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BDC0DF" w14:textId="4FE760CA" w:rsidR="001D14EF" w:rsidRDefault="001D14EF" w:rsidP="001D14EF">
      <w:pPr>
        <w:pStyle w:val="CRCoverPage"/>
        <w:tabs>
          <w:tab w:val="right" w:pos="9639"/>
        </w:tabs>
        <w:spacing w:after="0"/>
        <w:rPr>
          <w:b/>
          <w:i/>
          <w:noProof/>
          <w:sz w:val="28"/>
        </w:rPr>
      </w:pPr>
      <w:r>
        <w:rPr>
          <w:b/>
          <w:noProof/>
          <w:sz w:val="24"/>
        </w:rPr>
        <w:t>3GPP TSG-CT WG4 Meeting #121</w:t>
      </w:r>
      <w:r>
        <w:rPr>
          <w:b/>
          <w:i/>
          <w:noProof/>
          <w:sz w:val="28"/>
        </w:rPr>
        <w:tab/>
      </w:r>
      <w:r w:rsidR="003E4E4E" w:rsidRPr="003E4E4E">
        <w:rPr>
          <w:b/>
          <w:noProof/>
          <w:sz w:val="24"/>
        </w:rPr>
        <w:t>C4-240514</w:t>
      </w:r>
    </w:p>
    <w:p w14:paraId="72810074" w14:textId="6A64C7DD" w:rsidR="00027084" w:rsidRDefault="001D14EF" w:rsidP="00027084">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27084" w14:paraId="186C4496" w14:textId="77777777" w:rsidTr="00083A2F">
        <w:tc>
          <w:tcPr>
            <w:tcW w:w="9641" w:type="dxa"/>
            <w:gridSpan w:val="9"/>
            <w:tcBorders>
              <w:top w:val="single" w:sz="4" w:space="0" w:color="auto"/>
              <w:left w:val="single" w:sz="4" w:space="0" w:color="auto"/>
              <w:right w:val="single" w:sz="4" w:space="0" w:color="auto"/>
            </w:tcBorders>
          </w:tcPr>
          <w:p w14:paraId="59FB4AAA" w14:textId="77777777" w:rsidR="00027084" w:rsidRDefault="00027084" w:rsidP="00083A2F">
            <w:pPr>
              <w:pStyle w:val="CRCoverPage"/>
              <w:spacing w:after="0"/>
              <w:jc w:val="right"/>
              <w:rPr>
                <w:i/>
                <w:noProof/>
              </w:rPr>
            </w:pPr>
            <w:r>
              <w:rPr>
                <w:i/>
                <w:noProof/>
                <w:sz w:val="14"/>
              </w:rPr>
              <w:t>CR-Form-v12.2</w:t>
            </w:r>
          </w:p>
        </w:tc>
      </w:tr>
      <w:tr w:rsidR="00027084" w14:paraId="07865124" w14:textId="77777777" w:rsidTr="00083A2F">
        <w:tc>
          <w:tcPr>
            <w:tcW w:w="9641" w:type="dxa"/>
            <w:gridSpan w:val="9"/>
            <w:tcBorders>
              <w:left w:val="single" w:sz="4" w:space="0" w:color="auto"/>
              <w:right w:val="single" w:sz="4" w:space="0" w:color="auto"/>
            </w:tcBorders>
          </w:tcPr>
          <w:p w14:paraId="0C8FE664" w14:textId="77777777" w:rsidR="00027084" w:rsidRDefault="00027084" w:rsidP="00083A2F">
            <w:pPr>
              <w:pStyle w:val="CRCoverPage"/>
              <w:spacing w:after="0"/>
              <w:jc w:val="center"/>
              <w:rPr>
                <w:noProof/>
              </w:rPr>
            </w:pPr>
            <w:r>
              <w:rPr>
                <w:b/>
                <w:noProof/>
                <w:sz w:val="32"/>
              </w:rPr>
              <w:t>CHANGE REQUEST</w:t>
            </w:r>
          </w:p>
        </w:tc>
      </w:tr>
      <w:tr w:rsidR="00027084" w14:paraId="1F84E169" w14:textId="77777777" w:rsidTr="00083A2F">
        <w:tc>
          <w:tcPr>
            <w:tcW w:w="9641" w:type="dxa"/>
            <w:gridSpan w:val="9"/>
            <w:tcBorders>
              <w:left w:val="single" w:sz="4" w:space="0" w:color="auto"/>
              <w:right w:val="single" w:sz="4" w:space="0" w:color="auto"/>
            </w:tcBorders>
          </w:tcPr>
          <w:p w14:paraId="46E37824" w14:textId="77777777" w:rsidR="00027084" w:rsidRDefault="00027084" w:rsidP="00083A2F">
            <w:pPr>
              <w:pStyle w:val="CRCoverPage"/>
              <w:spacing w:after="0"/>
              <w:rPr>
                <w:noProof/>
                <w:sz w:val="8"/>
                <w:szCs w:val="8"/>
              </w:rPr>
            </w:pPr>
          </w:p>
        </w:tc>
      </w:tr>
      <w:tr w:rsidR="00027084" w14:paraId="6E097F49" w14:textId="77777777" w:rsidTr="00083A2F">
        <w:tc>
          <w:tcPr>
            <w:tcW w:w="142" w:type="dxa"/>
            <w:tcBorders>
              <w:left w:val="single" w:sz="4" w:space="0" w:color="auto"/>
            </w:tcBorders>
          </w:tcPr>
          <w:p w14:paraId="47C834F0" w14:textId="77777777" w:rsidR="00027084" w:rsidRDefault="00027084" w:rsidP="00083A2F">
            <w:pPr>
              <w:pStyle w:val="CRCoverPage"/>
              <w:spacing w:after="0"/>
              <w:jc w:val="right"/>
              <w:rPr>
                <w:noProof/>
              </w:rPr>
            </w:pPr>
            <w:bookmarkStart w:id="0" w:name="_GoBack" w:colFirst="2" w:colLast="3"/>
          </w:p>
        </w:tc>
        <w:tc>
          <w:tcPr>
            <w:tcW w:w="1559" w:type="dxa"/>
            <w:shd w:val="pct30" w:color="FFFF00" w:fill="auto"/>
          </w:tcPr>
          <w:p w14:paraId="66A3B314" w14:textId="77777777" w:rsidR="00027084" w:rsidRPr="00410371" w:rsidRDefault="00027084" w:rsidP="00083A2F">
            <w:pPr>
              <w:pStyle w:val="CRCoverPage"/>
              <w:spacing w:after="0"/>
              <w:jc w:val="right"/>
              <w:rPr>
                <w:b/>
                <w:noProof/>
                <w:sz w:val="28"/>
              </w:rPr>
            </w:pPr>
            <w:r>
              <w:rPr>
                <w:b/>
                <w:noProof/>
                <w:sz w:val="28"/>
              </w:rPr>
              <w:t>29.510</w:t>
            </w:r>
          </w:p>
        </w:tc>
        <w:tc>
          <w:tcPr>
            <w:tcW w:w="709" w:type="dxa"/>
          </w:tcPr>
          <w:p w14:paraId="3119E294" w14:textId="77777777" w:rsidR="00027084" w:rsidRPr="003E4E4E" w:rsidRDefault="00027084" w:rsidP="00083A2F">
            <w:pPr>
              <w:pStyle w:val="CRCoverPage"/>
              <w:spacing w:after="0"/>
              <w:jc w:val="center"/>
              <w:rPr>
                <w:b/>
                <w:noProof/>
                <w:sz w:val="28"/>
              </w:rPr>
            </w:pPr>
            <w:r>
              <w:rPr>
                <w:b/>
                <w:noProof/>
                <w:sz w:val="28"/>
              </w:rPr>
              <w:t>CR</w:t>
            </w:r>
          </w:p>
        </w:tc>
        <w:tc>
          <w:tcPr>
            <w:tcW w:w="1276" w:type="dxa"/>
            <w:shd w:val="pct30" w:color="FFFF00" w:fill="auto"/>
          </w:tcPr>
          <w:p w14:paraId="49161936" w14:textId="1EE814A3" w:rsidR="00027084" w:rsidRPr="003E4E4E" w:rsidRDefault="003E4E4E" w:rsidP="00083A2F">
            <w:pPr>
              <w:pStyle w:val="CRCoverPage"/>
              <w:spacing w:after="0"/>
              <w:rPr>
                <w:b/>
                <w:noProof/>
                <w:sz w:val="28"/>
              </w:rPr>
            </w:pPr>
            <w:r w:rsidRPr="003E4E4E">
              <w:rPr>
                <w:b/>
                <w:noProof/>
                <w:sz w:val="28"/>
              </w:rPr>
              <w:t>0979</w:t>
            </w:r>
          </w:p>
        </w:tc>
        <w:tc>
          <w:tcPr>
            <w:tcW w:w="709" w:type="dxa"/>
          </w:tcPr>
          <w:p w14:paraId="6FD21776" w14:textId="77777777" w:rsidR="00027084" w:rsidRDefault="00027084" w:rsidP="00083A2F">
            <w:pPr>
              <w:pStyle w:val="CRCoverPage"/>
              <w:tabs>
                <w:tab w:val="right" w:pos="625"/>
              </w:tabs>
              <w:spacing w:after="0"/>
              <w:jc w:val="center"/>
              <w:rPr>
                <w:noProof/>
              </w:rPr>
            </w:pPr>
            <w:r>
              <w:rPr>
                <w:b/>
                <w:bCs/>
                <w:noProof/>
                <w:sz w:val="28"/>
              </w:rPr>
              <w:t>rev</w:t>
            </w:r>
          </w:p>
        </w:tc>
        <w:tc>
          <w:tcPr>
            <w:tcW w:w="992" w:type="dxa"/>
            <w:shd w:val="pct30" w:color="FFFF00" w:fill="auto"/>
          </w:tcPr>
          <w:p w14:paraId="69DB0AD1" w14:textId="4A09C181" w:rsidR="00027084" w:rsidRPr="00410371" w:rsidRDefault="0058404C" w:rsidP="00083A2F">
            <w:pPr>
              <w:pStyle w:val="CRCoverPage"/>
              <w:spacing w:after="0"/>
              <w:jc w:val="center"/>
              <w:rPr>
                <w:b/>
                <w:noProof/>
              </w:rPr>
            </w:pPr>
            <w:r>
              <w:rPr>
                <w:rFonts w:hint="eastAsia"/>
                <w:b/>
                <w:noProof/>
                <w:sz w:val="28"/>
                <w:lang w:eastAsia="zh-CN"/>
              </w:rPr>
              <w:t>-</w:t>
            </w:r>
          </w:p>
        </w:tc>
        <w:tc>
          <w:tcPr>
            <w:tcW w:w="2410" w:type="dxa"/>
          </w:tcPr>
          <w:p w14:paraId="133AE4FF" w14:textId="77777777" w:rsidR="00027084" w:rsidRDefault="00027084" w:rsidP="00083A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6FC1C8" w14:textId="0E59946E" w:rsidR="00027084" w:rsidRPr="00410371" w:rsidRDefault="00FB73EA" w:rsidP="00083A2F">
            <w:pPr>
              <w:pStyle w:val="CRCoverPage"/>
              <w:spacing w:after="0"/>
              <w:jc w:val="center"/>
              <w:rPr>
                <w:noProof/>
                <w:sz w:val="28"/>
              </w:rPr>
            </w:pPr>
            <w:r>
              <w:rPr>
                <w:b/>
                <w:noProof/>
                <w:sz w:val="28"/>
              </w:rPr>
              <w:t>18.5</w:t>
            </w:r>
            <w:r w:rsidR="00027084">
              <w:rPr>
                <w:b/>
                <w:noProof/>
                <w:sz w:val="28"/>
              </w:rPr>
              <w:t>.0</w:t>
            </w:r>
          </w:p>
        </w:tc>
        <w:tc>
          <w:tcPr>
            <w:tcW w:w="143" w:type="dxa"/>
            <w:tcBorders>
              <w:right w:val="single" w:sz="4" w:space="0" w:color="auto"/>
            </w:tcBorders>
          </w:tcPr>
          <w:p w14:paraId="3B6A09DF" w14:textId="77777777" w:rsidR="00027084" w:rsidRDefault="00027084" w:rsidP="00083A2F">
            <w:pPr>
              <w:pStyle w:val="CRCoverPage"/>
              <w:spacing w:after="0"/>
              <w:rPr>
                <w:noProof/>
              </w:rPr>
            </w:pPr>
          </w:p>
        </w:tc>
      </w:tr>
      <w:bookmarkEnd w:id="0"/>
      <w:tr w:rsidR="00027084" w14:paraId="24F56888" w14:textId="77777777" w:rsidTr="00083A2F">
        <w:tc>
          <w:tcPr>
            <w:tcW w:w="9641" w:type="dxa"/>
            <w:gridSpan w:val="9"/>
            <w:tcBorders>
              <w:left w:val="single" w:sz="4" w:space="0" w:color="auto"/>
              <w:right w:val="single" w:sz="4" w:space="0" w:color="auto"/>
            </w:tcBorders>
          </w:tcPr>
          <w:p w14:paraId="7D64F419" w14:textId="77777777" w:rsidR="00027084" w:rsidRDefault="00027084" w:rsidP="00083A2F">
            <w:pPr>
              <w:pStyle w:val="CRCoverPage"/>
              <w:spacing w:after="0"/>
              <w:rPr>
                <w:noProof/>
              </w:rPr>
            </w:pPr>
          </w:p>
        </w:tc>
      </w:tr>
      <w:tr w:rsidR="00027084" w14:paraId="2C873A69" w14:textId="77777777" w:rsidTr="00083A2F">
        <w:tc>
          <w:tcPr>
            <w:tcW w:w="9641" w:type="dxa"/>
            <w:gridSpan w:val="9"/>
            <w:tcBorders>
              <w:top w:val="single" w:sz="4" w:space="0" w:color="auto"/>
            </w:tcBorders>
          </w:tcPr>
          <w:p w14:paraId="75B7F036" w14:textId="77777777" w:rsidR="00027084" w:rsidRPr="00F25D98" w:rsidRDefault="00027084" w:rsidP="00083A2F">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027084" w14:paraId="4083F054" w14:textId="77777777" w:rsidTr="00083A2F">
        <w:tc>
          <w:tcPr>
            <w:tcW w:w="9641" w:type="dxa"/>
            <w:gridSpan w:val="9"/>
          </w:tcPr>
          <w:p w14:paraId="5AD88C1C" w14:textId="77777777" w:rsidR="00027084" w:rsidRDefault="00027084" w:rsidP="00083A2F">
            <w:pPr>
              <w:pStyle w:val="CRCoverPage"/>
              <w:spacing w:after="0"/>
              <w:rPr>
                <w:noProof/>
                <w:sz w:val="8"/>
                <w:szCs w:val="8"/>
              </w:rPr>
            </w:pPr>
          </w:p>
        </w:tc>
      </w:tr>
    </w:tbl>
    <w:p w14:paraId="20A79E69" w14:textId="77777777" w:rsidR="00027084" w:rsidRDefault="00027084" w:rsidP="0002708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27084" w14:paraId="1FE13784" w14:textId="77777777" w:rsidTr="00083A2F">
        <w:tc>
          <w:tcPr>
            <w:tcW w:w="2835" w:type="dxa"/>
          </w:tcPr>
          <w:p w14:paraId="5974D817" w14:textId="77777777" w:rsidR="00027084" w:rsidRDefault="00027084" w:rsidP="00083A2F">
            <w:pPr>
              <w:pStyle w:val="CRCoverPage"/>
              <w:tabs>
                <w:tab w:val="right" w:pos="2751"/>
              </w:tabs>
              <w:spacing w:after="0"/>
              <w:rPr>
                <w:b/>
                <w:i/>
                <w:noProof/>
              </w:rPr>
            </w:pPr>
            <w:r>
              <w:rPr>
                <w:b/>
                <w:i/>
                <w:noProof/>
              </w:rPr>
              <w:t>Proposed change affects:</w:t>
            </w:r>
          </w:p>
        </w:tc>
        <w:tc>
          <w:tcPr>
            <w:tcW w:w="1418" w:type="dxa"/>
          </w:tcPr>
          <w:p w14:paraId="7292E22A" w14:textId="77777777" w:rsidR="00027084" w:rsidRDefault="00027084" w:rsidP="00083A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FB501C" w14:textId="77777777" w:rsidR="00027084" w:rsidRDefault="00027084" w:rsidP="00083A2F">
            <w:pPr>
              <w:pStyle w:val="CRCoverPage"/>
              <w:spacing w:after="0"/>
              <w:jc w:val="center"/>
              <w:rPr>
                <w:b/>
                <w:caps/>
                <w:noProof/>
              </w:rPr>
            </w:pPr>
          </w:p>
        </w:tc>
        <w:tc>
          <w:tcPr>
            <w:tcW w:w="709" w:type="dxa"/>
            <w:tcBorders>
              <w:left w:val="single" w:sz="4" w:space="0" w:color="auto"/>
            </w:tcBorders>
          </w:tcPr>
          <w:p w14:paraId="4F3CF68C" w14:textId="77777777" w:rsidR="00027084" w:rsidRDefault="00027084" w:rsidP="00083A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CB316C" w14:textId="77777777" w:rsidR="00027084" w:rsidRDefault="00027084" w:rsidP="00083A2F">
            <w:pPr>
              <w:pStyle w:val="CRCoverPage"/>
              <w:spacing w:after="0"/>
              <w:jc w:val="center"/>
              <w:rPr>
                <w:b/>
                <w:caps/>
                <w:noProof/>
              </w:rPr>
            </w:pPr>
          </w:p>
        </w:tc>
        <w:tc>
          <w:tcPr>
            <w:tcW w:w="2126" w:type="dxa"/>
          </w:tcPr>
          <w:p w14:paraId="3E33F0E6" w14:textId="77777777" w:rsidR="00027084" w:rsidRDefault="00027084" w:rsidP="00083A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AD7A59" w14:textId="77777777" w:rsidR="00027084" w:rsidRDefault="00027084" w:rsidP="00083A2F">
            <w:pPr>
              <w:pStyle w:val="CRCoverPage"/>
              <w:spacing w:after="0"/>
              <w:jc w:val="center"/>
              <w:rPr>
                <w:b/>
                <w:caps/>
                <w:noProof/>
              </w:rPr>
            </w:pPr>
          </w:p>
        </w:tc>
        <w:tc>
          <w:tcPr>
            <w:tcW w:w="1418" w:type="dxa"/>
            <w:tcBorders>
              <w:left w:val="nil"/>
            </w:tcBorders>
          </w:tcPr>
          <w:p w14:paraId="3F3B9D85" w14:textId="77777777" w:rsidR="00027084" w:rsidRDefault="00027084" w:rsidP="00083A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16D473" w14:textId="77777777" w:rsidR="00027084" w:rsidRDefault="00027084" w:rsidP="00083A2F">
            <w:pPr>
              <w:pStyle w:val="CRCoverPage"/>
              <w:spacing w:after="0"/>
              <w:jc w:val="center"/>
              <w:rPr>
                <w:b/>
                <w:bCs/>
                <w:caps/>
                <w:noProof/>
              </w:rPr>
            </w:pPr>
            <w:r>
              <w:rPr>
                <w:b/>
                <w:bCs/>
                <w:caps/>
                <w:noProof/>
              </w:rPr>
              <w:t>X</w:t>
            </w:r>
          </w:p>
        </w:tc>
      </w:tr>
    </w:tbl>
    <w:p w14:paraId="1E1B809F" w14:textId="77777777" w:rsidR="00027084" w:rsidRDefault="00027084" w:rsidP="0002708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27084" w14:paraId="574E005F" w14:textId="77777777" w:rsidTr="005A79BA">
        <w:tc>
          <w:tcPr>
            <w:tcW w:w="9640" w:type="dxa"/>
            <w:gridSpan w:val="11"/>
          </w:tcPr>
          <w:p w14:paraId="20221A0C" w14:textId="77777777" w:rsidR="00027084" w:rsidRDefault="00027084" w:rsidP="00083A2F">
            <w:pPr>
              <w:pStyle w:val="CRCoverPage"/>
              <w:spacing w:after="0"/>
              <w:rPr>
                <w:noProof/>
                <w:sz w:val="8"/>
                <w:szCs w:val="8"/>
              </w:rPr>
            </w:pPr>
          </w:p>
        </w:tc>
      </w:tr>
      <w:tr w:rsidR="00027084" w14:paraId="1B98AAB0" w14:textId="77777777" w:rsidTr="005A79BA">
        <w:tc>
          <w:tcPr>
            <w:tcW w:w="9640" w:type="dxa"/>
            <w:gridSpan w:val="11"/>
          </w:tcPr>
          <w:p w14:paraId="66711753" w14:textId="77777777" w:rsidR="00027084" w:rsidRDefault="00027084" w:rsidP="00083A2F">
            <w:pPr>
              <w:pStyle w:val="CRCoverPage"/>
              <w:spacing w:after="0"/>
              <w:rPr>
                <w:noProof/>
                <w:sz w:val="8"/>
                <w:szCs w:val="8"/>
              </w:rPr>
            </w:pPr>
          </w:p>
        </w:tc>
      </w:tr>
      <w:tr w:rsidR="00027084" w14:paraId="0110B3FA" w14:textId="77777777" w:rsidTr="005A79BA">
        <w:tc>
          <w:tcPr>
            <w:tcW w:w="1843" w:type="dxa"/>
            <w:tcBorders>
              <w:top w:val="single" w:sz="4" w:space="0" w:color="auto"/>
              <w:left w:val="single" w:sz="4" w:space="0" w:color="auto"/>
            </w:tcBorders>
          </w:tcPr>
          <w:p w14:paraId="4AD8EC1E" w14:textId="77777777" w:rsidR="00027084" w:rsidRDefault="00027084" w:rsidP="00083A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E70DFE" w14:textId="4E72DCA8" w:rsidR="00027084" w:rsidRDefault="00A01CFB" w:rsidP="00083A2F">
            <w:pPr>
              <w:pStyle w:val="CRCoverPage"/>
              <w:spacing w:after="0"/>
              <w:ind w:left="100"/>
              <w:rPr>
                <w:noProof/>
              </w:rPr>
            </w:pPr>
            <w:r>
              <w:t>Support for Shared Data</w:t>
            </w:r>
            <w:r w:rsidR="00983935">
              <w:t xml:space="preserve"> </w:t>
            </w:r>
            <w:r w:rsidR="002A4A7A">
              <w:t>in NF Profile</w:t>
            </w:r>
          </w:p>
        </w:tc>
      </w:tr>
      <w:tr w:rsidR="00027084" w14:paraId="0DE89C55" w14:textId="77777777" w:rsidTr="005A79BA">
        <w:tc>
          <w:tcPr>
            <w:tcW w:w="1843" w:type="dxa"/>
            <w:tcBorders>
              <w:left w:val="single" w:sz="4" w:space="0" w:color="auto"/>
            </w:tcBorders>
          </w:tcPr>
          <w:p w14:paraId="78D5241B" w14:textId="77777777" w:rsidR="00027084" w:rsidRDefault="00027084" w:rsidP="00083A2F">
            <w:pPr>
              <w:pStyle w:val="CRCoverPage"/>
              <w:spacing w:after="0"/>
              <w:rPr>
                <w:b/>
                <w:i/>
                <w:noProof/>
                <w:sz w:val="8"/>
                <w:szCs w:val="8"/>
              </w:rPr>
            </w:pPr>
          </w:p>
        </w:tc>
        <w:tc>
          <w:tcPr>
            <w:tcW w:w="7797" w:type="dxa"/>
            <w:gridSpan w:val="10"/>
            <w:tcBorders>
              <w:right w:val="single" w:sz="4" w:space="0" w:color="auto"/>
            </w:tcBorders>
          </w:tcPr>
          <w:p w14:paraId="23D7190C" w14:textId="77777777" w:rsidR="00027084" w:rsidRPr="00A815FA" w:rsidRDefault="00027084" w:rsidP="00083A2F">
            <w:pPr>
              <w:pStyle w:val="CRCoverPage"/>
              <w:spacing w:after="0"/>
              <w:rPr>
                <w:noProof/>
                <w:sz w:val="8"/>
                <w:szCs w:val="8"/>
              </w:rPr>
            </w:pPr>
          </w:p>
        </w:tc>
      </w:tr>
      <w:tr w:rsidR="00027084" w14:paraId="4E30A80E" w14:textId="77777777" w:rsidTr="005A79BA">
        <w:tc>
          <w:tcPr>
            <w:tcW w:w="1843" w:type="dxa"/>
            <w:tcBorders>
              <w:left w:val="single" w:sz="4" w:space="0" w:color="auto"/>
            </w:tcBorders>
          </w:tcPr>
          <w:p w14:paraId="2FC21A7C" w14:textId="77777777" w:rsidR="00027084" w:rsidRDefault="00027084" w:rsidP="00083A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7EC3F7" w14:textId="77777777" w:rsidR="00027084" w:rsidRDefault="00027084" w:rsidP="00083A2F">
            <w:pPr>
              <w:pStyle w:val="CRCoverPage"/>
              <w:spacing w:after="0"/>
              <w:ind w:left="100"/>
              <w:rPr>
                <w:noProof/>
              </w:rPr>
            </w:pPr>
            <w:r>
              <w:rPr>
                <w:noProof/>
              </w:rPr>
              <w:t>Huawei</w:t>
            </w:r>
          </w:p>
        </w:tc>
      </w:tr>
      <w:tr w:rsidR="00027084" w14:paraId="6FC08096" w14:textId="77777777" w:rsidTr="005A79BA">
        <w:tc>
          <w:tcPr>
            <w:tcW w:w="1843" w:type="dxa"/>
            <w:tcBorders>
              <w:left w:val="single" w:sz="4" w:space="0" w:color="auto"/>
            </w:tcBorders>
          </w:tcPr>
          <w:p w14:paraId="3BAC0C4F" w14:textId="77777777" w:rsidR="00027084" w:rsidRDefault="00027084" w:rsidP="00083A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6109C4" w14:textId="77777777" w:rsidR="00027084" w:rsidRDefault="00027084" w:rsidP="00083A2F">
            <w:pPr>
              <w:pStyle w:val="CRCoverPage"/>
              <w:spacing w:after="0"/>
              <w:ind w:left="100"/>
              <w:rPr>
                <w:noProof/>
              </w:rPr>
            </w:pPr>
            <w:r>
              <w:t>CT4</w:t>
            </w:r>
          </w:p>
        </w:tc>
      </w:tr>
      <w:tr w:rsidR="00027084" w14:paraId="3E9BF0B6" w14:textId="77777777" w:rsidTr="005A79BA">
        <w:tc>
          <w:tcPr>
            <w:tcW w:w="1843" w:type="dxa"/>
            <w:tcBorders>
              <w:left w:val="single" w:sz="4" w:space="0" w:color="auto"/>
            </w:tcBorders>
          </w:tcPr>
          <w:p w14:paraId="4711F945" w14:textId="77777777" w:rsidR="00027084" w:rsidRDefault="00027084" w:rsidP="00083A2F">
            <w:pPr>
              <w:pStyle w:val="CRCoverPage"/>
              <w:spacing w:after="0"/>
              <w:rPr>
                <w:b/>
                <w:i/>
                <w:noProof/>
                <w:sz w:val="8"/>
                <w:szCs w:val="8"/>
              </w:rPr>
            </w:pPr>
          </w:p>
        </w:tc>
        <w:tc>
          <w:tcPr>
            <w:tcW w:w="7797" w:type="dxa"/>
            <w:gridSpan w:val="10"/>
            <w:tcBorders>
              <w:right w:val="single" w:sz="4" w:space="0" w:color="auto"/>
            </w:tcBorders>
          </w:tcPr>
          <w:p w14:paraId="1794B2CC" w14:textId="77777777" w:rsidR="00027084" w:rsidRDefault="00027084" w:rsidP="00083A2F">
            <w:pPr>
              <w:pStyle w:val="CRCoverPage"/>
              <w:spacing w:after="0"/>
              <w:rPr>
                <w:noProof/>
                <w:sz w:val="8"/>
                <w:szCs w:val="8"/>
              </w:rPr>
            </w:pPr>
          </w:p>
        </w:tc>
      </w:tr>
      <w:tr w:rsidR="00027084" w14:paraId="32DC9036" w14:textId="77777777" w:rsidTr="005A79BA">
        <w:tc>
          <w:tcPr>
            <w:tcW w:w="1843" w:type="dxa"/>
            <w:tcBorders>
              <w:left w:val="single" w:sz="4" w:space="0" w:color="auto"/>
            </w:tcBorders>
          </w:tcPr>
          <w:p w14:paraId="7F6E3D38" w14:textId="77777777" w:rsidR="00027084" w:rsidRDefault="00027084" w:rsidP="00083A2F">
            <w:pPr>
              <w:pStyle w:val="CRCoverPage"/>
              <w:tabs>
                <w:tab w:val="right" w:pos="1759"/>
              </w:tabs>
              <w:spacing w:after="0"/>
              <w:rPr>
                <w:b/>
                <w:i/>
                <w:noProof/>
              </w:rPr>
            </w:pPr>
            <w:r>
              <w:rPr>
                <w:b/>
                <w:i/>
                <w:noProof/>
              </w:rPr>
              <w:t>Work item code:</w:t>
            </w:r>
          </w:p>
        </w:tc>
        <w:tc>
          <w:tcPr>
            <w:tcW w:w="3686" w:type="dxa"/>
            <w:gridSpan w:val="5"/>
            <w:shd w:val="pct30" w:color="FFFF00" w:fill="auto"/>
          </w:tcPr>
          <w:p w14:paraId="432F9C02" w14:textId="1E32D7A1" w:rsidR="00027084" w:rsidRDefault="003030E7" w:rsidP="00083A2F">
            <w:pPr>
              <w:pStyle w:val="CRCoverPage"/>
              <w:spacing w:after="0"/>
              <w:ind w:left="100"/>
              <w:rPr>
                <w:noProof/>
              </w:rPr>
            </w:pPr>
            <w:r>
              <w:rPr>
                <w:noProof/>
              </w:rPr>
              <w:t>NRFe</w:t>
            </w:r>
          </w:p>
        </w:tc>
        <w:tc>
          <w:tcPr>
            <w:tcW w:w="567" w:type="dxa"/>
            <w:tcBorders>
              <w:left w:val="nil"/>
            </w:tcBorders>
          </w:tcPr>
          <w:p w14:paraId="1480CC93" w14:textId="77777777" w:rsidR="00027084" w:rsidRDefault="00027084" w:rsidP="00083A2F">
            <w:pPr>
              <w:pStyle w:val="CRCoverPage"/>
              <w:spacing w:after="0"/>
              <w:ind w:right="100"/>
              <w:rPr>
                <w:noProof/>
              </w:rPr>
            </w:pPr>
          </w:p>
        </w:tc>
        <w:tc>
          <w:tcPr>
            <w:tcW w:w="1417" w:type="dxa"/>
            <w:gridSpan w:val="3"/>
            <w:tcBorders>
              <w:left w:val="nil"/>
            </w:tcBorders>
          </w:tcPr>
          <w:p w14:paraId="2C34E0B2" w14:textId="77777777" w:rsidR="00027084" w:rsidRDefault="00027084" w:rsidP="00083A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9CD679" w14:textId="54BBBC96" w:rsidR="00027084" w:rsidRDefault="001D14EF" w:rsidP="00083A2F">
            <w:pPr>
              <w:pStyle w:val="CRCoverPage"/>
              <w:spacing w:after="0"/>
              <w:ind w:left="100"/>
              <w:rPr>
                <w:noProof/>
              </w:rPr>
            </w:pPr>
            <w:r w:rsidRPr="001D14EF">
              <w:rPr>
                <w:noProof/>
              </w:rPr>
              <w:t>2024-02</w:t>
            </w:r>
            <w:r w:rsidR="00027084" w:rsidRPr="001D14EF">
              <w:rPr>
                <w:noProof/>
              </w:rPr>
              <w:t>-</w:t>
            </w:r>
            <w:r>
              <w:rPr>
                <w:noProof/>
              </w:rPr>
              <w:t>1</w:t>
            </w:r>
            <w:r w:rsidR="00261094">
              <w:rPr>
                <w:noProof/>
              </w:rPr>
              <w:t>9</w:t>
            </w:r>
          </w:p>
        </w:tc>
      </w:tr>
      <w:tr w:rsidR="00027084" w14:paraId="3B565772" w14:textId="77777777" w:rsidTr="005A79BA">
        <w:tc>
          <w:tcPr>
            <w:tcW w:w="1843" w:type="dxa"/>
            <w:tcBorders>
              <w:left w:val="single" w:sz="4" w:space="0" w:color="auto"/>
            </w:tcBorders>
          </w:tcPr>
          <w:p w14:paraId="5295408E" w14:textId="77777777" w:rsidR="00027084" w:rsidRDefault="00027084" w:rsidP="00083A2F">
            <w:pPr>
              <w:pStyle w:val="CRCoverPage"/>
              <w:spacing w:after="0"/>
              <w:rPr>
                <w:b/>
                <w:i/>
                <w:noProof/>
                <w:sz w:val="8"/>
                <w:szCs w:val="8"/>
              </w:rPr>
            </w:pPr>
          </w:p>
        </w:tc>
        <w:tc>
          <w:tcPr>
            <w:tcW w:w="1986" w:type="dxa"/>
            <w:gridSpan w:val="4"/>
          </w:tcPr>
          <w:p w14:paraId="42DA78BA" w14:textId="77777777" w:rsidR="00027084" w:rsidRDefault="00027084" w:rsidP="00083A2F">
            <w:pPr>
              <w:pStyle w:val="CRCoverPage"/>
              <w:spacing w:after="0"/>
              <w:rPr>
                <w:noProof/>
                <w:sz w:val="8"/>
                <w:szCs w:val="8"/>
              </w:rPr>
            </w:pPr>
          </w:p>
        </w:tc>
        <w:tc>
          <w:tcPr>
            <w:tcW w:w="2267" w:type="dxa"/>
            <w:gridSpan w:val="2"/>
          </w:tcPr>
          <w:p w14:paraId="52565C0C" w14:textId="77777777" w:rsidR="00027084" w:rsidRDefault="00027084" w:rsidP="00083A2F">
            <w:pPr>
              <w:pStyle w:val="CRCoverPage"/>
              <w:spacing w:after="0"/>
              <w:rPr>
                <w:noProof/>
                <w:sz w:val="8"/>
                <w:szCs w:val="8"/>
              </w:rPr>
            </w:pPr>
          </w:p>
        </w:tc>
        <w:tc>
          <w:tcPr>
            <w:tcW w:w="1417" w:type="dxa"/>
            <w:gridSpan w:val="3"/>
          </w:tcPr>
          <w:p w14:paraId="56162873" w14:textId="77777777" w:rsidR="00027084" w:rsidRDefault="00027084" w:rsidP="00083A2F">
            <w:pPr>
              <w:pStyle w:val="CRCoverPage"/>
              <w:spacing w:after="0"/>
              <w:rPr>
                <w:noProof/>
                <w:sz w:val="8"/>
                <w:szCs w:val="8"/>
              </w:rPr>
            </w:pPr>
          </w:p>
        </w:tc>
        <w:tc>
          <w:tcPr>
            <w:tcW w:w="2127" w:type="dxa"/>
            <w:tcBorders>
              <w:right w:val="single" w:sz="4" w:space="0" w:color="auto"/>
            </w:tcBorders>
          </w:tcPr>
          <w:p w14:paraId="2B1AB9CA" w14:textId="77777777" w:rsidR="00027084" w:rsidRDefault="00027084" w:rsidP="00083A2F">
            <w:pPr>
              <w:pStyle w:val="CRCoverPage"/>
              <w:spacing w:after="0"/>
              <w:rPr>
                <w:noProof/>
                <w:sz w:val="8"/>
                <w:szCs w:val="8"/>
              </w:rPr>
            </w:pPr>
          </w:p>
        </w:tc>
      </w:tr>
      <w:tr w:rsidR="00027084" w14:paraId="75C8D873" w14:textId="77777777" w:rsidTr="005A79BA">
        <w:trPr>
          <w:cantSplit/>
        </w:trPr>
        <w:tc>
          <w:tcPr>
            <w:tcW w:w="1843" w:type="dxa"/>
            <w:tcBorders>
              <w:left w:val="single" w:sz="4" w:space="0" w:color="auto"/>
            </w:tcBorders>
          </w:tcPr>
          <w:p w14:paraId="7A657AD1" w14:textId="77777777" w:rsidR="00027084" w:rsidRDefault="00027084" w:rsidP="00083A2F">
            <w:pPr>
              <w:pStyle w:val="CRCoverPage"/>
              <w:tabs>
                <w:tab w:val="right" w:pos="1759"/>
              </w:tabs>
              <w:spacing w:after="0"/>
              <w:rPr>
                <w:b/>
                <w:i/>
                <w:noProof/>
              </w:rPr>
            </w:pPr>
            <w:r>
              <w:rPr>
                <w:b/>
                <w:i/>
                <w:noProof/>
              </w:rPr>
              <w:t>Category:</w:t>
            </w:r>
          </w:p>
        </w:tc>
        <w:tc>
          <w:tcPr>
            <w:tcW w:w="851" w:type="dxa"/>
            <w:shd w:val="pct30" w:color="FFFF00" w:fill="auto"/>
          </w:tcPr>
          <w:p w14:paraId="22258BEE" w14:textId="29357217" w:rsidR="00027084" w:rsidRDefault="005F5F76" w:rsidP="00083A2F">
            <w:pPr>
              <w:pStyle w:val="CRCoverPage"/>
              <w:spacing w:after="0"/>
              <w:ind w:left="100" w:right="-609"/>
              <w:rPr>
                <w:b/>
                <w:noProof/>
              </w:rPr>
            </w:pPr>
            <w:r>
              <w:rPr>
                <w:b/>
                <w:noProof/>
              </w:rPr>
              <w:t>B</w:t>
            </w:r>
          </w:p>
        </w:tc>
        <w:tc>
          <w:tcPr>
            <w:tcW w:w="3402" w:type="dxa"/>
            <w:gridSpan w:val="5"/>
            <w:tcBorders>
              <w:left w:val="nil"/>
            </w:tcBorders>
          </w:tcPr>
          <w:p w14:paraId="1575E16F" w14:textId="77777777" w:rsidR="00027084" w:rsidRDefault="00027084" w:rsidP="00083A2F">
            <w:pPr>
              <w:pStyle w:val="CRCoverPage"/>
              <w:spacing w:after="0"/>
              <w:rPr>
                <w:noProof/>
              </w:rPr>
            </w:pPr>
          </w:p>
        </w:tc>
        <w:tc>
          <w:tcPr>
            <w:tcW w:w="1417" w:type="dxa"/>
            <w:gridSpan w:val="3"/>
            <w:tcBorders>
              <w:left w:val="nil"/>
            </w:tcBorders>
          </w:tcPr>
          <w:p w14:paraId="66562D19" w14:textId="77777777" w:rsidR="00027084" w:rsidRDefault="00027084" w:rsidP="00083A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0D06C1" w14:textId="77777777" w:rsidR="00027084" w:rsidRDefault="00027084" w:rsidP="00083A2F">
            <w:pPr>
              <w:pStyle w:val="CRCoverPage"/>
              <w:spacing w:after="0"/>
              <w:ind w:left="100"/>
              <w:rPr>
                <w:noProof/>
              </w:rPr>
            </w:pPr>
            <w:r>
              <w:rPr>
                <w:noProof/>
              </w:rPr>
              <w:t>Rel-18</w:t>
            </w:r>
          </w:p>
        </w:tc>
      </w:tr>
      <w:tr w:rsidR="00027084" w14:paraId="7817636E" w14:textId="77777777" w:rsidTr="005A79BA">
        <w:tc>
          <w:tcPr>
            <w:tcW w:w="1843" w:type="dxa"/>
            <w:tcBorders>
              <w:left w:val="single" w:sz="4" w:space="0" w:color="auto"/>
              <w:bottom w:val="single" w:sz="4" w:space="0" w:color="auto"/>
            </w:tcBorders>
          </w:tcPr>
          <w:p w14:paraId="3524B8C7" w14:textId="77777777" w:rsidR="00027084" w:rsidRDefault="00027084" w:rsidP="00083A2F">
            <w:pPr>
              <w:pStyle w:val="CRCoverPage"/>
              <w:spacing w:after="0"/>
              <w:rPr>
                <w:b/>
                <w:i/>
                <w:noProof/>
              </w:rPr>
            </w:pPr>
          </w:p>
        </w:tc>
        <w:tc>
          <w:tcPr>
            <w:tcW w:w="4677" w:type="dxa"/>
            <w:gridSpan w:val="8"/>
            <w:tcBorders>
              <w:bottom w:val="single" w:sz="4" w:space="0" w:color="auto"/>
            </w:tcBorders>
          </w:tcPr>
          <w:p w14:paraId="5CD16DA7" w14:textId="77777777" w:rsidR="00027084" w:rsidRDefault="00027084" w:rsidP="00083A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6884D2" w14:textId="77777777" w:rsidR="00027084" w:rsidRDefault="00027084" w:rsidP="00083A2F">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9BC4E5E" w14:textId="77777777" w:rsidR="00027084" w:rsidRPr="007C2097" w:rsidRDefault="00027084" w:rsidP="00083A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27084" w14:paraId="79004119" w14:textId="77777777" w:rsidTr="005A79BA">
        <w:tc>
          <w:tcPr>
            <w:tcW w:w="1843" w:type="dxa"/>
          </w:tcPr>
          <w:p w14:paraId="344E79C2" w14:textId="77777777" w:rsidR="00027084" w:rsidRDefault="00027084" w:rsidP="00083A2F">
            <w:pPr>
              <w:pStyle w:val="CRCoverPage"/>
              <w:spacing w:after="0"/>
              <w:rPr>
                <w:b/>
                <w:i/>
                <w:noProof/>
                <w:sz w:val="8"/>
                <w:szCs w:val="8"/>
              </w:rPr>
            </w:pPr>
          </w:p>
        </w:tc>
        <w:tc>
          <w:tcPr>
            <w:tcW w:w="7797" w:type="dxa"/>
            <w:gridSpan w:val="10"/>
          </w:tcPr>
          <w:p w14:paraId="41A1D8A0" w14:textId="77777777" w:rsidR="00027084" w:rsidRDefault="00027084" w:rsidP="00083A2F">
            <w:pPr>
              <w:pStyle w:val="CRCoverPage"/>
              <w:spacing w:after="0"/>
              <w:rPr>
                <w:noProof/>
                <w:sz w:val="8"/>
                <w:szCs w:val="8"/>
              </w:rPr>
            </w:pPr>
          </w:p>
        </w:tc>
      </w:tr>
      <w:tr w:rsidR="00027084" w14:paraId="57AF21BC" w14:textId="77777777" w:rsidTr="005A79BA">
        <w:tc>
          <w:tcPr>
            <w:tcW w:w="2694" w:type="dxa"/>
            <w:gridSpan w:val="2"/>
            <w:tcBorders>
              <w:top w:val="single" w:sz="4" w:space="0" w:color="auto"/>
              <w:left w:val="single" w:sz="4" w:space="0" w:color="auto"/>
            </w:tcBorders>
          </w:tcPr>
          <w:p w14:paraId="19CE4728" w14:textId="77777777" w:rsidR="00027084" w:rsidRDefault="00027084" w:rsidP="00083A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E621E5" w14:textId="06C14079" w:rsidR="00027084" w:rsidRPr="0029094E" w:rsidRDefault="00027084" w:rsidP="00014866">
            <w:pPr>
              <w:pStyle w:val="CRCoverPage"/>
              <w:spacing w:after="0"/>
              <w:ind w:left="100"/>
              <w:rPr>
                <w:noProof/>
                <w:lang w:eastAsia="zh-CN"/>
              </w:rPr>
            </w:pPr>
            <w:r w:rsidRPr="0029094E">
              <w:rPr>
                <w:noProof/>
                <w:lang w:eastAsia="zh-CN"/>
              </w:rPr>
              <w:t>According to the conclusion of solutions for Key Issue#</w:t>
            </w:r>
            <w:r w:rsidR="006E0472" w:rsidRPr="0029094E">
              <w:rPr>
                <w:noProof/>
                <w:lang w:eastAsia="zh-CN"/>
              </w:rPr>
              <w:t>1</w:t>
            </w:r>
            <w:r w:rsidRPr="0029094E">
              <w:rPr>
                <w:noProof/>
                <w:lang w:eastAsia="zh-CN"/>
              </w:rPr>
              <w:t xml:space="preserve"> in TR-29.831</w:t>
            </w:r>
            <w:r w:rsidR="00014866" w:rsidRPr="0029094E">
              <w:rPr>
                <w:noProof/>
                <w:lang w:eastAsia="zh-CN"/>
              </w:rPr>
              <w:t xml:space="preserve">, </w:t>
            </w:r>
            <w:r w:rsidR="00332EC0" w:rsidRPr="0029094E">
              <w:rPr>
                <w:noProof/>
                <w:lang w:eastAsia="zh-CN"/>
              </w:rPr>
              <w:t xml:space="preserve">shared-data </w:t>
            </w:r>
            <w:r w:rsidR="0029094E">
              <w:rPr>
                <w:noProof/>
                <w:lang w:eastAsia="zh-CN"/>
              </w:rPr>
              <w:t xml:space="preserve">shall alow to be used across NFs </w:t>
            </w:r>
            <w:r w:rsidR="002A4A7A">
              <w:rPr>
                <w:noProof/>
                <w:lang w:eastAsia="zh-CN"/>
              </w:rPr>
              <w:t xml:space="preserve">belongs and </w:t>
            </w:r>
            <w:r w:rsidR="0029094E">
              <w:rPr>
                <w:noProof/>
                <w:lang w:eastAsia="zh-CN"/>
              </w:rPr>
              <w:t>not belong</w:t>
            </w:r>
            <w:r w:rsidR="002A4A7A">
              <w:rPr>
                <w:rFonts w:hint="eastAsia"/>
                <w:noProof/>
                <w:lang w:eastAsia="zh-CN"/>
              </w:rPr>
              <w:t>s</w:t>
            </w:r>
            <w:r w:rsidR="0029094E">
              <w:rPr>
                <w:noProof/>
                <w:lang w:eastAsia="zh-CN"/>
              </w:rPr>
              <w:t xml:space="preserve"> to an NF-Set.</w:t>
            </w:r>
          </w:p>
        </w:tc>
      </w:tr>
      <w:tr w:rsidR="00027084" w14:paraId="2D6CF2CD" w14:textId="77777777" w:rsidTr="005A79BA">
        <w:tc>
          <w:tcPr>
            <w:tcW w:w="2694" w:type="dxa"/>
            <w:gridSpan w:val="2"/>
            <w:tcBorders>
              <w:left w:val="single" w:sz="4" w:space="0" w:color="auto"/>
            </w:tcBorders>
          </w:tcPr>
          <w:p w14:paraId="74AE1770" w14:textId="77777777" w:rsidR="00027084" w:rsidRDefault="00027084" w:rsidP="00083A2F">
            <w:pPr>
              <w:pStyle w:val="CRCoverPage"/>
              <w:spacing w:after="0"/>
              <w:rPr>
                <w:b/>
                <w:i/>
                <w:noProof/>
                <w:sz w:val="8"/>
                <w:szCs w:val="8"/>
              </w:rPr>
            </w:pPr>
          </w:p>
        </w:tc>
        <w:tc>
          <w:tcPr>
            <w:tcW w:w="6946" w:type="dxa"/>
            <w:gridSpan w:val="9"/>
            <w:tcBorders>
              <w:right w:val="single" w:sz="4" w:space="0" w:color="auto"/>
            </w:tcBorders>
          </w:tcPr>
          <w:p w14:paraId="55C62457" w14:textId="77777777" w:rsidR="00027084" w:rsidRPr="0029094E" w:rsidRDefault="00027084" w:rsidP="00083A2F">
            <w:pPr>
              <w:pStyle w:val="CRCoverPage"/>
              <w:spacing w:after="0"/>
              <w:rPr>
                <w:noProof/>
                <w:sz w:val="8"/>
                <w:szCs w:val="8"/>
              </w:rPr>
            </w:pPr>
          </w:p>
        </w:tc>
      </w:tr>
      <w:tr w:rsidR="00027084" w14:paraId="5919B441" w14:textId="77777777" w:rsidTr="005A79BA">
        <w:tc>
          <w:tcPr>
            <w:tcW w:w="2694" w:type="dxa"/>
            <w:gridSpan w:val="2"/>
            <w:tcBorders>
              <w:left w:val="single" w:sz="4" w:space="0" w:color="auto"/>
            </w:tcBorders>
          </w:tcPr>
          <w:p w14:paraId="47AB6A1B" w14:textId="77777777" w:rsidR="00027084" w:rsidRDefault="00027084" w:rsidP="00083A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125A2A" w14:textId="3ED3144F" w:rsidR="00027084" w:rsidRPr="0029094E" w:rsidRDefault="006640C1" w:rsidP="00083A2F">
            <w:pPr>
              <w:pStyle w:val="CRCoverPage"/>
              <w:spacing w:after="0"/>
              <w:ind w:left="100"/>
              <w:rPr>
                <w:noProof/>
              </w:rPr>
            </w:pPr>
            <w:r>
              <w:rPr>
                <w:noProof/>
              </w:rPr>
              <w:t xml:space="preserve">Solution for </w:t>
            </w:r>
            <w:r w:rsidR="002A4A7A">
              <w:rPr>
                <w:noProof/>
              </w:rPr>
              <w:t xml:space="preserve">general NF Profile </w:t>
            </w:r>
            <w:r>
              <w:rPr>
                <w:noProof/>
              </w:rPr>
              <w:t>shared-data mechanism is defined.</w:t>
            </w:r>
          </w:p>
        </w:tc>
      </w:tr>
      <w:tr w:rsidR="00027084" w14:paraId="3BB748CD" w14:textId="77777777" w:rsidTr="005A79BA">
        <w:tc>
          <w:tcPr>
            <w:tcW w:w="2694" w:type="dxa"/>
            <w:gridSpan w:val="2"/>
            <w:tcBorders>
              <w:left w:val="single" w:sz="4" w:space="0" w:color="auto"/>
            </w:tcBorders>
          </w:tcPr>
          <w:p w14:paraId="4A2507E4" w14:textId="77777777" w:rsidR="00027084" w:rsidRDefault="00027084" w:rsidP="00083A2F">
            <w:pPr>
              <w:pStyle w:val="CRCoverPage"/>
              <w:spacing w:after="0"/>
              <w:rPr>
                <w:b/>
                <w:i/>
                <w:noProof/>
                <w:sz w:val="8"/>
                <w:szCs w:val="8"/>
              </w:rPr>
            </w:pPr>
          </w:p>
        </w:tc>
        <w:tc>
          <w:tcPr>
            <w:tcW w:w="6946" w:type="dxa"/>
            <w:gridSpan w:val="9"/>
            <w:tcBorders>
              <w:right w:val="single" w:sz="4" w:space="0" w:color="auto"/>
            </w:tcBorders>
          </w:tcPr>
          <w:p w14:paraId="09AC8D59" w14:textId="77777777" w:rsidR="00027084" w:rsidRPr="009F1516" w:rsidRDefault="00027084" w:rsidP="00083A2F">
            <w:pPr>
              <w:pStyle w:val="CRCoverPage"/>
              <w:spacing w:after="0"/>
              <w:rPr>
                <w:noProof/>
                <w:sz w:val="8"/>
                <w:szCs w:val="8"/>
              </w:rPr>
            </w:pPr>
          </w:p>
        </w:tc>
      </w:tr>
      <w:tr w:rsidR="00027084" w14:paraId="796951DD" w14:textId="77777777" w:rsidTr="005A79BA">
        <w:tc>
          <w:tcPr>
            <w:tcW w:w="2694" w:type="dxa"/>
            <w:gridSpan w:val="2"/>
            <w:tcBorders>
              <w:left w:val="single" w:sz="4" w:space="0" w:color="auto"/>
              <w:bottom w:val="single" w:sz="4" w:space="0" w:color="auto"/>
            </w:tcBorders>
          </w:tcPr>
          <w:p w14:paraId="0170C687" w14:textId="77777777" w:rsidR="00027084" w:rsidRDefault="00027084" w:rsidP="00083A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7CEBA7" w14:textId="0CF8652C" w:rsidR="00027084" w:rsidRPr="0029094E" w:rsidRDefault="00B6050C" w:rsidP="00083A2F">
            <w:pPr>
              <w:pStyle w:val="CRCoverPage"/>
              <w:spacing w:after="0"/>
              <w:ind w:left="100"/>
              <w:rPr>
                <w:noProof/>
                <w:lang w:eastAsia="zh-CN"/>
              </w:rPr>
            </w:pPr>
            <w:r w:rsidRPr="00622696">
              <w:rPr>
                <w:noProof/>
                <w:lang w:eastAsia="zh-CN"/>
              </w:rPr>
              <w:t>NF profile registration and discovery would remain inefficient</w:t>
            </w:r>
            <w:r w:rsidR="009F1516">
              <w:rPr>
                <w:noProof/>
                <w:lang w:eastAsia="zh-CN"/>
              </w:rPr>
              <w:t xml:space="preserve"> because of the absence of supporting for shared data in NF Profile</w:t>
            </w:r>
            <w:r w:rsidRPr="00622696">
              <w:rPr>
                <w:noProof/>
                <w:lang w:eastAsia="zh-CN"/>
              </w:rPr>
              <w:t>.</w:t>
            </w:r>
          </w:p>
        </w:tc>
      </w:tr>
      <w:tr w:rsidR="00027084" w14:paraId="6F1D1416" w14:textId="77777777" w:rsidTr="005A79BA">
        <w:tc>
          <w:tcPr>
            <w:tcW w:w="2694" w:type="dxa"/>
            <w:gridSpan w:val="2"/>
          </w:tcPr>
          <w:p w14:paraId="58767BAD" w14:textId="77777777" w:rsidR="00027084" w:rsidRDefault="00027084" w:rsidP="00083A2F">
            <w:pPr>
              <w:pStyle w:val="CRCoverPage"/>
              <w:spacing w:after="0"/>
              <w:rPr>
                <w:b/>
                <w:i/>
                <w:noProof/>
                <w:sz w:val="8"/>
                <w:szCs w:val="8"/>
              </w:rPr>
            </w:pPr>
          </w:p>
        </w:tc>
        <w:tc>
          <w:tcPr>
            <w:tcW w:w="6946" w:type="dxa"/>
            <w:gridSpan w:val="9"/>
          </w:tcPr>
          <w:p w14:paraId="5473875E" w14:textId="77777777" w:rsidR="00027084" w:rsidRDefault="00027084" w:rsidP="00083A2F">
            <w:pPr>
              <w:pStyle w:val="CRCoverPage"/>
              <w:spacing w:after="0"/>
              <w:rPr>
                <w:noProof/>
                <w:sz w:val="8"/>
                <w:szCs w:val="8"/>
              </w:rPr>
            </w:pPr>
          </w:p>
        </w:tc>
      </w:tr>
      <w:tr w:rsidR="00027084" w14:paraId="313A9E57" w14:textId="77777777" w:rsidTr="005A79BA">
        <w:tc>
          <w:tcPr>
            <w:tcW w:w="2694" w:type="dxa"/>
            <w:gridSpan w:val="2"/>
            <w:tcBorders>
              <w:top w:val="single" w:sz="4" w:space="0" w:color="auto"/>
              <w:left w:val="single" w:sz="4" w:space="0" w:color="auto"/>
            </w:tcBorders>
          </w:tcPr>
          <w:p w14:paraId="49988242" w14:textId="77777777" w:rsidR="00027084" w:rsidRDefault="00027084" w:rsidP="00083A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C9F7F6" w14:textId="79172A1D" w:rsidR="00027084" w:rsidRDefault="00B076AC" w:rsidP="00083A2F">
            <w:pPr>
              <w:pStyle w:val="CRCoverPage"/>
              <w:spacing w:after="0"/>
              <w:ind w:left="100"/>
              <w:rPr>
                <w:noProof/>
                <w:lang w:eastAsia="zh-CN"/>
              </w:rPr>
            </w:pPr>
            <w:r w:rsidRPr="00B076AC">
              <w:rPr>
                <w:noProof/>
                <w:lang w:eastAsia="zh-CN"/>
              </w:rPr>
              <w:t>5.2.1, 5.2.2, 5.3.</w:t>
            </w:r>
            <w:r w:rsidRPr="005A79BA">
              <w:rPr>
                <w:noProof/>
                <w:lang w:eastAsia="zh-CN"/>
              </w:rPr>
              <w:t>2.1, 5.3.2.x</w:t>
            </w:r>
            <w:r w:rsidR="005A79BA" w:rsidRPr="005A79BA">
              <w:rPr>
                <w:noProof/>
                <w:lang w:eastAsia="zh-CN"/>
              </w:rPr>
              <w:t>(new)</w:t>
            </w:r>
            <w:r w:rsidRPr="005A79BA">
              <w:rPr>
                <w:noProof/>
                <w:lang w:eastAsia="zh-CN"/>
              </w:rPr>
              <w:t>, 5.3.2.y</w:t>
            </w:r>
            <w:r w:rsidR="005A79BA" w:rsidRPr="005A79BA">
              <w:rPr>
                <w:noProof/>
                <w:lang w:eastAsia="zh-CN"/>
              </w:rPr>
              <w:t>(new)</w:t>
            </w:r>
            <w:r w:rsidRPr="005A79BA">
              <w:rPr>
                <w:noProof/>
                <w:lang w:eastAsia="zh-CN"/>
              </w:rPr>
              <w:t>, 5.3.2.z</w:t>
            </w:r>
            <w:r w:rsidR="005A79BA" w:rsidRPr="005A79BA">
              <w:rPr>
                <w:noProof/>
                <w:lang w:eastAsia="zh-CN"/>
              </w:rPr>
              <w:t>(new)</w:t>
            </w:r>
            <w:r w:rsidRPr="005A79BA">
              <w:rPr>
                <w:noProof/>
                <w:lang w:eastAsia="zh-CN"/>
              </w:rPr>
              <w:t>, 5.3.2.w</w:t>
            </w:r>
            <w:r w:rsidR="005A79BA" w:rsidRPr="005A79BA">
              <w:rPr>
                <w:noProof/>
                <w:lang w:eastAsia="zh-CN"/>
              </w:rPr>
              <w:t>(new)</w:t>
            </w:r>
            <w:r w:rsidRPr="005A79BA">
              <w:rPr>
                <w:noProof/>
                <w:lang w:eastAsia="zh-CN"/>
              </w:rPr>
              <w:t xml:space="preserve">, 6.1.6.2.2, </w:t>
            </w:r>
            <w:r w:rsidR="00E36E84" w:rsidRPr="00690A26">
              <w:t>6.1.3.3.3.2</w:t>
            </w:r>
            <w:r w:rsidR="00E36E84">
              <w:t xml:space="preserve">, 6.1.7.3, </w:t>
            </w:r>
            <w:r w:rsidRPr="005A79BA">
              <w:rPr>
                <w:noProof/>
                <w:lang w:eastAsia="zh-CN"/>
              </w:rPr>
              <w:t>6.1.9, 6.2.3.1, 6.2.3.x</w:t>
            </w:r>
            <w:r w:rsidR="005A79BA" w:rsidRPr="005A79BA">
              <w:rPr>
                <w:noProof/>
                <w:lang w:eastAsia="zh-CN"/>
              </w:rPr>
              <w:t>(new)</w:t>
            </w:r>
            <w:r w:rsidRPr="005A79BA">
              <w:rPr>
                <w:noProof/>
                <w:lang w:eastAsia="zh-CN"/>
              </w:rPr>
              <w:t>, 6.2.3.y</w:t>
            </w:r>
            <w:r w:rsidR="005A79BA" w:rsidRPr="005A79BA">
              <w:rPr>
                <w:noProof/>
                <w:lang w:eastAsia="zh-CN"/>
              </w:rPr>
              <w:t>(new)</w:t>
            </w:r>
            <w:r w:rsidRPr="005A79BA">
              <w:rPr>
                <w:noProof/>
                <w:lang w:eastAsia="zh-CN"/>
              </w:rPr>
              <w:t>, 6.2.3.z</w:t>
            </w:r>
            <w:r w:rsidR="005A79BA" w:rsidRPr="005A79BA">
              <w:rPr>
                <w:noProof/>
                <w:lang w:eastAsia="zh-CN"/>
              </w:rPr>
              <w:t>(new)</w:t>
            </w:r>
            <w:r w:rsidRPr="005A79BA">
              <w:rPr>
                <w:noProof/>
                <w:lang w:eastAsia="zh-CN"/>
              </w:rPr>
              <w:t>, 6.2.3.a</w:t>
            </w:r>
            <w:r w:rsidR="005A79BA" w:rsidRPr="005A79BA">
              <w:rPr>
                <w:noProof/>
                <w:lang w:eastAsia="zh-CN"/>
              </w:rPr>
              <w:t>(new)</w:t>
            </w:r>
            <w:r w:rsidRPr="005A79BA">
              <w:rPr>
                <w:noProof/>
                <w:lang w:eastAsia="zh-CN"/>
              </w:rPr>
              <w:t>, 6.2.5.1, 6.2.5.x</w:t>
            </w:r>
            <w:r w:rsidR="005A79BA" w:rsidRPr="005A79BA">
              <w:rPr>
                <w:noProof/>
                <w:lang w:eastAsia="zh-CN"/>
              </w:rPr>
              <w:t>(new)</w:t>
            </w:r>
            <w:r w:rsidRPr="005A79BA">
              <w:rPr>
                <w:noProof/>
                <w:lang w:eastAsia="zh-CN"/>
              </w:rPr>
              <w:t>, 6.2.6.1, 6.2.6.2.3, 6.2.6.2.xx</w:t>
            </w:r>
            <w:r w:rsidR="005A79BA" w:rsidRPr="005A79BA">
              <w:rPr>
                <w:noProof/>
                <w:lang w:eastAsia="zh-CN"/>
              </w:rPr>
              <w:t>(new)</w:t>
            </w:r>
            <w:r w:rsidRPr="005A79BA">
              <w:rPr>
                <w:noProof/>
                <w:lang w:eastAsia="zh-CN"/>
              </w:rPr>
              <w:t>, 6.2.6.2.yy</w:t>
            </w:r>
            <w:r w:rsidR="005A79BA" w:rsidRPr="005A79BA">
              <w:rPr>
                <w:noProof/>
                <w:lang w:eastAsia="zh-CN"/>
              </w:rPr>
              <w:t>(new)</w:t>
            </w:r>
            <w:r w:rsidRPr="005A79BA">
              <w:rPr>
                <w:noProof/>
                <w:lang w:eastAsia="zh-CN"/>
              </w:rPr>
              <w:t>, 6.2.6.2.zz</w:t>
            </w:r>
            <w:r w:rsidR="005A79BA" w:rsidRPr="005A79BA">
              <w:rPr>
                <w:noProof/>
                <w:lang w:eastAsia="zh-CN"/>
              </w:rPr>
              <w:t>(new)</w:t>
            </w:r>
            <w:r w:rsidRPr="005A79BA">
              <w:rPr>
                <w:noProof/>
                <w:lang w:eastAsia="zh-CN"/>
              </w:rPr>
              <w:t>, 6.2.7.3, 6</w:t>
            </w:r>
            <w:r w:rsidRPr="00B076AC">
              <w:rPr>
                <w:noProof/>
                <w:lang w:eastAsia="zh-CN"/>
              </w:rPr>
              <w:t>.2.8, 6.2.9, A.2, A.3</w:t>
            </w:r>
          </w:p>
        </w:tc>
      </w:tr>
      <w:tr w:rsidR="00027084" w14:paraId="29CE6611" w14:textId="77777777" w:rsidTr="005A79BA">
        <w:tc>
          <w:tcPr>
            <w:tcW w:w="2694" w:type="dxa"/>
            <w:gridSpan w:val="2"/>
            <w:tcBorders>
              <w:left w:val="single" w:sz="4" w:space="0" w:color="auto"/>
            </w:tcBorders>
          </w:tcPr>
          <w:p w14:paraId="30D940C1" w14:textId="77777777" w:rsidR="00027084" w:rsidRDefault="00027084" w:rsidP="00083A2F">
            <w:pPr>
              <w:pStyle w:val="CRCoverPage"/>
              <w:spacing w:after="0"/>
              <w:rPr>
                <w:b/>
                <w:i/>
                <w:noProof/>
                <w:sz w:val="8"/>
                <w:szCs w:val="8"/>
              </w:rPr>
            </w:pPr>
          </w:p>
        </w:tc>
        <w:tc>
          <w:tcPr>
            <w:tcW w:w="6946" w:type="dxa"/>
            <w:gridSpan w:val="9"/>
            <w:tcBorders>
              <w:right w:val="single" w:sz="4" w:space="0" w:color="auto"/>
            </w:tcBorders>
          </w:tcPr>
          <w:p w14:paraId="1995FB17" w14:textId="77777777" w:rsidR="00027084" w:rsidRDefault="00027084" w:rsidP="00083A2F">
            <w:pPr>
              <w:pStyle w:val="CRCoverPage"/>
              <w:spacing w:after="0"/>
              <w:rPr>
                <w:noProof/>
                <w:sz w:val="8"/>
                <w:szCs w:val="8"/>
              </w:rPr>
            </w:pPr>
          </w:p>
        </w:tc>
      </w:tr>
      <w:tr w:rsidR="00027084" w14:paraId="4C8054C6" w14:textId="77777777" w:rsidTr="005A79BA">
        <w:tc>
          <w:tcPr>
            <w:tcW w:w="2694" w:type="dxa"/>
            <w:gridSpan w:val="2"/>
            <w:tcBorders>
              <w:left w:val="single" w:sz="4" w:space="0" w:color="auto"/>
            </w:tcBorders>
          </w:tcPr>
          <w:p w14:paraId="6E2E634E" w14:textId="77777777" w:rsidR="00027084" w:rsidRDefault="00027084" w:rsidP="00083A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A48BF8" w14:textId="77777777" w:rsidR="00027084" w:rsidRDefault="00027084" w:rsidP="00083A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9A5A79" w14:textId="77777777" w:rsidR="00027084" w:rsidRDefault="00027084" w:rsidP="00083A2F">
            <w:pPr>
              <w:pStyle w:val="CRCoverPage"/>
              <w:spacing w:after="0"/>
              <w:jc w:val="center"/>
              <w:rPr>
                <w:b/>
                <w:caps/>
                <w:noProof/>
              </w:rPr>
            </w:pPr>
            <w:r>
              <w:rPr>
                <w:b/>
                <w:caps/>
                <w:noProof/>
              </w:rPr>
              <w:t>N</w:t>
            </w:r>
          </w:p>
        </w:tc>
        <w:tc>
          <w:tcPr>
            <w:tcW w:w="2977" w:type="dxa"/>
            <w:gridSpan w:val="4"/>
          </w:tcPr>
          <w:p w14:paraId="378DA255" w14:textId="77777777" w:rsidR="00027084" w:rsidRDefault="00027084" w:rsidP="00083A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997091" w14:textId="77777777" w:rsidR="00027084" w:rsidRDefault="00027084" w:rsidP="00083A2F">
            <w:pPr>
              <w:pStyle w:val="CRCoverPage"/>
              <w:spacing w:after="0"/>
              <w:ind w:left="99"/>
              <w:rPr>
                <w:noProof/>
              </w:rPr>
            </w:pPr>
          </w:p>
        </w:tc>
      </w:tr>
      <w:tr w:rsidR="00027084" w14:paraId="7FCE3ACC" w14:textId="77777777" w:rsidTr="005A79BA">
        <w:tc>
          <w:tcPr>
            <w:tcW w:w="2694" w:type="dxa"/>
            <w:gridSpan w:val="2"/>
            <w:tcBorders>
              <w:left w:val="single" w:sz="4" w:space="0" w:color="auto"/>
            </w:tcBorders>
          </w:tcPr>
          <w:p w14:paraId="7241118F" w14:textId="77777777" w:rsidR="00027084" w:rsidRDefault="00027084" w:rsidP="00083A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4B8ECA" w14:textId="77777777" w:rsidR="00027084" w:rsidRDefault="00027084" w:rsidP="00083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B1AE53" w14:textId="77777777" w:rsidR="00027084" w:rsidRDefault="00027084" w:rsidP="00083A2F">
            <w:pPr>
              <w:pStyle w:val="CRCoverPage"/>
              <w:spacing w:after="0"/>
              <w:jc w:val="center"/>
              <w:rPr>
                <w:b/>
                <w:caps/>
                <w:noProof/>
              </w:rPr>
            </w:pPr>
            <w:r>
              <w:rPr>
                <w:b/>
                <w:caps/>
                <w:noProof/>
              </w:rPr>
              <w:t>X</w:t>
            </w:r>
          </w:p>
        </w:tc>
        <w:tc>
          <w:tcPr>
            <w:tcW w:w="2977" w:type="dxa"/>
            <w:gridSpan w:val="4"/>
          </w:tcPr>
          <w:p w14:paraId="0179A948" w14:textId="77777777" w:rsidR="00027084" w:rsidRDefault="00027084" w:rsidP="00083A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5FDDD6" w14:textId="77777777" w:rsidR="00027084" w:rsidRDefault="00027084" w:rsidP="00083A2F">
            <w:pPr>
              <w:pStyle w:val="CRCoverPage"/>
              <w:spacing w:after="0"/>
              <w:ind w:left="99"/>
              <w:rPr>
                <w:noProof/>
              </w:rPr>
            </w:pPr>
            <w:r>
              <w:rPr>
                <w:noProof/>
              </w:rPr>
              <w:t xml:space="preserve">TS/TR ... CR ... </w:t>
            </w:r>
          </w:p>
        </w:tc>
      </w:tr>
      <w:tr w:rsidR="00027084" w14:paraId="1A17C8AF" w14:textId="77777777" w:rsidTr="005A79BA">
        <w:tc>
          <w:tcPr>
            <w:tcW w:w="2694" w:type="dxa"/>
            <w:gridSpan w:val="2"/>
            <w:tcBorders>
              <w:left w:val="single" w:sz="4" w:space="0" w:color="auto"/>
            </w:tcBorders>
          </w:tcPr>
          <w:p w14:paraId="25B2AA92" w14:textId="77777777" w:rsidR="00027084" w:rsidRDefault="00027084" w:rsidP="00083A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46680C" w14:textId="77777777" w:rsidR="00027084" w:rsidRDefault="00027084" w:rsidP="00083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12795C" w14:textId="77777777" w:rsidR="00027084" w:rsidRDefault="00027084" w:rsidP="00083A2F">
            <w:pPr>
              <w:pStyle w:val="CRCoverPage"/>
              <w:spacing w:after="0"/>
              <w:jc w:val="center"/>
              <w:rPr>
                <w:b/>
                <w:caps/>
                <w:noProof/>
              </w:rPr>
            </w:pPr>
            <w:r>
              <w:rPr>
                <w:b/>
                <w:caps/>
                <w:noProof/>
              </w:rPr>
              <w:t>X</w:t>
            </w:r>
          </w:p>
        </w:tc>
        <w:tc>
          <w:tcPr>
            <w:tcW w:w="2977" w:type="dxa"/>
            <w:gridSpan w:val="4"/>
          </w:tcPr>
          <w:p w14:paraId="49C6B8EE" w14:textId="77777777" w:rsidR="00027084" w:rsidRDefault="00027084" w:rsidP="00083A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B15BB3" w14:textId="77777777" w:rsidR="00027084" w:rsidRDefault="00027084" w:rsidP="00083A2F">
            <w:pPr>
              <w:pStyle w:val="CRCoverPage"/>
              <w:spacing w:after="0"/>
              <w:ind w:left="99"/>
              <w:rPr>
                <w:noProof/>
              </w:rPr>
            </w:pPr>
            <w:r>
              <w:rPr>
                <w:noProof/>
              </w:rPr>
              <w:t xml:space="preserve">TS/TR ... CR ... </w:t>
            </w:r>
          </w:p>
        </w:tc>
      </w:tr>
      <w:tr w:rsidR="00027084" w14:paraId="3D6D93A3" w14:textId="77777777" w:rsidTr="005A79BA">
        <w:tc>
          <w:tcPr>
            <w:tcW w:w="2694" w:type="dxa"/>
            <w:gridSpan w:val="2"/>
            <w:tcBorders>
              <w:left w:val="single" w:sz="4" w:space="0" w:color="auto"/>
            </w:tcBorders>
          </w:tcPr>
          <w:p w14:paraId="1D7A8F35" w14:textId="77777777" w:rsidR="00027084" w:rsidRDefault="00027084" w:rsidP="00083A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4AF7C" w14:textId="77777777" w:rsidR="00027084" w:rsidRDefault="00027084" w:rsidP="00083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5CE99C" w14:textId="77777777" w:rsidR="00027084" w:rsidRDefault="00027084" w:rsidP="00083A2F">
            <w:pPr>
              <w:pStyle w:val="CRCoverPage"/>
              <w:spacing w:after="0"/>
              <w:jc w:val="center"/>
              <w:rPr>
                <w:b/>
                <w:caps/>
                <w:noProof/>
              </w:rPr>
            </w:pPr>
            <w:r>
              <w:rPr>
                <w:b/>
                <w:caps/>
                <w:noProof/>
              </w:rPr>
              <w:t>X</w:t>
            </w:r>
          </w:p>
        </w:tc>
        <w:tc>
          <w:tcPr>
            <w:tcW w:w="2977" w:type="dxa"/>
            <w:gridSpan w:val="4"/>
          </w:tcPr>
          <w:p w14:paraId="227ADD0B" w14:textId="77777777" w:rsidR="00027084" w:rsidRDefault="00027084" w:rsidP="00083A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7EB188" w14:textId="77777777" w:rsidR="00027084" w:rsidRDefault="00027084" w:rsidP="00083A2F">
            <w:pPr>
              <w:pStyle w:val="CRCoverPage"/>
              <w:spacing w:after="0"/>
              <w:ind w:left="99"/>
              <w:rPr>
                <w:noProof/>
              </w:rPr>
            </w:pPr>
            <w:r>
              <w:rPr>
                <w:noProof/>
              </w:rPr>
              <w:t xml:space="preserve">TS/TR ... CR ... </w:t>
            </w:r>
          </w:p>
        </w:tc>
      </w:tr>
      <w:tr w:rsidR="00027084" w14:paraId="50FEBBA7" w14:textId="77777777" w:rsidTr="005A79BA">
        <w:tc>
          <w:tcPr>
            <w:tcW w:w="2694" w:type="dxa"/>
            <w:gridSpan w:val="2"/>
            <w:tcBorders>
              <w:left w:val="single" w:sz="4" w:space="0" w:color="auto"/>
            </w:tcBorders>
          </w:tcPr>
          <w:p w14:paraId="2FC596E7" w14:textId="77777777" w:rsidR="00027084" w:rsidRDefault="00027084" w:rsidP="00083A2F">
            <w:pPr>
              <w:pStyle w:val="CRCoverPage"/>
              <w:spacing w:after="0"/>
              <w:rPr>
                <w:b/>
                <w:i/>
                <w:noProof/>
              </w:rPr>
            </w:pPr>
          </w:p>
        </w:tc>
        <w:tc>
          <w:tcPr>
            <w:tcW w:w="6946" w:type="dxa"/>
            <w:gridSpan w:val="9"/>
            <w:tcBorders>
              <w:right w:val="single" w:sz="4" w:space="0" w:color="auto"/>
            </w:tcBorders>
          </w:tcPr>
          <w:p w14:paraId="4A3AE8B8" w14:textId="77777777" w:rsidR="00027084" w:rsidRDefault="00027084" w:rsidP="00083A2F">
            <w:pPr>
              <w:pStyle w:val="CRCoverPage"/>
              <w:spacing w:after="0"/>
              <w:rPr>
                <w:noProof/>
              </w:rPr>
            </w:pPr>
          </w:p>
        </w:tc>
      </w:tr>
      <w:tr w:rsidR="00027084" w14:paraId="3B459DE0" w14:textId="77777777" w:rsidTr="005A79BA">
        <w:tc>
          <w:tcPr>
            <w:tcW w:w="2694" w:type="dxa"/>
            <w:gridSpan w:val="2"/>
            <w:tcBorders>
              <w:left w:val="single" w:sz="4" w:space="0" w:color="auto"/>
              <w:bottom w:val="single" w:sz="4" w:space="0" w:color="auto"/>
            </w:tcBorders>
          </w:tcPr>
          <w:p w14:paraId="5771C338" w14:textId="77777777" w:rsidR="00027084" w:rsidRDefault="00027084" w:rsidP="00083A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B0DB56" w14:textId="77777777" w:rsidR="0028240B" w:rsidRDefault="0028240B" w:rsidP="0028240B">
            <w:pPr>
              <w:pStyle w:val="CRCoverPage"/>
              <w:spacing w:after="0"/>
              <w:ind w:left="100"/>
              <w:rPr>
                <w:noProof/>
              </w:rPr>
            </w:pPr>
            <w:r>
              <w:rPr>
                <w:noProof/>
              </w:rPr>
              <w:t>This CR adds backwards compatible new features with impact to the following APIs:</w:t>
            </w:r>
            <w:r>
              <w:rPr>
                <w:noProof/>
              </w:rPr>
              <w:br/>
              <w:t>TS29510_Nnrf_NFManagement.yaml</w:t>
            </w:r>
          </w:p>
          <w:p w14:paraId="425B151C" w14:textId="03DB184F" w:rsidR="00027084" w:rsidRPr="00AE7BCA" w:rsidRDefault="0028240B" w:rsidP="0028240B">
            <w:pPr>
              <w:pStyle w:val="CRCoverPage"/>
              <w:spacing w:after="0"/>
              <w:ind w:left="100"/>
              <w:rPr>
                <w:noProof/>
                <w:highlight w:val="green"/>
              </w:rPr>
            </w:pPr>
            <w:r>
              <w:rPr>
                <w:noProof/>
              </w:rPr>
              <w:t>TS29510_Nnrf_NFDiscovery.yaml</w:t>
            </w:r>
          </w:p>
        </w:tc>
      </w:tr>
      <w:tr w:rsidR="00027084" w:rsidRPr="008863B9" w14:paraId="10F5ABC7" w14:textId="77777777" w:rsidTr="005A79BA">
        <w:tc>
          <w:tcPr>
            <w:tcW w:w="2694" w:type="dxa"/>
            <w:gridSpan w:val="2"/>
            <w:tcBorders>
              <w:top w:val="single" w:sz="4" w:space="0" w:color="auto"/>
              <w:bottom w:val="single" w:sz="4" w:space="0" w:color="auto"/>
            </w:tcBorders>
          </w:tcPr>
          <w:p w14:paraId="78C677E2" w14:textId="77777777" w:rsidR="00027084" w:rsidRPr="008863B9" w:rsidRDefault="00027084" w:rsidP="00083A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0F20D50" w14:textId="77777777" w:rsidR="00027084" w:rsidRPr="008863B9" w:rsidRDefault="00027084" w:rsidP="00083A2F">
            <w:pPr>
              <w:pStyle w:val="CRCoverPage"/>
              <w:spacing w:after="0"/>
              <w:ind w:left="100"/>
              <w:rPr>
                <w:noProof/>
                <w:sz w:val="8"/>
                <w:szCs w:val="8"/>
              </w:rPr>
            </w:pPr>
          </w:p>
        </w:tc>
      </w:tr>
      <w:tr w:rsidR="00027084" w14:paraId="2BF5786F" w14:textId="77777777" w:rsidTr="005A79BA">
        <w:tc>
          <w:tcPr>
            <w:tcW w:w="2694" w:type="dxa"/>
            <w:gridSpan w:val="2"/>
            <w:tcBorders>
              <w:top w:val="single" w:sz="4" w:space="0" w:color="auto"/>
              <w:left w:val="single" w:sz="4" w:space="0" w:color="auto"/>
              <w:bottom w:val="single" w:sz="4" w:space="0" w:color="auto"/>
            </w:tcBorders>
          </w:tcPr>
          <w:p w14:paraId="3BCBB28E" w14:textId="77777777" w:rsidR="00027084" w:rsidRDefault="00027084" w:rsidP="00083A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8DD372" w14:textId="77777777" w:rsidR="00027084" w:rsidRDefault="00027084" w:rsidP="00083A2F">
            <w:pPr>
              <w:pStyle w:val="CRCoverPage"/>
              <w:spacing w:after="0"/>
              <w:ind w:left="100"/>
              <w:rPr>
                <w:noProof/>
              </w:rPr>
            </w:pPr>
          </w:p>
        </w:tc>
      </w:tr>
    </w:tbl>
    <w:p w14:paraId="031A00C3" w14:textId="77777777" w:rsidR="00027084" w:rsidRDefault="00027084" w:rsidP="00027084">
      <w:pPr>
        <w:pStyle w:val="CRCoverPage"/>
        <w:spacing w:after="0"/>
        <w:rPr>
          <w:noProof/>
          <w:sz w:val="8"/>
          <w:szCs w:val="8"/>
        </w:rPr>
      </w:pPr>
    </w:p>
    <w:p w14:paraId="179BE26E" w14:textId="77777777" w:rsidR="00027084" w:rsidRDefault="00027084" w:rsidP="00027084">
      <w:pPr>
        <w:rPr>
          <w:noProof/>
        </w:rPr>
      </w:pPr>
    </w:p>
    <w:p w14:paraId="1F28A6B5" w14:textId="1264228E" w:rsidR="00C21836" w:rsidRPr="006B5418" w:rsidRDefault="00A003B3"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Pr>
          <w:rFonts w:ascii="Arial" w:hAnsi="Arial" w:cs="Arial"/>
          <w:color w:val="0000FF"/>
          <w:sz w:val="28"/>
          <w:szCs w:val="28"/>
          <w:lang w:val="en-US"/>
        </w:rPr>
        <w:br w:type="page"/>
      </w:r>
      <w:r w:rsidR="00C21836" w:rsidRPr="006B5418">
        <w:rPr>
          <w:rFonts w:ascii="Arial" w:hAnsi="Arial" w:cs="Arial"/>
          <w:color w:val="0000FF"/>
          <w:sz w:val="28"/>
          <w:szCs w:val="28"/>
          <w:lang w:val="en-US"/>
        </w:rPr>
        <w:lastRenderedPageBreak/>
        <w:t>* * * First Change * * * *</w:t>
      </w:r>
    </w:p>
    <w:p w14:paraId="66AEA262" w14:textId="77777777" w:rsidR="00396E2D" w:rsidRPr="00690A26" w:rsidRDefault="00396E2D" w:rsidP="00396E2D">
      <w:pPr>
        <w:pStyle w:val="2"/>
      </w:pPr>
      <w:r w:rsidRPr="00690A26">
        <w:t>5.2</w:t>
      </w:r>
      <w:r w:rsidRPr="00690A26">
        <w:tab/>
        <w:t>Nnrf_NFManagement Service</w:t>
      </w:r>
    </w:p>
    <w:p w14:paraId="54986B62" w14:textId="77777777" w:rsidR="00396E2D" w:rsidRPr="00690A26" w:rsidRDefault="00396E2D" w:rsidP="00396E2D">
      <w:pPr>
        <w:pStyle w:val="30"/>
      </w:pPr>
      <w:bookmarkStart w:id="3" w:name="_Toc24937547"/>
      <w:bookmarkStart w:id="4" w:name="_Toc33962362"/>
      <w:bookmarkStart w:id="5" w:name="_Toc42883124"/>
      <w:bookmarkStart w:id="6" w:name="_Toc49732992"/>
      <w:bookmarkStart w:id="7" w:name="_Toc56690613"/>
      <w:bookmarkStart w:id="8" w:name="_Toc145945354"/>
      <w:r w:rsidRPr="00690A26">
        <w:t>5.2.1</w:t>
      </w:r>
      <w:r w:rsidRPr="00690A26">
        <w:tab/>
        <w:t>Service Description</w:t>
      </w:r>
      <w:bookmarkEnd w:id="3"/>
      <w:bookmarkEnd w:id="4"/>
      <w:bookmarkEnd w:id="5"/>
      <w:bookmarkEnd w:id="6"/>
      <w:bookmarkEnd w:id="7"/>
      <w:bookmarkEnd w:id="8"/>
    </w:p>
    <w:p w14:paraId="765C6A03" w14:textId="77777777" w:rsidR="00396E2D" w:rsidRDefault="00396E2D" w:rsidP="00396E2D">
      <w:pPr>
        <w:rPr>
          <w:ins w:id="9" w:author="Huawei" w:date="2023-11-03T18:29:00Z"/>
          <w:lang w:eastAsia="zh-CN"/>
        </w:rPr>
      </w:pPr>
      <w:r w:rsidRPr="00690A26">
        <w:rPr>
          <w:lang w:eastAsia="zh-CN"/>
        </w:rPr>
        <w:t>The Nnrf_NFManagement service allows a</w:t>
      </w:r>
      <w:r>
        <w:rPr>
          <w:lang w:eastAsia="zh-CN"/>
        </w:rPr>
        <w:t>n</w:t>
      </w:r>
      <w:r w:rsidRPr="00690A26">
        <w:rPr>
          <w:lang w:eastAsia="zh-CN"/>
        </w:rPr>
        <w:t xml:space="preserve"> N</w:t>
      </w:r>
      <w:r>
        <w:rPr>
          <w:lang w:eastAsia="zh-CN"/>
        </w:rPr>
        <w:t>F,</w:t>
      </w:r>
      <w:r w:rsidRPr="00577B02">
        <w:rPr>
          <w:lang w:eastAsia="zh-CN"/>
        </w:rPr>
        <w:t xml:space="preserve"> </w:t>
      </w:r>
      <w:r>
        <w:rPr>
          <w:lang w:eastAsia="zh-CN"/>
        </w:rPr>
        <w:t>SCP</w:t>
      </w:r>
      <w:r w:rsidRPr="00690A26">
        <w:rPr>
          <w:lang w:eastAsia="zh-CN"/>
        </w:rPr>
        <w:t xml:space="preserve"> </w:t>
      </w:r>
      <w:r>
        <w:rPr>
          <w:lang w:eastAsia="zh-CN"/>
        </w:rPr>
        <w:t xml:space="preserve">or SEPP </w:t>
      </w:r>
      <w:r w:rsidRPr="00690A26">
        <w:rPr>
          <w:lang w:eastAsia="zh-CN"/>
        </w:rPr>
        <w:t>Instance in the serving PLMN to register, update or deregister its profile in the NRF.</w:t>
      </w:r>
    </w:p>
    <w:p w14:paraId="4E0EDA42" w14:textId="2EB775BB" w:rsidR="006B16EF" w:rsidRDefault="00D1063B" w:rsidP="00396E2D">
      <w:pPr>
        <w:rPr>
          <w:ins w:id="10" w:author="Huawei - rev 1" w:date="2024-01-31T17:05:00Z"/>
          <w:lang w:eastAsia="zh-CN"/>
        </w:rPr>
      </w:pPr>
      <w:ins w:id="11" w:author="Huawei - rev 1" w:date="2024-01-31T17:02:00Z">
        <w:r>
          <w:rPr>
            <w:lang w:eastAsia="zh-CN"/>
          </w:rPr>
          <w:t>Duplicate</w:t>
        </w:r>
      </w:ins>
      <w:ins w:id="12" w:author="Huawei - rev 1" w:date="2024-01-31T16:42:00Z">
        <w:r w:rsidR="006B16EF">
          <w:rPr>
            <w:lang w:eastAsia="zh-CN"/>
          </w:rPr>
          <w:t xml:space="preserve"> data might be </w:t>
        </w:r>
      </w:ins>
      <w:ins w:id="13" w:author="Huawei - rev 1" w:date="2024-01-31T16:43:00Z">
        <w:r w:rsidR="006B16EF">
          <w:rPr>
            <w:rFonts w:hint="eastAsia"/>
            <w:lang w:eastAsia="zh-CN"/>
          </w:rPr>
          <w:t>included</w:t>
        </w:r>
        <w:r w:rsidR="006B16EF">
          <w:rPr>
            <w:lang w:eastAsia="zh-CN"/>
          </w:rPr>
          <w:t xml:space="preserve"> </w:t>
        </w:r>
      </w:ins>
      <w:ins w:id="14" w:author="Huawei - rev 1" w:date="2024-01-31T17:02:00Z">
        <w:r>
          <w:rPr>
            <w:lang w:eastAsia="zh-CN"/>
          </w:rPr>
          <w:t xml:space="preserve">in </w:t>
        </w:r>
      </w:ins>
      <w:ins w:id="15" w:author="Huawei - rev 1" w:date="2024-01-31T17:03:00Z">
        <w:r>
          <w:rPr>
            <w:lang w:eastAsia="zh-CN"/>
          </w:rPr>
          <w:t>NF Profile registered by multiple NFs, e.g. same SUPI ranges mi</w:t>
        </w:r>
        <w:r w:rsidR="00CC6A7C">
          <w:rPr>
            <w:lang w:eastAsia="zh-CN"/>
          </w:rPr>
          <w:t>ght be shared by PCF(s), UDM(s)</w:t>
        </w:r>
      </w:ins>
      <w:ins w:id="16" w:author="Huawei - rev 1" w:date="2024-02-01T20:20:00Z">
        <w:r w:rsidR="00CC6A7C">
          <w:rPr>
            <w:lang w:eastAsia="zh-CN"/>
          </w:rPr>
          <w:t xml:space="preserve"> and</w:t>
        </w:r>
      </w:ins>
      <w:ins w:id="17" w:author="Huawei - rev 1" w:date="2024-01-31T17:03:00Z">
        <w:r>
          <w:rPr>
            <w:lang w:eastAsia="zh-CN"/>
          </w:rPr>
          <w:t xml:space="preserve"> UDR(s). To </w:t>
        </w:r>
      </w:ins>
      <w:ins w:id="18" w:author="Huawei - rev 1" w:date="2024-01-31T17:04:00Z">
        <w:r>
          <w:rPr>
            <w:lang w:eastAsia="zh-CN"/>
          </w:rPr>
          <w:t xml:space="preserve">avoid the transmission </w:t>
        </w:r>
      </w:ins>
      <w:ins w:id="19" w:author="Huawei - rev 1" w:date="2024-02-01T09:27:00Z">
        <w:r w:rsidR="00783E4B">
          <w:rPr>
            <w:lang w:eastAsia="zh-CN"/>
          </w:rPr>
          <w:t xml:space="preserve">and storage </w:t>
        </w:r>
      </w:ins>
      <w:ins w:id="20" w:author="Huawei - rev 1" w:date="2024-01-31T17:04:00Z">
        <w:r>
          <w:rPr>
            <w:lang w:eastAsia="zh-CN"/>
          </w:rPr>
          <w:t>of duplicate data</w:t>
        </w:r>
      </w:ins>
      <w:ins w:id="21" w:author="Huawei - rev 1" w:date="2024-01-31T17:05:00Z">
        <w:r>
          <w:rPr>
            <w:lang w:eastAsia="zh-CN"/>
          </w:rPr>
          <w:t>, the following mechanism</w:t>
        </w:r>
      </w:ins>
      <w:ins w:id="22" w:author="Huawei - rev 1" w:date="2024-02-01T09:44:00Z">
        <w:r w:rsidR="00117E9E">
          <w:rPr>
            <w:lang w:eastAsia="zh-CN"/>
          </w:rPr>
          <w:t>s</w:t>
        </w:r>
      </w:ins>
      <w:ins w:id="23" w:author="Huawei - rev 1" w:date="2024-01-31T17:05:00Z">
        <w:r>
          <w:rPr>
            <w:lang w:eastAsia="zh-CN"/>
          </w:rPr>
          <w:t xml:space="preserve"> might be adopted:</w:t>
        </w:r>
      </w:ins>
    </w:p>
    <w:p w14:paraId="673F8929" w14:textId="2E8A17E3" w:rsidR="00896600" w:rsidRDefault="00FA0AFF" w:rsidP="00500623">
      <w:pPr>
        <w:numPr>
          <w:ilvl w:val="0"/>
          <w:numId w:val="43"/>
        </w:numPr>
        <w:rPr>
          <w:ins w:id="24" w:author="Huawei - rev 1" w:date="2024-02-01T09:17:00Z"/>
          <w:lang w:eastAsia="zh-CN"/>
        </w:rPr>
      </w:pPr>
      <w:ins w:id="25" w:author="Huawei - rev 1" w:date="2024-02-01T09:18:00Z">
        <w:r>
          <w:rPr>
            <w:lang w:eastAsia="zh-CN"/>
          </w:rPr>
          <w:t xml:space="preserve">OAM-based </w:t>
        </w:r>
      </w:ins>
      <w:ins w:id="26" w:author="Huawei - rev 1" w:date="2024-01-31T17:05:00Z">
        <w:r w:rsidR="00D1063B">
          <w:rPr>
            <w:lang w:eastAsia="zh-CN"/>
          </w:rPr>
          <w:t>shared</w:t>
        </w:r>
      </w:ins>
      <w:ins w:id="27" w:author="Huawei - rev 1" w:date="2024-02-01T09:22:00Z">
        <w:r>
          <w:rPr>
            <w:rFonts w:hint="eastAsia"/>
            <w:lang w:eastAsia="zh-CN"/>
          </w:rPr>
          <w:t>-</w:t>
        </w:r>
      </w:ins>
      <w:ins w:id="28" w:author="Huawei - rev 1" w:date="2024-01-31T17:05:00Z">
        <w:r w:rsidR="00D1063B">
          <w:rPr>
            <w:lang w:eastAsia="zh-CN"/>
          </w:rPr>
          <w:t>data</w:t>
        </w:r>
      </w:ins>
      <w:ins w:id="29" w:author="Huawei - rev 1" w:date="2024-02-01T09:22:00Z">
        <w:r>
          <w:rPr>
            <w:lang w:eastAsia="zh-CN"/>
          </w:rPr>
          <w:t xml:space="preserve"> </w:t>
        </w:r>
      </w:ins>
      <w:ins w:id="30" w:author="Huawei - rev 1" w:date="2024-02-01T20:21:00Z">
        <w:r w:rsidR="00CC6A7C">
          <w:rPr>
            <w:lang w:eastAsia="zh-CN"/>
          </w:rPr>
          <w:t>optimization</w:t>
        </w:r>
      </w:ins>
      <w:ins w:id="31" w:author="Huawei - rev 1" w:date="2024-01-31T17:06:00Z">
        <w:r w:rsidR="00D1063B">
          <w:rPr>
            <w:lang w:eastAsia="zh-CN"/>
          </w:rPr>
          <w:t>:</w:t>
        </w:r>
      </w:ins>
    </w:p>
    <w:p w14:paraId="58D27E83" w14:textId="0B909C0A" w:rsidR="00FA0AFF" w:rsidRDefault="00FA0AFF" w:rsidP="00782D2F">
      <w:pPr>
        <w:ind w:left="360"/>
        <w:rPr>
          <w:ins w:id="32" w:author="Huawei - rev 1" w:date="2024-02-01T09:22:00Z"/>
          <w:lang w:eastAsia="zh-CN"/>
        </w:rPr>
      </w:pPr>
      <w:ins w:id="33" w:author="Huawei - rev 1" w:date="2024-02-01T09:22:00Z">
        <w:r>
          <w:rPr>
            <w:rFonts w:hint="eastAsia"/>
            <w:lang w:eastAsia="zh-CN"/>
          </w:rPr>
          <w:t>T</w:t>
        </w:r>
        <w:r>
          <w:rPr>
            <w:lang w:eastAsia="zh-CN"/>
          </w:rPr>
          <w:t xml:space="preserve">his </w:t>
        </w:r>
      </w:ins>
      <w:ins w:id="34" w:author="Huawei - rev 1" w:date="2024-02-01T09:23:00Z">
        <w:r>
          <w:rPr>
            <w:lang w:eastAsia="zh-CN"/>
          </w:rPr>
          <w:t xml:space="preserve">feature </w:t>
        </w:r>
      </w:ins>
      <w:ins w:id="35" w:author="Huawei - rev 1" w:date="2024-02-01T09:22:00Z">
        <w:r>
          <w:rPr>
            <w:lang w:eastAsia="zh-CN"/>
          </w:rPr>
          <w:t>i</w:t>
        </w:r>
      </w:ins>
      <w:ins w:id="36" w:author="Huawei - rev 1" w:date="2024-02-01T09:23:00Z">
        <w:r>
          <w:rPr>
            <w:lang w:eastAsia="zh-CN"/>
          </w:rPr>
          <w:t xml:space="preserve">s identified by "SharedNfData" and is applicable for </w:t>
        </w:r>
      </w:ins>
      <w:ins w:id="37" w:author="Huawei - rev 1" w:date="2024-02-01T09:26:00Z">
        <w:r w:rsidR="00411EFD">
          <w:rPr>
            <w:lang w:eastAsia="zh-CN"/>
          </w:rPr>
          <w:t xml:space="preserve">shared-data in </w:t>
        </w:r>
      </w:ins>
      <w:ins w:id="38" w:author="Huawei - rev 1" w:date="2024-02-01T09:23:00Z">
        <w:r>
          <w:rPr>
            <w:lang w:eastAsia="zh-CN"/>
          </w:rPr>
          <w:t>both NF-Set level and cross NF-Set level.</w:t>
        </w:r>
      </w:ins>
    </w:p>
    <w:p w14:paraId="65B0D1DA" w14:textId="5CE45E74" w:rsidR="00007657" w:rsidRDefault="00896110" w:rsidP="00782D2F">
      <w:pPr>
        <w:ind w:left="360"/>
        <w:rPr>
          <w:ins w:id="39" w:author="Huawei - rev 1" w:date="2024-01-31T17:16:00Z"/>
          <w:lang w:eastAsia="zh-CN"/>
        </w:rPr>
      </w:pPr>
      <w:ins w:id="40" w:author="Huawei - rev 1" w:date="2024-01-31T17:15:00Z">
        <w:r>
          <w:rPr>
            <w:lang w:eastAsia="zh-CN"/>
          </w:rPr>
          <w:t>If the "SharedNfData" feature is supported, the NF service consumer is allowed</w:t>
        </w:r>
      </w:ins>
      <w:ins w:id="41" w:author="Huawei - rev 1" w:date="2024-02-01T09:24:00Z">
        <w:r w:rsidR="00FA0AFF">
          <w:rPr>
            <w:lang w:eastAsia="zh-CN"/>
          </w:rPr>
          <w:t xml:space="preserve"> to provide </w:t>
        </w:r>
      </w:ins>
      <w:ins w:id="42" w:author="Huawei - rev 1" w:date="2024-02-01T09:45:00Z">
        <w:r w:rsidR="00080751">
          <w:rPr>
            <w:lang w:eastAsia="zh-CN"/>
          </w:rPr>
          <w:t>s</w:t>
        </w:r>
      </w:ins>
      <w:ins w:id="43" w:author="Huawei - rev 1" w:date="2024-01-31T17:15:00Z">
        <w:r>
          <w:rPr>
            <w:lang w:eastAsia="zh-CN"/>
          </w:rPr>
          <w:t xml:space="preserve">haredNfDataId to the NRF during NF </w:t>
        </w:r>
      </w:ins>
      <w:ins w:id="44" w:author="Huawei - rev 1" w:date="2024-01-31T17:16:00Z">
        <w:r>
          <w:rPr>
            <w:lang w:eastAsia="zh-CN"/>
          </w:rPr>
          <w:t>management</w:t>
        </w:r>
      </w:ins>
      <w:ins w:id="45" w:author="Huawei - rev 1" w:date="2024-01-31T17:15:00Z">
        <w:r>
          <w:rPr>
            <w:lang w:eastAsia="zh-CN"/>
          </w:rPr>
          <w:t xml:space="preserve"> procedure, by including </w:t>
        </w:r>
      </w:ins>
      <w:ins w:id="46" w:author="Huawei - rev 1" w:date="2024-01-31T17:16:00Z">
        <w:r>
          <w:rPr>
            <w:lang w:eastAsia="zh-CN"/>
          </w:rPr>
          <w:t xml:space="preserve">sharedNFDataID in the NF Profile. </w:t>
        </w:r>
      </w:ins>
      <w:ins w:id="47" w:author="Huawei - rev 1" w:date="2024-01-31T17:07:00Z">
        <w:r w:rsidR="007050B7">
          <w:rPr>
            <w:rFonts w:hint="eastAsia"/>
            <w:lang w:eastAsia="zh-CN"/>
          </w:rPr>
          <w:t>T</w:t>
        </w:r>
        <w:r w:rsidR="007050B7">
          <w:rPr>
            <w:lang w:eastAsia="zh-CN"/>
          </w:rPr>
          <w:t xml:space="preserve">he mapping between sharedNFDataID and the shared data </w:t>
        </w:r>
        <w:r w:rsidR="007050B7">
          <w:rPr>
            <w:rFonts w:hint="eastAsia"/>
            <w:lang w:eastAsia="zh-CN"/>
          </w:rPr>
          <w:t>in</w:t>
        </w:r>
        <w:r w:rsidR="007050B7">
          <w:rPr>
            <w:lang w:eastAsia="zh-CN"/>
          </w:rPr>
          <w:t xml:space="preserve"> the NF Profile </w:t>
        </w:r>
      </w:ins>
      <w:ins w:id="48" w:author="Huawei - rev 1" w:date="2024-01-31T17:08:00Z">
        <w:r w:rsidR="007050B7">
          <w:rPr>
            <w:lang w:eastAsia="zh-CN"/>
          </w:rPr>
          <w:t>is provisioned by the OAM</w:t>
        </w:r>
      </w:ins>
      <w:ins w:id="49" w:author="Huawei - rev 1" w:date="2024-02-01T09:25:00Z">
        <w:r w:rsidR="005A1D14">
          <w:rPr>
            <w:lang w:eastAsia="zh-CN"/>
          </w:rPr>
          <w:t xml:space="preserve"> to the NRF</w:t>
        </w:r>
      </w:ins>
      <w:ins w:id="50" w:author="Huawei - rev 1" w:date="2024-01-31T17:09:00Z">
        <w:r w:rsidR="007050B7">
          <w:rPr>
            <w:lang w:eastAsia="zh-CN"/>
          </w:rPr>
          <w:t xml:space="preserve">. </w:t>
        </w:r>
      </w:ins>
    </w:p>
    <w:p w14:paraId="656D7D24" w14:textId="750BCC09" w:rsidR="00D1063B" w:rsidRDefault="00117E9E" w:rsidP="00D1063B">
      <w:pPr>
        <w:numPr>
          <w:ilvl w:val="0"/>
          <w:numId w:val="43"/>
        </w:numPr>
        <w:rPr>
          <w:ins w:id="51" w:author="Huawei - rev 1" w:date="2024-02-01T09:25:00Z"/>
          <w:lang w:eastAsia="zh-CN"/>
        </w:rPr>
      </w:pPr>
      <w:ins w:id="52" w:author="Huawei - rev 1" w:date="2024-02-01T09:43:00Z">
        <w:r>
          <w:rPr>
            <w:lang w:eastAsia="zh-CN"/>
          </w:rPr>
          <w:t>NF</w:t>
        </w:r>
      </w:ins>
      <w:ins w:id="53" w:author="Huawei - rev 1" w:date="2024-02-01T09:44:00Z">
        <w:r>
          <w:rPr>
            <w:lang w:eastAsia="zh-CN"/>
          </w:rPr>
          <w:t xml:space="preserve"> management based </w:t>
        </w:r>
      </w:ins>
      <w:ins w:id="54" w:author="Huawei - rev 1" w:date="2024-01-31T17:05:00Z">
        <w:r w:rsidR="00D1063B">
          <w:rPr>
            <w:lang w:eastAsia="zh-CN"/>
          </w:rPr>
          <w:t>shared</w:t>
        </w:r>
      </w:ins>
      <w:ins w:id="55" w:author="Huawei - rev 1" w:date="2024-02-01T09:44:00Z">
        <w:r>
          <w:rPr>
            <w:lang w:eastAsia="zh-CN"/>
          </w:rPr>
          <w:t>-</w:t>
        </w:r>
      </w:ins>
      <w:ins w:id="56" w:author="Huawei - rev 1" w:date="2024-01-31T17:05:00Z">
        <w:r w:rsidR="00D1063B">
          <w:rPr>
            <w:lang w:eastAsia="zh-CN"/>
          </w:rPr>
          <w:t>data</w:t>
        </w:r>
      </w:ins>
      <w:ins w:id="57" w:author="Huawei - rev 1" w:date="2024-02-01T09:44:00Z">
        <w:r>
          <w:rPr>
            <w:lang w:eastAsia="zh-CN"/>
          </w:rPr>
          <w:t xml:space="preserve"> </w:t>
        </w:r>
      </w:ins>
      <w:ins w:id="58" w:author="Huawei - rev 1" w:date="2024-02-01T20:21:00Z">
        <w:r w:rsidR="00CC6A7C">
          <w:rPr>
            <w:lang w:eastAsia="zh-CN"/>
          </w:rPr>
          <w:t>optimization</w:t>
        </w:r>
      </w:ins>
      <w:ins w:id="59" w:author="Huawei - rev 1" w:date="2024-01-31T17:06:00Z">
        <w:r w:rsidR="00D1063B">
          <w:rPr>
            <w:lang w:eastAsia="zh-CN"/>
          </w:rPr>
          <w:t>:</w:t>
        </w:r>
      </w:ins>
    </w:p>
    <w:p w14:paraId="7AF67B0F" w14:textId="57D87DF1" w:rsidR="00411EFD" w:rsidRDefault="00411EFD" w:rsidP="00411EFD">
      <w:pPr>
        <w:ind w:left="360"/>
        <w:rPr>
          <w:ins w:id="60" w:author="Huawei - rev 1" w:date="2024-01-31T17:17:00Z"/>
          <w:lang w:eastAsia="zh-CN"/>
        </w:rPr>
      </w:pPr>
      <w:ins w:id="61" w:author="Huawei - rev 1" w:date="2024-02-01T09:25:00Z">
        <w:r>
          <w:rPr>
            <w:rFonts w:hint="eastAsia"/>
            <w:lang w:eastAsia="zh-CN"/>
          </w:rPr>
          <w:t>T</w:t>
        </w:r>
        <w:r>
          <w:rPr>
            <w:lang w:eastAsia="zh-CN"/>
          </w:rPr>
          <w:t>his feature is identified by “SharedNFSetData</w:t>
        </w:r>
      </w:ins>
      <w:ins w:id="62" w:author="Huawei - rev 1" w:date="2024-02-01T09:26:00Z">
        <w:r>
          <w:rPr>
            <w:lang w:eastAsia="zh-CN"/>
          </w:rPr>
          <w:t>” and is applicable for shared-data in NF-Set level only.</w:t>
        </w:r>
      </w:ins>
    </w:p>
    <w:p w14:paraId="6CE08B67" w14:textId="04826BE6" w:rsidR="008261A2" w:rsidRDefault="006938A1" w:rsidP="00BB5F62">
      <w:pPr>
        <w:ind w:left="360"/>
        <w:rPr>
          <w:ins w:id="63" w:author="Huawei - rev 1" w:date="2024-02-01T09:42:00Z"/>
          <w:lang w:eastAsia="zh-CN"/>
        </w:rPr>
      </w:pPr>
      <w:ins w:id="64" w:author="Huawei - rev 1" w:date="2024-02-01T09:39:00Z">
        <w:r>
          <w:rPr>
            <w:lang w:eastAsia="zh-CN"/>
          </w:rPr>
          <w:t>If the "</w:t>
        </w:r>
        <w:r w:rsidRPr="006938A1">
          <w:rPr>
            <w:lang w:eastAsia="zh-CN"/>
          </w:rPr>
          <w:t xml:space="preserve"> </w:t>
        </w:r>
        <w:r>
          <w:rPr>
            <w:lang w:eastAsia="zh-CN"/>
          </w:rPr>
          <w:t xml:space="preserve">SharedNFSetData" feature </w:t>
        </w:r>
        <w:r w:rsidRPr="00437B17">
          <w:rPr>
            <w:lang w:eastAsia="zh-CN"/>
          </w:rPr>
          <w:t>is</w:t>
        </w:r>
        <w:r>
          <w:rPr>
            <w:lang w:eastAsia="zh-CN"/>
          </w:rPr>
          <w:t xml:space="preserve"> supported, </w:t>
        </w:r>
        <w:r>
          <w:rPr>
            <w:rFonts w:hint="eastAsia"/>
            <w:lang w:eastAsia="zh-CN"/>
          </w:rPr>
          <w:t>the</w:t>
        </w:r>
        <w:r>
          <w:rPr>
            <w:lang w:eastAsia="zh-CN"/>
          </w:rPr>
          <w:t xml:space="preserve"> </w:t>
        </w:r>
        <w:r>
          <w:rPr>
            <w:rFonts w:hint="eastAsia"/>
            <w:lang w:eastAsia="zh-CN"/>
          </w:rPr>
          <w:t>NF</w:t>
        </w:r>
        <w:r>
          <w:rPr>
            <w:lang w:eastAsia="zh-CN"/>
          </w:rPr>
          <w:t xml:space="preserve"> </w:t>
        </w:r>
        <w:r>
          <w:rPr>
            <w:rFonts w:hint="eastAsia"/>
            <w:lang w:eastAsia="zh-CN"/>
          </w:rPr>
          <w:t>service</w:t>
        </w:r>
        <w:r>
          <w:rPr>
            <w:lang w:eastAsia="zh-CN"/>
          </w:rPr>
          <w:t xml:space="preserve"> consumer is allowed to register, update or deregister </w:t>
        </w:r>
      </w:ins>
      <w:ins w:id="65" w:author="Huawei - rev 1" w:date="2024-02-01T09:45:00Z">
        <w:r w:rsidR="00405F5A">
          <w:rPr>
            <w:lang w:eastAsia="zh-CN"/>
          </w:rPr>
          <w:t>s</w:t>
        </w:r>
      </w:ins>
      <w:ins w:id="66" w:author="Huawei - rev 1" w:date="2024-02-01T09:40:00Z">
        <w:r w:rsidR="00A6737E">
          <w:rPr>
            <w:lang w:eastAsia="zh-CN"/>
          </w:rPr>
          <w:t>haredNFSetDataI</w:t>
        </w:r>
      </w:ins>
      <w:ins w:id="67" w:author="Huawei - rev 1" w:date="2024-02-01T09:41:00Z">
        <w:r w:rsidR="00A6737E">
          <w:rPr>
            <w:lang w:eastAsia="zh-CN"/>
          </w:rPr>
          <w:t>d to the NRF during NF management procedure, by including sharedNFDataID in the NF Profile</w:t>
        </w:r>
      </w:ins>
      <w:ins w:id="68" w:author="Huawei - rev 1" w:date="2024-02-01T09:39:00Z">
        <w:r>
          <w:rPr>
            <w:lang w:eastAsia="zh-CN"/>
          </w:rPr>
          <w:t xml:space="preserve">. </w:t>
        </w:r>
      </w:ins>
      <w:ins w:id="69" w:author="Huawei - rev 1" w:date="2024-01-31T17:17:00Z">
        <w:r w:rsidR="00BB5F62">
          <w:rPr>
            <w:rFonts w:hint="eastAsia"/>
            <w:lang w:eastAsia="zh-CN"/>
          </w:rPr>
          <w:t>T</w:t>
        </w:r>
        <w:r w:rsidR="00BB5F62">
          <w:rPr>
            <w:lang w:eastAsia="zh-CN"/>
          </w:rPr>
          <w:t>he mapping between sharedNF</w:t>
        </w:r>
      </w:ins>
      <w:ins w:id="70" w:author="Huawei - rev 1" w:date="2024-02-01T09:41:00Z">
        <w:r w:rsidR="000B2A3A">
          <w:rPr>
            <w:lang w:eastAsia="zh-CN"/>
          </w:rPr>
          <w:t>Set</w:t>
        </w:r>
      </w:ins>
      <w:ins w:id="71" w:author="Huawei - rev 1" w:date="2024-01-31T17:17:00Z">
        <w:r w:rsidR="00BB5F62">
          <w:rPr>
            <w:lang w:eastAsia="zh-CN"/>
          </w:rPr>
          <w:t xml:space="preserve">DataID and the shared data </w:t>
        </w:r>
        <w:r w:rsidR="00BB5F62">
          <w:rPr>
            <w:rFonts w:hint="eastAsia"/>
            <w:lang w:eastAsia="zh-CN"/>
          </w:rPr>
          <w:t>in</w:t>
        </w:r>
        <w:r w:rsidR="00BB5F62">
          <w:rPr>
            <w:lang w:eastAsia="zh-CN"/>
          </w:rPr>
          <w:t xml:space="preserve"> the NF Profile in the NRF is registered, updated or deregistered by the NF</w:t>
        </w:r>
      </w:ins>
      <w:ins w:id="72" w:author="Huawei - rev 1" w:date="2024-02-01T09:41:00Z">
        <w:r w:rsidR="008261A2">
          <w:rPr>
            <w:lang w:eastAsia="zh-CN"/>
          </w:rPr>
          <w:t xml:space="preserve"> instance</w:t>
        </w:r>
      </w:ins>
      <w:ins w:id="73" w:author="Huawei - rev 1" w:date="2024-01-31T17:17:00Z">
        <w:r w:rsidR="00BB5F62">
          <w:rPr>
            <w:lang w:eastAsia="zh-CN"/>
          </w:rPr>
          <w:t xml:space="preserve">(s) in the NF Set. </w:t>
        </w:r>
      </w:ins>
    </w:p>
    <w:p w14:paraId="3701A5DF" w14:textId="1029855C" w:rsidR="00BB5F62" w:rsidRDefault="008261A2" w:rsidP="008261A2">
      <w:pPr>
        <w:pStyle w:val="NO"/>
        <w:rPr>
          <w:ins w:id="74" w:author="Huawei - rev 1" w:date="2024-01-31T17:17:00Z"/>
          <w:lang w:eastAsia="zh-CN"/>
        </w:rPr>
      </w:pPr>
      <w:ins w:id="75" w:author="Huawei - rev 1" w:date="2024-02-01T09:42:00Z">
        <w:r w:rsidRPr="008261A2">
          <w:rPr>
            <w:highlight w:val="green"/>
            <w:lang w:eastAsia="zh-CN"/>
          </w:rPr>
          <w:t>NOTE</w:t>
        </w:r>
      </w:ins>
      <w:ins w:id="76" w:author="Huawei" w:date="2023-11-03T22:36:00Z">
        <w:r w:rsidR="00E33823">
          <w:rPr>
            <w:lang w:val="en-US" w:eastAsia="zh-CN"/>
          </w:rPr>
          <w:t> </w:t>
        </w:r>
      </w:ins>
      <w:ins w:id="77" w:author="Huawei - rev 1" w:date="2024-02-01T09:42:00Z">
        <w:r w:rsidRPr="008261A2">
          <w:rPr>
            <w:highlight w:val="green"/>
            <w:lang w:eastAsia="zh-CN"/>
          </w:rPr>
          <w:t>X:</w:t>
        </w:r>
        <w:r>
          <w:rPr>
            <w:lang w:eastAsia="zh-CN"/>
          </w:rPr>
          <w:t xml:space="preserve"> </w:t>
        </w:r>
      </w:ins>
      <w:ins w:id="78" w:author="Huawei - rev 1" w:date="2024-01-31T17:17:00Z">
        <w:r w:rsidR="00BB5F62" w:rsidRPr="00C23729">
          <w:rPr>
            <w:lang w:eastAsia="zh-CN"/>
          </w:rPr>
          <w:t xml:space="preserve">OAM must ensure that only one NF Service Consumer </w:t>
        </w:r>
        <w:r w:rsidR="00BB5F62">
          <w:rPr>
            <w:lang w:eastAsia="zh-CN"/>
          </w:rPr>
          <w:t xml:space="preserve">in the NF Set is responsible for the maintaining of the shared data </w:t>
        </w:r>
        <w:r w:rsidR="00BB5F62" w:rsidRPr="00C23729">
          <w:rPr>
            <w:lang w:eastAsia="zh-CN"/>
          </w:rPr>
          <w:t>towards the NRF.</w:t>
        </w:r>
      </w:ins>
    </w:p>
    <w:p w14:paraId="7DFC01EF" w14:textId="77777777" w:rsidR="00396E2D" w:rsidRPr="00690A26" w:rsidRDefault="00396E2D" w:rsidP="00396E2D">
      <w:pPr>
        <w:rPr>
          <w:lang w:eastAsia="zh-CN"/>
        </w:rPr>
      </w:pPr>
      <w:r w:rsidRPr="00690A26">
        <w:rPr>
          <w:lang w:eastAsia="zh-CN"/>
        </w:rPr>
        <w:t>The Nnrf_NFManagement service also allows an NRF Instance to register, update or deregister its profile in another NRF in the same PLMN.</w:t>
      </w:r>
    </w:p>
    <w:p w14:paraId="47E31E97" w14:textId="6638DEF2" w:rsidR="00396E2D" w:rsidRPr="00690A26" w:rsidRDefault="00396E2D" w:rsidP="00396E2D">
      <w:pPr>
        <w:pStyle w:val="NO"/>
        <w:rPr>
          <w:lang w:eastAsia="zh-CN"/>
        </w:rPr>
      </w:pPr>
      <w:r w:rsidRPr="00690A26">
        <w:rPr>
          <w:lang w:eastAsia="zh-CN"/>
        </w:rPr>
        <w:t>NOTE</w:t>
      </w:r>
      <w:ins w:id="79" w:author="Huawei" w:date="2023-11-03T22:36:00Z">
        <w:r w:rsidR="003951AD">
          <w:rPr>
            <w:lang w:val="en-US" w:eastAsia="zh-CN"/>
          </w:rPr>
          <w:t> </w:t>
        </w:r>
      </w:ins>
      <w:ins w:id="80" w:author="Huawei" w:date="2023-11-03T22:25:00Z">
        <w:r w:rsidR="00A72A4C" w:rsidRPr="003951AD">
          <w:rPr>
            <w:highlight w:val="green"/>
            <w:lang w:eastAsia="zh-CN"/>
          </w:rPr>
          <w:t>Y</w:t>
        </w:r>
      </w:ins>
      <w:r w:rsidRPr="00690A26">
        <w:rPr>
          <w:lang w:eastAsia="zh-CN"/>
        </w:rPr>
        <w:t>:</w:t>
      </w:r>
      <w:r w:rsidRPr="00690A26">
        <w:rPr>
          <w:lang w:eastAsia="zh-CN"/>
        </w:rPr>
        <w:tab/>
        <w:t>Alternatively, other means such as OA&amp;M can also be used to register, update or deregister NRF profile in another NRF</w:t>
      </w:r>
      <w:r w:rsidRPr="00690A26">
        <w:rPr>
          <w:rFonts w:hint="eastAsia"/>
          <w:lang w:eastAsia="zh-CN"/>
        </w:rPr>
        <w:t>.</w:t>
      </w:r>
    </w:p>
    <w:p w14:paraId="1A5EFF5F" w14:textId="77777777" w:rsidR="00BE547B" w:rsidRDefault="00BE547B" w:rsidP="00BE547B">
      <w:pPr>
        <w:rPr>
          <w:lang w:eastAsia="zh-CN"/>
        </w:rPr>
      </w:pPr>
      <w:bookmarkStart w:id="81" w:name="_Toc24937548"/>
      <w:bookmarkStart w:id="82" w:name="_Toc33962363"/>
      <w:bookmarkStart w:id="83" w:name="_Toc42883125"/>
      <w:bookmarkStart w:id="84" w:name="_Toc49732993"/>
      <w:bookmarkStart w:id="85" w:name="_Toc56690614"/>
      <w:bookmarkStart w:id="86" w:name="_Toc145945355"/>
      <w:r>
        <w:rPr>
          <w:lang w:eastAsia="zh-CN"/>
        </w:rPr>
        <w:t>It also allows an NF or an SCP to subscribe to be notified of registration, deregistration and profile changes of NF Instances, along with their potential NF services, or of SEPP instances. It also enables an SCP to subscribe to be notified of registration, deregistration and profile changes of other SCP instances.</w:t>
      </w:r>
    </w:p>
    <w:p w14:paraId="4977A0ED" w14:textId="77777777" w:rsidR="00BE547B" w:rsidRDefault="00BE547B" w:rsidP="00BE547B">
      <w:pPr>
        <w:rPr>
          <w:lang w:eastAsia="zh-CN"/>
        </w:rPr>
      </w:pPr>
      <w:r>
        <w:rPr>
          <w:lang w:eastAsia="zh-CN"/>
        </w:rPr>
        <w:t>The NF profile consists of general parameters of the NF Instance, and also the parameters of the different NF Service Instances exposed by the NF Instance, if applicable.</w:t>
      </w:r>
    </w:p>
    <w:p w14:paraId="0D656D88" w14:textId="77777777" w:rsidR="00BE547B" w:rsidRDefault="00BE547B" w:rsidP="00BE547B">
      <w:pPr>
        <w:rPr>
          <w:lang w:eastAsia="zh-CN"/>
        </w:rPr>
      </w:pPr>
      <w:r>
        <w:rPr>
          <w:lang w:eastAsia="zh-CN"/>
        </w:rPr>
        <w:t>The PLMN of the NRF may comprise one or multiple PLMN IDs (i.e. MCC and MNC). An NRF configured with multiple PLMN IDs shall support registering, updating and deregistering the profile of Network Function Instances from any of these PLMN IDs.</w:t>
      </w:r>
    </w:p>
    <w:p w14:paraId="0727AE2F" w14:textId="77777777" w:rsidR="00BE547B" w:rsidRDefault="00BE547B" w:rsidP="00BE547B">
      <w:pPr>
        <w:rPr>
          <w:lang w:eastAsia="en-GB"/>
        </w:rPr>
      </w:pPr>
      <w:r>
        <w:rPr>
          <w:lang w:eastAsia="zh-CN"/>
        </w:rPr>
        <w:t xml:space="preserve">The Nnrf_NFManagement service also allows </w:t>
      </w:r>
      <w:r>
        <w:t>retrieving a list of NF, SCP or SEPP Instances currently registered in the NRF or the NF Profile of a given NF, SCP or SEPP Instance.</w:t>
      </w:r>
    </w:p>
    <w:p w14:paraId="18520842" w14:textId="77777777" w:rsidR="00BE547B" w:rsidRDefault="00BE547B" w:rsidP="00BE547B">
      <w:r>
        <w:rPr>
          <w:lang w:eastAsia="zh-CN"/>
        </w:rPr>
        <w:t xml:space="preserve">The Nnrf_NFManagement service also allows checking </w:t>
      </w:r>
      <w:r>
        <w:t>whether the registered NFs, SCPs and SEPPs are operative.</w:t>
      </w:r>
    </w:p>
    <w:p w14:paraId="52825A88" w14:textId="77777777" w:rsidR="00BE547B" w:rsidRDefault="00BE547B" w:rsidP="00BE547B">
      <w:pPr>
        <w:pStyle w:val="30"/>
        <w:rPr>
          <w:lang w:eastAsia="en-GB"/>
        </w:rPr>
      </w:pPr>
      <w:bookmarkStart w:id="87" w:name="_Toc153813204"/>
      <w:bookmarkEnd w:id="81"/>
      <w:bookmarkEnd w:id="82"/>
      <w:bookmarkEnd w:id="83"/>
      <w:bookmarkEnd w:id="84"/>
      <w:bookmarkEnd w:id="85"/>
      <w:bookmarkEnd w:id="86"/>
      <w:r>
        <w:t>5.2.2</w:t>
      </w:r>
      <w:r>
        <w:tab/>
        <w:t>Service Operations</w:t>
      </w:r>
      <w:bookmarkEnd w:id="87"/>
    </w:p>
    <w:p w14:paraId="6DD7F1AA" w14:textId="77777777" w:rsidR="00BE547B" w:rsidRDefault="00BE547B" w:rsidP="00BE547B">
      <w:pPr>
        <w:pStyle w:val="40"/>
      </w:pPr>
      <w:bookmarkStart w:id="88" w:name="_Toc153813205"/>
      <w:bookmarkStart w:id="89" w:name="_Toc56690615"/>
      <w:bookmarkStart w:id="90" w:name="_Toc49732994"/>
      <w:bookmarkStart w:id="91" w:name="_Toc42883126"/>
      <w:bookmarkStart w:id="92" w:name="_Toc33962364"/>
      <w:bookmarkStart w:id="93" w:name="_Toc24937549"/>
      <w:r>
        <w:t>5.2.2.1</w:t>
      </w:r>
      <w:r>
        <w:tab/>
        <w:t>Introduction</w:t>
      </w:r>
      <w:bookmarkEnd w:id="88"/>
      <w:bookmarkEnd w:id="89"/>
      <w:bookmarkEnd w:id="90"/>
      <w:bookmarkEnd w:id="91"/>
      <w:bookmarkEnd w:id="92"/>
      <w:bookmarkEnd w:id="93"/>
    </w:p>
    <w:p w14:paraId="105EF3EE" w14:textId="77777777" w:rsidR="00BE547B" w:rsidRDefault="00BE547B" w:rsidP="00BE547B">
      <w:r>
        <w:t>The services operations defined for the Nnrf_NFManagement service are as follows:</w:t>
      </w:r>
    </w:p>
    <w:p w14:paraId="776B68F5" w14:textId="6E4471A9" w:rsidR="00396E2D" w:rsidRPr="00690A26" w:rsidRDefault="00BE547B" w:rsidP="00396E2D">
      <w:pPr>
        <w:pStyle w:val="B1"/>
      </w:pPr>
      <w:r>
        <w:lastRenderedPageBreak/>
        <w:t>-</w:t>
      </w:r>
      <w:r>
        <w:tab/>
        <w:t>NFRegister: It allows an NF, SCP or SEPP Instance to register its profile in the NRF; it includes the registration of the general parameters of the NF, SCP or SEPP Instance, together with the list of potential services exposed by the NF Instance. This service operation is not allowed to be invoked from an NRF in a different PLMN.</w:t>
      </w:r>
      <w:ins w:id="94" w:author="Huawei" w:date="2023-11-03T18:47:00Z">
        <w:r w:rsidR="00396E2D" w:rsidRPr="00562149">
          <w:t xml:space="preserve"> </w:t>
        </w:r>
        <w:r w:rsidR="00396E2D">
          <w:t>If the "</w:t>
        </w:r>
      </w:ins>
      <w:ins w:id="95" w:author="Huawei" w:date="2023-11-10T19:27:00Z">
        <w:r w:rsidR="00393A84">
          <w:rPr>
            <w:lang w:eastAsia="zh-CN"/>
          </w:rPr>
          <w:t>SharedNfData</w:t>
        </w:r>
      </w:ins>
      <w:ins w:id="96" w:author="Huawei" w:date="2023-11-03T18:47:00Z">
        <w:r w:rsidR="00396E2D">
          <w:t xml:space="preserve">" feature is supported, the registered profile may contain </w:t>
        </w:r>
      </w:ins>
      <w:ins w:id="97" w:author="Huawei - rev 1" w:date="2024-02-01T20:19:00Z">
        <w:r w:rsidR="006F628E">
          <w:t>s</w:t>
        </w:r>
      </w:ins>
      <w:ins w:id="98" w:author="Huawei" w:date="2024-02-01T11:26:00Z">
        <w:r w:rsidR="000E0F06">
          <w:t>haredNfDataIds</w:t>
        </w:r>
      </w:ins>
      <w:ins w:id="99" w:author="Huawei" w:date="2023-11-03T18:47:00Z">
        <w:r w:rsidR="00396E2D">
          <w:t xml:space="preserve"> identifying the shared data </w:t>
        </w:r>
      </w:ins>
      <w:ins w:id="100" w:author="Huawei - rev 1" w:date="2024-02-01T09:49:00Z">
        <w:r w:rsidR="00705A51">
          <w:t>in NF Profile</w:t>
        </w:r>
      </w:ins>
      <w:ins w:id="101" w:author="Huawei" w:date="2023-11-03T18:47:00Z">
        <w:r w:rsidR="00396E2D">
          <w:t>.</w:t>
        </w:r>
      </w:ins>
    </w:p>
    <w:p w14:paraId="4969AC97" w14:textId="77777777" w:rsidR="00BE547B" w:rsidRDefault="00BE547B" w:rsidP="00BE547B">
      <w:pPr>
        <w:pStyle w:val="B1"/>
        <w:rPr>
          <w:lang w:eastAsia="en-GB"/>
        </w:rPr>
      </w:pPr>
      <w:r>
        <w:t>-</w:t>
      </w:r>
      <w:r>
        <w:tab/>
        <w:t>NFUpdate: It allows an NF, SCP or SEPP Instance to replace, or update partially, the parameters of its profile (including the parameters of the associated services, if any) in the NRF; it also allows to add or delete individual services offered by the NF Instance. This service operation is not allowed to be invoked from an NRF in a different PLMN.</w:t>
      </w:r>
    </w:p>
    <w:p w14:paraId="760EFA10" w14:textId="77777777" w:rsidR="00BE547B" w:rsidRDefault="00BE547B" w:rsidP="00BE547B">
      <w:pPr>
        <w:pStyle w:val="B1"/>
      </w:pPr>
      <w:r>
        <w:t>-</w:t>
      </w:r>
      <w:r>
        <w:tab/>
        <w:t>NFDeregister: It allows an NF, SCP or SEPP Instance to deregister its profile in the NRF, including the services offered by the NF Instance, if any. This service operation is not allowed to be invoked from an NRF in a different PLMN.</w:t>
      </w:r>
    </w:p>
    <w:p w14:paraId="379C3684" w14:textId="77777777" w:rsidR="00BE547B" w:rsidRDefault="00BE547B" w:rsidP="00BE547B">
      <w:pPr>
        <w:pStyle w:val="B1"/>
      </w:pPr>
      <w:r>
        <w:t>-</w:t>
      </w:r>
      <w:r>
        <w:tab/>
        <w:t>NFStatusSubscribe: It allows an NF or SCP Instance to subscribe to changes on the status of NF or SEPP Instances registered in NRF. It also allows an SCP Instance to subscribe to changes on the status of other SCP Instances registered in NRF. This service operation can be invoked by an NF Instance in a different PLMN (via the local NRF in that PLMN) for changes on the status of NF Instances. It cannot be invoked by an SCP instance in a different PLMN. For changes on the status of SEPP Instance, this operation can only be invoked between the NRF and an NF Instance or SCP in the same PLMN.</w:t>
      </w:r>
    </w:p>
    <w:p w14:paraId="7EE445C8" w14:textId="77777777" w:rsidR="00BE547B" w:rsidRDefault="00BE547B" w:rsidP="00BE547B">
      <w:pPr>
        <w:pStyle w:val="B1"/>
      </w:pPr>
      <w:r>
        <w:t>-</w:t>
      </w:r>
      <w:r>
        <w:tab/>
        <w:t>NFStatusNotify: It allows the NRF to notify subscribed NF or SCP Instances of changes on the status of NF or SEPP Instances. It also allows the NRF to notify subscribed SCP Instances of changes on the status of SCP Instances. This service operation can be invoked directly between the NRF and an NF Instance in a different PLMN (without involvement of the local NRF in that PLMN) for changes on the status of NF Instances. It cannot be invoked between the NRF and an SCP instance in a different PLMN. For changes on the status of SEPP Instance, this operation can only be invoked between the NRF and an NF Instance or SCP in the same PLMN.</w:t>
      </w:r>
    </w:p>
    <w:p w14:paraId="16561613" w14:textId="77777777" w:rsidR="00BE547B" w:rsidRDefault="00BE547B" w:rsidP="00BE547B">
      <w:pPr>
        <w:pStyle w:val="B1"/>
      </w:pPr>
      <w:r>
        <w:t>-</w:t>
      </w:r>
      <w:r>
        <w:tab/>
        <w:t>NFStatusUnsubscribe: It allows an NF or SCP Instance to unsubscribe to changes on the status of NF or SEPP Instances registered in NRF. It also allows an SCP Instance to unsubscribe to changes on the status of other SCP Instances registered in NRF. This service operation can be invoked by an NF Instance in a different PLMN (via the local NRF in that PLMN) for changes on the status of NF Instances. It cannot be invoked by an SCP instance in a different PLMN. For changes on the status of SEPP Instance, this operation can only be invoked between the NRF and an NF Instance or SCP in the same PLMN.</w:t>
      </w:r>
    </w:p>
    <w:p w14:paraId="63BFC4C0" w14:textId="77777777" w:rsidR="00BE547B" w:rsidRDefault="00BE547B" w:rsidP="00BE547B">
      <w:pPr>
        <w:pStyle w:val="NO"/>
        <w:rPr>
          <w:lang w:eastAsia="en-GB"/>
        </w:rPr>
      </w:pPr>
      <w:r>
        <w:t>NOTE 1:</w:t>
      </w:r>
      <w:r>
        <w:tab/>
        <w:t>The "change of status" of the NFStatus service operations can imply a request to be notified of newly registered NF, SCP or SEPP Instances in NRF, or to be notified of profile changes of a specific NF, SCP or SEPP Instance, or to be notified of the deregistration of an NF, SCP or SEPP Instance.</w:t>
      </w:r>
    </w:p>
    <w:p w14:paraId="4EEBD78F" w14:textId="77777777" w:rsidR="00BE547B" w:rsidRDefault="00BE547B" w:rsidP="00BE547B">
      <w:pPr>
        <w:pStyle w:val="NO"/>
      </w:pPr>
      <w:r>
        <w:t>NOTE 2:</w:t>
      </w:r>
      <w:r>
        <w:tab/>
        <w:t>An NRF instance can also use the NF</w:t>
      </w:r>
      <w:r>
        <w:rPr>
          <w:lang w:eastAsia="zh-CN"/>
        </w:rPr>
        <w:t>Register, NFUpdate or NFDeregister service operations or OA&amp;M system to register, update or deregister its profile in another NRF in the same PLMN.</w:t>
      </w:r>
    </w:p>
    <w:p w14:paraId="48B972AC" w14:textId="77777777" w:rsidR="00BE547B" w:rsidRDefault="00BE547B" w:rsidP="00BE547B">
      <w:pPr>
        <w:pStyle w:val="B1"/>
      </w:pPr>
      <w:r>
        <w:t>-</w:t>
      </w:r>
      <w:r>
        <w:tab/>
        <w:t>NFListRetrieval: It allows retrieving a list of NFs, SCPs and SEPPs currently registered in the NRF. This service operation is not allowed to be invoked from an NRF in a different PLMN.</w:t>
      </w:r>
    </w:p>
    <w:p w14:paraId="71FD7873" w14:textId="1D735021" w:rsidR="00396E2D" w:rsidRPr="00690A26" w:rsidRDefault="00396E2D" w:rsidP="00396E2D">
      <w:pPr>
        <w:pStyle w:val="B1"/>
      </w:pPr>
      <w:r w:rsidRPr="00690A26">
        <w:t>-</w:t>
      </w:r>
      <w:r w:rsidRPr="00690A26">
        <w:tab/>
        <w:t xml:space="preserve">NFProfileRetrieval: It allows retrieving the </w:t>
      </w:r>
      <w:r>
        <w:t>p</w:t>
      </w:r>
      <w:r w:rsidRPr="00690A26">
        <w:t>rofile of a given NF</w:t>
      </w:r>
      <w:r>
        <w:t>,</w:t>
      </w:r>
      <w:r w:rsidRPr="00577B02">
        <w:t xml:space="preserve"> </w:t>
      </w:r>
      <w:r>
        <w:t>SCP</w:t>
      </w:r>
      <w:r w:rsidRPr="00690A26">
        <w:t xml:space="preserve"> </w:t>
      </w:r>
      <w:r>
        <w:t xml:space="preserve">or SEPP </w:t>
      </w:r>
      <w:r w:rsidRPr="00690A26">
        <w:t xml:space="preserve">instance. </w:t>
      </w:r>
      <w:ins w:id="102" w:author="Huawei" w:date="2023-11-03T18:35:00Z">
        <w:r>
          <w:t xml:space="preserve">If the </w:t>
        </w:r>
      </w:ins>
      <w:ins w:id="103" w:author="Huawei" w:date="2023-11-03T22:26:00Z">
        <w:r w:rsidR="00940B93">
          <w:t xml:space="preserve">NF Service Consumer supports </w:t>
        </w:r>
      </w:ins>
      <w:ins w:id="104" w:author="Huawei" w:date="2023-11-03T18:35:00Z">
        <w:r>
          <w:t>“</w:t>
        </w:r>
      </w:ins>
      <w:ins w:id="105" w:author="Huawei" w:date="2023-11-10T19:28:00Z">
        <w:r w:rsidR="00393A84">
          <w:t>SharedNfData</w:t>
        </w:r>
      </w:ins>
      <w:ins w:id="106" w:author="Huawei" w:date="2023-11-03T18:35:00Z">
        <w:r>
          <w:t>” feature</w:t>
        </w:r>
      </w:ins>
      <w:ins w:id="107" w:author="Huawei" w:date="2023-11-03T22:26:00Z">
        <w:r w:rsidR="00940B93">
          <w:t xml:space="preserve">, </w:t>
        </w:r>
      </w:ins>
      <w:ins w:id="108" w:author="Huawei" w:date="2023-11-03T18:36:00Z">
        <w:r>
          <w:t xml:space="preserve">the NRF </w:t>
        </w:r>
      </w:ins>
      <w:ins w:id="109" w:author="Huawei" w:date="2023-11-03T18:37:00Z">
        <w:r>
          <w:t>respond</w:t>
        </w:r>
      </w:ins>
      <w:ins w:id="110" w:author="Huawei" w:date="2023-11-03T18:50:00Z">
        <w:r>
          <w:t>s</w:t>
        </w:r>
      </w:ins>
      <w:ins w:id="111" w:author="Huawei" w:date="2023-11-03T18:37:00Z">
        <w:r>
          <w:t xml:space="preserve"> to the NF Service Consumer the registered NF profile(s) of the target NF instance(s), </w:t>
        </w:r>
      </w:ins>
      <w:ins w:id="112" w:author="Huawei" w:date="2023-11-03T21:39:00Z">
        <w:r w:rsidR="00697355">
          <w:t xml:space="preserve">which contains the </w:t>
        </w:r>
      </w:ins>
      <w:ins w:id="113" w:author="Huawei - rev 1" w:date="2024-02-01T20:19:00Z">
        <w:r w:rsidR="006F628E">
          <w:t>s</w:t>
        </w:r>
      </w:ins>
      <w:ins w:id="114" w:author="Huawei" w:date="2024-02-01T11:26:00Z">
        <w:r w:rsidR="000E0F06">
          <w:t>haredNfDataIds</w:t>
        </w:r>
      </w:ins>
      <w:ins w:id="115" w:author="Huawei" w:date="2023-11-03T21:39:00Z">
        <w:r w:rsidR="00697355">
          <w:t xml:space="preserve"> for further shared data retrieval</w:t>
        </w:r>
      </w:ins>
      <w:ins w:id="116" w:author="Huawei" w:date="2023-11-03T18:38:00Z">
        <w:r>
          <w:t xml:space="preserve">. </w:t>
        </w:r>
      </w:ins>
      <w:r w:rsidRPr="00690A26">
        <w:t>This service operation is not allowed to be invoked from an NRF in a different PLMN.</w:t>
      </w:r>
    </w:p>
    <w:p w14:paraId="375CDBEB" w14:textId="77777777" w:rsidR="00BE547B" w:rsidRDefault="00BE547B" w:rsidP="00BE547B">
      <w:pPr>
        <w:rPr>
          <w:lang w:eastAsia="en-GB"/>
        </w:rPr>
      </w:pPr>
      <w:bookmarkStart w:id="117" w:name="_Toc24937550"/>
      <w:bookmarkStart w:id="118" w:name="_Toc33962365"/>
      <w:bookmarkStart w:id="119" w:name="_Toc42883127"/>
      <w:bookmarkStart w:id="120" w:name="_Toc49732995"/>
      <w:bookmarkStart w:id="121" w:name="_Toc56690616"/>
      <w:bookmarkStart w:id="122" w:name="_Toc145945357"/>
      <w:r>
        <w:t>The NFStatusSubscribe / NFstatusNotify / NFStatusUnsubscribe operations can be invoked by an NF Service Consumer (i.e., "source NF" or "SCP") requesting to be notified about events (registration, deregistration, profile change) related to an NF instance (i.e., "target NF") located in the same PLMN, or in a different PLMN, or related to a SEPP instance located in the same PLMN. An SCP can also invoke these operations to be notified about events (registration, deregistration, profile change) related to an SCP instance or SEPP instance located in the same PLMN.</w:t>
      </w:r>
    </w:p>
    <w:p w14:paraId="006D88FD" w14:textId="77777777" w:rsidR="00BE547B" w:rsidRDefault="00BE547B" w:rsidP="00BE547B">
      <w:r>
        <w:t>In the description of these operations in clauses 5.2.2.5, 5.2.2.6 and 5.2.2.7, when the NF instances are located in the same PLMN, both source NF and target NF are said to be located in the "Serving PLMN" but, in the general case, the functionality is not restricted to the PLMN that is serving a given UE, and it shall be applicable as well to any scenario in which source NF and target NFs belong to the same PLMN.</w:t>
      </w:r>
    </w:p>
    <w:p w14:paraId="052CF162" w14:textId="77777777" w:rsidR="00BE547B" w:rsidRDefault="00BE547B" w:rsidP="00BE547B">
      <w:r>
        <w:lastRenderedPageBreak/>
        <w:t>When source NF and target NF are located in different PLMNs, the source NF is said to be in the "Serving PLMN", and the target NF (and the NRF where such NF is registered) is said to be in the "Home PLMN", similarly to the scenarios described in 3GPP TS 23.502 [3], but the functionality shall be equally applicable to any scenario between any pair of PLMNs (e.g. with the source NF in the Home PLMN and the target NF in the Serving PLMN).</w:t>
      </w:r>
    </w:p>
    <w:p w14:paraId="2834FB2B" w14:textId="77777777" w:rsidR="00BE547B" w:rsidRDefault="00BE547B" w:rsidP="00BE547B">
      <w:r>
        <w:t>The SCP and SEPP are treated by the Nnrf_NFManagement service in the same way as NFs. Specifically, the SCP and SEPP are designated with a specific NF type and NF Instance ID. However, the SCP and SEPP do not support services. Accordingly, references to "NF" or "NF Profile" in the description of the service operations in the following clauses also apply to an SCP and SEPP.</w:t>
      </w:r>
    </w:p>
    <w:p w14:paraId="1E876147" w14:textId="77777777" w:rsidR="00BE547B" w:rsidRDefault="00BE547B" w:rsidP="00BE547B">
      <w:pPr>
        <w:pStyle w:val="40"/>
        <w:rPr>
          <w:lang w:eastAsia="en-GB"/>
        </w:rPr>
      </w:pPr>
      <w:bookmarkStart w:id="123" w:name="_Toc153813206"/>
      <w:bookmarkStart w:id="124" w:name="_Toc24937552"/>
      <w:bookmarkStart w:id="125" w:name="_Toc33962367"/>
      <w:bookmarkStart w:id="126" w:name="_Toc42883129"/>
      <w:bookmarkStart w:id="127" w:name="_Toc49732997"/>
      <w:bookmarkStart w:id="128" w:name="_Toc56690618"/>
      <w:bookmarkStart w:id="129" w:name="_Toc145945359"/>
      <w:bookmarkEnd w:id="117"/>
      <w:bookmarkEnd w:id="118"/>
      <w:bookmarkEnd w:id="119"/>
      <w:bookmarkEnd w:id="120"/>
      <w:bookmarkEnd w:id="121"/>
      <w:bookmarkEnd w:id="122"/>
      <w:r>
        <w:t>5.2.2.2</w:t>
      </w:r>
      <w:r>
        <w:tab/>
        <w:t>NFRegister</w:t>
      </w:r>
      <w:bookmarkEnd w:id="123"/>
    </w:p>
    <w:p w14:paraId="4AABAF51" w14:textId="77777777" w:rsidR="00BE547B" w:rsidRDefault="00BE547B" w:rsidP="00BE547B">
      <w:pPr>
        <w:pStyle w:val="50"/>
      </w:pPr>
      <w:bookmarkStart w:id="130" w:name="_Toc153813207"/>
      <w:bookmarkStart w:id="131" w:name="_Toc56690617"/>
      <w:bookmarkStart w:id="132" w:name="_Toc49732996"/>
      <w:bookmarkStart w:id="133" w:name="_Toc42883128"/>
      <w:bookmarkStart w:id="134" w:name="_Toc33962366"/>
      <w:bookmarkStart w:id="135" w:name="_Toc24937551"/>
      <w:r>
        <w:t>5.2.2.2.1</w:t>
      </w:r>
      <w:r>
        <w:tab/>
        <w:t>General</w:t>
      </w:r>
      <w:bookmarkEnd w:id="130"/>
      <w:bookmarkEnd w:id="131"/>
      <w:bookmarkEnd w:id="132"/>
      <w:bookmarkEnd w:id="133"/>
      <w:bookmarkEnd w:id="134"/>
      <w:bookmarkEnd w:id="135"/>
    </w:p>
    <w:p w14:paraId="37719E0D" w14:textId="77777777" w:rsidR="00BE547B" w:rsidRDefault="00BE547B" w:rsidP="00BE547B">
      <w:r>
        <w:t>This service operation is used:</w:t>
      </w:r>
    </w:p>
    <w:p w14:paraId="1CC93A95" w14:textId="77777777" w:rsidR="00BE547B" w:rsidRDefault="00BE547B" w:rsidP="00BE547B">
      <w:pPr>
        <w:pStyle w:val="B1"/>
      </w:pPr>
      <w:r>
        <w:t>-</w:t>
      </w:r>
      <w:r>
        <w:tab/>
        <w:t>to register an NF in the NRF by providing the NF profile of the requesting NF to the NRF, and the NRF marks the requesting NF as available to be discovered by other NFs;</w:t>
      </w:r>
    </w:p>
    <w:p w14:paraId="6ED92225" w14:textId="77777777" w:rsidR="00BE547B" w:rsidRDefault="00BE547B" w:rsidP="00BE547B">
      <w:pPr>
        <w:pStyle w:val="B1"/>
      </w:pPr>
      <w:r>
        <w:t>-</w:t>
      </w:r>
      <w:r>
        <w:tab/>
        <w:t>to register services associated to an existing NF Instance;</w:t>
      </w:r>
    </w:p>
    <w:p w14:paraId="1AFFD23D" w14:textId="77777777" w:rsidR="00BE547B" w:rsidRDefault="00BE547B" w:rsidP="00BE547B">
      <w:pPr>
        <w:pStyle w:val="B1"/>
        <w:rPr>
          <w:lang w:eastAsia="zh-CN"/>
        </w:rPr>
      </w:pPr>
      <w:r>
        <w:t>-</w:t>
      </w:r>
      <w:r>
        <w:tab/>
      </w:r>
      <w:r>
        <w:rPr>
          <w:lang w:eastAsia="zh-CN"/>
        </w:rPr>
        <w:t>to register NRF information in another NRF, and this information is used for forwarding or redirecting service discovery request.</w:t>
      </w:r>
    </w:p>
    <w:p w14:paraId="6C236A76" w14:textId="77777777" w:rsidR="00BE547B" w:rsidRDefault="00BE547B" w:rsidP="00BE547B">
      <w:pPr>
        <w:pStyle w:val="50"/>
        <w:rPr>
          <w:lang w:eastAsia="en-GB"/>
        </w:rPr>
      </w:pPr>
      <w:bookmarkStart w:id="136" w:name="_Toc153813208"/>
      <w:bookmarkEnd w:id="124"/>
      <w:bookmarkEnd w:id="125"/>
      <w:bookmarkEnd w:id="126"/>
      <w:bookmarkEnd w:id="127"/>
      <w:bookmarkEnd w:id="128"/>
      <w:bookmarkEnd w:id="129"/>
      <w:r>
        <w:t>5.2.2.2.2</w:t>
      </w:r>
      <w:r>
        <w:tab/>
        <w:t>NF (other than NRF) registration to NRF</w:t>
      </w:r>
      <w:bookmarkEnd w:id="136"/>
    </w:p>
    <w:p w14:paraId="25B81BA4" w14:textId="77777777" w:rsidR="00BE547B" w:rsidRDefault="00BE547B" w:rsidP="00BE547B">
      <w:pPr>
        <w:pStyle w:val="TH"/>
      </w:pPr>
      <w:r>
        <w:rPr>
          <w:rFonts w:eastAsiaTheme="minorEastAsia"/>
          <w:lang w:val="fr-FR" w:eastAsia="en-GB"/>
        </w:rPr>
        <w:object w:dxaOrig="8685" w:dyaOrig="2115" w14:anchorId="4212F3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7pt;height:105.85pt" o:ole="">
            <v:imagedata r:id="rId12" o:title=""/>
          </v:shape>
          <o:OLEObject Type="Embed" ProgID="Visio.Drawing.11" ShapeID="_x0000_i1025" DrawAspect="Content" ObjectID="_1769879807" r:id="rId13"/>
        </w:object>
      </w:r>
    </w:p>
    <w:p w14:paraId="23093646" w14:textId="77777777" w:rsidR="00BE547B" w:rsidRDefault="00BE547B" w:rsidP="00BE547B">
      <w:pPr>
        <w:pStyle w:val="TF"/>
      </w:pPr>
      <w:r>
        <w:t>Figure 5.2.2.2.2-1: NF Instance Registration</w:t>
      </w:r>
    </w:p>
    <w:p w14:paraId="16A52BAF" w14:textId="77777777" w:rsidR="00F531F1" w:rsidRDefault="00F531F1" w:rsidP="00F531F1">
      <w:pPr>
        <w:pStyle w:val="B1"/>
        <w:rPr>
          <w:lang w:eastAsia="en-GB"/>
        </w:rPr>
      </w:pPr>
      <w:r>
        <w:t>1.</w:t>
      </w:r>
      <w:r>
        <w:tab/>
        <w:t>The NF Service Consumer shall send a PUT request to the resource URI representing the NF Instance. The URI is determined by the NF Instance. The variable {nfInstanceID} represents an identifier, provided by the NF Service Consumer that shall be globally unique inside the PLMN of the NRF where the NF is being registered. The format of the NF Instance ID shall be a Universally Unique Identifier (UUID) version 4, as described in IETF RFC 4122 [18].</w:t>
      </w:r>
    </w:p>
    <w:p w14:paraId="59898C46" w14:textId="77777777" w:rsidR="00F531F1" w:rsidRDefault="00F531F1" w:rsidP="00F531F1">
      <w:pPr>
        <w:pStyle w:val="B1"/>
        <w:ind w:firstLine="0"/>
      </w:pPr>
      <w:r>
        <w:t>The UUIDs in URIs, HTTP request content and HTTP response content should be formatted using lower-case hexadecimal digits; if the NF Service Consumer sends a request where the UUIDs are formatted with upper-case hexadecimal letters, the NRF shall handle it as if the request had been formatted with lower-case characters.</w:t>
      </w:r>
    </w:p>
    <w:p w14:paraId="0CD74003" w14:textId="77777777" w:rsidR="00F531F1" w:rsidRDefault="00F531F1" w:rsidP="00F531F1">
      <w:pPr>
        <w:pStyle w:val="EX"/>
      </w:pPr>
      <w:r>
        <w:t>EXAMPLE:</w:t>
      </w:r>
      <w:r>
        <w:tab/>
        <w:t>UUID version 4: "4947a69a-f61b-4bc1-b9da-47c9c5d14b64"</w:t>
      </w:r>
    </w:p>
    <w:p w14:paraId="329CAC11" w14:textId="112DFAFD" w:rsidR="00F531F1" w:rsidRPr="00F531F1" w:rsidRDefault="00F531F1" w:rsidP="00F531F1">
      <w:pPr>
        <w:pStyle w:val="B1"/>
        <w:ind w:firstLine="0"/>
        <w:rPr>
          <w:lang w:eastAsia="zh-CN"/>
        </w:rPr>
      </w:pPr>
      <w:ins w:id="137" w:author="Huawei - rev 1" w:date="2024-02-02T11:44:00Z">
        <w:r>
          <w:t>If the "</w:t>
        </w:r>
        <w:r>
          <w:rPr>
            <w:lang w:eastAsia="zh-CN"/>
          </w:rPr>
          <w:t>SharedNfData</w:t>
        </w:r>
        <w:r>
          <w:t>" feature is supported, the registered NFProfile may contain sharedNfDataIds identifying the shared data in NF Profile.</w:t>
        </w:r>
      </w:ins>
    </w:p>
    <w:p w14:paraId="6273681D" w14:textId="77777777" w:rsidR="00F531F1" w:rsidRDefault="00F531F1" w:rsidP="00F531F1">
      <w:pPr>
        <w:pStyle w:val="B1"/>
        <w:ind w:firstLine="0"/>
        <w:rPr>
          <w:lang w:eastAsia="en-GB"/>
        </w:rPr>
      </w:pPr>
      <w:bookmarkStart w:id="138" w:name="_PERM_MCCTEMPBM_CRPT88420012___3"/>
      <w:r>
        <w:t>The content of the PUT request shall contain a representation of the NF Instance to be created.</w:t>
      </w:r>
      <w:bookmarkEnd w:id="138"/>
    </w:p>
    <w:p w14:paraId="2522180D" w14:textId="77777777" w:rsidR="00F531F1" w:rsidRDefault="00F531F1" w:rsidP="00F531F1">
      <w:pPr>
        <w:pStyle w:val="B1"/>
        <w:rPr>
          <w:lang w:eastAsia="en-GB"/>
        </w:rPr>
      </w:pPr>
      <w:r>
        <w:t>2a.</w:t>
      </w:r>
      <w:r>
        <w:tab/>
        <w:t>On success, "201 Created" shall be returned, the content of the PUT response shall contain the representation of the created resource and the "Location" header shall contain the URI of the created resource. Additionally, the NRF returns a "heart-beat timer" containing the number of seconds expected between two consecutive heart-beat messages from an NF Instance to the NRF (see clause 5.2.2.3.2). The representation of the created resource may be a complete NF Profile or a NF Profile just including the mandatory attributes of the NF Profile and the attributes which the NRF added or changed (see Annex B).</w:t>
      </w:r>
    </w:p>
    <w:p w14:paraId="28017E1F" w14:textId="77777777" w:rsidR="00F531F1" w:rsidRDefault="00F531F1" w:rsidP="00F531F1">
      <w:pPr>
        <w:pStyle w:val="B1"/>
      </w:pPr>
      <w:r>
        <w:t>2b.</w:t>
      </w:r>
      <w:r>
        <w:tab/>
        <w:t>On failure or redirection:</w:t>
      </w:r>
    </w:p>
    <w:p w14:paraId="5C50251B" w14:textId="77777777" w:rsidR="00F531F1" w:rsidRDefault="00F531F1" w:rsidP="00F531F1">
      <w:pPr>
        <w:pStyle w:val="B1"/>
      </w:pPr>
      <w:r>
        <w:lastRenderedPageBreak/>
        <w:t>-</w:t>
      </w:r>
      <w:r>
        <w:tab/>
        <w:t>If the registration of the NF instance fails at the NRF due to errors in the encoding of the NFProfile JSON object, the NRF shall return "400 Bad Request" status code with the ProblemDetails IE providing details of the error.</w:t>
      </w:r>
    </w:p>
    <w:p w14:paraId="09AC5F58" w14:textId="77777777" w:rsidR="00F531F1" w:rsidRDefault="00F531F1" w:rsidP="00F531F1">
      <w:pPr>
        <w:pStyle w:val="B1"/>
      </w:pPr>
      <w:r>
        <w:t>-</w:t>
      </w:r>
      <w:r>
        <w:tab/>
        <w:t>If the registration of the NF instance fails at the NRF due to NRF internal errors, the NRF shall return "500 Internal Server Error" status code with the ProblemDetails IE providing details of the error.</w:t>
      </w:r>
    </w:p>
    <w:p w14:paraId="34D260FA" w14:textId="77777777" w:rsidR="00F531F1" w:rsidRDefault="00F531F1" w:rsidP="00F531F1">
      <w:pPr>
        <w:pStyle w:val="B1"/>
      </w:pPr>
      <w:r>
        <w:t>-</w:t>
      </w:r>
      <w:r>
        <w:tab/>
        <w:t>In the case of redirection, the NRF shall return 3xx status code, which shall contain a Location header with an URI pointing to the endpoint of another NRF service instance.</w:t>
      </w:r>
    </w:p>
    <w:p w14:paraId="05DF1E88" w14:textId="77777777" w:rsidR="00F531F1" w:rsidRDefault="00F531F1" w:rsidP="00F531F1">
      <w:pPr>
        <w:rPr>
          <w:noProof/>
        </w:rPr>
      </w:pPr>
      <w:r>
        <w:rPr>
          <w:noProof/>
        </w:rPr>
        <w:t>The NRF shall allow the registration of a Network Function instance with any of the NF types described in clause 6.1.6.3.3, and it shall also allow registration of Network Function instances with custom NF types (e.g., NF type values not defined by 3GPP, or NF type values not defined by this API version).</w:t>
      </w:r>
    </w:p>
    <w:p w14:paraId="5BA2F45D" w14:textId="77777777" w:rsidR="00F531F1" w:rsidRDefault="00F531F1" w:rsidP="00F531F1">
      <w:pPr>
        <w:pStyle w:val="NO"/>
        <w:rPr>
          <w:noProof/>
        </w:rPr>
      </w:pPr>
      <w:r>
        <w:rPr>
          <w:noProof/>
        </w:rPr>
        <w:t>NOTE 1:</w:t>
      </w:r>
      <w:r>
        <w:rPr>
          <w:noProof/>
        </w:rPr>
        <w:tab/>
        <w:t>When registering a custom NF in NRF, it is recommended to use a NF type name that prevents collisions with other custom NF type names, or with NF types defined in the future by 3GPP. E.g., prefixing the custom NF type name with the string "CUSTOM_".</w:t>
      </w:r>
    </w:p>
    <w:p w14:paraId="15856D07" w14:textId="77777777" w:rsidR="00F531F1" w:rsidRDefault="00F531F1" w:rsidP="00F531F1">
      <w:pPr>
        <w:rPr>
          <w:noProof/>
        </w:rPr>
      </w:pPr>
      <w:r>
        <w:rPr>
          <w:noProof/>
        </w:rPr>
        <w:t>During the registration of a Network Function instance with a custom NF type, the NF instance may provide NF-specific data (in the "customInfo" attribute), that shall be stored by the NRF as part of the NF profile of the NF instance.</w:t>
      </w:r>
    </w:p>
    <w:p w14:paraId="3ABED057" w14:textId="14ED43BB" w:rsidR="00B03C80" w:rsidRDefault="00894CB7" w:rsidP="00396E2D">
      <w:pPr>
        <w:rPr>
          <w:ins w:id="139" w:author="Huawei" w:date="2023-11-03T21:33:00Z"/>
          <w:noProof/>
          <w:lang w:eastAsia="zh-CN"/>
        </w:rPr>
      </w:pPr>
      <w:ins w:id="140" w:author="Huawei" w:date="2023-11-03T21:33:00Z">
        <w:r>
          <w:rPr>
            <w:rFonts w:hint="eastAsia"/>
            <w:noProof/>
            <w:lang w:eastAsia="zh-CN"/>
          </w:rPr>
          <w:t>U</w:t>
        </w:r>
        <w:r>
          <w:rPr>
            <w:noProof/>
            <w:lang w:eastAsia="zh-CN"/>
          </w:rPr>
          <w:t xml:space="preserve">pon receiving the </w:t>
        </w:r>
      </w:ins>
      <w:ins w:id="141" w:author="Huawei - rev 1" w:date="2024-02-01T20:19:00Z">
        <w:r w:rsidR="006F628E">
          <w:rPr>
            <w:noProof/>
            <w:lang w:eastAsia="zh-CN"/>
          </w:rPr>
          <w:t>s</w:t>
        </w:r>
      </w:ins>
      <w:ins w:id="142" w:author="Huawei" w:date="2024-02-01T11:26:00Z">
        <w:r w:rsidR="000E0F06">
          <w:rPr>
            <w:noProof/>
            <w:lang w:eastAsia="zh-CN"/>
          </w:rPr>
          <w:t>haredNfDataIds</w:t>
        </w:r>
      </w:ins>
      <w:ins w:id="143" w:author="Huawei" w:date="2023-11-03T21:34:00Z">
        <w:r>
          <w:rPr>
            <w:noProof/>
            <w:lang w:eastAsia="zh-CN"/>
          </w:rPr>
          <w:t xml:space="preserve"> in the NFProfile, the NRF triggers the NFDiscover </w:t>
        </w:r>
      </w:ins>
      <w:ins w:id="144" w:author="Huawei" w:date="2023-11-03T21:35:00Z">
        <w:r>
          <w:rPr>
            <w:noProof/>
            <w:lang w:eastAsia="zh-CN"/>
          </w:rPr>
          <w:t xml:space="preserve">towards the target NRF in Serving PLMN based on the received </w:t>
        </w:r>
      </w:ins>
      <w:ins w:id="145" w:author="Huawei - rev 1" w:date="2024-02-01T20:19:00Z">
        <w:r w:rsidR="006F628E">
          <w:rPr>
            <w:noProof/>
            <w:lang w:eastAsia="zh-CN"/>
          </w:rPr>
          <w:t>s</w:t>
        </w:r>
      </w:ins>
      <w:ins w:id="146" w:author="Huawei" w:date="2024-02-01T11:26:00Z">
        <w:r w:rsidR="000E0F06">
          <w:rPr>
            <w:noProof/>
            <w:lang w:eastAsia="zh-CN"/>
          </w:rPr>
          <w:t>haredNfDataIds</w:t>
        </w:r>
      </w:ins>
      <w:ins w:id="147" w:author="Huawei" w:date="2023-11-03T21:35:00Z">
        <w:r>
          <w:rPr>
            <w:noProof/>
            <w:lang w:eastAsia="zh-CN"/>
          </w:rPr>
          <w:t>, as defined in clause 5.3.2.2.2</w:t>
        </w:r>
      </w:ins>
      <w:ins w:id="148" w:author="Huawei" w:date="2023-11-03T21:36:00Z">
        <w:r>
          <w:rPr>
            <w:noProof/>
            <w:lang w:eastAsia="zh-CN"/>
          </w:rPr>
          <w:t xml:space="preserve">, and retrieves the shared NFProfile data corresponding to the </w:t>
        </w:r>
      </w:ins>
      <w:ins w:id="149" w:author="Huawei - rev 1" w:date="2024-02-01T20:19:00Z">
        <w:r w:rsidR="006F628E">
          <w:rPr>
            <w:noProof/>
            <w:lang w:eastAsia="zh-CN"/>
          </w:rPr>
          <w:t>s</w:t>
        </w:r>
      </w:ins>
      <w:ins w:id="150" w:author="Huawei" w:date="2024-02-01T11:26:00Z">
        <w:r w:rsidR="000E0F06">
          <w:rPr>
            <w:noProof/>
            <w:lang w:eastAsia="zh-CN"/>
          </w:rPr>
          <w:t>haredNfDataIds</w:t>
        </w:r>
      </w:ins>
      <w:ins w:id="151" w:author="Huawei" w:date="2023-11-03T21:40:00Z">
        <w:r w:rsidR="00ED0963">
          <w:rPr>
            <w:noProof/>
            <w:lang w:eastAsia="zh-CN"/>
          </w:rPr>
          <w:t xml:space="preserve"> as defined in clas</w:t>
        </w:r>
        <w:r w:rsidR="00ED0963" w:rsidRPr="00A85855">
          <w:rPr>
            <w:noProof/>
            <w:lang w:eastAsia="zh-CN"/>
          </w:rPr>
          <w:t>ue 5.</w:t>
        </w:r>
      </w:ins>
      <w:ins w:id="152" w:author="Huawei" w:date="2023-11-10T19:30:00Z">
        <w:r w:rsidR="00393A84" w:rsidRPr="00A85855">
          <w:rPr>
            <w:noProof/>
            <w:lang w:eastAsia="zh-CN"/>
          </w:rPr>
          <w:t>3</w:t>
        </w:r>
      </w:ins>
      <w:ins w:id="153" w:author="Huawei" w:date="2023-11-03T21:40:00Z">
        <w:r w:rsidR="00ED0963" w:rsidRPr="00A85855">
          <w:rPr>
            <w:noProof/>
            <w:lang w:eastAsia="zh-CN"/>
          </w:rPr>
          <w:t>.2.</w:t>
        </w:r>
      </w:ins>
      <w:ins w:id="154" w:author="Huawei" w:date="2023-11-10T19:31:00Z">
        <w:r w:rsidR="00393A84" w:rsidRPr="00A85855">
          <w:rPr>
            <w:noProof/>
            <w:highlight w:val="green"/>
            <w:lang w:eastAsia="zh-CN"/>
          </w:rPr>
          <w:t>x</w:t>
        </w:r>
      </w:ins>
      <w:ins w:id="155" w:author="Huawei" w:date="2023-11-03T21:36:00Z">
        <w:r w:rsidRPr="00A85855">
          <w:rPr>
            <w:noProof/>
            <w:lang w:eastAsia="zh-CN"/>
          </w:rPr>
          <w:t>.</w:t>
        </w:r>
      </w:ins>
      <w:ins w:id="156" w:author="Huawei - rev 1" w:date="2024-02-19T15:23:00Z">
        <w:r w:rsidR="00E630E5">
          <w:rPr>
            <w:noProof/>
            <w:lang w:eastAsia="zh-CN"/>
          </w:rPr>
          <w:t xml:space="preserve"> If the NRF determines that </w:t>
        </w:r>
      </w:ins>
      <w:ins w:id="157" w:author="Huawei - rev 1" w:date="2024-02-19T15:51:00Z">
        <w:r w:rsidR="00593FAA">
          <w:rPr>
            <w:noProof/>
            <w:lang w:eastAsia="zh-CN"/>
          </w:rPr>
          <w:t xml:space="preserve">there is no valid shared </w:t>
        </w:r>
      </w:ins>
      <w:ins w:id="158" w:author="Huawei - rev 1" w:date="2024-02-19T15:24:00Z">
        <w:r w:rsidR="00E630E5">
          <w:rPr>
            <w:noProof/>
            <w:lang w:eastAsia="zh-CN"/>
          </w:rPr>
          <w:t xml:space="preserve">NFProfile data, </w:t>
        </w:r>
      </w:ins>
      <w:ins w:id="159" w:author="Huawei - rev 1" w:date="2024-02-19T15:51:00Z">
        <w:r w:rsidR="00593FAA">
          <w:rPr>
            <w:noProof/>
            <w:lang w:eastAsia="zh-CN"/>
          </w:rPr>
          <w:t xml:space="preserve">HTTP status </w:t>
        </w:r>
      </w:ins>
      <w:ins w:id="160" w:author="Huawei - rev 1" w:date="2024-02-19T15:57:00Z">
        <w:r w:rsidR="009F2C61">
          <w:rPr>
            <w:noProof/>
            <w:lang w:eastAsia="zh-CN"/>
          </w:rPr>
          <w:t>code</w:t>
        </w:r>
      </w:ins>
      <w:ins w:id="161" w:author="Huawei - rev 1" w:date="2024-02-19T15:58:00Z">
        <w:r w:rsidR="009F2C61" w:rsidRPr="00B06F7A">
          <w:t xml:space="preserve"> "</w:t>
        </w:r>
      </w:ins>
      <w:ins w:id="162" w:author="Huawei - rev 1" w:date="2024-02-19T15:57:00Z">
        <w:r w:rsidR="009F2C61">
          <w:rPr>
            <w:noProof/>
            <w:lang w:eastAsia="zh-CN"/>
          </w:rPr>
          <w:t>400 Bad Request</w:t>
        </w:r>
      </w:ins>
      <w:ins w:id="163" w:author="Huawei - rev 1" w:date="2024-02-19T15:58:00Z">
        <w:r w:rsidR="009F2C61" w:rsidRPr="00B06F7A">
          <w:t>"</w:t>
        </w:r>
        <w:r w:rsidR="009F2C61">
          <w:t xml:space="preserve"> shall be returned including additional error information in the respo</w:t>
        </w:r>
      </w:ins>
      <w:ins w:id="164" w:author="Huawei - rev 1" w:date="2024-02-19T16:00:00Z">
        <w:r w:rsidR="00BC4A6E">
          <w:t>n</w:t>
        </w:r>
      </w:ins>
      <w:ins w:id="165" w:author="Huawei - rev 1" w:date="2024-02-19T15:58:00Z">
        <w:r w:rsidR="009F2C61">
          <w:t>se body</w:t>
        </w:r>
      </w:ins>
      <w:ins w:id="166" w:author="Huawei - rev 1" w:date="2024-02-19T15:59:00Z">
        <w:r w:rsidR="009F2C61">
          <w:t xml:space="preserve"> </w:t>
        </w:r>
        <w:r w:rsidR="009F2C61" w:rsidRPr="00B06F7A">
          <w:t>(in the "ProblemDetails" element)</w:t>
        </w:r>
      </w:ins>
      <w:ins w:id="167" w:author="Huawei - rev 1" w:date="2024-02-19T15:58:00Z">
        <w:r w:rsidR="009F2C61">
          <w:rPr>
            <w:noProof/>
            <w:lang w:eastAsia="zh-CN"/>
          </w:rPr>
          <w:t>.</w:t>
        </w:r>
      </w:ins>
      <w:ins w:id="168" w:author="Huawei" w:date="2024-02-19T16:48:00Z">
        <w:r w:rsidR="00E33823">
          <w:rPr>
            <w:noProof/>
            <w:lang w:eastAsia="zh-CN"/>
          </w:rPr>
          <w:t xml:space="preserve"> Upon receiving the </w:t>
        </w:r>
      </w:ins>
      <w:ins w:id="169" w:author="Huawei" w:date="2024-02-19T16:49:00Z">
        <w:r w:rsidR="00E33823" w:rsidRPr="00B06F7A">
          <w:t>"</w:t>
        </w:r>
        <w:r w:rsidR="00E33823">
          <w:rPr>
            <w:noProof/>
            <w:lang w:eastAsia="zh-CN"/>
          </w:rPr>
          <w:t>400 Bad Request</w:t>
        </w:r>
        <w:r w:rsidR="00E33823" w:rsidRPr="00B06F7A">
          <w:t>"</w:t>
        </w:r>
        <w:r w:rsidR="00E33823">
          <w:t xml:space="preserve"> response, the NF Service Consumer shall perform re-registration of NF Profile by replacing the sharedNfDataId</w:t>
        </w:r>
      </w:ins>
      <w:ins w:id="170" w:author="Huawei" w:date="2024-02-19T16:50:00Z">
        <w:r w:rsidR="00E33823">
          <w:t>s</w:t>
        </w:r>
      </w:ins>
      <w:ins w:id="171" w:author="Huawei" w:date="2024-02-19T16:49:00Z">
        <w:r w:rsidR="00E33823">
          <w:t xml:space="preserve"> </w:t>
        </w:r>
      </w:ins>
      <w:ins w:id="172" w:author="Huawei" w:date="2024-02-19T16:50:00Z">
        <w:r w:rsidR="00E33823">
          <w:t xml:space="preserve">in the NF Profile </w:t>
        </w:r>
      </w:ins>
      <w:ins w:id="173" w:author="Huawei" w:date="2024-02-19T16:49:00Z">
        <w:r w:rsidR="00E33823">
          <w:t>with the shared NF Profile data</w:t>
        </w:r>
      </w:ins>
      <w:ins w:id="174" w:author="Huawei" w:date="2024-02-19T16:50:00Z">
        <w:r w:rsidR="00E33823">
          <w:t>.</w:t>
        </w:r>
      </w:ins>
    </w:p>
    <w:p w14:paraId="0303C7F3" w14:textId="77777777" w:rsidR="00F531F1" w:rsidRDefault="00F531F1" w:rsidP="00F531F1">
      <w:pPr>
        <w:rPr>
          <w:noProof/>
          <w:lang w:eastAsia="en-GB"/>
        </w:rPr>
      </w:pPr>
      <w:bookmarkStart w:id="175" w:name="_Toc24937553"/>
      <w:bookmarkStart w:id="176" w:name="_Toc33962368"/>
      <w:bookmarkStart w:id="177" w:name="_Toc42883130"/>
      <w:bookmarkStart w:id="178" w:name="_Toc49732998"/>
      <w:bookmarkStart w:id="179" w:name="_Toc56690619"/>
      <w:bookmarkStart w:id="180" w:name="_Toc145945360"/>
      <w:r>
        <w:rPr>
          <w:noProof/>
        </w:rPr>
        <w:t>The NRF shall accept the registration of NF Instances containing Vendor-Specific attributes (see 3GPP TS 29.500 [4], clause 6.6.3), and therefore, it shall accept NF Profiles containing attributes whose type may be unknown to the NRF, and those attributes shall be stored as part of the NF's profile data in NRF.</w:t>
      </w:r>
    </w:p>
    <w:p w14:paraId="431A67A1" w14:textId="77777777" w:rsidR="00F531F1" w:rsidRDefault="00F531F1" w:rsidP="00F531F1">
      <w:r>
        <w:rPr>
          <w:noProof/>
        </w:rPr>
        <w:t xml:space="preserve">Before an NF Instance registers its NF Profile in NRF, the NF Instance should check the capabilities of the NRF by issuing an OPTIONS request to the "nf-instances" resource (see clause </w:t>
      </w:r>
      <w:r>
        <w:t xml:space="preserve">6.1.3.2.3.2), unless the NF Instance already sent a Bootstrapping Request to the NRF and received the </w:t>
      </w:r>
      <w:r>
        <w:rPr>
          <w:rFonts w:cs="Arial"/>
          <w:szCs w:val="18"/>
        </w:rPr>
        <w:t>nrfFeatures attribute in the response</w:t>
      </w:r>
      <w:r>
        <w:t>. The NRF may indicate in the response capabilities such as the support of receiving compressed content in the HTTP PUT request used for registration of the NF Profile, or support of specific attributes of the NF Profile.</w:t>
      </w:r>
    </w:p>
    <w:p w14:paraId="670667BA" w14:textId="77777777" w:rsidR="00F531F1" w:rsidRDefault="00F531F1" w:rsidP="00F531F1">
      <w:pPr>
        <w:pStyle w:val="NO"/>
        <w:rPr>
          <w:noProof/>
        </w:rPr>
      </w:pPr>
      <w:r>
        <w:rPr>
          <w:noProof/>
        </w:rPr>
        <w:t>NOTE 2:</w:t>
      </w:r>
      <w:r>
        <w:rPr>
          <w:noProof/>
        </w:rPr>
        <w:tab/>
        <w:t>A Rel-16 NF needs to register the list of NF Service Instances in the "nfServices" array attribute towards an NRF not supporting the Service-Map feature (i.e. a Rel-15 NRF).</w:t>
      </w:r>
    </w:p>
    <w:bookmarkEnd w:id="175"/>
    <w:bookmarkEnd w:id="176"/>
    <w:bookmarkEnd w:id="177"/>
    <w:bookmarkEnd w:id="178"/>
    <w:bookmarkEnd w:id="179"/>
    <w:bookmarkEnd w:id="180"/>
    <w:p w14:paraId="330F457E" w14:textId="77777777" w:rsidR="00E612AA" w:rsidRDefault="00E612AA" w:rsidP="00E612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92955C9" w14:textId="77777777" w:rsidR="00F531F1" w:rsidRDefault="00F531F1" w:rsidP="00F531F1">
      <w:pPr>
        <w:pStyle w:val="30"/>
        <w:rPr>
          <w:lang w:eastAsia="en-GB"/>
        </w:rPr>
      </w:pPr>
      <w:bookmarkStart w:id="181" w:name="_Toc153813238"/>
      <w:bookmarkStart w:id="182" w:name="_Toc56690648"/>
      <w:bookmarkStart w:id="183" w:name="_Toc49733027"/>
      <w:bookmarkStart w:id="184" w:name="_Toc42883159"/>
      <w:bookmarkStart w:id="185" w:name="_Toc33962397"/>
      <w:bookmarkStart w:id="186" w:name="_Toc24937582"/>
      <w:r>
        <w:t>5.3.2</w:t>
      </w:r>
      <w:r>
        <w:tab/>
        <w:t>Service Operations</w:t>
      </w:r>
      <w:bookmarkEnd w:id="181"/>
      <w:bookmarkEnd w:id="182"/>
      <w:bookmarkEnd w:id="183"/>
      <w:bookmarkEnd w:id="184"/>
      <w:bookmarkEnd w:id="185"/>
      <w:bookmarkEnd w:id="186"/>
    </w:p>
    <w:p w14:paraId="41CD058B" w14:textId="77777777" w:rsidR="00F531F1" w:rsidRDefault="00F531F1" w:rsidP="00F531F1">
      <w:pPr>
        <w:pStyle w:val="40"/>
      </w:pPr>
      <w:bookmarkStart w:id="187" w:name="_Toc153813239"/>
      <w:bookmarkStart w:id="188" w:name="_Toc56690649"/>
      <w:bookmarkStart w:id="189" w:name="_Toc49733028"/>
      <w:bookmarkStart w:id="190" w:name="_Toc42883160"/>
      <w:bookmarkStart w:id="191" w:name="_Toc33962398"/>
      <w:bookmarkStart w:id="192" w:name="_Toc24937583"/>
      <w:r>
        <w:t>5.3.2.1</w:t>
      </w:r>
      <w:r>
        <w:tab/>
        <w:t>Introduction</w:t>
      </w:r>
      <w:bookmarkEnd w:id="187"/>
      <w:bookmarkEnd w:id="188"/>
      <w:bookmarkEnd w:id="189"/>
      <w:bookmarkEnd w:id="190"/>
      <w:bookmarkEnd w:id="191"/>
      <w:bookmarkEnd w:id="192"/>
    </w:p>
    <w:p w14:paraId="715A7358" w14:textId="77777777" w:rsidR="00F531F1" w:rsidRDefault="00F531F1" w:rsidP="00F531F1">
      <w:r>
        <w:t>The service operations defined for the Nnrf_NFDiscovery service are as follows:</w:t>
      </w:r>
    </w:p>
    <w:p w14:paraId="3607EC9B" w14:textId="77777777" w:rsidR="00F531F1" w:rsidRDefault="00F531F1" w:rsidP="00F531F1">
      <w:pPr>
        <w:pStyle w:val="B1"/>
      </w:pPr>
      <w:r>
        <w:t>-</w:t>
      </w:r>
      <w:r>
        <w:tab/>
        <w:t>NFDiscover: It provides to the NF service consumer or SCP the profile (including IP address(es) or FQDN) of the NF Instance(s) or NF Service(s) or SEPP instances matching certain input criteria. It also provides to the SCP the profile (including IP address(es) or FQDN) of the SCP Instance(s) matching certain input criteria.</w:t>
      </w:r>
    </w:p>
    <w:p w14:paraId="690CD70A" w14:textId="77777777" w:rsidR="00F531F1" w:rsidRDefault="00F531F1" w:rsidP="00F531F1">
      <w:r>
        <w:t>The NFDiscover operation can be invoked by an NF Service Consumer (i.e., "source NF") or SCP requesting to discover NF instances (i.e., "target NFs") located in the same PLMN, or in a different PLMN, or SEPP instances located in the same PLMN. It can also be invoked by an SCP requesting to discover SCP instances located in the same PLMN.</w:t>
      </w:r>
    </w:p>
    <w:p w14:paraId="2CA28794" w14:textId="77777777" w:rsidR="00F531F1" w:rsidRDefault="00F531F1" w:rsidP="00F531F1">
      <w:r>
        <w:t>In the description of these operations in clause 5.3.2.2, when the NF instances are located in the same PLMN, both source NF and target NFs are said to be located in the "Serving PLMN" but, in the general case, the functionality is not restricted to the PLMN that is serving a given UE, and it shall be applicable as well to any scenario in which source NF and target NFs belong to the same PLMN.</w:t>
      </w:r>
    </w:p>
    <w:p w14:paraId="723816A6" w14:textId="77777777" w:rsidR="00F531F1" w:rsidRDefault="00F531F1" w:rsidP="00F531F1">
      <w:r>
        <w:lastRenderedPageBreak/>
        <w:t>When source NF and target NFs are located in different PLMNs, the source NF is said to be in the "Serving PLMN", and the target NFs (and the NRF where they are registered) are said to be in the "Home PLMN", similarly to the scenarios described in 3GPP TS 23.502 [3], but the functionality shall be equally applicable to any scenario between any pair of PLMNs (e.g. with the source NF in the Home PLMN and the target NF in the Serving PLMN).</w:t>
      </w:r>
    </w:p>
    <w:p w14:paraId="6CC9CEFF" w14:textId="77777777" w:rsidR="00F531F1" w:rsidRDefault="00F531F1" w:rsidP="00F531F1">
      <w:r>
        <w:t>The SCP and SEPP are treated by the Nnrf_NFDiscovery service in the same way as NFs. Specifically, the SCP and SEPP are designated with a specific NF type and NF Instance ID. However, the SCP and SEPP do not support services. Accordingly, references to "NF" or "NF Profile" in the description of the service operations in the following clauses also apply to an SCP and SEPP.</w:t>
      </w:r>
    </w:p>
    <w:p w14:paraId="1516EDAC" w14:textId="77777777" w:rsidR="00F531F1" w:rsidRDefault="00F531F1" w:rsidP="00F531F1">
      <w:pPr>
        <w:pStyle w:val="B1"/>
      </w:pPr>
      <w:r>
        <w:t>-</w:t>
      </w:r>
      <w:r>
        <w:tab/>
        <w:t>SCPDomainRoutingInfoGet: It allows a service consumer (e.g. SCP) to fetch the SCP domain routing information (list of all SCP Domains registered by SCPs and the interconnected SCP domains per SCP domain), if both the SCP and the NRF supports the "SCPDRI" feature. It also allows a service consumer (e.g. NRF) to fetch the local SCP domain routing information (based on SCPs registered in the NRF as service producer), if both the NRF as service consumer and NRF as service producer supports the "SCPDRI" feature.</w:t>
      </w:r>
    </w:p>
    <w:p w14:paraId="2BA89BA7" w14:textId="77777777" w:rsidR="00F531F1" w:rsidRDefault="00F531F1" w:rsidP="00F531F1">
      <w:pPr>
        <w:pStyle w:val="NO"/>
      </w:pPr>
      <w:r>
        <w:t>NOTE:</w:t>
      </w:r>
      <w:r>
        <w:tab/>
        <w:t>Two SCP domains are considered interconnected when at least one SCP belongs to both SCP domains, i.e. at least one SCP can bridge messages between these two SCP domains.</w:t>
      </w:r>
    </w:p>
    <w:p w14:paraId="7E682A09" w14:textId="77777777" w:rsidR="00F531F1" w:rsidRDefault="00F531F1" w:rsidP="00F531F1">
      <w:pPr>
        <w:pStyle w:val="B1"/>
      </w:pPr>
      <w:r>
        <w:t>-</w:t>
      </w:r>
      <w:r>
        <w:tab/>
        <w:t>SCPDomainRoutingInfoSubscribe: It allows a service consumer (e.g. SCP) to create a subscription for changes of the SCP domain routing information, if both the SCP and the NRF supports the "SCPDRI" feature. It also allows a service consumer (e.g. NRF) to create a subscription for changes of local SCP domain routing information, if both the NRF as service consumer and NRF as service producer supports the "SCPDRI" feature.</w:t>
      </w:r>
    </w:p>
    <w:p w14:paraId="7D218956" w14:textId="77777777" w:rsidR="00F531F1" w:rsidRDefault="00F531F1" w:rsidP="00F531F1">
      <w:pPr>
        <w:pStyle w:val="B1"/>
      </w:pPr>
      <w:r>
        <w:t>-</w:t>
      </w:r>
      <w:r>
        <w:tab/>
        <w:t>SCPDomainRoutingInfoNotify: It allows the NRF to send notification(s) to a service consumer (e.g. SCP) previously subscribed to the changes of the SCP domain routing information, if both the SCP and the NRF supports the "SCPDRI" feature. It also allows the NRF as service producer to send notification(s) to a service consumer (e.g. NRF) previously subscribed to the changes of the local SCP domain routing information, if both the NRF as service consumer and NRF as service producer supports the "SCPDRI" feature.</w:t>
      </w:r>
    </w:p>
    <w:p w14:paraId="0A9EA201" w14:textId="77777777" w:rsidR="00F531F1" w:rsidRDefault="00F531F1" w:rsidP="00F531F1">
      <w:pPr>
        <w:pStyle w:val="B1"/>
      </w:pPr>
      <w:r>
        <w:t>-</w:t>
      </w:r>
      <w:r>
        <w:tab/>
        <w:t>SCPDomainRoutingInfoUnsubscribe: It allows a service consumer (e.g. SCP or NRF) to delete a previously created subscription for changes of the SCP domain routing information, if both the service consumer and the NRF as service producer supports the "SCPDRI" feature.</w:t>
      </w:r>
    </w:p>
    <w:p w14:paraId="6788A844" w14:textId="0E0044A6" w:rsidR="00CA465E" w:rsidRPr="002312BB" w:rsidRDefault="00CA465E" w:rsidP="00CA465E">
      <w:ins w:id="193" w:author="Huawei" w:date="2023-11-09T19:22:00Z">
        <w:r w:rsidRPr="00B06F7A">
          <w:t xml:space="preserve">When the feature </w:t>
        </w:r>
      </w:ins>
      <w:ins w:id="194" w:author="Huawei" w:date="2023-11-10T19:46:00Z">
        <w:r w:rsidR="00AD4ECF">
          <w:rPr>
            <w:lang w:eastAsia="zh-CN"/>
          </w:rPr>
          <w:t>SharedNfData</w:t>
        </w:r>
      </w:ins>
      <w:ins w:id="195" w:author="Huawei" w:date="2023-11-09T19:22:00Z">
        <w:r w:rsidRPr="00B06F7A">
          <w:t xml:space="preserve"> (see clause 6.</w:t>
        </w:r>
        <w:r>
          <w:t>2</w:t>
        </w:r>
        <w:r w:rsidRPr="00B06F7A">
          <w:t>.</w:t>
        </w:r>
        <w:r>
          <w:t>9</w:t>
        </w:r>
        <w:r w:rsidRPr="00B06F7A">
          <w:t>) is supported and the retrieved</w:t>
        </w:r>
        <w:r>
          <w:t xml:space="preserve"> NFProfile</w:t>
        </w:r>
        <w:r w:rsidRPr="00B06F7A">
          <w:t xml:space="preserve"> data</w:t>
        </w:r>
      </w:ins>
      <w:ins w:id="196" w:author="Huawei - rev 1" w:date="2024-02-01T09:55:00Z">
        <w:r w:rsidR="00CA4841">
          <w:t xml:space="preserve"> </w:t>
        </w:r>
      </w:ins>
      <w:ins w:id="197" w:author="Huawei" w:date="2023-11-09T19:22:00Z">
        <w:r w:rsidRPr="00B06F7A">
          <w:t xml:space="preserve">contain </w:t>
        </w:r>
      </w:ins>
      <w:ins w:id="198" w:author="Huawei - rev 1" w:date="2024-02-01T20:20:00Z">
        <w:r w:rsidR="006F628E">
          <w:t>s</w:t>
        </w:r>
      </w:ins>
      <w:ins w:id="199" w:author="Huawei" w:date="2023-11-10T19:53:00Z">
        <w:r w:rsidR="00AB09A2">
          <w:t>haredNfDataId</w:t>
        </w:r>
      </w:ins>
      <w:ins w:id="200" w:author="Huawei" w:date="2023-11-09T19:22:00Z">
        <w:r w:rsidRPr="00B06F7A">
          <w:t xml:space="preserve">s, the NF service consumer shall also retrieve the </w:t>
        </w:r>
      </w:ins>
      <w:ins w:id="201" w:author="Huawei" w:date="2023-11-10T19:48:00Z">
        <w:r w:rsidR="00AD4ECF">
          <w:t>shared NF data</w:t>
        </w:r>
      </w:ins>
      <w:ins w:id="202" w:author="Huawei" w:date="2023-11-09T19:22:00Z">
        <w:r w:rsidRPr="00B06F7A">
          <w:t xml:space="preserve"> identified by the received </w:t>
        </w:r>
      </w:ins>
      <w:ins w:id="203" w:author="Huawei" w:date="2023-11-10T19:56:00Z">
        <w:r w:rsidR="00DD4E20">
          <w:t>sharedNfDataId</w:t>
        </w:r>
      </w:ins>
      <w:ins w:id="204" w:author="Huawei" w:date="2023-11-09T19:23:00Z">
        <w:r>
          <w:t>s</w:t>
        </w:r>
      </w:ins>
      <w:ins w:id="205" w:author="Huawei" w:date="2023-11-09T19:22:00Z">
        <w:r w:rsidRPr="00B06F7A">
          <w:t xml:space="preserve"> unless the identified </w:t>
        </w:r>
      </w:ins>
      <w:ins w:id="206" w:author="Huawei" w:date="2023-11-10T19:48:00Z">
        <w:r w:rsidR="00AD4ECF">
          <w:t>shared NF data</w:t>
        </w:r>
      </w:ins>
      <w:ins w:id="207" w:author="Huawei" w:date="2023-11-09T19:22:00Z">
        <w:r w:rsidRPr="00B06F7A">
          <w:t xml:space="preserve"> are already available at the NF service consumer.</w:t>
        </w:r>
      </w:ins>
    </w:p>
    <w:p w14:paraId="00AC1E4F" w14:textId="008DD48B" w:rsidR="00CA465E" w:rsidRPr="004E1D06" w:rsidRDefault="00CA465E" w:rsidP="00CA465E">
      <w:pPr>
        <w:pStyle w:val="B1"/>
        <w:rPr>
          <w:ins w:id="208" w:author="Huawei" w:date="2023-11-09T19:26:00Z"/>
        </w:rPr>
      </w:pPr>
      <w:ins w:id="209" w:author="Huawei" w:date="2023-11-09T19:26:00Z">
        <w:r w:rsidRPr="004E1D06">
          <w:t>-</w:t>
        </w:r>
        <w:r w:rsidRPr="004E1D06">
          <w:tab/>
        </w:r>
      </w:ins>
      <w:ins w:id="210" w:author="Huawei" w:date="2023-11-10T19:46:00Z">
        <w:r w:rsidR="00AD4ECF">
          <w:t>SharedNfData</w:t>
        </w:r>
      </w:ins>
      <w:ins w:id="211" w:author="Huawei" w:date="2023-11-09T19:29:00Z">
        <w:r>
          <w:t>Retrieval</w:t>
        </w:r>
      </w:ins>
      <w:ins w:id="212" w:author="Huawei" w:date="2023-11-09T19:26:00Z">
        <w:r w:rsidRPr="004E1D06">
          <w:t>: If the feature "</w:t>
        </w:r>
      </w:ins>
      <w:ins w:id="213" w:author="Huawei" w:date="2023-11-10T19:46:00Z">
        <w:r w:rsidR="00AD4ECF">
          <w:rPr>
            <w:lang w:eastAsia="zh-CN"/>
          </w:rPr>
          <w:t>SharedNfData</w:t>
        </w:r>
      </w:ins>
      <w:ins w:id="214" w:author="Huawei" w:date="2023-11-09T19:26:00Z">
        <w:r w:rsidRPr="004E1D06">
          <w:t xml:space="preserve">" is supported, it allows a service consumer to retrieve Shared Data identified by a </w:t>
        </w:r>
      </w:ins>
      <w:ins w:id="215" w:author="Huawei" w:date="2023-11-10T19:53:00Z">
        <w:r w:rsidR="00AB09A2">
          <w:rPr>
            <w:lang w:eastAsia="zh-CN"/>
          </w:rPr>
          <w:t>SharedNfDataId</w:t>
        </w:r>
      </w:ins>
      <w:ins w:id="216" w:author="Huawei" w:date="2023-11-09T19:26:00Z">
        <w:r w:rsidRPr="004E1D06">
          <w:t xml:space="preserve"> from the NRF.</w:t>
        </w:r>
      </w:ins>
    </w:p>
    <w:p w14:paraId="66137BDD" w14:textId="602B84AD" w:rsidR="00CA465E" w:rsidRDefault="00CA465E" w:rsidP="00CA465E">
      <w:pPr>
        <w:pStyle w:val="B1"/>
        <w:rPr>
          <w:ins w:id="217" w:author="Huawei" w:date="2023-11-09T19:26:00Z"/>
        </w:rPr>
      </w:pPr>
      <w:ins w:id="218" w:author="Huawei" w:date="2023-11-09T19:26:00Z">
        <w:r w:rsidRPr="004E1D06">
          <w:t>-</w:t>
        </w:r>
        <w:r w:rsidRPr="004E1D06">
          <w:tab/>
        </w:r>
      </w:ins>
      <w:ins w:id="219" w:author="Huawei" w:date="2023-11-10T19:47:00Z">
        <w:r w:rsidR="00AD4ECF">
          <w:t>SharedNfData</w:t>
        </w:r>
      </w:ins>
      <w:ins w:id="220" w:author="Huawei" w:date="2023-11-09T19:26:00Z">
        <w:r w:rsidRPr="004E1D06">
          <w:t>Subscribe: If the feature "</w:t>
        </w:r>
      </w:ins>
      <w:ins w:id="221" w:author="Huawei" w:date="2023-11-10T19:47:00Z">
        <w:r w:rsidR="00AD4ECF">
          <w:rPr>
            <w:lang w:eastAsia="zh-CN"/>
          </w:rPr>
          <w:t>SharedNfData</w:t>
        </w:r>
      </w:ins>
      <w:ins w:id="222" w:author="Huawei" w:date="2023-11-09T19:26:00Z">
        <w:r w:rsidRPr="004E1D06">
          <w:t xml:space="preserve">" is supported, it allows a service consumer to create a subscription for changes of the </w:t>
        </w:r>
      </w:ins>
      <w:ins w:id="223" w:author="Huawei" w:date="2023-11-10T19:51:00Z">
        <w:r w:rsidR="00AD4ECF">
          <w:t>Shared NF Data</w:t>
        </w:r>
      </w:ins>
      <w:ins w:id="224" w:author="Huawei" w:date="2023-11-09T19:26:00Z">
        <w:r w:rsidRPr="004E1D06">
          <w:t>.</w:t>
        </w:r>
      </w:ins>
    </w:p>
    <w:p w14:paraId="1483ABD9" w14:textId="044B849F" w:rsidR="00CA465E" w:rsidRDefault="00CA465E" w:rsidP="00CA465E">
      <w:pPr>
        <w:pStyle w:val="B1"/>
        <w:rPr>
          <w:ins w:id="225" w:author="Huawei" w:date="2023-11-09T19:26:00Z"/>
        </w:rPr>
      </w:pPr>
      <w:ins w:id="226" w:author="Huawei" w:date="2023-11-09T19:26:00Z">
        <w:r>
          <w:t>-</w:t>
        </w:r>
        <w:r>
          <w:tab/>
        </w:r>
      </w:ins>
      <w:ins w:id="227" w:author="Huawei" w:date="2023-11-10T19:47:00Z">
        <w:r w:rsidR="00AD4ECF">
          <w:t>SharedNfData</w:t>
        </w:r>
      </w:ins>
      <w:ins w:id="228" w:author="Huawei" w:date="2023-11-09T19:26:00Z">
        <w:r>
          <w:t>Notify: If the feature "</w:t>
        </w:r>
      </w:ins>
      <w:ins w:id="229" w:author="Huawei" w:date="2023-11-10T19:47:00Z">
        <w:r w:rsidR="00AD4ECF">
          <w:rPr>
            <w:lang w:eastAsia="zh-CN"/>
          </w:rPr>
          <w:t>SharedNfData</w:t>
        </w:r>
      </w:ins>
      <w:ins w:id="230" w:author="Huawei" w:date="2023-11-09T19:26:00Z">
        <w:r>
          <w:t xml:space="preserve">" is supported, it allows the NRF to send notification(s) to a service consumer previously subscribed to the changes of </w:t>
        </w:r>
      </w:ins>
      <w:ins w:id="231" w:author="Huawei" w:date="2023-11-10T19:51:00Z">
        <w:r w:rsidR="00AD4ECF">
          <w:t>Shared NF Data</w:t>
        </w:r>
      </w:ins>
      <w:ins w:id="232" w:author="Huawei" w:date="2023-11-09T19:26:00Z">
        <w:r>
          <w:t>.</w:t>
        </w:r>
      </w:ins>
    </w:p>
    <w:p w14:paraId="1A646B9E" w14:textId="37CE66D3" w:rsidR="00CA465E" w:rsidRPr="00EE70EE" w:rsidRDefault="00CA465E" w:rsidP="00CA465E">
      <w:pPr>
        <w:pStyle w:val="B1"/>
      </w:pPr>
      <w:ins w:id="233" w:author="Huawei" w:date="2023-11-09T19:26:00Z">
        <w:r>
          <w:t>-</w:t>
        </w:r>
        <w:r>
          <w:tab/>
        </w:r>
      </w:ins>
      <w:ins w:id="234" w:author="Huawei" w:date="2023-11-10T19:47:00Z">
        <w:r w:rsidR="00AD4ECF">
          <w:t>SharedNfData</w:t>
        </w:r>
      </w:ins>
      <w:ins w:id="235" w:author="Huawei" w:date="2023-11-09T19:26:00Z">
        <w:r>
          <w:t>UnSubscribe: If the feature "</w:t>
        </w:r>
      </w:ins>
      <w:ins w:id="236" w:author="Huawei" w:date="2023-11-10T19:47:00Z">
        <w:r w:rsidR="00AD4ECF">
          <w:rPr>
            <w:lang w:eastAsia="zh-CN"/>
          </w:rPr>
          <w:t>SharedNfData</w:t>
        </w:r>
      </w:ins>
      <w:ins w:id="237" w:author="Huawei" w:date="2023-11-09T19:26:00Z">
        <w:r>
          <w:t xml:space="preserve">" is supported, it allows a service consumer to delete a previously created subscription for changes of </w:t>
        </w:r>
      </w:ins>
      <w:ins w:id="238" w:author="Huawei" w:date="2023-11-10T19:51:00Z">
        <w:r w:rsidR="00AD4ECF">
          <w:t>Shared NF Data</w:t>
        </w:r>
      </w:ins>
      <w:ins w:id="239" w:author="Huawei" w:date="2023-11-09T19:26:00Z">
        <w:r>
          <w:t>.</w:t>
        </w:r>
      </w:ins>
    </w:p>
    <w:p w14:paraId="551CA67B" w14:textId="77777777" w:rsidR="00F531F1" w:rsidRDefault="00F531F1" w:rsidP="00F531F1">
      <w:pPr>
        <w:rPr>
          <w:lang w:eastAsia="en-GB"/>
        </w:rPr>
      </w:pPr>
      <w:r>
        <w:t>A NRF may be part of an NRF set, whereby all NRF instances of the NRF Set share the same context data (e.g. registered NF profiles, NF status subscriptions). If so, the NF Service Consumer may be configured with the NRF Set ID or it may discover the same in the NRF Bootstrapping response.</w:t>
      </w:r>
    </w:p>
    <w:p w14:paraId="472B8CEF" w14:textId="77777777" w:rsidR="00F531F1" w:rsidRDefault="00F531F1" w:rsidP="00F531F1">
      <w:r>
        <w:t>If the NRF is part of an NRF set, the NF Service Consumer may retrieve the NRF Set Information from the NRF via the Nnrf_NFDiscovery service, which allows to discover the list of NRF instances that are part of the NRF set with, for each NRF instance, its NRF Instance ID and addressing information (i.e. part of NRF profile).</w:t>
      </w:r>
    </w:p>
    <w:p w14:paraId="6CCA74E7" w14:textId="77777777" w:rsidR="00F531F1" w:rsidRDefault="00F531F1" w:rsidP="00F531F1">
      <w:pPr>
        <w:pStyle w:val="NO"/>
        <w:rPr>
          <w:lang w:val="en-US" w:eastAsia="en-IN"/>
        </w:rPr>
      </w:pPr>
      <w:r>
        <w:rPr>
          <w:lang w:eastAsia="zh-CN"/>
        </w:rPr>
        <w:t>NOTE:</w:t>
      </w:r>
      <w:r>
        <w:rPr>
          <w:lang w:eastAsia="zh-CN"/>
        </w:rPr>
        <w:tab/>
      </w:r>
      <w:r>
        <w:rPr>
          <w:lang w:val="en-US"/>
        </w:rPr>
        <w:t>As part of the discovery of NRF instances belonging to an NRF Set, not all attributes in the NFProfile and NFService data structures (typically used for NF Consumer – NF Producer interaction) are needed for the NF Consumer to interact with the instances of the NRF Set, so the discovery response from NRF can be simplified and omit certain parameters.</w:t>
      </w:r>
    </w:p>
    <w:p w14:paraId="2DF3B815" w14:textId="77777777" w:rsidR="00F531F1" w:rsidRDefault="00F531F1" w:rsidP="00F531F1">
      <w:pPr>
        <w:rPr>
          <w:lang w:eastAsia="en-GB"/>
        </w:rPr>
      </w:pPr>
      <w:r>
        <w:t xml:space="preserve">The NF Service Consumer may register with any of the NRF Instance Id within the NRF Set. If the NRF instance where an NF Service Consumer registered is down, the NF Service Consumer need not re-register to any new NRF instance </w:t>
      </w:r>
      <w:r>
        <w:lastRenderedPageBreak/>
        <w:t>within the NRF Set. The NRF may provide a binding indication to the NF service consumer, e.g. when the NF Service Consumer registers or updates its NF profile in the NRF or when it issues heartbeat requests, to indicate a preferred binding of the NF Service Consumer to one NRF instance within the NRF set, e.g. based on the location or data center of the registering/registered NF Service Consumer.</w:t>
      </w:r>
    </w:p>
    <w:p w14:paraId="5F85685E" w14:textId="77777777" w:rsidR="00E612AA" w:rsidRDefault="00E612AA" w:rsidP="00E612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C221AF5" w14:textId="0936915A" w:rsidR="00CA465E" w:rsidRDefault="00CA465E" w:rsidP="00CA465E">
      <w:pPr>
        <w:pStyle w:val="40"/>
        <w:rPr>
          <w:ins w:id="240" w:author="Huawei" w:date="2023-11-09T19:33:00Z"/>
        </w:rPr>
      </w:pPr>
      <w:ins w:id="241" w:author="Huawei" w:date="2023-11-09T19:33:00Z">
        <w:r>
          <w:t>5.3.2.</w:t>
        </w:r>
        <w:r w:rsidRPr="008B3AA6">
          <w:rPr>
            <w:highlight w:val="yellow"/>
          </w:rPr>
          <w:t>x</w:t>
        </w:r>
        <w:r>
          <w:tab/>
        </w:r>
      </w:ins>
      <w:ins w:id="242" w:author="Huawei" w:date="2023-11-10T19:47:00Z">
        <w:r w:rsidR="00AD4ECF">
          <w:t>SharedNfData</w:t>
        </w:r>
      </w:ins>
      <w:ins w:id="243" w:author="Huawei" w:date="2023-11-09T19:33:00Z">
        <w:r>
          <w:t>Retrieval</w:t>
        </w:r>
      </w:ins>
    </w:p>
    <w:p w14:paraId="5371101B" w14:textId="589C23D3" w:rsidR="00CA465E" w:rsidRDefault="00CA465E" w:rsidP="00CA465E">
      <w:pPr>
        <w:rPr>
          <w:ins w:id="244" w:author="Huawei" w:date="2023-11-09T19:33:00Z"/>
        </w:rPr>
      </w:pPr>
      <w:ins w:id="245" w:author="Huawei" w:date="2023-11-09T19:33:00Z">
        <w:r>
          <w:t xml:space="preserve">This service operation retrieves </w:t>
        </w:r>
      </w:ins>
      <w:ins w:id="246" w:author="Huawei" w:date="2023-11-10T19:51:00Z">
        <w:r w:rsidR="00AD4ECF">
          <w:t>Shared NF Data</w:t>
        </w:r>
      </w:ins>
      <w:ins w:id="247" w:author="Huawei" w:date="2023-11-09T19:33:00Z">
        <w:r>
          <w:t>, by sending a HTTP GET request to the resource URI representing the "</w:t>
        </w:r>
      </w:ins>
      <w:ins w:id="248" w:author="Huawei" w:date="2023-11-10T19:47:00Z">
        <w:r w:rsidR="00AD4ECF">
          <w:t>SharedNfData</w:t>
        </w:r>
      </w:ins>
      <w:ins w:id="249" w:author="Huawei" w:date="2023-11-09T19:33:00Z">
        <w:r>
          <w:t>" resource.</w:t>
        </w:r>
      </w:ins>
    </w:p>
    <w:p w14:paraId="3383B340" w14:textId="25D224EF" w:rsidR="00CA465E" w:rsidRDefault="00A06F53" w:rsidP="00CA465E">
      <w:pPr>
        <w:pStyle w:val="TH"/>
        <w:rPr>
          <w:ins w:id="250" w:author="Huawei" w:date="2023-11-09T19:33:00Z"/>
        </w:rPr>
      </w:pPr>
      <w:ins w:id="251" w:author="Huawei" w:date="2023-11-14T00:34:00Z">
        <w:r w:rsidRPr="004E1D06">
          <w:rPr>
            <w:lang w:eastAsia="en-GB"/>
          </w:rPr>
          <w:object w:dxaOrig="8685" w:dyaOrig="2115" w14:anchorId="756459B3">
            <v:shape id="_x0000_i1026" type="#_x0000_t75" style="width:434.7pt;height:106.4pt" o:ole="">
              <v:imagedata r:id="rId14" o:title=""/>
            </v:shape>
            <o:OLEObject Type="Embed" ProgID="Visio.Drawing.11" ShapeID="_x0000_i1026" DrawAspect="Content" ObjectID="_1769879808" r:id="rId15"/>
          </w:object>
        </w:r>
      </w:ins>
      <w:del w:id="252" w:author="Huawei" w:date="2023-11-14T00:34:00Z">
        <w:r w:rsidR="00DD4E20" w:rsidRPr="004E1D06" w:rsidDel="00055A57">
          <w:rPr>
            <w:lang w:eastAsia="en-GB"/>
          </w:rPr>
          <w:fldChar w:fldCharType="begin"/>
        </w:r>
        <w:r w:rsidR="00DD4E20" w:rsidRPr="004E1D06" w:rsidDel="00055A57">
          <w:rPr>
            <w:lang w:eastAsia="en-GB"/>
          </w:rPr>
          <w:fldChar w:fldCharType="end"/>
        </w:r>
      </w:del>
    </w:p>
    <w:p w14:paraId="5E80771D" w14:textId="18639B99" w:rsidR="00CA465E" w:rsidRDefault="00CA465E" w:rsidP="00CA465E">
      <w:pPr>
        <w:pStyle w:val="TF"/>
        <w:rPr>
          <w:ins w:id="253" w:author="Huawei" w:date="2023-11-09T19:33:00Z"/>
          <w:lang w:val="en-US"/>
        </w:rPr>
      </w:pPr>
      <w:ins w:id="254" w:author="Huawei" w:date="2023-11-09T19:33:00Z">
        <w:r>
          <w:t>Figure 5.3.2.</w:t>
        </w:r>
        <w:r w:rsidRPr="008B3AA6">
          <w:rPr>
            <w:highlight w:val="yellow"/>
          </w:rPr>
          <w:t>x</w:t>
        </w:r>
        <w:r>
          <w:t xml:space="preserve">-1: </w:t>
        </w:r>
      </w:ins>
      <w:ins w:id="255" w:author="Huawei" w:date="2023-11-10T19:51:00Z">
        <w:r w:rsidR="00AD4ECF">
          <w:t>Shared NF Data</w:t>
        </w:r>
      </w:ins>
      <w:ins w:id="256" w:author="Huawei" w:date="2023-11-09T19:33:00Z">
        <w:r>
          <w:t xml:space="preserve"> Re</w:t>
        </w:r>
      </w:ins>
      <w:ins w:id="257" w:author="Huawei - rev 1" w:date="2024-02-01T19:41:00Z">
        <w:r w:rsidR="00291EF1">
          <w:t>t</w:t>
        </w:r>
      </w:ins>
      <w:ins w:id="258" w:author="Huawei" w:date="2023-11-09T19:33:00Z">
        <w:r>
          <w:t>rieval</w:t>
        </w:r>
      </w:ins>
    </w:p>
    <w:p w14:paraId="01667DB6" w14:textId="2E163BE2" w:rsidR="00CA465E" w:rsidRDefault="003E3634" w:rsidP="003E3634">
      <w:pPr>
        <w:pStyle w:val="B1"/>
        <w:rPr>
          <w:ins w:id="259" w:author="Huawei" w:date="2023-11-09T19:33:00Z"/>
        </w:rPr>
      </w:pPr>
      <w:ins w:id="260" w:author="Huawei" w:date="2023-11-14T04:10:00Z">
        <w:r>
          <w:t>1.</w:t>
        </w:r>
        <w:r w:rsidRPr="00B06F7A">
          <w:tab/>
        </w:r>
      </w:ins>
      <w:ins w:id="261" w:author="Huawei" w:date="2023-11-09T19:33:00Z">
        <w:r w:rsidR="00CA465E">
          <w:t>The Service Consumer shall send an HTTP GET request to the resource URI "</w:t>
        </w:r>
      </w:ins>
      <w:ins w:id="262" w:author="Huawei" w:date="2023-11-10T19:45:00Z">
        <w:r w:rsidR="00AD4ECF">
          <w:t>shared-nf-data</w:t>
        </w:r>
      </w:ins>
      <w:ins w:id="263" w:author="Huawei" w:date="2023-11-09T19:33:00Z">
        <w:r w:rsidR="00CA465E">
          <w:t>/{</w:t>
        </w:r>
      </w:ins>
      <w:ins w:id="264" w:author="Huawei" w:date="2023-11-10T19:45:00Z">
        <w:r w:rsidR="00AD4ECF">
          <w:t>sharedNfDataId</w:t>
        </w:r>
      </w:ins>
      <w:ins w:id="265" w:author="Huawei" w:date="2023-11-09T19:33:00Z">
        <w:r w:rsidR="00CA465E">
          <w:t xml:space="preserve">}" document resource, where the URI parameter </w:t>
        </w:r>
      </w:ins>
      <w:ins w:id="266" w:author="Huawei" w:date="2023-11-10T19:44:00Z">
        <w:r w:rsidR="00AD4ECF">
          <w:t>sharedNfDataId</w:t>
        </w:r>
      </w:ins>
      <w:ins w:id="267" w:author="Huawei" w:date="2023-11-09T19:33:00Z">
        <w:r w:rsidR="00CA465E">
          <w:t xml:space="preserve"> identifies the requested </w:t>
        </w:r>
      </w:ins>
      <w:ins w:id="268" w:author="Huawei" w:date="2023-11-10T19:48:00Z">
        <w:r w:rsidR="00AD4ECF">
          <w:t>Shared NF data</w:t>
        </w:r>
      </w:ins>
      <w:ins w:id="269" w:author="Huawei" w:date="2023-11-09T19:33:00Z">
        <w:r w:rsidR="00CA465E">
          <w:t>.</w:t>
        </w:r>
      </w:ins>
    </w:p>
    <w:p w14:paraId="53F1715A" w14:textId="7B017AFE" w:rsidR="00CA465E" w:rsidRPr="00B06F7A" w:rsidRDefault="00CA465E" w:rsidP="00CA465E">
      <w:pPr>
        <w:pStyle w:val="B1"/>
        <w:rPr>
          <w:ins w:id="270" w:author="Huawei" w:date="2023-11-09T19:33:00Z"/>
        </w:rPr>
      </w:pPr>
      <w:ins w:id="271" w:author="Huawei" w:date="2023-11-09T19:33:00Z">
        <w:r w:rsidRPr="00B06F7A">
          <w:t>2a.</w:t>
        </w:r>
        <w:r w:rsidRPr="00B06F7A">
          <w:tab/>
          <w:t xml:space="preserve">On success, the </w:t>
        </w:r>
        <w:r>
          <w:t>NRF</w:t>
        </w:r>
        <w:r w:rsidRPr="00B06F7A">
          <w:t xml:space="preserve"> responds with "200 OK" with the message body containing the </w:t>
        </w:r>
      </w:ins>
      <w:ins w:id="272" w:author="Huawei" w:date="2023-11-10T19:47:00Z">
        <w:r w:rsidR="00AD4ECF">
          <w:t>SharedNfData</w:t>
        </w:r>
      </w:ins>
      <w:ins w:id="273" w:author="Huawei" w:date="2023-11-09T19:33:00Z">
        <w:r w:rsidRPr="00B06F7A">
          <w:t>.</w:t>
        </w:r>
      </w:ins>
    </w:p>
    <w:p w14:paraId="70967969" w14:textId="2908E712" w:rsidR="00CA465E" w:rsidRDefault="00CA465E" w:rsidP="00CA465E">
      <w:pPr>
        <w:pStyle w:val="B1"/>
      </w:pPr>
      <w:ins w:id="274" w:author="Huawei" w:date="2023-11-09T19:33:00Z">
        <w:r w:rsidRPr="00B06F7A">
          <w:t>2b.</w:t>
        </w:r>
        <w:r w:rsidRPr="00B06F7A">
          <w:tab/>
          <w:t xml:space="preserve">If there is no valid </w:t>
        </w:r>
      </w:ins>
      <w:ins w:id="275" w:author="Huawei" w:date="2023-11-10T19:47:00Z">
        <w:r w:rsidR="00AD4ECF">
          <w:t>SharedNfData</w:t>
        </w:r>
      </w:ins>
      <w:ins w:id="276" w:author="Huawei" w:date="2023-11-09T19:33:00Z">
        <w:r w:rsidRPr="00B06F7A">
          <w:t xml:space="preserve"> indicated by the </w:t>
        </w:r>
      </w:ins>
      <w:ins w:id="277" w:author="Huawei" w:date="2023-11-10T19:44:00Z">
        <w:r w:rsidR="00AD4ECF">
          <w:t>sharedNfDataId</w:t>
        </w:r>
      </w:ins>
      <w:ins w:id="278" w:author="Huawei" w:date="2023-11-09T19:33:00Z">
        <w:r w:rsidRPr="00B06F7A">
          <w:t>, HTTP status code "404 Not Found" shall be returned including additional error information in the response body (in the "ProblemDetails" element).</w:t>
        </w:r>
      </w:ins>
    </w:p>
    <w:p w14:paraId="57BCB624" w14:textId="77777777" w:rsidR="00CA465E" w:rsidRDefault="00CA465E" w:rsidP="00CA46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DA46CCC" w14:textId="17543678" w:rsidR="00CA465E" w:rsidRDefault="00CA465E" w:rsidP="00CA465E">
      <w:pPr>
        <w:pStyle w:val="40"/>
        <w:rPr>
          <w:ins w:id="279" w:author="Huawei" w:date="2023-11-10T15:30:00Z"/>
        </w:rPr>
      </w:pPr>
      <w:ins w:id="280" w:author="Huawei" w:date="2023-11-10T15:30:00Z">
        <w:r>
          <w:t>5.3.2.</w:t>
        </w:r>
        <w:r w:rsidRPr="008B3AA6">
          <w:rPr>
            <w:highlight w:val="yellow"/>
          </w:rPr>
          <w:t>y</w:t>
        </w:r>
        <w:r>
          <w:tab/>
        </w:r>
      </w:ins>
      <w:ins w:id="281" w:author="Huawei" w:date="2023-11-10T19:47:00Z">
        <w:r w:rsidR="00AD4ECF">
          <w:t>SharedNfData</w:t>
        </w:r>
      </w:ins>
      <w:ins w:id="282" w:author="Huawei" w:date="2023-11-10T15:30:00Z">
        <w:r w:rsidRPr="004E1D06">
          <w:t>Subscribe</w:t>
        </w:r>
      </w:ins>
    </w:p>
    <w:p w14:paraId="27EED9A1" w14:textId="1BB05A36" w:rsidR="00CA465E" w:rsidRPr="00B06F7A" w:rsidRDefault="00CA465E" w:rsidP="00CA465E">
      <w:pPr>
        <w:rPr>
          <w:ins w:id="283" w:author="Huawei" w:date="2023-11-09T19:37:00Z"/>
        </w:rPr>
      </w:pPr>
      <w:ins w:id="284" w:author="Huawei" w:date="2023-11-09T19:37:00Z">
        <w:r w:rsidRPr="00B06F7A">
          <w:t xml:space="preserve">Figure 5.2.2.3.3-1 shows a scenario where the NF service consumer sends a request to the </w:t>
        </w:r>
      </w:ins>
      <w:ins w:id="285" w:author="Huawei" w:date="2023-11-10T17:16:00Z">
        <w:r>
          <w:t>NRF</w:t>
        </w:r>
      </w:ins>
      <w:ins w:id="286" w:author="Huawei" w:date="2023-11-09T19:37:00Z">
        <w:r w:rsidRPr="00B06F7A">
          <w:t xml:space="preserve"> to subscribe to notifications of </w:t>
        </w:r>
      </w:ins>
      <w:ins w:id="287" w:author="Huawei" w:date="2023-11-10T19:47:00Z">
        <w:r w:rsidR="00AD4ECF">
          <w:t>shared NF data</w:t>
        </w:r>
      </w:ins>
      <w:ins w:id="288" w:author="Huawei" w:date="2023-11-09T19:37:00Z">
        <w:r w:rsidRPr="00B06F7A">
          <w:t xml:space="preserve"> change. The request contains a callback URI and the URI of the monitored resource.</w:t>
        </w:r>
      </w:ins>
    </w:p>
    <w:p w14:paraId="111FB15C" w14:textId="22360606" w:rsidR="00CA465E" w:rsidRPr="00B06F7A" w:rsidRDefault="00DD4E20" w:rsidP="00CA465E">
      <w:pPr>
        <w:pStyle w:val="TH"/>
        <w:rPr>
          <w:ins w:id="289" w:author="Huawei" w:date="2023-11-09T19:37:00Z"/>
        </w:rPr>
      </w:pPr>
      <w:ins w:id="290" w:author="Huawei" w:date="2023-11-09T19:37:00Z">
        <w:r w:rsidRPr="00B06F7A">
          <w:object w:dxaOrig="8685" w:dyaOrig="2370" w14:anchorId="66B86AAA">
            <v:shape id="_x0000_i1027" type="#_x0000_t75" style="width:432.55pt;height:117.15pt" o:ole="">
              <v:imagedata r:id="rId16" o:title=""/>
            </v:shape>
            <o:OLEObject Type="Embed" ProgID="Visio.Drawing.11" ShapeID="_x0000_i1027" DrawAspect="Content" ObjectID="_1769879809" r:id="rId17"/>
          </w:object>
        </w:r>
      </w:ins>
    </w:p>
    <w:p w14:paraId="07E3CEEC" w14:textId="04764D89" w:rsidR="00CA465E" w:rsidRPr="00B06F7A" w:rsidRDefault="00CA465E" w:rsidP="00CA465E">
      <w:pPr>
        <w:pStyle w:val="TF"/>
        <w:rPr>
          <w:ins w:id="291" w:author="Huawei" w:date="2023-11-09T19:37:00Z"/>
        </w:rPr>
      </w:pPr>
      <w:ins w:id="292" w:author="Huawei" w:date="2023-11-09T19:37:00Z">
        <w:r w:rsidRPr="00B06F7A">
          <w:t>Figure 5.2.2.</w:t>
        </w:r>
      </w:ins>
      <w:ins w:id="293" w:author="Huawei" w:date="2023-11-10T15:56:00Z">
        <w:r w:rsidRPr="00E90077">
          <w:rPr>
            <w:highlight w:val="yellow"/>
          </w:rPr>
          <w:t>y</w:t>
        </w:r>
      </w:ins>
      <w:ins w:id="294" w:author="Huawei" w:date="2023-11-09T19:37:00Z">
        <w:r w:rsidRPr="00B06F7A">
          <w:t xml:space="preserve">-1: NF service consumer subscribes to notifications of </w:t>
        </w:r>
      </w:ins>
      <w:ins w:id="295" w:author="Huawei" w:date="2023-11-10T19:47:00Z">
        <w:r w:rsidR="00AD4ECF">
          <w:t>shared NF data</w:t>
        </w:r>
      </w:ins>
      <w:ins w:id="296" w:author="Huawei" w:date="2023-11-09T19:37:00Z">
        <w:r w:rsidRPr="00B06F7A">
          <w:t xml:space="preserve"> change</w:t>
        </w:r>
      </w:ins>
    </w:p>
    <w:p w14:paraId="4985E590" w14:textId="486D8FC6" w:rsidR="00CA465E" w:rsidRPr="00B06F7A" w:rsidRDefault="00CA465E" w:rsidP="00CA465E">
      <w:pPr>
        <w:pStyle w:val="B1"/>
        <w:rPr>
          <w:ins w:id="297" w:author="Huawei" w:date="2023-11-09T19:37:00Z"/>
        </w:rPr>
      </w:pPr>
      <w:ins w:id="298" w:author="Huawei" w:date="2023-11-09T19:37:00Z">
        <w:r w:rsidRPr="00B06F7A">
          <w:t>1.</w:t>
        </w:r>
        <w:r w:rsidRPr="00B06F7A">
          <w:tab/>
          <w:t>The NF service consumer sends a POST request to the parent resource (.../</w:t>
        </w:r>
      </w:ins>
      <w:ins w:id="299" w:author="Huawei" w:date="2023-11-10T19:45:00Z">
        <w:r w:rsidR="00AD4ECF">
          <w:t>shared-nf-data</w:t>
        </w:r>
      </w:ins>
      <w:ins w:id="300" w:author="Huawei" w:date="2023-11-09T19:37:00Z">
        <w:r w:rsidRPr="00B06F7A">
          <w:t xml:space="preserve">-subscriptions), to create a subscription as present in message body. The payload body of the POST request shall contain a representation of the </w:t>
        </w:r>
      </w:ins>
      <w:ins w:id="301" w:author="Huawei" w:date="2023-11-10T19:47:00Z">
        <w:r w:rsidR="00AD4ECF">
          <w:t>shared NF data</w:t>
        </w:r>
      </w:ins>
      <w:ins w:id="302" w:author="Huawei" w:date="2023-11-09T19:37:00Z">
        <w:r w:rsidRPr="00B06F7A">
          <w:t xml:space="preserve"> individual subscription resource to be created. </w:t>
        </w:r>
      </w:ins>
    </w:p>
    <w:p w14:paraId="30C49723" w14:textId="77777777" w:rsidR="00CA465E" w:rsidRDefault="00CA465E" w:rsidP="00CA465E">
      <w:pPr>
        <w:pStyle w:val="B1"/>
        <w:rPr>
          <w:ins w:id="303" w:author="Huawei" w:date="2023-11-10T17:19:00Z"/>
        </w:rPr>
      </w:pPr>
      <w:ins w:id="304" w:author="Huawei" w:date="2023-11-09T19:37:00Z">
        <w:r w:rsidRPr="00B06F7A">
          <w:t>2</w:t>
        </w:r>
      </w:ins>
      <w:ins w:id="305" w:author="Huawei" w:date="2023-11-10T17:19:00Z">
        <w:r>
          <w:t>a</w:t>
        </w:r>
        <w:r>
          <w:rPr>
            <w:rFonts w:hint="eastAsia"/>
            <w:lang w:eastAsia="zh-CN"/>
          </w:rPr>
          <w:t>.</w:t>
        </w:r>
      </w:ins>
      <w:ins w:id="306" w:author="Huawei" w:date="2023-11-09T19:37:00Z">
        <w:r w:rsidRPr="00B06F7A">
          <w:tab/>
          <w:t>On success, the UDM responds with "201 Created" with the message body containing a representation of the created subscription. The Location HTTP header shall contain the URI of the created subscription.</w:t>
        </w:r>
      </w:ins>
    </w:p>
    <w:p w14:paraId="00E6DAAF" w14:textId="77777777" w:rsidR="00CA465E" w:rsidRDefault="00CA465E" w:rsidP="00CA465E">
      <w:pPr>
        <w:pStyle w:val="B1"/>
      </w:pPr>
      <w:ins w:id="307" w:author="Huawei" w:date="2023-11-10T17:19:00Z">
        <w:r>
          <w:lastRenderedPageBreak/>
          <w:t xml:space="preserve">2b. </w:t>
        </w:r>
      </w:ins>
      <w:ins w:id="308" w:author="Huawei" w:date="2023-11-09T19:37:00Z">
        <w:r w:rsidRPr="00B06F7A">
          <w:t>On failure, the appropriate HTTP status code indicating the error shall be returned and appropriate additional error information should be returned in the POST response body.</w:t>
        </w:r>
      </w:ins>
    </w:p>
    <w:p w14:paraId="33600B32" w14:textId="77777777" w:rsidR="00CA465E" w:rsidRDefault="00CA465E" w:rsidP="00CA46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69A49AC" w14:textId="4D5618BE" w:rsidR="00CA465E" w:rsidRDefault="00CA465E" w:rsidP="00CA465E">
      <w:pPr>
        <w:pStyle w:val="40"/>
        <w:rPr>
          <w:ins w:id="309" w:author="Huawei" w:date="2023-11-10T17:25:00Z"/>
        </w:rPr>
      </w:pPr>
      <w:ins w:id="310" w:author="Huawei" w:date="2023-11-10T17:25:00Z">
        <w:r>
          <w:t>5.3.2.</w:t>
        </w:r>
        <w:r w:rsidRPr="008B3AA6">
          <w:rPr>
            <w:highlight w:val="yellow"/>
          </w:rPr>
          <w:t>z</w:t>
        </w:r>
        <w:r>
          <w:tab/>
        </w:r>
      </w:ins>
      <w:ins w:id="311" w:author="Huawei" w:date="2023-11-10T19:47:00Z">
        <w:r w:rsidR="00AD4ECF">
          <w:t>SharedNfData</w:t>
        </w:r>
      </w:ins>
      <w:ins w:id="312" w:author="Huawei" w:date="2023-11-10T17:25:00Z">
        <w:r>
          <w:t>Notify</w:t>
        </w:r>
      </w:ins>
    </w:p>
    <w:p w14:paraId="6808F58E" w14:textId="24C29FB4" w:rsidR="00CA465E" w:rsidRDefault="00CA465E" w:rsidP="00CA465E">
      <w:pPr>
        <w:rPr>
          <w:ins w:id="313" w:author="Huawei" w:date="2023-11-10T17:25:00Z"/>
        </w:rPr>
      </w:pPr>
      <w:ins w:id="314" w:author="Huawei" w:date="2023-11-10T17:25:00Z">
        <w:r>
          <w:t>This service operation notifies the NF service consumer</w:t>
        </w:r>
      </w:ins>
      <w:ins w:id="315" w:author="Huawei" w:date="2023-11-14T04:08:00Z">
        <w:r w:rsidR="003E3634">
          <w:t xml:space="preserve"> </w:t>
        </w:r>
      </w:ins>
      <w:ins w:id="316" w:author="Huawei" w:date="2023-11-10T17:25:00Z">
        <w:r>
          <w:t xml:space="preserve">for </w:t>
        </w:r>
      </w:ins>
      <w:ins w:id="317" w:author="Huawei" w:date="2023-11-10T19:48:00Z">
        <w:r w:rsidR="00AD4ECF">
          <w:t>Shared NF data</w:t>
        </w:r>
      </w:ins>
      <w:ins w:id="318" w:author="Huawei" w:date="2023-11-10T17:25:00Z">
        <w:r>
          <w:t xml:space="preserve"> change. The notification is sent to a callback URI that Service Consumer provided during the subscription. The operation is invoked by sending a POST request to the callback URI.</w:t>
        </w:r>
      </w:ins>
    </w:p>
    <w:p w14:paraId="3AC13545" w14:textId="64977C80" w:rsidR="00CA465E" w:rsidRDefault="00DD4E20" w:rsidP="00CA465E">
      <w:pPr>
        <w:pStyle w:val="TH"/>
        <w:rPr>
          <w:ins w:id="319" w:author="Huawei" w:date="2023-11-10T17:25:00Z"/>
        </w:rPr>
      </w:pPr>
      <w:ins w:id="320" w:author="Huawei" w:date="2023-11-10T17:25:00Z">
        <w:r w:rsidRPr="004E1D06">
          <w:rPr>
            <w:lang w:val="fr-FR" w:eastAsia="en-GB"/>
          </w:rPr>
          <w:object w:dxaOrig="8685" w:dyaOrig="2115" w14:anchorId="4BE0F943">
            <v:shape id="_x0000_i1028" type="#_x0000_t75" style="width:434.7pt;height:105.85pt" o:ole="">
              <v:imagedata r:id="rId18" o:title=""/>
            </v:shape>
            <o:OLEObject Type="Embed" ProgID="Visio.Drawing.11" ShapeID="_x0000_i1028" DrawAspect="Content" ObjectID="_1769879810" r:id="rId19"/>
          </w:object>
        </w:r>
      </w:ins>
    </w:p>
    <w:p w14:paraId="212570C9" w14:textId="74AB42B8" w:rsidR="00CA465E" w:rsidRDefault="00CA465E" w:rsidP="00CA465E">
      <w:pPr>
        <w:pStyle w:val="TF"/>
        <w:rPr>
          <w:ins w:id="321" w:author="Huawei" w:date="2023-11-10T17:25:00Z"/>
        </w:rPr>
      </w:pPr>
      <w:ins w:id="322" w:author="Huawei" w:date="2023-11-10T17:25:00Z">
        <w:r>
          <w:t>Figure 5.3.2.</w:t>
        </w:r>
        <w:r w:rsidRPr="008B3AA6">
          <w:rPr>
            <w:highlight w:val="yellow"/>
          </w:rPr>
          <w:t>z</w:t>
        </w:r>
        <w:r>
          <w:t>-1: Notification of Shared NF Data Change</w:t>
        </w:r>
      </w:ins>
    </w:p>
    <w:p w14:paraId="346484E5" w14:textId="77777777" w:rsidR="00CA465E" w:rsidRPr="00B06F7A" w:rsidRDefault="00CA465E" w:rsidP="00CA465E">
      <w:pPr>
        <w:pStyle w:val="B1"/>
        <w:rPr>
          <w:ins w:id="323" w:author="Huawei" w:date="2023-11-10T17:25:00Z"/>
        </w:rPr>
      </w:pPr>
      <w:ins w:id="324" w:author="Huawei" w:date="2023-11-10T17:25:00Z">
        <w:r w:rsidRPr="00B06F7A">
          <w:t>1.</w:t>
        </w:r>
        <w:r w:rsidRPr="00B06F7A">
          <w:tab/>
          <w:t xml:space="preserve">The </w:t>
        </w:r>
        <w:r>
          <w:t>NRF</w:t>
        </w:r>
        <w:r w:rsidRPr="00B06F7A">
          <w:t xml:space="preserve"> sends a POST request to the callbackReference as provided by the NF service consumer during the subscription.</w:t>
        </w:r>
      </w:ins>
    </w:p>
    <w:p w14:paraId="0F4B0FAC" w14:textId="77777777" w:rsidR="00CA465E" w:rsidRPr="00B06F7A" w:rsidRDefault="00CA465E" w:rsidP="00CA465E">
      <w:pPr>
        <w:pStyle w:val="B1"/>
        <w:rPr>
          <w:ins w:id="325" w:author="Huawei" w:date="2023-11-10T17:25:00Z"/>
        </w:rPr>
      </w:pPr>
      <w:ins w:id="326" w:author="Huawei" w:date="2023-11-10T17:25:00Z">
        <w:r w:rsidRPr="00B06F7A">
          <w:t>2</w:t>
        </w:r>
        <w:r>
          <w:t>a</w:t>
        </w:r>
        <w:r w:rsidRPr="00B06F7A">
          <w:t>.</w:t>
        </w:r>
        <w:r w:rsidRPr="00B06F7A">
          <w:tab/>
        </w:r>
        <w:r w:rsidRPr="003B2883">
          <w:t>On success,</w:t>
        </w:r>
        <w:r>
          <w:t xml:space="preserve"> t</w:t>
        </w:r>
        <w:r w:rsidRPr="00B06F7A">
          <w:t>he NF service consumer responds with "204 No Content".</w:t>
        </w:r>
      </w:ins>
    </w:p>
    <w:p w14:paraId="4DA50217" w14:textId="77777777" w:rsidR="00CA465E" w:rsidRPr="00D93024" w:rsidRDefault="00CA465E" w:rsidP="00CA465E">
      <w:pPr>
        <w:pStyle w:val="B1"/>
        <w:rPr>
          <w:ins w:id="327" w:author="Huawei" w:date="2023-11-10T17:25:00Z"/>
        </w:rPr>
      </w:pPr>
      <w:ins w:id="328" w:author="Huawei" w:date="2023-11-10T17:25:00Z">
        <w:r w:rsidRPr="004968D7">
          <w:t>2b.</w:t>
        </w:r>
        <w:r w:rsidRPr="004968D7">
          <w:tab/>
          <w:t xml:space="preserve">On failure or redirection, appropriate HTTP status code </w:t>
        </w:r>
        <w:r>
          <w:t>such as</w:t>
        </w:r>
        <w:r w:rsidRPr="004968D7">
          <w:t xml:space="preserve"> 4xx/5xx </w:t>
        </w:r>
        <w:r>
          <w:t xml:space="preserve">may be </w:t>
        </w:r>
        <w:r w:rsidRPr="004968D7">
          <w:t>contain</w:t>
        </w:r>
        <w:r>
          <w:t xml:space="preserve">ed with </w:t>
        </w:r>
        <w:r w:rsidRPr="004968D7">
          <w:t xml:space="preserve">additional </w:t>
        </w:r>
        <w:r>
          <w:rPr>
            <w:rFonts w:hint="eastAsia"/>
            <w:lang w:eastAsia="zh-CN"/>
          </w:rPr>
          <w:t>Problem</w:t>
        </w:r>
        <w:r>
          <w:t>Details</w:t>
        </w:r>
        <w:r w:rsidRPr="004968D7">
          <w:t>.</w:t>
        </w:r>
      </w:ins>
    </w:p>
    <w:p w14:paraId="4E4E0692" w14:textId="77777777" w:rsidR="00CA465E" w:rsidRDefault="00CA465E" w:rsidP="00CA46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25EDD31" w14:textId="49ED2622" w:rsidR="00CA465E" w:rsidRDefault="00CA465E" w:rsidP="00CA465E">
      <w:pPr>
        <w:pStyle w:val="40"/>
        <w:rPr>
          <w:ins w:id="329" w:author="Huawei" w:date="2023-11-10T17:25:00Z"/>
        </w:rPr>
      </w:pPr>
      <w:bookmarkStart w:id="330" w:name="_Toc24937617"/>
      <w:bookmarkStart w:id="331" w:name="_Toc33962432"/>
      <w:bookmarkStart w:id="332" w:name="_Toc42883194"/>
      <w:bookmarkStart w:id="333" w:name="_Toc49733062"/>
      <w:bookmarkStart w:id="334" w:name="_Toc56690687"/>
      <w:bookmarkStart w:id="335" w:name="_Toc145945431"/>
      <w:ins w:id="336" w:author="Huawei" w:date="2023-11-10T17:25:00Z">
        <w:r>
          <w:t>5.3.2.</w:t>
        </w:r>
        <w:r w:rsidRPr="008B3AA6">
          <w:rPr>
            <w:highlight w:val="yellow"/>
          </w:rPr>
          <w:t>w</w:t>
        </w:r>
        <w:r>
          <w:tab/>
        </w:r>
      </w:ins>
      <w:ins w:id="337" w:author="Huawei" w:date="2023-11-10T19:47:00Z">
        <w:r w:rsidR="00AD4ECF">
          <w:t>SharedNfData</w:t>
        </w:r>
      </w:ins>
      <w:ins w:id="338" w:author="Huawei" w:date="2023-11-10T17:25:00Z">
        <w:r>
          <w:t>UnSubscribe</w:t>
        </w:r>
      </w:ins>
    </w:p>
    <w:p w14:paraId="2C586596" w14:textId="58C694BD" w:rsidR="00CA465E" w:rsidRPr="00B06F7A" w:rsidRDefault="00CA465E" w:rsidP="00CA465E">
      <w:pPr>
        <w:rPr>
          <w:ins w:id="339" w:author="Huawei" w:date="2023-11-10T17:25:00Z"/>
        </w:rPr>
      </w:pPr>
      <w:ins w:id="340" w:author="Huawei" w:date="2023-11-10T17:25:00Z">
        <w:r w:rsidRPr="00B06F7A">
          <w:t xml:space="preserve">Figure 5.2.2.4.3-1 shows a scenario where the NF service consumer sends a request to the </w:t>
        </w:r>
        <w:r>
          <w:t>NRF</w:t>
        </w:r>
        <w:r w:rsidRPr="00B06F7A">
          <w:t xml:space="preserve"> to unsubscribe from notifications of </w:t>
        </w:r>
      </w:ins>
      <w:ins w:id="341" w:author="Huawei" w:date="2023-11-10T19:47:00Z">
        <w:r w:rsidR="00AD4ECF">
          <w:t>shared NF data</w:t>
        </w:r>
      </w:ins>
      <w:ins w:id="342" w:author="Huawei" w:date="2023-11-10T17:25:00Z">
        <w:r w:rsidRPr="00B06F7A">
          <w:t xml:space="preserve"> changes. The request contains the URI previously received in the Location HTTP header of the response to the subscription.</w:t>
        </w:r>
      </w:ins>
    </w:p>
    <w:p w14:paraId="563DFB97" w14:textId="01A18203" w:rsidR="00CA465E" w:rsidRPr="00B06F7A" w:rsidRDefault="00DD4E20" w:rsidP="00CA465E">
      <w:pPr>
        <w:pStyle w:val="TH"/>
        <w:rPr>
          <w:ins w:id="343" w:author="Huawei" w:date="2023-11-10T17:25:00Z"/>
        </w:rPr>
      </w:pPr>
      <w:ins w:id="344" w:author="Huawei" w:date="2023-11-10T17:25:00Z">
        <w:r w:rsidRPr="00B06F7A">
          <w:object w:dxaOrig="8685" w:dyaOrig="2370" w14:anchorId="10C762B3">
            <v:shape id="_x0000_i1029" type="#_x0000_t75" style="width:433.6pt;height:118.75pt" o:ole="">
              <v:imagedata r:id="rId20" o:title=""/>
            </v:shape>
            <o:OLEObject Type="Embed" ProgID="Visio.Drawing.11" ShapeID="_x0000_i1029" DrawAspect="Content" ObjectID="_1769879811" r:id="rId21"/>
          </w:object>
        </w:r>
      </w:ins>
    </w:p>
    <w:p w14:paraId="22E9B05D" w14:textId="55E8C062" w:rsidR="00CA465E" w:rsidRPr="00B06F7A" w:rsidRDefault="00CA465E" w:rsidP="00CA465E">
      <w:pPr>
        <w:pStyle w:val="TF"/>
        <w:rPr>
          <w:ins w:id="345" w:author="Huawei" w:date="2023-11-10T17:25:00Z"/>
        </w:rPr>
      </w:pPr>
      <w:ins w:id="346" w:author="Huawei" w:date="2023-11-10T17:25:00Z">
        <w:r w:rsidRPr="00B06F7A">
          <w:t>Figure 5.2.2.</w:t>
        </w:r>
      </w:ins>
      <w:ins w:id="347" w:author="jinghao (E)" w:date="2023-11-13T23:30:00Z">
        <w:r w:rsidR="00E82988" w:rsidRPr="00E82988">
          <w:rPr>
            <w:rFonts w:hint="eastAsia"/>
            <w:highlight w:val="yellow"/>
            <w:lang w:eastAsia="zh-CN"/>
          </w:rPr>
          <w:t>w</w:t>
        </w:r>
      </w:ins>
      <w:ins w:id="348" w:author="Huawei" w:date="2023-11-10T17:25:00Z">
        <w:r w:rsidRPr="00B06F7A">
          <w:t xml:space="preserve">.3-1: NF service consumer unsubscribes to notifications for </w:t>
        </w:r>
      </w:ins>
      <w:ins w:id="349" w:author="Huawei" w:date="2023-11-10T19:47:00Z">
        <w:r w:rsidR="00AD4ECF">
          <w:t>shared NF data</w:t>
        </w:r>
      </w:ins>
    </w:p>
    <w:p w14:paraId="7A1FB7D3" w14:textId="77777777" w:rsidR="00CA465E" w:rsidRPr="00B06F7A" w:rsidRDefault="00CA465E" w:rsidP="00CA465E">
      <w:pPr>
        <w:pStyle w:val="B1"/>
        <w:rPr>
          <w:ins w:id="350" w:author="Huawei" w:date="2023-11-10T17:25:00Z"/>
        </w:rPr>
      </w:pPr>
      <w:ins w:id="351" w:author="Huawei" w:date="2023-11-10T17:25:00Z">
        <w:r w:rsidRPr="00B06F7A">
          <w:t>1.</w:t>
        </w:r>
        <w:r w:rsidRPr="00B06F7A">
          <w:tab/>
          <w:t>The NF service consumer sends a DELETE request to the resource identified by the URI previously received during subscription creation.</w:t>
        </w:r>
      </w:ins>
    </w:p>
    <w:p w14:paraId="2DDC03E7" w14:textId="77777777" w:rsidR="00CA465E" w:rsidRPr="00B06F7A" w:rsidRDefault="00CA465E" w:rsidP="00CA465E">
      <w:pPr>
        <w:pStyle w:val="B1"/>
        <w:rPr>
          <w:ins w:id="352" w:author="Huawei" w:date="2023-11-10T17:25:00Z"/>
        </w:rPr>
      </w:pPr>
      <w:ins w:id="353" w:author="Huawei" w:date="2023-11-10T17:25:00Z">
        <w:r w:rsidRPr="00B06F7A">
          <w:t>2a.</w:t>
        </w:r>
        <w:r w:rsidRPr="00B06F7A">
          <w:tab/>
          <w:t>On success, the UDM responds with "204 No Content".</w:t>
        </w:r>
      </w:ins>
    </w:p>
    <w:p w14:paraId="6C8E7E45" w14:textId="77777777" w:rsidR="00CA465E" w:rsidRPr="00B06F7A" w:rsidRDefault="00CA465E" w:rsidP="00CA465E">
      <w:pPr>
        <w:pStyle w:val="B1"/>
        <w:rPr>
          <w:ins w:id="354" w:author="Huawei" w:date="2023-11-10T17:25:00Z"/>
        </w:rPr>
      </w:pPr>
      <w:ins w:id="355" w:author="Huawei" w:date="2023-11-10T17:25:00Z">
        <w:r w:rsidRPr="00B06F7A">
          <w:t>2b.</w:t>
        </w:r>
        <w:r w:rsidRPr="00B06F7A">
          <w:tab/>
          <w:t>If there is no valid subscription available (e.g. due to an unknown subscriptionId value), HTTP status code "404 Not Found" should be returned including additional error information in the response body (in the "ProblemDetails" element).</w:t>
        </w:r>
      </w:ins>
    </w:p>
    <w:p w14:paraId="318F169A" w14:textId="77777777" w:rsidR="00CA465E" w:rsidRPr="004E1D06" w:rsidRDefault="00CA465E" w:rsidP="00CA465E">
      <w:pPr>
        <w:rPr>
          <w:ins w:id="356" w:author="Huawei" w:date="2023-11-10T17:25:00Z"/>
        </w:rPr>
      </w:pPr>
      <w:ins w:id="357" w:author="Huawei" w:date="2023-11-10T17:25:00Z">
        <w:r w:rsidRPr="00B06F7A">
          <w:lastRenderedPageBreak/>
          <w:t>On failure, the appropriate HTTP status code indicating the error shall be returned and appropriate additional error information should be returned in the DELETE response body.</w:t>
        </w:r>
      </w:ins>
    </w:p>
    <w:p w14:paraId="3B9218A2" w14:textId="77777777" w:rsidR="00396E2D" w:rsidRDefault="00396E2D" w:rsidP="00396E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58" w:name="_Toc24937559"/>
      <w:bookmarkStart w:id="359" w:name="_Toc33962374"/>
      <w:bookmarkStart w:id="360" w:name="_Toc42883136"/>
      <w:bookmarkStart w:id="361" w:name="_Toc49733004"/>
      <w:bookmarkStart w:id="362" w:name="_Toc56690625"/>
      <w:bookmarkStart w:id="363" w:name="_Toc145945366"/>
      <w:bookmarkEnd w:id="330"/>
      <w:bookmarkEnd w:id="331"/>
      <w:bookmarkEnd w:id="332"/>
      <w:bookmarkEnd w:id="333"/>
      <w:bookmarkEnd w:id="334"/>
      <w:bookmarkEnd w:id="33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5475AA4" w14:textId="77777777" w:rsidR="001E28A4" w:rsidRPr="00690A26" w:rsidRDefault="001E28A4" w:rsidP="001E28A4">
      <w:pPr>
        <w:pStyle w:val="H6"/>
      </w:pPr>
      <w:bookmarkStart w:id="364" w:name="_Toc24937629"/>
      <w:bookmarkStart w:id="365" w:name="_Toc33962444"/>
      <w:bookmarkStart w:id="366" w:name="_Toc42883206"/>
      <w:bookmarkStart w:id="367" w:name="_Toc49733074"/>
      <w:bookmarkStart w:id="368" w:name="_Toc56690699"/>
      <w:bookmarkStart w:id="369" w:name="_Toc153813304"/>
      <w:bookmarkStart w:id="370" w:name="_Toc56690720"/>
      <w:bookmarkStart w:id="371" w:name="_Toc49733095"/>
      <w:bookmarkStart w:id="372" w:name="_Toc42883227"/>
      <w:bookmarkStart w:id="373" w:name="_Toc33962465"/>
      <w:bookmarkStart w:id="374" w:name="_Toc24937650"/>
      <w:bookmarkStart w:id="375" w:name="_Toc24937653"/>
      <w:bookmarkStart w:id="376" w:name="_Toc33962468"/>
      <w:bookmarkStart w:id="377" w:name="_Toc42883230"/>
      <w:bookmarkStart w:id="378" w:name="_Toc49733098"/>
      <w:bookmarkStart w:id="379" w:name="_Toc56690723"/>
      <w:bookmarkStart w:id="380" w:name="_Toc145945458"/>
      <w:bookmarkEnd w:id="358"/>
      <w:bookmarkEnd w:id="359"/>
      <w:bookmarkEnd w:id="360"/>
      <w:bookmarkEnd w:id="361"/>
      <w:bookmarkEnd w:id="362"/>
      <w:bookmarkEnd w:id="363"/>
      <w:r w:rsidRPr="00690A26">
        <w:t>6.1.3.3.3.2</w:t>
      </w:r>
      <w:r w:rsidRPr="00690A26">
        <w:tab/>
        <w:t>PUT</w:t>
      </w:r>
      <w:bookmarkEnd w:id="364"/>
      <w:bookmarkEnd w:id="365"/>
      <w:bookmarkEnd w:id="366"/>
      <w:bookmarkEnd w:id="367"/>
      <w:bookmarkEnd w:id="368"/>
    </w:p>
    <w:p w14:paraId="0D6D0918" w14:textId="77777777" w:rsidR="001E28A4" w:rsidRPr="00690A26" w:rsidRDefault="001E28A4" w:rsidP="001E28A4">
      <w:r w:rsidRPr="00690A26">
        <w:t>This method registers a new NF instance in the NRF, or replaces completely an existing NF instance.</w:t>
      </w:r>
    </w:p>
    <w:p w14:paraId="2B028415" w14:textId="77777777" w:rsidR="001E28A4" w:rsidRPr="00690A26" w:rsidRDefault="001E28A4" w:rsidP="001E28A4">
      <w:r w:rsidRPr="00690A26">
        <w:t>This method shall support the URI query parameters specified in table 6.1.3.3.3.2-1.</w:t>
      </w:r>
    </w:p>
    <w:p w14:paraId="1A91F378" w14:textId="77777777" w:rsidR="001E28A4" w:rsidRPr="00690A26" w:rsidRDefault="001E28A4" w:rsidP="001E28A4">
      <w:pPr>
        <w:pStyle w:val="TH"/>
        <w:rPr>
          <w:rFonts w:cs="Arial"/>
        </w:rPr>
      </w:pPr>
      <w:r w:rsidRPr="00690A26">
        <w:t>Table 6.1.3.3.3.2-1: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1149"/>
        <w:gridCol w:w="1681"/>
        <w:gridCol w:w="3799"/>
      </w:tblGrid>
      <w:tr w:rsidR="001E28A4" w:rsidRPr="00476690" w14:paraId="68D0090E" w14:textId="77777777" w:rsidTr="00E3382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361443" w14:textId="77777777" w:rsidR="001E28A4" w:rsidRPr="00476690" w:rsidRDefault="001E28A4" w:rsidP="00E33823">
            <w:pPr>
              <w:pStyle w:val="TAH"/>
            </w:pPr>
            <w:r w:rsidRPr="004766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B44E17" w14:textId="77777777" w:rsidR="001E28A4" w:rsidRPr="00476690" w:rsidRDefault="001E28A4" w:rsidP="00E33823">
            <w:pPr>
              <w:pStyle w:val="TAH"/>
            </w:pPr>
            <w:r w:rsidRPr="00476690">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2D24BD05" w14:textId="77777777" w:rsidR="001E28A4" w:rsidRPr="00476690" w:rsidRDefault="001E28A4" w:rsidP="00E33823">
            <w:pPr>
              <w:pStyle w:val="TAH"/>
            </w:pPr>
            <w:r w:rsidRPr="00476690">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75743B9C" w14:textId="77777777" w:rsidR="001E28A4" w:rsidRPr="00476690" w:rsidRDefault="001E28A4" w:rsidP="00E33823">
            <w:pPr>
              <w:pStyle w:val="TAH"/>
            </w:pPr>
            <w:r w:rsidRPr="00476690">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071FC4DD" w14:textId="77777777" w:rsidR="001E28A4" w:rsidRPr="00476690" w:rsidRDefault="001E28A4" w:rsidP="00E33823">
            <w:pPr>
              <w:pStyle w:val="TAH"/>
            </w:pPr>
            <w:r w:rsidRPr="00476690">
              <w:t>Description</w:t>
            </w:r>
          </w:p>
        </w:tc>
      </w:tr>
      <w:tr w:rsidR="001E28A4" w:rsidRPr="00476690" w14:paraId="76B20F15" w14:textId="77777777" w:rsidTr="00E3382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F855D3" w14:textId="77777777" w:rsidR="001E28A4" w:rsidRPr="00476690" w:rsidRDefault="001E28A4" w:rsidP="00E33823">
            <w:pPr>
              <w:pStyle w:val="TAL"/>
            </w:pPr>
            <w:r w:rsidRPr="00476690">
              <w:t>n/a</w:t>
            </w:r>
          </w:p>
        </w:tc>
        <w:tc>
          <w:tcPr>
            <w:tcW w:w="732" w:type="pct"/>
            <w:tcBorders>
              <w:top w:val="single" w:sz="4" w:space="0" w:color="auto"/>
              <w:left w:val="single" w:sz="6" w:space="0" w:color="000000"/>
              <w:bottom w:val="single" w:sz="6" w:space="0" w:color="000000"/>
              <w:right w:val="single" w:sz="6" w:space="0" w:color="000000"/>
            </w:tcBorders>
          </w:tcPr>
          <w:p w14:paraId="45013D2B" w14:textId="77777777" w:rsidR="001E28A4" w:rsidRPr="00476690" w:rsidRDefault="001E28A4" w:rsidP="00E33823">
            <w:pPr>
              <w:pStyle w:val="TAL"/>
            </w:pPr>
          </w:p>
        </w:tc>
        <w:tc>
          <w:tcPr>
            <w:tcW w:w="597" w:type="pct"/>
            <w:tcBorders>
              <w:top w:val="single" w:sz="4" w:space="0" w:color="auto"/>
              <w:left w:val="single" w:sz="6" w:space="0" w:color="000000"/>
              <w:bottom w:val="single" w:sz="6" w:space="0" w:color="000000"/>
              <w:right w:val="single" w:sz="6" w:space="0" w:color="000000"/>
            </w:tcBorders>
          </w:tcPr>
          <w:p w14:paraId="5B947954" w14:textId="77777777" w:rsidR="001E28A4" w:rsidRPr="00476690" w:rsidRDefault="001E28A4" w:rsidP="00E33823">
            <w:pPr>
              <w:pStyle w:val="TAC"/>
            </w:pPr>
          </w:p>
        </w:tc>
        <w:tc>
          <w:tcPr>
            <w:tcW w:w="873" w:type="pct"/>
            <w:tcBorders>
              <w:top w:val="single" w:sz="4" w:space="0" w:color="auto"/>
              <w:left w:val="single" w:sz="6" w:space="0" w:color="000000"/>
              <w:bottom w:val="single" w:sz="6" w:space="0" w:color="000000"/>
              <w:right w:val="single" w:sz="6" w:space="0" w:color="000000"/>
            </w:tcBorders>
          </w:tcPr>
          <w:p w14:paraId="69FF7C21" w14:textId="77777777" w:rsidR="001E28A4" w:rsidRPr="00476690" w:rsidRDefault="001E28A4" w:rsidP="00E33823">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0949FE6B" w14:textId="77777777" w:rsidR="001E28A4" w:rsidRPr="00476690" w:rsidRDefault="001E28A4" w:rsidP="00E33823">
            <w:pPr>
              <w:pStyle w:val="TAL"/>
            </w:pPr>
          </w:p>
        </w:tc>
      </w:tr>
    </w:tbl>
    <w:p w14:paraId="27F98C05" w14:textId="77777777" w:rsidR="001E28A4" w:rsidRPr="00690A26" w:rsidRDefault="001E28A4" w:rsidP="001E28A4"/>
    <w:p w14:paraId="2B7D6B2B" w14:textId="77777777" w:rsidR="001E28A4" w:rsidRPr="00690A26" w:rsidRDefault="001E28A4" w:rsidP="001E28A4">
      <w:r w:rsidRPr="00690A26">
        <w:t>This method shall support the request data structures specified in table 6.1.3.3.3.2-2 and the response data structures and response codes specified in table 6.1.3.3.3.2-3.</w:t>
      </w:r>
    </w:p>
    <w:p w14:paraId="058511D0" w14:textId="77777777" w:rsidR="001E28A4" w:rsidRPr="00690A26" w:rsidRDefault="001E28A4" w:rsidP="001E28A4">
      <w:pPr>
        <w:pStyle w:val="TH"/>
      </w:pPr>
      <w:r w:rsidRPr="00690A26">
        <w:t>Table 6.1.3.3.3.2-2: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1E28A4" w:rsidRPr="00476690" w14:paraId="0B9AF008" w14:textId="77777777" w:rsidTr="00E3382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D090D16" w14:textId="77777777" w:rsidR="001E28A4" w:rsidRPr="00476690" w:rsidRDefault="001E28A4" w:rsidP="00E33823">
            <w:pPr>
              <w:pStyle w:val="TAH"/>
            </w:pPr>
            <w:r w:rsidRPr="00476690">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F47EB7F" w14:textId="77777777" w:rsidR="001E28A4" w:rsidRPr="00476690" w:rsidRDefault="001E28A4" w:rsidP="00E33823">
            <w:pPr>
              <w:pStyle w:val="TAH"/>
            </w:pPr>
            <w:r w:rsidRPr="00476690">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45222D32" w14:textId="77777777" w:rsidR="001E28A4" w:rsidRPr="00476690" w:rsidRDefault="001E28A4" w:rsidP="00E33823">
            <w:pPr>
              <w:pStyle w:val="TAH"/>
            </w:pPr>
            <w:r w:rsidRPr="00476690">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B2CAAA2" w14:textId="77777777" w:rsidR="001E28A4" w:rsidRPr="00476690" w:rsidRDefault="001E28A4" w:rsidP="00E33823">
            <w:pPr>
              <w:pStyle w:val="TAH"/>
            </w:pPr>
            <w:r w:rsidRPr="00476690">
              <w:t>Description</w:t>
            </w:r>
          </w:p>
        </w:tc>
      </w:tr>
      <w:tr w:rsidR="001E28A4" w:rsidRPr="00476690" w14:paraId="36A25437" w14:textId="77777777" w:rsidTr="00E3382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1F71AF4" w14:textId="77777777" w:rsidR="001E28A4" w:rsidRPr="00476690" w:rsidRDefault="001E28A4" w:rsidP="00E33823">
            <w:pPr>
              <w:pStyle w:val="TAL"/>
            </w:pPr>
            <w:r w:rsidRPr="00476690">
              <w:t>NFProfile</w:t>
            </w:r>
          </w:p>
        </w:tc>
        <w:tc>
          <w:tcPr>
            <w:tcW w:w="960" w:type="dxa"/>
            <w:tcBorders>
              <w:top w:val="single" w:sz="4" w:space="0" w:color="auto"/>
              <w:left w:val="single" w:sz="6" w:space="0" w:color="000000"/>
              <w:bottom w:val="single" w:sz="6" w:space="0" w:color="000000"/>
              <w:right w:val="single" w:sz="6" w:space="0" w:color="000000"/>
            </w:tcBorders>
          </w:tcPr>
          <w:p w14:paraId="0FD1D763" w14:textId="77777777" w:rsidR="001E28A4" w:rsidRPr="00476690" w:rsidRDefault="001E28A4" w:rsidP="00E33823">
            <w:pPr>
              <w:pStyle w:val="TAC"/>
            </w:pPr>
            <w:r w:rsidRPr="00476690">
              <w:t>M</w:t>
            </w:r>
          </w:p>
        </w:tc>
        <w:tc>
          <w:tcPr>
            <w:tcW w:w="3331" w:type="dxa"/>
            <w:tcBorders>
              <w:top w:val="single" w:sz="4" w:space="0" w:color="auto"/>
              <w:left w:val="single" w:sz="6" w:space="0" w:color="000000"/>
              <w:bottom w:val="single" w:sz="6" w:space="0" w:color="000000"/>
              <w:right w:val="single" w:sz="6" w:space="0" w:color="000000"/>
            </w:tcBorders>
          </w:tcPr>
          <w:p w14:paraId="0040B527" w14:textId="77777777" w:rsidR="001E28A4" w:rsidRPr="00476690" w:rsidRDefault="001E28A4" w:rsidP="00E33823">
            <w:pPr>
              <w:pStyle w:val="TAL"/>
            </w:pPr>
            <w:r w:rsidRPr="00476690">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4D7257E2" w14:textId="77777777" w:rsidR="001E28A4" w:rsidRPr="00476690" w:rsidRDefault="001E28A4" w:rsidP="00E33823">
            <w:pPr>
              <w:pStyle w:val="TAL"/>
            </w:pPr>
            <w:r w:rsidRPr="00476690">
              <w:t>Profile of the NF Instance to be registered, or completely replaced, in NRF.</w:t>
            </w:r>
          </w:p>
        </w:tc>
      </w:tr>
    </w:tbl>
    <w:p w14:paraId="0C85A56A" w14:textId="77777777" w:rsidR="001E28A4" w:rsidRPr="00690A26" w:rsidRDefault="001E28A4" w:rsidP="001E28A4"/>
    <w:p w14:paraId="7E278867" w14:textId="77777777" w:rsidR="001E28A4" w:rsidRPr="00690A26" w:rsidRDefault="001E28A4" w:rsidP="001E28A4">
      <w:pPr>
        <w:pStyle w:val="TH"/>
      </w:pPr>
      <w:r w:rsidRPr="00690A26">
        <w:lastRenderedPageBreak/>
        <w:t>Table 6.1.3.3.3.2-3: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17"/>
        <w:gridCol w:w="524"/>
        <w:gridCol w:w="1173"/>
        <w:gridCol w:w="2039"/>
        <w:gridCol w:w="4074"/>
      </w:tblGrid>
      <w:tr w:rsidR="001E28A4" w:rsidRPr="00476690" w14:paraId="08AF664A" w14:textId="77777777" w:rsidTr="00E33823">
        <w:trPr>
          <w:jc w:val="center"/>
        </w:trPr>
        <w:tc>
          <w:tcPr>
            <w:tcW w:w="944" w:type="pct"/>
            <w:tcBorders>
              <w:top w:val="single" w:sz="4" w:space="0" w:color="auto"/>
              <w:left w:val="single" w:sz="4" w:space="0" w:color="auto"/>
              <w:bottom w:val="single" w:sz="4" w:space="0" w:color="auto"/>
              <w:right w:val="single" w:sz="4" w:space="0" w:color="auto"/>
            </w:tcBorders>
            <w:shd w:val="clear" w:color="auto" w:fill="C0C0C0"/>
          </w:tcPr>
          <w:p w14:paraId="4DA8E0C3" w14:textId="77777777" w:rsidR="001E28A4" w:rsidRPr="00476690" w:rsidRDefault="001E28A4" w:rsidP="00E33823">
            <w:pPr>
              <w:pStyle w:val="TAH"/>
            </w:pPr>
            <w:r w:rsidRPr="00476690">
              <w:t>Data type</w:t>
            </w:r>
          </w:p>
        </w:tc>
        <w:tc>
          <w:tcPr>
            <w:tcW w:w="272" w:type="pct"/>
            <w:tcBorders>
              <w:top w:val="single" w:sz="4" w:space="0" w:color="auto"/>
              <w:left w:val="single" w:sz="4" w:space="0" w:color="auto"/>
              <w:bottom w:val="single" w:sz="4" w:space="0" w:color="auto"/>
              <w:right w:val="single" w:sz="4" w:space="0" w:color="auto"/>
            </w:tcBorders>
            <w:shd w:val="clear" w:color="auto" w:fill="C0C0C0"/>
          </w:tcPr>
          <w:p w14:paraId="62C370BB" w14:textId="77777777" w:rsidR="001E28A4" w:rsidRPr="00476690" w:rsidRDefault="001E28A4" w:rsidP="00E33823">
            <w:pPr>
              <w:pStyle w:val="TAH"/>
            </w:pPr>
            <w:r w:rsidRPr="00476690">
              <w:t>P</w:t>
            </w:r>
          </w:p>
        </w:tc>
        <w:tc>
          <w:tcPr>
            <w:tcW w:w="609" w:type="pct"/>
            <w:tcBorders>
              <w:top w:val="single" w:sz="4" w:space="0" w:color="auto"/>
              <w:left w:val="single" w:sz="4" w:space="0" w:color="auto"/>
              <w:bottom w:val="single" w:sz="4" w:space="0" w:color="auto"/>
              <w:right w:val="single" w:sz="4" w:space="0" w:color="auto"/>
            </w:tcBorders>
            <w:shd w:val="clear" w:color="auto" w:fill="C0C0C0"/>
          </w:tcPr>
          <w:p w14:paraId="7EC8923E" w14:textId="77777777" w:rsidR="001E28A4" w:rsidRPr="00476690" w:rsidRDefault="001E28A4" w:rsidP="00E33823">
            <w:pPr>
              <w:pStyle w:val="TAH"/>
            </w:pPr>
            <w:r w:rsidRPr="00476690">
              <w:t>Cardinality</w:t>
            </w:r>
          </w:p>
        </w:tc>
        <w:tc>
          <w:tcPr>
            <w:tcW w:w="1059" w:type="pct"/>
            <w:tcBorders>
              <w:top w:val="single" w:sz="4" w:space="0" w:color="auto"/>
              <w:left w:val="single" w:sz="4" w:space="0" w:color="auto"/>
              <w:bottom w:val="single" w:sz="4" w:space="0" w:color="auto"/>
              <w:right w:val="single" w:sz="4" w:space="0" w:color="auto"/>
            </w:tcBorders>
            <w:shd w:val="clear" w:color="auto" w:fill="C0C0C0"/>
          </w:tcPr>
          <w:p w14:paraId="6F9F4C55" w14:textId="77777777" w:rsidR="001E28A4" w:rsidRPr="00476690" w:rsidRDefault="001E28A4" w:rsidP="00E33823">
            <w:pPr>
              <w:pStyle w:val="TAH"/>
            </w:pPr>
            <w:r w:rsidRPr="00476690">
              <w:t>Response</w:t>
            </w:r>
          </w:p>
          <w:p w14:paraId="4D4043CD" w14:textId="77777777" w:rsidR="001E28A4" w:rsidRPr="00476690" w:rsidRDefault="001E28A4" w:rsidP="00E33823">
            <w:pPr>
              <w:pStyle w:val="TAH"/>
            </w:pPr>
            <w:r w:rsidRPr="00476690">
              <w:t>codes</w:t>
            </w:r>
          </w:p>
        </w:tc>
        <w:tc>
          <w:tcPr>
            <w:tcW w:w="2116" w:type="pct"/>
            <w:tcBorders>
              <w:top w:val="single" w:sz="4" w:space="0" w:color="auto"/>
              <w:left w:val="single" w:sz="4" w:space="0" w:color="auto"/>
              <w:bottom w:val="single" w:sz="4" w:space="0" w:color="auto"/>
              <w:right w:val="single" w:sz="4" w:space="0" w:color="auto"/>
            </w:tcBorders>
            <w:shd w:val="clear" w:color="auto" w:fill="C0C0C0"/>
          </w:tcPr>
          <w:p w14:paraId="3575F11B" w14:textId="77777777" w:rsidR="001E28A4" w:rsidRPr="00476690" w:rsidRDefault="001E28A4" w:rsidP="00E33823">
            <w:pPr>
              <w:pStyle w:val="TAH"/>
            </w:pPr>
            <w:r w:rsidRPr="00476690">
              <w:t>Description</w:t>
            </w:r>
          </w:p>
        </w:tc>
      </w:tr>
      <w:tr w:rsidR="001E28A4" w:rsidRPr="00476690" w14:paraId="2EF3D22F" w14:textId="77777777" w:rsidTr="00E33823">
        <w:trPr>
          <w:jc w:val="center"/>
        </w:trPr>
        <w:tc>
          <w:tcPr>
            <w:tcW w:w="944" w:type="pct"/>
            <w:tcBorders>
              <w:top w:val="single" w:sz="4" w:space="0" w:color="auto"/>
              <w:left w:val="single" w:sz="6" w:space="0" w:color="000000"/>
              <w:bottom w:val="single" w:sz="6" w:space="0" w:color="000000"/>
              <w:right w:val="single" w:sz="6" w:space="0" w:color="000000"/>
            </w:tcBorders>
            <w:shd w:val="clear" w:color="auto" w:fill="auto"/>
          </w:tcPr>
          <w:p w14:paraId="4BF3D151" w14:textId="77777777" w:rsidR="001E28A4" w:rsidRPr="00476690" w:rsidRDefault="001E28A4" w:rsidP="00E33823">
            <w:pPr>
              <w:pStyle w:val="TAL"/>
            </w:pPr>
            <w:r w:rsidRPr="00476690">
              <w:t>NFProfile</w:t>
            </w:r>
          </w:p>
        </w:tc>
        <w:tc>
          <w:tcPr>
            <w:tcW w:w="272" w:type="pct"/>
            <w:tcBorders>
              <w:top w:val="single" w:sz="4" w:space="0" w:color="auto"/>
              <w:left w:val="single" w:sz="6" w:space="0" w:color="000000"/>
              <w:bottom w:val="single" w:sz="6" w:space="0" w:color="000000"/>
              <w:right w:val="single" w:sz="6" w:space="0" w:color="000000"/>
            </w:tcBorders>
          </w:tcPr>
          <w:p w14:paraId="63B1DF40" w14:textId="77777777" w:rsidR="001E28A4" w:rsidRPr="00476690" w:rsidRDefault="001E28A4" w:rsidP="00E33823">
            <w:pPr>
              <w:pStyle w:val="TAC"/>
            </w:pPr>
            <w:r w:rsidRPr="00476690">
              <w:t>M</w:t>
            </w:r>
          </w:p>
        </w:tc>
        <w:tc>
          <w:tcPr>
            <w:tcW w:w="609" w:type="pct"/>
            <w:tcBorders>
              <w:top w:val="single" w:sz="4" w:space="0" w:color="auto"/>
              <w:left w:val="single" w:sz="6" w:space="0" w:color="000000"/>
              <w:bottom w:val="single" w:sz="6" w:space="0" w:color="000000"/>
              <w:right w:val="single" w:sz="6" w:space="0" w:color="000000"/>
            </w:tcBorders>
          </w:tcPr>
          <w:p w14:paraId="39CE7763" w14:textId="77777777" w:rsidR="001E28A4" w:rsidRPr="00476690" w:rsidRDefault="001E28A4" w:rsidP="00E33823">
            <w:pPr>
              <w:pStyle w:val="TAL"/>
            </w:pPr>
            <w:r w:rsidRPr="00476690">
              <w:t>1</w:t>
            </w:r>
          </w:p>
        </w:tc>
        <w:tc>
          <w:tcPr>
            <w:tcW w:w="1059" w:type="pct"/>
            <w:tcBorders>
              <w:top w:val="single" w:sz="4" w:space="0" w:color="auto"/>
              <w:left w:val="single" w:sz="6" w:space="0" w:color="000000"/>
              <w:bottom w:val="single" w:sz="6" w:space="0" w:color="000000"/>
              <w:right w:val="single" w:sz="6" w:space="0" w:color="000000"/>
            </w:tcBorders>
          </w:tcPr>
          <w:p w14:paraId="40C6E256" w14:textId="77777777" w:rsidR="001E28A4" w:rsidRPr="00476690" w:rsidRDefault="001E28A4" w:rsidP="00E33823">
            <w:pPr>
              <w:pStyle w:val="TAL"/>
            </w:pPr>
            <w:r w:rsidRPr="00476690">
              <w:t>200 OK</w:t>
            </w:r>
          </w:p>
        </w:tc>
        <w:tc>
          <w:tcPr>
            <w:tcW w:w="2116" w:type="pct"/>
            <w:tcBorders>
              <w:top w:val="single" w:sz="4" w:space="0" w:color="auto"/>
              <w:left w:val="single" w:sz="6" w:space="0" w:color="000000"/>
              <w:bottom w:val="single" w:sz="6" w:space="0" w:color="000000"/>
              <w:right w:val="single" w:sz="6" w:space="0" w:color="000000"/>
            </w:tcBorders>
            <w:shd w:val="clear" w:color="auto" w:fill="auto"/>
          </w:tcPr>
          <w:p w14:paraId="28E5E120" w14:textId="77777777" w:rsidR="001E28A4" w:rsidRPr="00476690" w:rsidRDefault="001E28A4" w:rsidP="00E33823">
            <w:pPr>
              <w:pStyle w:val="TAL"/>
            </w:pPr>
            <w:r w:rsidRPr="00476690">
              <w:t>This case represents the successful replacement of an existing NF Instance profile.</w:t>
            </w:r>
          </w:p>
          <w:p w14:paraId="15FA40F9" w14:textId="77777777" w:rsidR="001E28A4" w:rsidRPr="00476690" w:rsidRDefault="001E28A4" w:rsidP="00E33823">
            <w:pPr>
              <w:pStyle w:val="TAL"/>
            </w:pPr>
          </w:p>
          <w:p w14:paraId="3C9B5AB6" w14:textId="77777777" w:rsidR="001E28A4" w:rsidRPr="00476690" w:rsidRDefault="001E28A4" w:rsidP="00E33823">
            <w:pPr>
              <w:pStyle w:val="TAL"/>
            </w:pPr>
            <w:r w:rsidRPr="00476690">
              <w:t>Upon success, a response body is returned containing the replaced profile of the NF Instance.</w:t>
            </w:r>
          </w:p>
        </w:tc>
      </w:tr>
      <w:tr w:rsidR="001E28A4" w:rsidRPr="00476690" w14:paraId="276D1045" w14:textId="77777777" w:rsidTr="00E33823">
        <w:trPr>
          <w:jc w:val="center"/>
        </w:trPr>
        <w:tc>
          <w:tcPr>
            <w:tcW w:w="944" w:type="pct"/>
            <w:tcBorders>
              <w:top w:val="single" w:sz="4" w:space="0" w:color="auto"/>
              <w:left w:val="single" w:sz="6" w:space="0" w:color="000000"/>
              <w:bottom w:val="single" w:sz="4" w:space="0" w:color="auto"/>
              <w:right w:val="single" w:sz="6" w:space="0" w:color="000000"/>
            </w:tcBorders>
            <w:shd w:val="clear" w:color="auto" w:fill="auto"/>
          </w:tcPr>
          <w:p w14:paraId="5AD31549" w14:textId="77777777" w:rsidR="001E28A4" w:rsidRPr="00476690" w:rsidRDefault="001E28A4" w:rsidP="00E33823">
            <w:pPr>
              <w:pStyle w:val="TAL"/>
            </w:pPr>
            <w:r w:rsidRPr="00476690">
              <w:t>NFProfile</w:t>
            </w:r>
          </w:p>
        </w:tc>
        <w:tc>
          <w:tcPr>
            <w:tcW w:w="272" w:type="pct"/>
            <w:tcBorders>
              <w:top w:val="single" w:sz="4" w:space="0" w:color="auto"/>
              <w:left w:val="single" w:sz="6" w:space="0" w:color="000000"/>
              <w:bottom w:val="single" w:sz="4" w:space="0" w:color="auto"/>
              <w:right w:val="single" w:sz="6" w:space="0" w:color="000000"/>
            </w:tcBorders>
          </w:tcPr>
          <w:p w14:paraId="6EE484E8" w14:textId="77777777" w:rsidR="001E28A4" w:rsidRPr="00476690" w:rsidRDefault="001E28A4" w:rsidP="00E33823">
            <w:pPr>
              <w:pStyle w:val="TAC"/>
            </w:pPr>
            <w:r w:rsidRPr="00476690">
              <w:t>M</w:t>
            </w:r>
          </w:p>
        </w:tc>
        <w:tc>
          <w:tcPr>
            <w:tcW w:w="609" w:type="pct"/>
            <w:tcBorders>
              <w:top w:val="single" w:sz="4" w:space="0" w:color="auto"/>
              <w:left w:val="single" w:sz="6" w:space="0" w:color="000000"/>
              <w:bottom w:val="single" w:sz="4" w:space="0" w:color="auto"/>
              <w:right w:val="single" w:sz="6" w:space="0" w:color="000000"/>
            </w:tcBorders>
          </w:tcPr>
          <w:p w14:paraId="4FCBADFE" w14:textId="77777777" w:rsidR="001E28A4" w:rsidRPr="00476690" w:rsidRDefault="001E28A4" w:rsidP="00E33823">
            <w:pPr>
              <w:pStyle w:val="TAL"/>
            </w:pPr>
            <w:r w:rsidRPr="00476690">
              <w:t>1</w:t>
            </w:r>
          </w:p>
        </w:tc>
        <w:tc>
          <w:tcPr>
            <w:tcW w:w="1059" w:type="pct"/>
            <w:tcBorders>
              <w:top w:val="single" w:sz="4" w:space="0" w:color="auto"/>
              <w:left w:val="single" w:sz="6" w:space="0" w:color="000000"/>
              <w:bottom w:val="single" w:sz="4" w:space="0" w:color="auto"/>
              <w:right w:val="single" w:sz="6" w:space="0" w:color="000000"/>
            </w:tcBorders>
          </w:tcPr>
          <w:p w14:paraId="53DED0E6" w14:textId="77777777" w:rsidR="001E28A4" w:rsidRPr="00476690" w:rsidRDefault="001E28A4" w:rsidP="00E33823">
            <w:pPr>
              <w:pStyle w:val="TAL"/>
            </w:pPr>
            <w:r w:rsidRPr="00476690">
              <w:t>201 Created</w:t>
            </w:r>
          </w:p>
        </w:tc>
        <w:tc>
          <w:tcPr>
            <w:tcW w:w="2116" w:type="pct"/>
            <w:tcBorders>
              <w:top w:val="single" w:sz="4" w:space="0" w:color="auto"/>
              <w:left w:val="single" w:sz="6" w:space="0" w:color="000000"/>
              <w:bottom w:val="single" w:sz="4" w:space="0" w:color="auto"/>
              <w:right w:val="single" w:sz="6" w:space="0" w:color="000000"/>
            </w:tcBorders>
            <w:shd w:val="clear" w:color="auto" w:fill="auto"/>
          </w:tcPr>
          <w:p w14:paraId="2600E96A" w14:textId="77777777" w:rsidR="001E28A4" w:rsidRPr="00476690" w:rsidRDefault="001E28A4" w:rsidP="00E33823">
            <w:pPr>
              <w:pStyle w:val="TAL"/>
            </w:pPr>
            <w:r w:rsidRPr="00476690">
              <w:t>This case represents the successful registration of a new NF Instance.</w:t>
            </w:r>
          </w:p>
          <w:p w14:paraId="0C074387" w14:textId="77777777" w:rsidR="001E28A4" w:rsidRPr="00476690" w:rsidRDefault="001E28A4" w:rsidP="00E33823">
            <w:pPr>
              <w:pStyle w:val="TAL"/>
            </w:pPr>
          </w:p>
          <w:p w14:paraId="0DB6587B" w14:textId="77777777" w:rsidR="001E28A4" w:rsidRPr="00476690" w:rsidRDefault="001E28A4" w:rsidP="00E33823">
            <w:pPr>
              <w:pStyle w:val="TAL"/>
            </w:pPr>
            <w:r w:rsidRPr="00476690">
              <w:t>Upon success, a response body is returned containing the newly created NF Instance profile; also, the HTTP response shall include a "Location" HTTP header that contains the resource URI of the created NF Instance.</w:t>
            </w:r>
          </w:p>
        </w:tc>
      </w:tr>
      <w:tr w:rsidR="001E28A4" w:rsidRPr="00476690" w14:paraId="32668FA9" w14:textId="77777777" w:rsidTr="00E33823">
        <w:trPr>
          <w:jc w:val="center"/>
        </w:trPr>
        <w:tc>
          <w:tcPr>
            <w:tcW w:w="944" w:type="pct"/>
            <w:tcBorders>
              <w:top w:val="single" w:sz="4" w:space="0" w:color="auto"/>
              <w:left w:val="single" w:sz="6" w:space="0" w:color="000000"/>
              <w:bottom w:val="single" w:sz="4" w:space="0" w:color="auto"/>
              <w:right w:val="single" w:sz="6" w:space="0" w:color="000000"/>
            </w:tcBorders>
            <w:shd w:val="clear" w:color="auto" w:fill="auto"/>
          </w:tcPr>
          <w:p w14:paraId="1E15F9A4" w14:textId="77777777" w:rsidR="001E28A4" w:rsidRPr="00476690" w:rsidRDefault="001E28A4" w:rsidP="00E33823">
            <w:pPr>
              <w:pStyle w:val="TAL"/>
            </w:pPr>
            <w:r w:rsidRPr="00476690">
              <w:t>RedirectResponse</w:t>
            </w:r>
          </w:p>
        </w:tc>
        <w:tc>
          <w:tcPr>
            <w:tcW w:w="272" w:type="pct"/>
            <w:tcBorders>
              <w:top w:val="single" w:sz="4" w:space="0" w:color="auto"/>
              <w:left w:val="single" w:sz="6" w:space="0" w:color="000000"/>
              <w:bottom w:val="single" w:sz="4" w:space="0" w:color="auto"/>
              <w:right w:val="single" w:sz="6" w:space="0" w:color="000000"/>
            </w:tcBorders>
          </w:tcPr>
          <w:p w14:paraId="4C16C27F" w14:textId="77777777" w:rsidR="001E28A4" w:rsidRPr="00476690" w:rsidRDefault="001E28A4" w:rsidP="00E33823">
            <w:pPr>
              <w:pStyle w:val="TAC"/>
            </w:pPr>
            <w:r w:rsidRPr="00476690">
              <w:t>O</w:t>
            </w:r>
          </w:p>
        </w:tc>
        <w:tc>
          <w:tcPr>
            <w:tcW w:w="609" w:type="pct"/>
            <w:tcBorders>
              <w:top w:val="single" w:sz="4" w:space="0" w:color="auto"/>
              <w:left w:val="single" w:sz="6" w:space="0" w:color="000000"/>
              <w:bottom w:val="single" w:sz="4" w:space="0" w:color="auto"/>
              <w:right w:val="single" w:sz="6" w:space="0" w:color="000000"/>
            </w:tcBorders>
          </w:tcPr>
          <w:p w14:paraId="20306BA3" w14:textId="77777777" w:rsidR="001E28A4" w:rsidRPr="00476690" w:rsidRDefault="001E28A4" w:rsidP="00E33823">
            <w:pPr>
              <w:pStyle w:val="TAL"/>
            </w:pPr>
            <w:r w:rsidRPr="00476690">
              <w:t>0..</w:t>
            </w:r>
            <w:r w:rsidRPr="00476690">
              <w:rPr>
                <w:rFonts w:hint="eastAsia"/>
              </w:rPr>
              <w:t>1</w:t>
            </w:r>
          </w:p>
        </w:tc>
        <w:tc>
          <w:tcPr>
            <w:tcW w:w="1059" w:type="pct"/>
            <w:tcBorders>
              <w:top w:val="single" w:sz="4" w:space="0" w:color="auto"/>
              <w:left w:val="single" w:sz="6" w:space="0" w:color="000000"/>
              <w:bottom w:val="single" w:sz="4" w:space="0" w:color="auto"/>
              <w:right w:val="single" w:sz="6" w:space="0" w:color="000000"/>
            </w:tcBorders>
          </w:tcPr>
          <w:p w14:paraId="7C9E1C76" w14:textId="77777777" w:rsidR="001E28A4" w:rsidRPr="00476690" w:rsidRDefault="001E28A4" w:rsidP="00E33823">
            <w:pPr>
              <w:pStyle w:val="TAL"/>
            </w:pPr>
            <w:r w:rsidRPr="00476690">
              <w:t>307 Temporary Redirect</w:t>
            </w:r>
          </w:p>
        </w:tc>
        <w:tc>
          <w:tcPr>
            <w:tcW w:w="2116" w:type="pct"/>
            <w:tcBorders>
              <w:top w:val="single" w:sz="4" w:space="0" w:color="auto"/>
              <w:left w:val="single" w:sz="6" w:space="0" w:color="000000"/>
              <w:bottom w:val="single" w:sz="4" w:space="0" w:color="auto"/>
              <w:right w:val="single" w:sz="6" w:space="0" w:color="000000"/>
            </w:tcBorders>
            <w:shd w:val="clear" w:color="auto" w:fill="auto"/>
          </w:tcPr>
          <w:p w14:paraId="58B6C94F" w14:textId="77777777" w:rsidR="001E28A4" w:rsidRPr="00476690" w:rsidRDefault="001E28A4" w:rsidP="00E33823">
            <w:pPr>
              <w:pStyle w:val="TAL"/>
              <w:rPr>
                <w:rFonts w:cs="Arial"/>
                <w:szCs w:val="18"/>
                <w:lang w:val="en-US"/>
              </w:rPr>
            </w:pPr>
            <w:r w:rsidRPr="00476690">
              <w:rPr>
                <w:rFonts w:cs="Arial"/>
                <w:szCs w:val="18"/>
                <w:lang w:val="en-US"/>
              </w:rPr>
              <w:t>The NRF shall generate a Location header field containing a URI pointing to the endpoint of another NRF service instance to which the request should be sent.</w:t>
            </w:r>
          </w:p>
          <w:p w14:paraId="7755D202" w14:textId="77777777" w:rsidR="001E28A4" w:rsidRPr="00476690" w:rsidRDefault="001E28A4" w:rsidP="00E33823">
            <w:pPr>
              <w:pStyle w:val="TAL"/>
            </w:pPr>
            <w:r w:rsidRPr="00476690">
              <w:t>If an SCP redirects the message to another SCP then the location header field shall contain the same URI or a different URI pointing to the endpoint of the NF service producer to which the request should be sent.</w:t>
            </w:r>
          </w:p>
        </w:tc>
      </w:tr>
      <w:tr w:rsidR="001E28A4" w:rsidRPr="00476690" w14:paraId="3F26FBD9" w14:textId="77777777" w:rsidTr="00E33823">
        <w:trPr>
          <w:jc w:val="center"/>
        </w:trPr>
        <w:tc>
          <w:tcPr>
            <w:tcW w:w="944" w:type="pct"/>
            <w:tcBorders>
              <w:top w:val="single" w:sz="4" w:space="0" w:color="auto"/>
              <w:left w:val="single" w:sz="6" w:space="0" w:color="000000"/>
              <w:bottom w:val="single" w:sz="4" w:space="0" w:color="auto"/>
              <w:right w:val="single" w:sz="6" w:space="0" w:color="000000"/>
            </w:tcBorders>
            <w:shd w:val="clear" w:color="auto" w:fill="auto"/>
          </w:tcPr>
          <w:p w14:paraId="23A226D4" w14:textId="77777777" w:rsidR="001E28A4" w:rsidRPr="00476690" w:rsidRDefault="001E28A4" w:rsidP="00E33823">
            <w:pPr>
              <w:pStyle w:val="TAL"/>
            </w:pPr>
            <w:r w:rsidRPr="00476690">
              <w:t>RedirectResponse</w:t>
            </w:r>
          </w:p>
        </w:tc>
        <w:tc>
          <w:tcPr>
            <w:tcW w:w="272" w:type="pct"/>
            <w:tcBorders>
              <w:top w:val="single" w:sz="4" w:space="0" w:color="auto"/>
              <w:left w:val="single" w:sz="6" w:space="0" w:color="000000"/>
              <w:bottom w:val="single" w:sz="4" w:space="0" w:color="auto"/>
              <w:right w:val="single" w:sz="6" w:space="0" w:color="000000"/>
            </w:tcBorders>
          </w:tcPr>
          <w:p w14:paraId="1EB86417" w14:textId="77777777" w:rsidR="001E28A4" w:rsidRPr="00476690" w:rsidRDefault="001E28A4" w:rsidP="00E33823">
            <w:pPr>
              <w:pStyle w:val="TAC"/>
            </w:pPr>
            <w:r w:rsidRPr="00476690">
              <w:t>O</w:t>
            </w:r>
          </w:p>
        </w:tc>
        <w:tc>
          <w:tcPr>
            <w:tcW w:w="609" w:type="pct"/>
            <w:tcBorders>
              <w:top w:val="single" w:sz="4" w:space="0" w:color="auto"/>
              <w:left w:val="single" w:sz="6" w:space="0" w:color="000000"/>
              <w:bottom w:val="single" w:sz="4" w:space="0" w:color="auto"/>
              <w:right w:val="single" w:sz="6" w:space="0" w:color="000000"/>
            </w:tcBorders>
          </w:tcPr>
          <w:p w14:paraId="22E48E5D" w14:textId="77777777" w:rsidR="001E28A4" w:rsidRPr="00476690" w:rsidRDefault="001E28A4" w:rsidP="00E33823">
            <w:pPr>
              <w:pStyle w:val="TAL"/>
            </w:pPr>
            <w:r w:rsidRPr="00476690">
              <w:t>0..</w:t>
            </w:r>
            <w:r w:rsidRPr="00476690">
              <w:rPr>
                <w:rFonts w:hint="eastAsia"/>
              </w:rPr>
              <w:t>1</w:t>
            </w:r>
          </w:p>
        </w:tc>
        <w:tc>
          <w:tcPr>
            <w:tcW w:w="1059" w:type="pct"/>
            <w:tcBorders>
              <w:top w:val="single" w:sz="4" w:space="0" w:color="auto"/>
              <w:left w:val="single" w:sz="6" w:space="0" w:color="000000"/>
              <w:bottom w:val="single" w:sz="4" w:space="0" w:color="auto"/>
              <w:right w:val="single" w:sz="6" w:space="0" w:color="000000"/>
            </w:tcBorders>
          </w:tcPr>
          <w:p w14:paraId="35364E9E" w14:textId="77777777" w:rsidR="001E28A4" w:rsidRPr="00476690" w:rsidRDefault="001E28A4" w:rsidP="00E33823">
            <w:pPr>
              <w:pStyle w:val="TAL"/>
            </w:pPr>
            <w:r w:rsidRPr="00476690">
              <w:t>308 Permanent Redirect</w:t>
            </w:r>
          </w:p>
        </w:tc>
        <w:tc>
          <w:tcPr>
            <w:tcW w:w="2116" w:type="pct"/>
            <w:tcBorders>
              <w:top w:val="single" w:sz="4" w:space="0" w:color="auto"/>
              <w:left w:val="single" w:sz="6" w:space="0" w:color="000000"/>
              <w:bottom w:val="single" w:sz="4" w:space="0" w:color="auto"/>
              <w:right w:val="single" w:sz="6" w:space="0" w:color="000000"/>
            </w:tcBorders>
            <w:shd w:val="clear" w:color="auto" w:fill="auto"/>
          </w:tcPr>
          <w:p w14:paraId="7F72CC26" w14:textId="77777777" w:rsidR="001E28A4" w:rsidRPr="00476690" w:rsidRDefault="001E28A4" w:rsidP="00E33823">
            <w:pPr>
              <w:pStyle w:val="TAL"/>
              <w:rPr>
                <w:rFonts w:cs="Arial"/>
                <w:szCs w:val="18"/>
                <w:lang w:val="en-US"/>
              </w:rPr>
            </w:pPr>
            <w:r w:rsidRPr="00476690">
              <w:rPr>
                <w:rFonts w:cs="Arial"/>
                <w:szCs w:val="18"/>
                <w:lang w:val="en-US"/>
              </w:rPr>
              <w:t>The NRF shall generate a Location header field containing a URI pointing to the endpoint of another NRF service instance to which the request should be sent.</w:t>
            </w:r>
          </w:p>
          <w:p w14:paraId="720EDC51" w14:textId="77777777" w:rsidR="001E28A4" w:rsidRPr="00476690" w:rsidRDefault="001E28A4" w:rsidP="00E33823">
            <w:pPr>
              <w:pStyle w:val="TAL"/>
            </w:pPr>
            <w:r w:rsidRPr="00476690">
              <w:t>If an SCP redirects the message to another SCP then the location header field shall contain the same URI or a different URI pointing to the endpoint of the NF service producer to which the request should be sent.</w:t>
            </w:r>
          </w:p>
        </w:tc>
      </w:tr>
      <w:tr w:rsidR="001E28A4" w:rsidRPr="00476690" w14:paraId="5B72F1C6" w14:textId="77777777" w:rsidTr="00E33823">
        <w:trPr>
          <w:jc w:val="center"/>
          <w:ins w:id="381" w:author="Huawei - rev 1" w:date="2024-02-19T16:28:00Z"/>
        </w:trPr>
        <w:tc>
          <w:tcPr>
            <w:tcW w:w="944" w:type="pct"/>
            <w:tcBorders>
              <w:top w:val="single" w:sz="4" w:space="0" w:color="auto"/>
              <w:left w:val="single" w:sz="6" w:space="0" w:color="000000"/>
              <w:bottom w:val="single" w:sz="4" w:space="0" w:color="auto"/>
              <w:right w:val="single" w:sz="6" w:space="0" w:color="000000"/>
            </w:tcBorders>
            <w:shd w:val="clear" w:color="auto" w:fill="auto"/>
          </w:tcPr>
          <w:p w14:paraId="1EDEC23A" w14:textId="2FD07639" w:rsidR="001E28A4" w:rsidRPr="00476690" w:rsidRDefault="0003681C" w:rsidP="00E33823">
            <w:pPr>
              <w:pStyle w:val="TAL"/>
              <w:rPr>
                <w:ins w:id="382" w:author="Huawei - rev 1" w:date="2024-02-19T16:28:00Z"/>
              </w:rPr>
            </w:pPr>
            <w:ins w:id="383" w:author="Huawei - rev 1" w:date="2024-02-19T16:28:00Z">
              <w:r>
                <w:rPr>
                  <w:rFonts w:hint="eastAsia"/>
                  <w:lang w:eastAsia="zh-CN"/>
                </w:rPr>
                <w:t>Prob</w:t>
              </w:r>
              <w:r>
                <w:rPr>
                  <w:lang w:eastAsia="zh-CN"/>
                </w:rPr>
                <w:t>lemDetails</w:t>
              </w:r>
            </w:ins>
          </w:p>
        </w:tc>
        <w:tc>
          <w:tcPr>
            <w:tcW w:w="272" w:type="pct"/>
            <w:tcBorders>
              <w:top w:val="single" w:sz="4" w:space="0" w:color="auto"/>
              <w:left w:val="single" w:sz="6" w:space="0" w:color="000000"/>
              <w:bottom w:val="single" w:sz="4" w:space="0" w:color="auto"/>
              <w:right w:val="single" w:sz="6" w:space="0" w:color="000000"/>
            </w:tcBorders>
          </w:tcPr>
          <w:p w14:paraId="62CDE463" w14:textId="6B543C79" w:rsidR="001E28A4" w:rsidRPr="00476690" w:rsidRDefault="0003681C" w:rsidP="00E33823">
            <w:pPr>
              <w:pStyle w:val="TAC"/>
              <w:rPr>
                <w:ins w:id="384" w:author="Huawei - rev 1" w:date="2024-02-19T16:28:00Z"/>
                <w:lang w:eastAsia="zh-CN"/>
              </w:rPr>
            </w:pPr>
            <w:ins w:id="385" w:author="Huawei - rev 1" w:date="2024-02-19T16:28:00Z">
              <w:r>
                <w:rPr>
                  <w:rFonts w:hint="eastAsia"/>
                  <w:lang w:eastAsia="zh-CN"/>
                </w:rPr>
                <w:t>O</w:t>
              </w:r>
            </w:ins>
          </w:p>
        </w:tc>
        <w:tc>
          <w:tcPr>
            <w:tcW w:w="609" w:type="pct"/>
            <w:tcBorders>
              <w:top w:val="single" w:sz="4" w:space="0" w:color="auto"/>
              <w:left w:val="single" w:sz="6" w:space="0" w:color="000000"/>
              <w:bottom w:val="single" w:sz="4" w:space="0" w:color="auto"/>
              <w:right w:val="single" w:sz="6" w:space="0" w:color="000000"/>
            </w:tcBorders>
          </w:tcPr>
          <w:p w14:paraId="0FBFA872" w14:textId="62D36319" w:rsidR="001E28A4" w:rsidRPr="00476690" w:rsidRDefault="0003681C" w:rsidP="00E33823">
            <w:pPr>
              <w:pStyle w:val="TAL"/>
              <w:rPr>
                <w:ins w:id="386" w:author="Huawei - rev 1" w:date="2024-02-19T16:28:00Z"/>
                <w:lang w:eastAsia="zh-CN"/>
              </w:rPr>
            </w:pPr>
            <w:ins w:id="387" w:author="Huawei - rev 1" w:date="2024-02-19T16:28:00Z">
              <w:r>
                <w:rPr>
                  <w:rFonts w:hint="eastAsia"/>
                  <w:lang w:eastAsia="zh-CN"/>
                </w:rPr>
                <w:t>0</w:t>
              </w:r>
              <w:r>
                <w:rPr>
                  <w:lang w:eastAsia="zh-CN"/>
                </w:rPr>
                <w:t>…1</w:t>
              </w:r>
            </w:ins>
          </w:p>
        </w:tc>
        <w:tc>
          <w:tcPr>
            <w:tcW w:w="1059" w:type="pct"/>
            <w:tcBorders>
              <w:top w:val="single" w:sz="4" w:space="0" w:color="auto"/>
              <w:left w:val="single" w:sz="6" w:space="0" w:color="000000"/>
              <w:bottom w:val="single" w:sz="4" w:space="0" w:color="auto"/>
              <w:right w:val="single" w:sz="6" w:space="0" w:color="000000"/>
            </w:tcBorders>
          </w:tcPr>
          <w:p w14:paraId="46ADE844" w14:textId="6401D6A0" w:rsidR="001E28A4" w:rsidRPr="00476690" w:rsidRDefault="0003681C" w:rsidP="00E33823">
            <w:pPr>
              <w:pStyle w:val="TAL"/>
              <w:rPr>
                <w:ins w:id="388" w:author="Huawei - rev 1" w:date="2024-02-19T16:28:00Z"/>
                <w:lang w:eastAsia="zh-CN"/>
              </w:rPr>
            </w:pPr>
            <w:ins w:id="389" w:author="Huawei - rev 1" w:date="2024-02-19T16:28:00Z">
              <w:r>
                <w:rPr>
                  <w:rFonts w:hint="eastAsia"/>
                  <w:lang w:eastAsia="zh-CN"/>
                </w:rPr>
                <w:t>4</w:t>
              </w:r>
              <w:r>
                <w:rPr>
                  <w:lang w:eastAsia="zh-CN"/>
                </w:rPr>
                <w:t>04 Bad Request</w:t>
              </w:r>
            </w:ins>
          </w:p>
        </w:tc>
        <w:tc>
          <w:tcPr>
            <w:tcW w:w="2116" w:type="pct"/>
            <w:tcBorders>
              <w:top w:val="single" w:sz="4" w:space="0" w:color="auto"/>
              <w:left w:val="single" w:sz="6" w:space="0" w:color="000000"/>
              <w:bottom w:val="single" w:sz="4" w:space="0" w:color="auto"/>
              <w:right w:val="single" w:sz="6" w:space="0" w:color="000000"/>
            </w:tcBorders>
            <w:shd w:val="clear" w:color="auto" w:fill="auto"/>
          </w:tcPr>
          <w:p w14:paraId="2E28FEAE" w14:textId="77777777" w:rsidR="00B00DC7" w:rsidRPr="00B06F7A" w:rsidRDefault="00B00DC7" w:rsidP="00B00DC7">
            <w:pPr>
              <w:pStyle w:val="TAL"/>
              <w:rPr>
                <w:ins w:id="390" w:author="Huawei - rev 1" w:date="2024-02-19T16:31:00Z"/>
              </w:rPr>
            </w:pPr>
            <w:ins w:id="391" w:author="Huawei - rev 1" w:date="2024-02-19T16:31:00Z">
              <w:r w:rsidRPr="00B06F7A">
                <w:t>The "cause" attribute may be used to indicate one of the following application errors:</w:t>
              </w:r>
            </w:ins>
          </w:p>
          <w:p w14:paraId="18B46427" w14:textId="4E0B41EA" w:rsidR="001E28A4" w:rsidRPr="00476690" w:rsidRDefault="00B00DC7" w:rsidP="00B00DC7">
            <w:pPr>
              <w:pStyle w:val="TAL"/>
              <w:rPr>
                <w:ins w:id="392" w:author="Huawei - rev 1" w:date="2024-02-19T16:28:00Z"/>
                <w:rFonts w:cs="Arial"/>
                <w:szCs w:val="18"/>
                <w:lang w:val="en-US"/>
              </w:rPr>
            </w:pPr>
            <w:ins w:id="393" w:author="Huawei - rev 1" w:date="2024-02-19T16:31:00Z">
              <w:r w:rsidRPr="00B06F7A">
                <w:t xml:space="preserve">- </w:t>
              </w:r>
            </w:ins>
            <w:ins w:id="394" w:author="Huawei - rev 1" w:date="2024-02-19T16:32:00Z">
              <w:r>
                <w:t>UNKNOWN</w:t>
              </w:r>
              <w:r>
                <w:rPr>
                  <w:lang w:eastAsia="zh-CN"/>
                </w:rPr>
                <w:t>_SHARED_NF_DATA_ID</w:t>
              </w:r>
            </w:ins>
          </w:p>
        </w:tc>
      </w:tr>
      <w:tr w:rsidR="001E28A4" w:rsidRPr="00476690" w14:paraId="578E5C05" w14:textId="77777777" w:rsidTr="00E3382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5988760" w14:textId="77777777" w:rsidR="001E28A4" w:rsidRPr="00476690" w:rsidRDefault="001E28A4" w:rsidP="00E33823">
            <w:pPr>
              <w:pStyle w:val="TAN"/>
            </w:pPr>
            <w:r w:rsidRPr="00476690">
              <w:t>NOTE:</w:t>
            </w:r>
            <w:r w:rsidRPr="00476690">
              <w:tab/>
            </w:r>
            <w:r w:rsidRPr="00476690">
              <w:rPr>
                <w:noProof/>
              </w:rPr>
              <w:t xml:space="preserve">The mandatory </w:t>
            </w:r>
            <w:r w:rsidRPr="00476690">
              <w:t>HTTP error status codes for the PUT method listed in Table 5.2.7.1-1 of 3GPP TS 29.500 [4] other than those specified in the table above also apply, with a ProblemDetails data type (see clause 5.2.7 of 3GPP TS 29.500 [4]).</w:t>
            </w:r>
          </w:p>
        </w:tc>
      </w:tr>
    </w:tbl>
    <w:p w14:paraId="0B6D061C" w14:textId="77777777" w:rsidR="001E28A4" w:rsidRPr="00690A26" w:rsidRDefault="001E28A4" w:rsidP="001E28A4"/>
    <w:p w14:paraId="70900EED" w14:textId="77777777" w:rsidR="001E28A4" w:rsidRDefault="001E28A4" w:rsidP="001E28A4">
      <w:pPr>
        <w:pStyle w:val="TH"/>
      </w:pPr>
      <w:r w:rsidRPr="00D67AB2">
        <w:t>Table 6.1.</w:t>
      </w:r>
      <w:r>
        <w:t>3</w:t>
      </w:r>
      <w:r w:rsidRPr="00D67AB2">
        <w:t>.</w:t>
      </w:r>
      <w:r>
        <w:t>3</w:t>
      </w:r>
      <w:r w:rsidRPr="00D67AB2">
        <w:t>.</w:t>
      </w:r>
      <w:r>
        <w:t>3</w:t>
      </w:r>
      <w:r w:rsidRPr="00D67AB2">
        <w:t>.</w:t>
      </w:r>
      <w:r>
        <w:t>2</w:t>
      </w:r>
      <w:r w:rsidRPr="00D67AB2">
        <w:t>-</w:t>
      </w:r>
      <w:r>
        <w:t>4</w:t>
      </w:r>
      <w:r w:rsidRPr="00D67AB2">
        <w:t xml:space="preserve">: </w:t>
      </w:r>
      <w:r>
        <w:t>Headers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E28A4" w:rsidRPr="00476690" w14:paraId="739F6118" w14:textId="77777777" w:rsidTr="00E3382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99811F" w14:textId="77777777" w:rsidR="001E28A4" w:rsidRPr="00476690" w:rsidRDefault="001E28A4" w:rsidP="00E33823">
            <w:pPr>
              <w:pStyle w:val="TAH"/>
            </w:pPr>
            <w:r w:rsidRPr="004766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8FB792C" w14:textId="77777777" w:rsidR="001E28A4" w:rsidRPr="00476690" w:rsidRDefault="001E28A4" w:rsidP="00E33823">
            <w:pPr>
              <w:pStyle w:val="TAH"/>
            </w:pPr>
            <w:r w:rsidRPr="004766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6470F0" w14:textId="77777777" w:rsidR="001E28A4" w:rsidRPr="00476690" w:rsidRDefault="001E28A4" w:rsidP="00E33823">
            <w:pPr>
              <w:pStyle w:val="TAH"/>
            </w:pPr>
            <w:r w:rsidRPr="004766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4D8CDE" w14:textId="77777777" w:rsidR="001E28A4" w:rsidRPr="00476690" w:rsidRDefault="001E28A4" w:rsidP="00E33823">
            <w:pPr>
              <w:pStyle w:val="TAH"/>
            </w:pPr>
            <w:r w:rsidRPr="004766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21E6C9" w14:textId="77777777" w:rsidR="001E28A4" w:rsidRPr="00476690" w:rsidRDefault="001E28A4" w:rsidP="00E33823">
            <w:pPr>
              <w:pStyle w:val="TAH"/>
            </w:pPr>
            <w:r w:rsidRPr="00476690">
              <w:t>Description</w:t>
            </w:r>
          </w:p>
        </w:tc>
      </w:tr>
      <w:tr w:rsidR="001E28A4" w:rsidRPr="00476690" w14:paraId="30AD549F" w14:textId="77777777" w:rsidTr="00E3382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5CB8C6" w14:textId="77777777" w:rsidR="001E28A4" w:rsidRPr="00476690" w:rsidRDefault="001E28A4" w:rsidP="00E33823">
            <w:pPr>
              <w:pStyle w:val="TAL"/>
            </w:pPr>
            <w:r w:rsidRPr="00476690">
              <w:t>Content-Encoding</w:t>
            </w:r>
          </w:p>
        </w:tc>
        <w:tc>
          <w:tcPr>
            <w:tcW w:w="732" w:type="pct"/>
            <w:tcBorders>
              <w:top w:val="single" w:sz="4" w:space="0" w:color="auto"/>
              <w:left w:val="single" w:sz="6" w:space="0" w:color="000000"/>
              <w:bottom w:val="single" w:sz="6" w:space="0" w:color="000000"/>
              <w:right w:val="single" w:sz="6" w:space="0" w:color="000000"/>
            </w:tcBorders>
          </w:tcPr>
          <w:p w14:paraId="342962DD" w14:textId="77777777" w:rsidR="001E28A4" w:rsidRPr="00476690" w:rsidRDefault="001E28A4" w:rsidP="00E33823">
            <w:pPr>
              <w:pStyle w:val="TAL"/>
            </w:pPr>
            <w:r w:rsidRPr="00476690">
              <w:t>string</w:t>
            </w:r>
          </w:p>
        </w:tc>
        <w:tc>
          <w:tcPr>
            <w:tcW w:w="217" w:type="pct"/>
            <w:tcBorders>
              <w:top w:val="single" w:sz="4" w:space="0" w:color="auto"/>
              <w:left w:val="single" w:sz="6" w:space="0" w:color="000000"/>
              <w:bottom w:val="single" w:sz="6" w:space="0" w:color="000000"/>
              <w:right w:val="single" w:sz="6" w:space="0" w:color="000000"/>
            </w:tcBorders>
          </w:tcPr>
          <w:p w14:paraId="32C29772" w14:textId="77777777" w:rsidR="001E28A4" w:rsidRPr="00476690" w:rsidRDefault="001E28A4" w:rsidP="00E33823">
            <w:pPr>
              <w:pStyle w:val="TAC"/>
            </w:pPr>
            <w:r w:rsidRPr="00476690">
              <w:t>O</w:t>
            </w:r>
          </w:p>
        </w:tc>
        <w:tc>
          <w:tcPr>
            <w:tcW w:w="581" w:type="pct"/>
            <w:tcBorders>
              <w:top w:val="single" w:sz="4" w:space="0" w:color="auto"/>
              <w:left w:val="single" w:sz="6" w:space="0" w:color="000000"/>
              <w:bottom w:val="single" w:sz="6" w:space="0" w:color="000000"/>
              <w:right w:val="single" w:sz="6" w:space="0" w:color="000000"/>
            </w:tcBorders>
          </w:tcPr>
          <w:p w14:paraId="6E38BE1D" w14:textId="77777777" w:rsidR="001E28A4" w:rsidRPr="00476690" w:rsidRDefault="001E28A4" w:rsidP="00E33823">
            <w:pPr>
              <w:pStyle w:val="TAL"/>
            </w:pPr>
            <w:r w:rsidRPr="004766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1E2463D" w14:textId="77777777" w:rsidR="001E28A4" w:rsidRPr="00476690" w:rsidRDefault="001E28A4" w:rsidP="00E33823">
            <w:pPr>
              <w:pStyle w:val="TAL"/>
            </w:pPr>
            <w:r w:rsidRPr="00476690">
              <w:t>Content-Encoding, described in IETF RFC 7231 [40]</w:t>
            </w:r>
          </w:p>
        </w:tc>
      </w:tr>
    </w:tbl>
    <w:p w14:paraId="04943607" w14:textId="77777777" w:rsidR="001E28A4" w:rsidRDefault="001E28A4" w:rsidP="001E28A4"/>
    <w:p w14:paraId="44E94AFD" w14:textId="77777777" w:rsidR="001E28A4" w:rsidRDefault="001E28A4" w:rsidP="001E28A4">
      <w:pPr>
        <w:pStyle w:val="TH"/>
      </w:pPr>
      <w:r w:rsidRPr="00D67AB2">
        <w:t>Table 6.1.</w:t>
      </w:r>
      <w:r>
        <w:t>3</w:t>
      </w:r>
      <w:r w:rsidRPr="00D67AB2">
        <w:t>.</w:t>
      </w:r>
      <w:r>
        <w:t>3</w:t>
      </w:r>
      <w:r w:rsidRPr="00D67AB2">
        <w:t>.</w:t>
      </w:r>
      <w:r>
        <w:t>3</w:t>
      </w:r>
      <w:r w:rsidRPr="00D67AB2">
        <w:t>.</w:t>
      </w:r>
      <w:r>
        <w:t>2</w:t>
      </w:r>
      <w:r w:rsidRPr="00D67AB2">
        <w:t>-</w:t>
      </w:r>
      <w:r>
        <w:t>5</w:t>
      </w:r>
      <w:r w:rsidRPr="00D67AB2">
        <w:t xml:space="preserve">: </w:t>
      </w:r>
      <w:r>
        <w:t>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E28A4" w:rsidRPr="00476690" w14:paraId="39067F73" w14:textId="77777777" w:rsidTr="00E3382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EE9856" w14:textId="77777777" w:rsidR="001E28A4" w:rsidRPr="00476690" w:rsidRDefault="001E28A4" w:rsidP="00E33823">
            <w:pPr>
              <w:pStyle w:val="TAH"/>
            </w:pPr>
            <w:r w:rsidRPr="004766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56FF93" w14:textId="77777777" w:rsidR="001E28A4" w:rsidRPr="00476690" w:rsidRDefault="001E28A4" w:rsidP="00E33823">
            <w:pPr>
              <w:pStyle w:val="TAH"/>
            </w:pPr>
            <w:r w:rsidRPr="004766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4976631" w14:textId="77777777" w:rsidR="001E28A4" w:rsidRPr="00476690" w:rsidRDefault="001E28A4" w:rsidP="00E33823">
            <w:pPr>
              <w:pStyle w:val="TAH"/>
            </w:pPr>
            <w:r w:rsidRPr="004766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38640D" w14:textId="77777777" w:rsidR="001E28A4" w:rsidRPr="00476690" w:rsidRDefault="001E28A4" w:rsidP="00E33823">
            <w:pPr>
              <w:pStyle w:val="TAH"/>
            </w:pPr>
            <w:r w:rsidRPr="004766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634979" w14:textId="77777777" w:rsidR="001E28A4" w:rsidRPr="00476690" w:rsidRDefault="001E28A4" w:rsidP="00E33823">
            <w:pPr>
              <w:pStyle w:val="TAH"/>
            </w:pPr>
            <w:r w:rsidRPr="00476690">
              <w:t>Description</w:t>
            </w:r>
          </w:p>
        </w:tc>
      </w:tr>
      <w:tr w:rsidR="001E28A4" w:rsidRPr="00476690" w14:paraId="58A1D963" w14:textId="77777777" w:rsidTr="00E3382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54261C" w14:textId="77777777" w:rsidR="001E28A4" w:rsidRPr="00476690" w:rsidRDefault="001E28A4" w:rsidP="00E33823">
            <w:pPr>
              <w:pStyle w:val="TAL"/>
            </w:pPr>
            <w:r w:rsidRPr="00476690">
              <w:t>Accept-Encoding</w:t>
            </w:r>
          </w:p>
        </w:tc>
        <w:tc>
          <w:tcPr>
            <w:tcW w:w="732" w:type="pct"/>
            <w:tcBorders>
              <w:top w:val="single" w:sz="4" w:space="0" w:color="auto"/>
              <w:left w:val="single" w:sz="6" w:space="0" w:color="000000"/>
              <w:bottom w:val="single" w:sz="4" w:space="0" w:color="auto"/>
              <w:right w:val="single" w:sz="6" w:space="0" w:color="000000"/>
            </w:tcBorders>
          </w:tcPr>
          <w:p w14:paraId="3C46D704" w14:textId="77777777" w:rsidR="001E28A4" w:rsidRPr="00476690" w:rsidRDefault="001E28A4" w:rsidP="00E33823">
            <w:pPr>
              <w:pStyle w:val="TAL"/>
            </w:pPr>
            <w:r w:rsidRPr="00476690">
              <w:t>string</w:t>
            </w:r>
          </w:p>
        </w:tc>
        <w:tc>
          <w:tcPr>
            <w:tcW w:w="217" w:type="pct"/>
            <w:tcBorders>
              <w:top w:val="single" w:sz="4" w:space="0" w:color="auto"/>
              <w:left w:val="single" w:sz="6" w:space="0" w:color="000000"/>
              <w:bottom w:val="single" w:sz="4" w:space="0" w:color="auto"/>
              <w:right w:val="single" w:sz="6" w:space="0" w:color="000000"/>
            </w:tcBorders>
          </w:tcPr>
          <w:p w14:paraId="04B37BF0" w14:textId="77777777" w:rsidR="001E28A4" w:rsidRPr="00476690" w:rsidRDefault="001E28A4" w:rsidP="00E33823">
            <w:pPr>
              <w:pStyle w:val="TAC"/>
            </w:pPr>
            <w:r w:rsidRPr="00476690">
              <w:t>O</w:t>
            </w:r>
          </w:p>
        </w:tc>
        <w:tc>
          <w:tcPr>
            <w:tcW w:w="581" w:type="pct"/>
            <w:tcBorders>
              <w:top w:val="single" w:sz="4" w:space="0" w:color="auto"/>
              <w:left w:val="single" w:sz="6" w:space="0" w:color="000000"/>
              <w:bottom w:val="single" w:sz="4" w:space="0" w:color="auto"/>
              <w:right w:val="single" w:sz="6" w:space="0" w:color="000000"/>
            </w:tcBorders>
          </w:tcPr>
          <w:p w14:paraId="74A6649A" w14:textId="77777777" w:rsidR="001E28A4" w:rsidRPr="00476690" w:rsidRDefault="001E28A4" w:rsidP="00E33823">
            <w:pPr>
              <w:pStyle w:val="TAL"/>
            </w:pPr>
            <w:r w:rsidRPr="00476690">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6E4D8D" w14:textId="77777777" w:rsidR="001E28A4" w:rsidRPr="00476690" w:rsidRDefault="001E28A4" w:rsidP="00E33823">
            <w:pPr>
              <w:pStyle w:val="TAL"/>
            </w:pPr>
            <w:r w:rsidRPr="00476690">
              <w:t>Accept-Encoding, described in IETF RFC 7694 [41]</w:t>
            </w:r>
          </w:p>
        </w:tc>
      </w:tr>
      <w:tr w:rsidR="001E28A4" w:rsidRPr="00476690" w14:paraId="4D6886C4" w14:textId="77777777" w:rsidTr="00E3382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1D8986" w14:textId="77777777" w:rsidR="001E28A4" w:rsidRPr="00476690" w:rsidRDefault="001E28A4" w:rsidP="00E33823">
            <w:pPr>
              <w:pStyle w:val="TAL"/>
            </w:pPr>
            <w:r w:rsidRPr="00476690">
              <w:t>ETag</w:t>
            </w:r>
          </w:p>
        </w:tc>
        <w:tc>
          <w:tcPr>
            <w:tcW w:w="732" w:type="pct"/>
            <w:tcBorders>
              <w:top w:val="single" w:sz="4" w:space="0" w:color="auto"/>
              <w:left w:val="single" w:sz="6" w:space="0" w:color="000000"/>
              <w:bottom w:val="single" w:sz="6" w:space="0" w:color="000000"/>
              <w:right w:val="single" w:sz="6" w:space="0" w:color="000000"/>
            </w:tcBorders>
          </w:tcPr>
          <w:p w14:paraId="0C31BC5D" w14:textId="77777777" w:rsidR="001E28A4" w:rsidRPr="00476690" w:rsidRDefault="001E28A4" w:rsidP="00E33823">
            <w:pPr>
              <w:pStyle w:val="TAL"/>
            </w:pPr>
            <w:r w:rsidRPr="00476690">
              <w:t>string</w:t>
            </w:r>
          </w:p>
        </w:tc>
        <w:tc>
          <w:tcPr>
            <w:tcW w:w="217" w:type="pct"/>
            <w:tcBorders>
              <w:top w:val="single" w:sz="4" w:space="0" w:color="auto"/>
              <w:left w:val="single" w:sz="6" w:space="0" w:color="000000"/>
              <w:bottom w:val="single" w:sz="6" w:space="0" w:color="000000"/>
              <w:right w:val="single" w:sz="6" w:space="0" w:color="000000"/>
            </w:tcBorders>
          </w:tcPr>
          <w:p w14:paraId="6B13F7BA" w14:textId="77777777" w:rsidR="001E28A4" w:rsidRPr="00476690" w:rsidRDefault="001E28A4" w:rsidP="00E33823">
            <w:pPr>
              <w:pStyle w:val="TAC"/>
            </w:pPr>
            <w:r w:rsidRPr="00476690">
              <w:t>C</w:t>
            </w:r>
          </w:p>
        </w:tc>
        <w:tc>
          <w:tcPr>
            <w:tcW w:w="581" w:type="pct"/>
            <w:tcBorders>
              <w:top w:val="single" w:sz="4" w:space="0" w:color="auto"/>
              <w:left w:val="single" w:sz="6" w:space="0" w:color="000000"/>
              <w:bottom w:val="single" w:sz="6" w:space="0" w:color="000000"/>
              <w:right w:val="single" w:sz="6" w:space="0" w:color="000000"/>
            </w:tcBorders>
          </w:tcPr>
          <w:p w14:paraId="78138065" w14:textId="77777777" w:rsidR="001E28A4" w:rsidRPr="00476690" w:rsidRDefault="001E28A4" w:rsidP="00E33823">
            <w:pPr>
              <w:pStyle w:val="TAL"/>
            </w:pPr>
            <w:r w:rsidRPr="004766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F319D34" w14:textId="77777777" w:rsidR="001E28A4" w:rsidRPr="00476690" w:rsidRDefault="001E28A4" w:rsidP="00E33823">
            <w:pPr>
              <w:pStyle w:val="TAL"/>
            </w:pPr>
            <w:r w:rsidRPr="00476690">
              <w:t>Entity Tag containing a strong validator, described in IETF RFC 7232 [19], clause 2.3</w:t>
            </w:r>
          </w:p>
        </w:tc>
      </w:tr>
    </w:tbl>
    <w:p w14:paraId="3E06F3DB" w14:textId="77777777" w:rsidR="001E28A4" w:rsidRDefault="001E28A4" w:rsidP="001E28A4"/>
    <w:p w14:paraId="2BC5EC8E" w14:textId="77777777" w:rsidR="001E28A4" w:rsidRDefault="001E28A4" w:rsidP="001E28A4">
      <w:pPr>
        <w:pStyle w:val="TH"/>
      </w:pPr>
      <w:r w:rsidRPr="00D67AB2">
        <w:lastRenderedPageBreak/>
        <w:t>Table 6.1.</w:t>
      </w:r>
      <w:r>
        <w:t>3</w:t>
      </w:r>
      <w:r w:rsidRPr="00D67AB2">
        <w:t>.</w:t>
      </w:r>
      <w:r>
        <w:t>3</w:t>
      </w:r>
      <w:r w:rsidRPr="00D67AB2">
        <w:t>.</w:t>
      </w:r>
      <w:r>
        <w:t>3</w:t>
      </w:r>
      <w:r w:rsidRPr="00D67AB2">
        <w:t>.</w:t>
      </w:r>
      <w:r>
        <w:t>2</w:t>
      </w:r>
      <w:r w:rsidRPr="00D67AB2">
        <w:t>-</w:t>
      </w:r>
      <w:r>
        <w:t>6</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E28A4" w:rsidRPr="00476690" w14:paraId="7DC60828" w14:textId="77777777" w:rsidTr="00E3382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10CED0" w14:textId="77777777" w:rsidR="001E28A4" w:rsidRPr="00476690" w:rsidRDefault="001E28A4" w:rsidP="00E33823">
            <w:pPr>
              <w:pStyle w:val="TAH"/>
            </w:pPr>
            <w:r w:rsidRPr="004766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DAE97E" w14:textId="77777777" w:rsidR="001E28A4" w:rsidRPr="00476690" w:rsidRDefault="001E28A4" w:rsidP="00E33823">
            <w:pPr>
              <w:pStyle w:val="TAH"/>
            </w:pPr>
            <w:r w:rsidRPr="004766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3C37C6" w14:textId="77777777" w:rsidR="001E28A4" w:rsidRPr="00476690" w:rsidRDefault="001E28A4" w:rsidP="00E33823">
            <w:pPr>
              <w:pStyle w:val="TAH"/>
            </w:pPr>
            <w:r w:rsidRPr="004766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349F31" w14:textId="77777777" w:rsidR="001E28A4" w:rsidRPr="00476690" w:rsidRDefault="001E28A4" w:rsidP="00E33823">
            <w:pPr>
              <w:pStyle w:val="TAH"/>
            </w:pPr>
            <w:r w:rsidRPr="004766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CBE2BB" w14:textId="77777777" w:rsidR="001E28A4" w:rsidRPr="00476690" w:rsidRDefault="001E28A4" w:rsidP="00E33823">
            <w:pPr>
              <w:pStyle w:val="TAH"/>
            </w:pPr>
            <w:r w:rsidRPr="00476690">
              <w:t>Description</w:t>
            </w:r>
          </w:p>
        </w:tc>
      </w:tr>
      <w:tr w:rsidR="001E28A4" w:rsidRPr="00476690" w14:paraId="37C918FA" w14:textId="77777777" w:rsidTr="00E3382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33D9C6" w14:textId="77777777" w:rsidR="001E28A4" w:rsidRPr="00476690" w:rsidRDefault="001E28A4" w:rsidP="00E33823">
            <w:pPr>
              <w:pStyle w:val="TAL"/>
            </w:pPr>
            <w:r w:rsidRPr="00476690">
              <w:t>Location</w:t>
            </w:r>
          </w:p>
        </w:tc>
        <w:tc>
          <w:tcPr>
            <w:tcW w:w="732" w:type="pct"/>
            <w:tcBorders>
              <w:top w:val="single" w:sz="4" w:space="0" w:color="auto"/>
              <w:left w:val="single" w:sz="6" w:space="0" w:color="000000"/>
              <w:bottom w:val="single" w:sz="6" w:space="0" w:color="000000"/>
              <w:right w:val="single" w:sz="6" w:space="0" w:color="000000"/>
            </w:tcBorders>
          </w:tcPr>
          <w:p w14:paraId="2D36427E" w14:textId="77777777" w:rsidR="001E28A4" w:rsidRPr="00476690" w:rsidRDefault="001E28A4" w:rsidP="00E33823">
            <w:pPr>
              <w:pStyle w:val="TAL"/>
            </w:pPr>
            <w:r w:rsidRPr="00476690">
              <w:t>string</w:t>
            </w:r>
          </w:p>
        </w:tc>
        <w:tc>
          <w:tcPr>
            <w:tcW w:w="217" w:type="pct"/>
            <w:tcBorders>
              <w:top w:val="single" w:sz="4" w:space="0" w:color="auto"/>
              <w:left w:val="single" w:sz="6" w:space="0" w:color="000000"/>
              <w:bottom w:val="single" w:sz="6" w:space="0" w:color="000000"/>
              <w:right w:val="single" w:sz="6" w:space="0" w:color="000000"/>
            </w:tcBorders>
          </w:tcPr>
          <w:p w14:paraId="15A1B325" w14:textId="77777777" w:rsidR="001E28A4" w:rsidRPr="00476690" w:rsidRDefault="001E28A4" w:rsidP="00E33823">
            <w:pPr>
              <w:pStyle w:val="TAC"/>
            </w:pPr>
            <w:r w:rsidRPr="00476690">
              <w:t>M</w:t>
            </w:r>
          </w:p>
        </w:tc>
        <w:tc>
          <w:tcPr>
            <w:tcW w:w="581" w:type="pct"/>
            <w:tcBorders>
              <w:top w:val="single" w:sz="4" w:space="0" w:color="auto"/>
              <w:left w:val="single" w:sz="6" w:space="0" w:color="000000"/>
              <w:bottom w:val="single" w:sz="6" w:space="0" w:color="000000"/>
              <w:right w:val="single" w:sz="6" w:space="0" w:color="000000"/>
            </w:tcBorders>
          </w:tcPr>
          <w:p w14:paraId="77623DF9" w14:textId="77777777" w:rsidR="001E28A4" w:rsidRPr="00476690" w:rsidRDefault="001E28A4" w:rsidP="00E33823">
            <w:pPr>
              <w:pStyle w:val="TAL"/>
            </w:pPr>
            <w:r w:rsidRPr="00476690">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F067C1" w14:textId="77777777" w:rsidR="001E28A4" w:rsidRPr="00476690" w:rsidRDefault="001E28A4" w:rsidP="00E33823">
            <w:pPr>
              <w:pStyle w:val="TAL"/>
            </w:pPr>
            <w:r w:rsidRPr="00476690">
              <w:t>Contains the URI of the newly created resource, according to the structure: {apiRoot}/nnrf-nfm/v1/nf-instances/{nfInstanceId}</w:t>
            </w:r>
          </w:p>
        </w:tc>
      </w:tr>
      <w:tr w:rsidR="001E28A4" w:rsidRPr="00476690" w14:paraId="1B12DEA6" w14:textId="77777777" w:rsidTr="00E3382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CFFBB3" w14:textId="77777777" w:rsidR="001E28A4" w:rsidRPr="00476690" w:rsidRDefault="001E28A4" w:rsidP="00E33823">
            <w:pPr>
              <w:pStyle w:val="TAL"/>
            </w:pPr>
            <w:r w:rsidRPr="00476690">
              <w:t>Accept-Encoding</w:t>
            </w:r>
          </w:p>
        </w:tc>
        <w:tc>
          <w:tcPr>
            <w:tcW w:w="732" w:type="pct"/>
            <w:tcBorders>
              <w:top w:val="single" w:sz="4" w:space="0" w:color="auto"/>
              <w:left w:val="single" w:sz="6" w:space="0" w:color="000000"/>
              <w:bottom w:val="single" w:sz="4" w:space="0" w:color="auto"/>
              <w:right w:val="single" w:sz="6" w:space="0" w:color="000000"/>
            </w:tcBorders>
          </w:tcPr>
          <w:p w14:paraId="1DF7C371" w14:textId="77777777" w:rsidR="001E28A4" w:rsidRPr="00476690" w:rsidRDefault="001E28A4" w:rsidP="00E33823">
            <w:pPr>
              <w:pStyle w:val="TAL"/>
            </w:pPr>
            <w:r w:rsidRPr="00476690">
              <w:t>string</w:t>
            </w:r>
          </w:p>
        </w:tc>
        <w:tc>
          <w:tcPr>
            <w:tcW w:w="217" w:type="pct"/>
            <w:tcBorders>
              <w:top w:val="single" w:sz="4" w:space="0" w:color="auto"/>
              <w:left w:val="single" w:sz="6" w:space="0" w:color="000000"/>
              <w:bottom w:val="single" w:sz="4" w:space="0" w:color="auto"/>
              <w:right w:val="single" w:sz="6" w:space="0" w:color="000000"/>
            </w:tcBorders>
          </w:tcPr>
          <w:p w14:paraId="45118F7B" w14:textId="77777777" w:rsidR="001E28A4" w:rsidRPr="00476690" w:rsidRDefault="001E28A4" w:rsidP="00E33823">
            <w:pPr>
              <w:pStyle w:val="TAC"/>
            </w:pPr>
            <w:r w:rsidRPr="00476690">
              <w:t>O</w:t>
            </w:r>
          </w:p>
        </w:tc>
        <w:tc>
          <w:tcPr>
            <w:tcW w:w="581" w:type="pct"/>
            <w:tcBorders>
              <w:top w:val="single" w:sz="4" w:space="0" w:color="auto"/>
              <w:left w:val="single" w:sz="6" w:space="0" w:color="000000"/>
              <w:bottom w:val="single" w:sz="4" w:space="0" w:color="auto"/>
              <w:right w:val="single" w:sz="6" w:space="0" w:color="000000"/>
            </w:tcBorders>
          </w:tcPr>
          <w:p w14:paraId="4DBA3BD2" w14:textId="77777777" w:rsidR="001E28A4" w:rsidRPr="00476690" w:rsidRDefault="001E28A4" w:rsidP="00E33823">
            <w:pPr>
              <w:pStyle w:val="TAL"/>
            </w:pPr>
            <w:r w:rsidRPr="00476690">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C95D4D5" w14:textId="77777777" w:rsidR="001E28A4" w:rsidRPr="00476690" w:rsidRDefault="001E28A4" w:rsidP="00E33823">
            <w:pPr>
              <w:pStyle w:val="TAL"/>
            </w:pPr>
            <w:r w:rsidRPr="00476690">
              <w:t>Accept-Encoding, described in IETF RFC 7694 [41]</w:t>
            </w:r>
          </w:p>
        </w:tc>
      </w:tr>
      <w:tr w:rsidR="001E28A4" w:rsidRPr="00476690" w14:paraId="07D31DCD" w14:textId="77777777" w:rsidTr="00E3382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F4561B" w14:textId="77777777" w:rsidR="001E28A4" w:rsidRPr="00476690" w:rsidRDefault="001E28A4" w:rsidP="00E33823">
            <w:pPr>
              <w:pStyle w:val="TAL"/>
            </w:pPr>
            <w:r w:rsidRPr="00476690">
              <w:t>ETag</w:t>
            </w:r>
          </w:p>
        </w:tc>
        <w:tc>
          <w:tcPr>
            <w:tcW w:w="732" w:type="pct"/>
            <w:tcBorders>
              <w:top w:val="single" w:sz="4" w:space="0" w:color="auto"/>
              <w:left w:val="single" w:sz="6" w:space="0" w:color="000000"/>
              <w:bottom w:val="single" w:sz="6" w:space="0" w:color="000000"/>
              <w:right w:val="single" w:sz="6" w:space="0" w:color="000000"/>
            </w:tcBorders>
          </w:tcPr>
          <w:p w14:paraId="61980E71" w14:textId="77777777" w:rsidR="001E28A4" w:rsidRPr="00476690" w:rsidRDefault="001E28A4" w:rsidP="00E33823">
            <w:pPr>
              <w:pStyle w:val="TAL"/>
            </w:pPr>
            <w:r w:rsidRPr="00476690">
              <w:t>string</w:t>
            </w:r>
          </w:p>
        </w:tc>
        <w:tc>
          <w:tcPr>
            <w:tcW w:w="217" w:type="pct"/>
            <w:tcBorders>
              <w:top w:val="single" w:sz="4" w:space="0" w:color="auto"/>
              <w:left w:val="single" w:sz="6" w:space="0" w:color="000000"/>
              <w:bottom w:val="single" w:sz="6" w:space="0" w:color="000000"/>
              <w:right w:val="single" w:sz="6" w:space="0" w:color="000000"/>
            </w:tcBorders>
          </w:tcPr>
          <w:p w14:paraId="216EED94" w14:textId="77777777" w:rsidR="001E28A4" w:rsidRPr="00476690" w:rsidRDefault="001E28A4" w:rsidP="00E33823">
            <w:pPr>
              <w:pStyle w:val="TAC"/>
            </w:pPr>
            <w:r w:rsidRPr="00476690">
              <w:t>C</w:t>
            </w:r>
          </w:p>
        </w:tc>
        <w:tc>
          <w:tcPr>
            <w:tcW w:w="581" w:type="pct"/>
            <w:tcBorders>
              <w:top w:val="single" w:sz="4" w:space="0" w:color="auto"/>
              <w:left w:val="single" w:sz="6" w:space="0" w:color="000000"/>
              <w:bottom w:val="single" w:sz="6" w:space="0" w:color="000000"/>
              <w:right w:val="single" w:sz="6" w:space="0" w:color="000000"/>
            </w:tcBorders>
          </w:tcPr>
          <w:p w14:paraId="379D0927" w14:textId="77777777" w:rsidR="001E28A4" w:rsidRPr="00476690" w:rsidRDefault="001E28A4" w:rsidP="00E33823">
            <w:pPr>
              <w:pStyle w:val="TAL"/>
            </w:pPr>
            <w:r w:rsidRPr="004766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E74F476" w14:textId="77777777" w:rsidR="001E28A4" w:rsidRPr="00476690" w:rsidRDefault="001E28A4" w:rsidP="00E33823">
            <w:pPr>
              <w:pStyle w:val="TAL"/>
            </w:pPr>
            <w:r w:rsidRPr="00476690">
              <w:t>Entity Tag containing a strong validator, described in IETF RFC 7232 [19], clause 2.3</w:t>
            </w:r>
          </w:p>
        </w:tc>
      </w:tr>
    </w:tbl>
    <w:p w14:paraId="492AE729" w14:textId="77777777" w:rsidR="001E28A4" w:rsidRDefault="001E28A4" w:rsidP="001E28A4"/>
    <w:p w14:paraId="0DF2F7C0" w14:textId="77777777" w:rsidR="001E28A4" w:rsidRDefault="001E28A4" w:rsidP="001E28A4">
      <w:pPr>
        <w:pStyle w:val="TH"/>
      </w:pPr>
      <w:r>
        <w:t xml:space="preserve">Table </w:t>
      </w:r>
      <w:r w:rsidRPr="00690A26">
        <w:t>6.1.3.3.3.2</w:t>
      </w:r>
      <w:r w:rsidRPr="00D67AB2">
        <w:t>-</w:t>
      </w:r>
      <w:r>
        <w:t>7</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E28A4" w:rsidRPr="00476690" w14:paraId="0D48F87E" w14:textId="77777777" w:rsidTr="00E3382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172AC9" w14:textId="77777777" w:rsidR="001E28A4" w:rsidRPr="00476690" w:rsidRDefault="001E28A4" w:rsidP="00E33823">
            <w:pPr>
              <w:pStyle w:val="TAH"/>
            </w:pPr>
            <w:r w:rsidRPr="004766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D1370A" w14:textId="77777777" w:rsidR="001E28A4" w:rsidRPr="00476690" w:rsidRDefault="001E28A4" w:rsidP="00E33823">
            <w:pPr>
              <w:pStyle w:val="TAH"/>
            </w:pPr>
            <w:r w:rsidRPr="004766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394231" w14:textId="77777777" w:rsidR="001E28A4" w:rsidRPr="00476690" w:rsidRDefault="001E28A4" w:rsidP="00E33823">
            <w:pPr>
              <w:pStyle w:val="TAH"/>
            </w:pPr>
            <w:r w:rsidRPr="004766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AD172F" w14:textId="77777777" w:rsidR="001E28A4" w:rsidRPr="00476690" w:rsidRDefault="001E28A4" w:rsidP="00E33823">
            <w:pPr>
              <w:pStyle w:val="TAH"/>
            </w:pPr>
            <w:r w:rsidRPr="004766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75F478F" w14:textId="77777777" w:rsidR="001E28A4" w:rsidRPr="00476690" w:rsidRDefault="001E28A4" w:rsidP="00E33823">
            <w:pPr>
              <w:pStyle w:val="TAH"/>
            </w:pPr>
            <w:r w:rsidRPr="00476690">
              <w:t>Description</w:t>
            </w:r>
          </w:p>
        </w:tc>
      </w:tr>
      <w:tr w:rsidR="001E28A4" w:rsidRPr="00476690" w14:paraId="3EFEF1A6" w14:textId="77777777" w:rsidTr="00E3382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71AE73" w14:textId="77777777" w:rsidR="001E28A4" w:rsidRPr="00476690" w:rsidRDefault="001E28A4" w:rsidP="00E33823">
            <w:pPr>
              <w:pStyle w:val="TAL"/>
            </w:pPr>
            <w:r w:rsidRPr="00476690">
              <w:t>Location</w:t>
            </w:r>
          </w:p>
        </w:tc>
        <w:tc>
          <w:tcPr>
            <w:tcW w:w="732" w:type="pct"/>
            <w:tcBorders>
              <w:top w:val="single" w:sz="4" w:space="0" w:color="auto"/>
              <w:left w:val="single" w:sz="6" w:space="0" w:color="000000"/>
              <w:bottom w:val="single" w:sz="6" w:space="0" w:color="000000"/>
              <w:right w:val="single" w:sz="6" w:space="0" w:color="000000"/>
            </w:tcBorders>
          </w:tcPr>
          <w:p w14:paraId="7B3E3FD9" w14:textId="77777777" w:rsidR="001E28A4" w:rsidRPr="00476690" w:rsidRDefault="001E28A4" w:rsidP="00E33823">
            <w:pPr>
              <w:pStyle w:val="TAL"/>
            </w:pPr>
            <w:r w:rsidRPr="00476690">
              <w:t>string</w:t>
            </w:r>
          </w:p>
        </w:tc>
        <w:tc>
          <w:tcPr>
            <w:tcW w:w="217" w:type="pct"/>
            <w:tcBorders>
              <w:top w:val="single" w:sz="4" w:space="0" w:color="auto"/>
              <w:left w:val="single" w:sz="6" w:space="0" w:color="000000"/>
              <w:bottom w:val="single" w:sz="6" w:space="0" w:color="000000"/>
              <w:right w:val="single" w:sz="6" w:space="0" w:color="000000"/>
            </w:tcBorders>
          </w:tcPr>
          <w:p w14:paraId="1E247260" w14:textId="77777777" w:rsidR="001E28A4" w:rsidRPr="00476690" w:rsidRDefault="001E28A4" w:rsidP="00E33823">
            <w:pPr>
              <w:pStyle w:val="TAC"/>
            </w:pPr>
            <w:r w:rsidRPr="00476690">
              <w:t>M</w:t>
            </w:r>
          </w:p>
        </w:tc>
        <w:tc>
          <w:tcPr>
            <w:tcW w:w="581" w:type="pct"/>
            <w:tcBorders>
              <w:top w:val="single" w:sz="4" w:space="0" w:color="auto"/>
              <w:left w:val="single" w:sz="6" w:space="0" w:color="000000"/>
              <w:bottom w:val="single" w:sz="6" w:space="0" w:color="000000"/>
              <w:right w:val="single" w:sz="6" w:space="0" w:color="000000"/>
            </w:tcBorders>
          </w:tcPr>
          <w:p w14:paraId="7744A12B" w14:textId="77777777" w:rsidR="001E28A4" w:rsidRPr="00476690" w:rsidRDefault="001E28A4" w:rsidP="00E33823">
            <w:pPr>
              <w:pStyle w:val="TAL"/>
            </w:pPr>
            <w:r w:rsidRPr="00476690">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EE7D5BA" w14:textId="77777777" w:rsidR="001E28A4" w:rsidRPr="00476690" w:rsidRDefault="001E28A4" w:rsidP="00E33823">
            <w:pPr>
              <w:pStyle w:val="TAL"/>
            </w:pPr>
            <w:r w:rsidRPr="00476690">
              <w:t>A URI pointing to the endpoint of the NRF service instance to which the request should be sent</w:t>
            </w:r>
          </w:p>
        </w:tc>
      </w:tr>
    </w:tbl>
    <w:p w14:paraId="5589462B" w14:textId="77777777" w:rsidR="001E28A4" w:rsidRDefault="001E28A4" w:rsidP="001E28A4">
      <w:pPr>
        <w:rPr>
          <w:noProof/>
        </w:rPr>
      </w:pPr>
    </w:p>
    <w:p w14:paraId="0E55C9CC" w14:textId="77777777" w:rsidR="001E28A4" w:rsidRDefault="001E28A4" w:rsidP="001E28A4">
      <w:pPr>
        <w:pStyle w:val="TH"/>
      </w:pPr>
      <w:r>
        <w:t xml:space="preserve">Table </w:t>
      </w:r>
      <w:r w:rsidRPr="00690A26">
        <w:t>6.1.3.3.3.2</w:t>
      </w:r>
      <w:r w:rsidRPr="00D67AB2">
        <w:t>-</w:t>
      </w:r>
      <w:r>
        <w:t>8</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E28A4" w:rsidRPr="00476690" w14:paraId="47687A5F" w14:textId="77777777" w:rsidTr="00E3382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2B5959" w14:textId="77777777" w:rsidR="001E28A4" w:rsidRPr="00476690" w:rsidRDefault="001E28A4" w:rsidP="00E33823">
            <w:pPr>
              <w:pStyle w:val="TAH"/>
            </w:pPr>
            <w:r w:rsidRPr="004766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0F74AF" w14:textId="77777777" w:rsidR="001E28A4" w:rsidRPr="00476690" w:rsidRDefault="001E28A4" w:rsidP="00E33823">
            <w:pPr>
              <w:pStyle w:val="TAH"/>
            </w:pPr>
            <w:r w:rsidRPr="004766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9FC571C" w14:textId="77777777" w:rsidR="001E28A4" w:rsidRPr="00476690" w:rsidRDefault="001E28A4" w:rsidP="00E33823">
            <w:pPr>
              <w:pStyle w:val="TAH"/>
            </w:pPr>
            <w:r w:rsidRPr="004766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A6989F" w14:textId="77777777" w:rsidR="001E28A4" w:rsidRPr="00476690" w:rsidRDefault="001E28A4" w:rsidP="00E33823">
            <w:pPr>
              <w:pStyle w:val="TAH"/>
            </w:pPr>
            <w:r w:rsidRPr="004766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3A0898" w14:textId="77777777" w:rsidR="001E28A4" w:rsidRPr="00476690" w:rsidRDefault="001E28A4" w:rsidP="00E33823">
            <w:pPr>
              <w:pStyle w:val="TAH"/>
            </w:pPr>
            <w:r w:rsidRPr="00476690">
              <w:t>Description</w:t>
            </w:r>
          </w:p>
        </w:tc>
      </w:tr>
      <w:tr w:rsidR="001E28A4" w:rsidRPr="00476690" w14:paraId="014C7C97" w14:textId="77777777" w:rsidTr="00E3382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2B6F79" w14:textId="77777777" w:rsidR="001E28A4" w:rsidRPr="00476690" w:rsidRDefault="001E28A4" w:rsidP="00E33823">
            <w:pPr>
              <w:pStyle w:val="TAL"/>
            </w:pPr>
            <w:r w:rsidRPr="00476690">
              <w:t>Location</w:t>
            </w:r>
          </w:p>
        </w:tc>
        <w:tc>
          <w:tcPr>
            <w:tcW w:w="732" w:type="pct"/>
            <w:tcBorders>
              <w:top w:val="single" w:sz="4" w:space="0" w:color="auto"/>
              <w:left w:val="single" w:sz="6" w:space="0" w:color="000000"/>
              <w:bottom w:val="single" w:sz="6" w:space="0" w:color="000000"/>
              <w:right w:val="single" w:sz="6" w:space="0" w:color="000000"/>
            </w:tcBorders>
          </w:tcPr>
          <w:p w14:paraId="33602A15" w14:textId="77777777" w:rsidR="001E28A4" w:rsidRPr="00476690" w:rsidRDefault="001E28A4" w:rsidP="00E33823">
            <w:pPr>
              <w:pStyle w:val="TAL"/>
            </w:pPr>
            <w:r w:rsidRPr="00476690">
              <w:t>string</w:t>
            </w:r>
          </w:p>
        </w:tc>
        <w:tc>
          <w:tcPr>
            <w:tcW w:w="217" w:type="pct"/>
            <w:tcBorders>
              <w:top w:val="single" w:sz="4" w:space="0" w:color="auto"/>
              <w:left w:val="single" w:sz="6" w:space="0" w:color="000000"/>
              <w:bottom w:val="single" w:sz="6" w:space="0" w:color="000000"/>
              <w:right w:val="single" w:sz="6" w:space="0" w:color="000000"/>
            </w:tcBorders>
          </w:tcPr>
          <w:p w14:paraId="0B3B3928" w14:textId="77777777" w:rsidR="001E28A4" w:rsidRPr="00476690" w:rsidRDefault="001E28A4" w:rsidP="00E33823">
            <w:pPr>
              <w:pStyle w:val="TAC"/>
            </w:pPr>
            <w:r w:rsidRPr="00476690">
              <w:t>M</w:t>
            </w:r>
          </w:p>
        </w:tc>
        <w:tc>
          <w:tcPr>
            <w:tcW w:w="581" w:type="pct"/>
            <w:tcBorders>
              <w:top w:val="single" w:sz="4" w:space="0" w:color="auto"/>
              <w:left w:val="single" w:sz="6" w:space="0" w:color="000000"/>
              <w:bottom w:val="single" w:sz="6" w:space="0" w:color="000000"/>
              <w:right w:val="single" w:sz="6" w:space="0" w:color="000000"/>
            </w:tcBorders>
          </w:tcPr>
          <w:p w14:paraId="7A0C589E" w14:textId="77777777" w:rsidR="001E28A4" w:rsidRPr="00476690" w:rsidRDefault="001E28A4" w:rsidP="00E33823">
            <w:pPr>
              <w:pStyle w:val="TAL"/>
            </w:pPr>
            <w:r w:rsidRPr="00476690">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B0A23B" w14:textId="77777777" w:rsidR="001E28A4" w:rsidRPr="00476690" w:rsidRDefault="001E28A4" w:rsidP="00E33823">
            <w:pPr>
              <w:pStyle w:val="TAL"/>
            </w:pPr>
            <w:r w:rsidRPr="00476690">
              <w:t>A URI pointing to the endpoint of the NRF service instance to which the request should be sent</w:t>
            </w:r>
          </w:p>
        </w:tc>
      </w:tr>
    </w:tbl>
    <w:p w14:paraId="50645CC2" w14:textId="33B8C031" w:rsidR="001E28A4" w:rsidRDefault="001E28A4" w:rsidP="001E28A4"/>
    <w:p w14:paraId="74021D76" w14:textId="77777777" w:rsidR="001E28A4" w:rsidRDefault="001E28A4" w:rsidP="001E28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24148FB" w14:textId="153FEC99" w:rsidR="00DF58CD" w:rsidRDefault="00DF58CD" w:rsidP="00DF58CD">
      <w:pPr>
        <w:pStyle w:val="40"/>
        <w:rPr>
          <w:lang w:eastAsia="en-GB"/>
        </w:rPr>
      </w:pPr>
      <w:r>
        <w:t>6.1.6.1</w:t>
      </w:r>
      <w:r>
        <w:tab/>
        <w:t>General</w:t>
      </w:r>
      <w:bookmarkEnd w:id="369"/>
      <w:bookmarkEnd w:id="370"/>
      <w:bookmarkEnd w:id="371"/>
      <w:bookmarkEnd w:id="372"/>
      <w:bookmarkEnd w:id="373"/>
      <w:bookmarkEnd w:id="374"/>
    </w:p>
    <w:p w14:paraId="6D998253" w14:textId="77777777" w:rsidR="00DF58CD" w:rsidRDefault="00DF58CD" w:rsidP="00DF58CD">
      <w:r>
        <w:t>This clause specifies the application data model supported by the API.</w:t>
      </w:r>
    </w:p>
    <w:p w14:paraId="35298C62" w14:textId="77777777" w:rsidR="00DF58CD" w:rsidRDefault="00DF58CD" w:rsidP="00DF58CD">
      <w:r>
        <w:t>Table 6.1.6.1-1 specifies the data types defined for the Nnrf_NFManagement service-based interface protocol.</w:t>
      </w:r>
    </w:p>
    <w:p w14:paraId="15FB6A8A" w14:textId="77777777" w:rsidR="00DF58CD" w:rsidRDefault="00DF58CD" w:rsidP="00DF58CD">
      <w:pPr>
        <w:pStyle w:val="TH"/>
      </w:pPr>
      <w:r>
        <w:t>Table 6.1.6.1-1: Nnrf_NFManagement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DF58CD" w14:paraId="79BBCC0A" w14:textId="77777777" w:rsidTr="00DF58CD">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6932E8ED" w14:textId="77777777" w:rsidR="00DF58CD" w:rsidRDefault="00DF58CD">
            <w:pPr>
              <w:pStyle w:val="TAH"/>
            </w:pPr>
            <w:r>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hideMark/>
          </w:tcPr>
          <w:p w14:paraId="611EC029" w14:textId="77777777" w:rsidR="00DF58CD" w:rsidRDefault="00DF58CD">
            <w:pPr>
              <w:pStyle w:val="TAH"/>
            </w:pPr>
            <w:r>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73BECC98" w14:textId="77777777" w:rsidR="00DF58CD" w:rsidRDefault="00DF58CD">
            <w:pPr>
              <w:pStyle w:val="TAH"/>
            </w:pPr>
            <w:r>
              <w:t>Description</w:t>
            </w:r>
          </w:p>
        </w:tc>
      </w:tr>
      <w:tr w:rsidR="00DF58CD" w14:paraId="3C45ACD6" w14:textId="77777777" w:rsidTr="00DF58CD">
        <w:trPr>
          <w:jc w:val="center"/>
        </w:trPr>
        <w:tc>
          <w:tcPr>
            <w:tcW w:w="2678" w:type="dxa"/>
            <w:tcBorders>
              <w:top w:val="single" w:sz="4" w:space="0" w:color="auto"/>
              <w:left w:val="single" w:sz="4" w:space="0" w:color="auto"/>
              <w:bottom w:val="single" w:sz="4" w:space="0" w:color="auto"/>
              <w:right w:val="single" w:sz="4" w:space="0" w:color="auto"/>
            </w:tcBorders>
            <w:hideMark/>
          </w:tcPr>
          <w:p w14:paraId="348FA055" w14:textId="77777777" w:rsidR="00DF58CD" w:rsidRDefault="00DF58CD">
            <w:pPr>
              <w:pStyle w:val="TAL"/>
            </w:pPr>
            <w:r>
              <w:t>NFProfile</w:t>
            </w:r>
          </w:p>
        </w:tc>
        <w:tc>
          <w:tcPr>
            <w:tcW w:w="1604" w:type="dxa"/>
            <w:tcBorders>
              <w:top w:val="single" w:sz="4" w:space="0" w:color="auto"/>
              <w:left w:val="single" w:sz="4" w:space="0" w:color="auto"/>
              <w:bottom w:val="single" w:sz="4" w:space="0" w:color="auto"/>
              <w:right w:val="single" w:sz="4" w:space="0" w:color="auto"/>
            </w:tcBorders>
            <w:hideMark/>
          </w:tcPr>
          <w:p w14:paraId="0506AABC" w14:textId="77777777" w:rsidR="00DF58CD" w:rsidRDefault="00DF58CD">
            <w:pPr>
              <w:pStyle w:val="TAL"/>
            </w:pPr>
            <w:r>
              <w:t>6.1.6.2.2</w:t>
            </w:r>
          </w:p>
        </w:tc>
        <w:tc>
          <w:tcPr>
            <w:tcW w:w="4892" w:type="dxa"/>
            <w:tcBorders>
              <w:top w:val="single" w:sz="4" w:space="0" w:color="auto"/>
              <w:left w:val="single" w:sz="4" w:space="0" w:color="auto"/>
              <w:bottom w:val="single" w:sz="4" w:space="0" w:color="auto"/>
              <w:right w:val="single" w:sz="4" w:space="0" w:color="auto"/>
            </w:tcBorders>
            <w:hideMark/>
          </w:tcPr>
          <w:p w14:paraId="6BD09735" w14:textId="77777777" w:rsidR="00DF58CD" w:rsidRDefault="00DF58CD">
            <w:pPr>
              <w:pStyle w:val="TAL"/>
              <w:rPr>
                <w:rFonts w:cs="Arial"/>
                <w:szCs w:val="18"/>
              </w:rPr>
            </w:pPr>
            <w:r>
              <w:rPr>
                <w:rFonts w:cs="Arial"/>
                <w:szCs w:val="18"/>
              </w:rPr>
              <w:t>Information of an NF Instance registered in the NRF.</w:t>
            </w:r>
          </w:p>
        </w:tc>
      </w:tr>
      <w:tr w:rsidR="00DF58CD" w14:paraId="41DC97B4" w14:textId="77777777" w:rsidTr="00DF58CD">
        <w:trPr>
          <w:jc w:val="center"/>
        </w:trPr>
        <w:tc>
          <w:tcPr>
            <w:tcW w:w="2678" w:type="dxa"/>
            <w:tcBorders>
              <w:top w:val="single" w:sz="4" w:space="0" w:color="auto"/>
              <w:left w:val="single" w:sz="4" w:space="0" w:color="auto"/>
              <w:bottom w:val="single" w:sz="4" w:space="0" w:color="auto"/>
              <w:right w:val="single" w:sz="4" w:space="0" w:color="auto"/>
            </w:tcBorders>
            <w:hideMark/>
          </w:tcPr>
          <w:p w14:paraId="58046CD3" w14:textId="77777777" w:rsidR="00DF58CD" w:rsidRDefault="00DF58CD">
            <w:pPr>
              <w:pStyle w:val="TAL"/>
            </w:pPr>
            <w:r>
              <w:t>NFService</w:t>
            </w:r>
          </w:p>
        </w:tc>
        <w:tc>
          <w:tcPr>
            <w:tcW w:w="1604" w:type="dxa"/>
            <w:tcBorders>
              <w:top w:val="single" w:sz="4" w:space="0" w:color="auto"/>
              <w:left w:val="single" w:sz="4" w:space="0" w:color="auto"/>
              <w:bottom w:val="single" w:sz="4" w:space="0" w:color="auto"/>
              <w:right w:val="single" w:sz="4" w:space="0" w:color="auto"/>
            </w:tcBorders>
            <w:hideMark/>
          </w:tcPr>
          <w:p w14:paraId="3CCFC7C0" w14:textId="77777777" w:rsidR="00DF58CD" w:rsidRDefault="00DF58CD">
            <w:pPr>
              <w:pStyle w:val="TAL"/>
            </w:pPr>
            <w:r>
              <w:t>6.1.6.2.3</w:t>
            </w:r>
          </w:p>
        </w:tc>
        <w:tc>
          <w:tcPr>
            <w:tcW w:w="4892" w:type="dxa"/>
            <w:tcBorders>
              <w:top w:val="single" w:sz="4" w:space="0" w:color="auto"/>
              <w:left w:val="single" w:sz="4" w:space="0" w:color="auto"/>
              <w:bottom w:val="single" w:sz="4" w:space="0" w:color="auto"/>
              <w:right w:val="single" w:sz="4" w:space="0" w:color="auto"/>
            </w:tcBorders>
            <w:hideMark/>
          </w:tcPr>
          <w:p w14:paraId="0A2ED636" w14:textId="77777777" w:rsidR="00DF58CD" w:rsidRDefault="00DF58CD">
            <w:pPr>
              <w:pStyle w:val="TAL"/>
              <w:rPr>
                <w:rFonts w:cs="Arial"/>
                <w:szCs w:val="18"/>
              </w:rPr>
            </w:pPr>
            <w:r>
              <w:rPr>
                <w:rFonts w:cs="Arial"/>
                <w:szCs w:val="18"/>
              </w:rPr>
              <w:t>Information of a given NF Service Instance; it is part of the NFProfile of an NF Instance.</w:t>
            </w:r>
          </w:p>
        </w:tc>
      </w:tr>
      <w:tr w:rsidR="00DF58CD" w14:paraId="1C0CF040" w14:textId="77777777" w:rsidTr="00DF58CD">
        <w:trPr>
          <w:jc w:val="center"/>
        </w:trPr>
        <w:tc>
          <w:tcPr>
            <w:tcW w:w="2678" w:type="dxa"/>
            <w:tcBorders>
              <w:top w:val="single" w:sz="4" w:space="0" w:color="auto"/>
              <w:left w:val="single" w:sz="4" w:space="0" w:color="auto"/>
              <w:bottom w:val="single" w:sz="4" w:space="0" w:color="auto"/>
              <w:right w:val="single" w:sz="4" w:space="0" w:color="auto"/>
            </w:tcBorders>
            <w:hideMark/>
          </w:tcPr>
          <w:p w14:paraId="46B4B62C" w14:textId="77777777" w:rsidR="00DF58CD" w:rsidRDefault="00DF58CD">
            <w:pPr>
              <w:pStyle w:val="TAL"/>
            </w:pPr>
            <w:r>
              <w:t>DefaultNotificationSubscription</w:t>
            </w:r>
          </w:p>
        </w:tc>
        <w:tc>
          <w:tcPr>
            <w:tcW w:w="1604" w:type="dxa"/>
            <w:tcBorders>
              <w:top w:val="single" w:sz="4" w:space="0" w:color="auto"/>
              <w:left w:val="single" w:sz="4" w:space="0" w:color="auto"/>
              <w:bottom w:val="single" w:sz="4" w:space="0" w:color="auto"/>
              <w:right w:val="single" w:sz="4" w:space="0" w:color="auto"/>
            </w:tcBorders>
            <w:hideMark/>
          </w:tcPr>
          <w:p w14:paraId="1DBD9166" w14:textId="77777777" w:rsidR="00DF58CD" w:rsidRDefault="00DF58CD">
            <w:pPr>
              <w:pStyle w:val="TAL"/>
            </w:pPr>
            <w:r>
              <w:t>6.1.6.2.4</w:t>
            </w:r>
          </w:p>
        </w:tc>
        <w:tc>
          <w:tcPr>
            <w:tcW w:w="4892" w:type="dxa"/>
            <w:tcBorders>
              <w:top w:val="single" w:sz="4" w:space="0" w:color="auto"/>
              <w:left w:val="single" w:sz="4" w:space="0" w:color="auto"/>
              <w:bottom w:val="single" w:sz="4" w:space="0" w:color="auto"/>
              <w:right w:val="single" w:sz="4" w:space="0" w:color="auto"/>
            </w:tcBorders>
            <w:hideMark/>
          </w:tcPr>
          <w:p w14:paraId="0C7FC09D" w14:textId="77777777" w:rsidR="00DF58CD" w:rsidRDefault="00DF58CD">
            <w:pPr>
              <w:pStyle w:val="TAL"/>
              <w:rPr>
                <w:rFonts w:cs="Arial"/>
                <w:szCs w:val="18"/>
              </w:rPr>
            </w:pPr>
            <w:r>
              <w:rPr>
                <w:rFonts w:cs="Arial"/>
                <w:szCs w:val="18"/>
              </w:rPr>
              <w:t>Data structure for specifying the notifications the NF service subscribes by default along with callback URI.</w:t>
            </w:r>
          </w:p>
        </w:tc>
      </w:tr>
      <w:tr w:rsidR="00DF58CD" w14:paraId="0D844719" w14:textId="77777777" w:rsidTr="00DF58CD">
        <w:trPr>
          <w:jc w:val="center"/>
        </w:trPr>
        <w:tc>
          <w:tcPr>
            <w:tcW w:w="2678" w:type="dxa"/>
            <w:tcBorders>
              <w:top w:val="single" w:sz="4" w:space="0" w:color="auto"/>
              <w:left w:val="single" w:sz="4" w:space="0" w:color="auto"/>
              <w:bottom w:val="single" w:sz="4" w:space="0" w:color="auto"/>
              <w:right w:val="single" w:sz="4" w:space="0" w:color="auto"/>
            </w:tcBorders>
            <w:hideMark/>
          </w:tcPr>
          <w:p w14:paraId="376976FB" w14:textId="77777777" w:rsidR="00DF58CD" w:rsidRDefault="00DF58CD">
            <w:pPr>
              <w:pStyle w:val="TAL"/>
            </w:pPr>
            <w:r>
              <w:t>IpEndPoint</w:t>
            </w:r>
          </w:p>
        </w:tc>
        <w:tc>
          <w:tcPr>
            <w:tcW w:w="1604" w:type="dxa"/>
            <w:tcBorders>
              <w:top w:val="single" w:sz="4" w:space="0" w:color="auto"/>
              <w:left w:val="single" w:sz="4" w:space="0" w:color="auto"/>
              <w:bottom w:val="single" w:sz="4" w:space="0" w:color="auto"/>
              <w:right w:val="single" w:sz="4" w:space="0" w:color="auto"/>
            </w:tcBorders>
            <w:hideMark/>
          </w:tcPr>
          <w:p w14:paraId="640649B5" w14:textId="77777777" w:rsidR="00DF58CD" w:rsidRDefault="00DF58CD">
            <w:pPr>
              <w:pStyle w:val="TAL"/>
            </w:pPr>
            <w:r>
              <w:t>6.1.6.2.5</w:t>
            </w:r>
          </w:p>
        </w:tc>
        <w:tc>
          <w:tcPr>
            <w:tcW w:w="4892" w:type="dxa"/>
            <w:tcBorders>
              <w:top w:val="single" w:sz="4" w:space="0" w:color="auto"/>
              <w:left w:val="single" w:sz="4" w:space="0" w:color="auto"/>
              <w:bottom w:val="single" w:sz="4" w:space="0" w:color="auto"/>
              <w:right w:val="single" w:sz="4" w:space="0" w:color="auto"/>
            </w:tcBorders>
            <w:hideMark/>
          </w:tcPr>
          <w:p w14:paraId="60468C61" w14:textId="77777777" w:rsidR="00DF58CD" w:rsidRDefault="00DF58CD">
            <w:pPr>
              <w:pStyle w:val="TAL"/>
              <w:rPr>
                <w:rFonts w:cs="Arial"/>
                <w:szCs w:val="18"/>
              </w:rPr>
            </w:pPr>
            <w:r>
              <w:rPr>
                <w:rFonts w:cs="Arial"/>
                <w:szCs w:val="18"/>
              </w:rPr>
              <w:t>IP addressing information of a given NFService; it consists on, e.g. IP address, TCP port, transport protocol...</w:t>
            </w:r>
          </w:p>
        </w:tc>
      </w:tr>
      <w:tr w:rsidR="00DF58CD" w14:paraId="7066DE81" w14:textId="77777777" w:rsidTr="00DF58CD">
        <w:trPr>
          <w:jc w:val="center"/>
        </w:trPr>
        <w:tc>
          <w:tcPr>
            <w:tcW w:w="2678" w:type="dxa"/>
            <w:tcBorders>
              <w:top w:val="single" w:sz="4" w:space="0" w:color="auto"/>
              <w:left w:val="single" w:sz="4" w:space="0" w:color="auto"/>
              <w:bottom w:val="single" w:sz="4" w:space="0" w:color="auto"/>
              <w:right w:val="single" w:sz="4" w:space="0" w:color="auto"/>
            </w:tcBorders>
            <w:hideMark/>
          </w:tcPr>
          <w:p w14:paraId="26A8461A" w14:textId="77777777" w:rsidR="00DF58CD" w:rsidRDefault="00DF58CD">
            <w:pPr>
              <w:pStyle w:val="TAL"/>
            </w:pPr>
            <w:r>
              <w:t>UdrInfo</w:t>
            </w:r>
          </w:p>
        </w:tc>
        <w:tc>
          <w:tcPr>
            <w:tcW w:w="1604" w:type="dxa"/>
            <w:tcBorders>
              <w:top w:val="single" w:sz="4" w:space="0" w:color="auto"/>
              <w:left w:val="single" w:sz="4" w:space="0" w:color="auto"/>
              <w:bottom w:val="single" w:sz="4" w:space="0" w:color="auto"/>
              <w:right w:val="single" w:sz="4" w:space="0" w:color="auto"/>
            </w:tcBorders>
            <w:hideMark/>
          </w:tcPr>
          <w:p w14:paraId="209619E1" w14:textId="77777777" w:rsidR="00DF58CD" w:rsidRDefault="00DF58CD">
            <w:pPr>
              <w:pStyle w:val="TAL"/>
            </w:pPr>
            <w:r>
              <w:t>6.1.6.2.6</w:t>
            </w:r>
          </w:p>
        </w:tc>
        <w:tc>
          <w:tcPr>
            <w:tcW w:w="4892" w:type="dxa"/>
            <w:tcBorders>
              <w:top w:val="single" w:sz="4" w:space="0" w:color="auto"/>
              <w:left w:val="single" w:sz="4" w:space="0" w:color="auto"/>
              <w:bottom w:val="single" w:sz="4" w:space="0" w:color="auto"/>
              <w:right w:val="single" w:sz="4" w:space="0" w:color="auto"/>
            </w:tcBorders>
            <w:hideMark/>
          </w:tcPr>
          <w:p w14:paraId="396B9CB0" w14:textId="77777777" w:rsidR="00DF58CD" w:rsidRDefault="00DF58CD">
            <w:pPr>
              <w:pStyle w:val="TAL"/>
              <w:rPr>
                <w:rFonts w:cs="Arial"/>
                <w:szCs w:val="18"/>
              </w:rPr>
            </w:pPr>
            <w:r>
              <w:rPr>
                <w:rFonts w:cs="Arial"/>
                <w:szCs w:val="18"/>
              </w:rPr>
              <w:t>Information of an UDR NF Instance.</w:t>
            </w:r>
          </w:p>
        </w:tc>
      </w:tr>
      <w:tr w:rsidR="00DF58CD" w14:paraId="7A7DC642" w14:textId="77777777" w:rsidTr="00DF58CD">
        <w:trPr>
          <w:jc w:val="center"/>
        </w:trPr>
        <w:tc>
          <w:tcPr>
            <w:tcW w:w="2678" w:type="dxa"/>
            <w:tcBorders>
              <w:top w:val="single" w:sz="4" w:space="0" w:color="auto"/>
              <w:left w:val="single" w:sz="4" w:space="0" w:color="auto"/>
              <w:bottom w:val="single" w:sz="4" w:space="0" w:color="auto"/>
              <w:right w:val="single" w:sz="4" w:space="0" w:color="auto"/>
            </w:tcBorders>
            <w:hideMark/>
          </w:tcPr>
          <w:p w14:paraId="35730183" w14:textId="77777777" w:rsidR="00DF58CD" w:rsidRDefault="00DF58CD">
            <w:pPr>
              <w:pStyle w:val="TAL"/>
            </w:pPr>
            <w:r>
              <w:t>UdmInfo</w:t>
            </w:r>
          </w:p>
        </w:tc>
        <w:tc>
          <w:tcPr>
            <w:tcW w:w="1604" w:type="dxa"/>
            <w:tcBorders>
              <w:top w:val="single" w:sz="4" w:space="0" w:color="auto"/>
              <w:left w:val="single" w:sz="4" w:space="0" w:color="auto"/>
              <w:bottom w:val="single" w:sz="4" w:space="0" w:color="auto"/>
              <w:right w:val="single" w:sz="4" w:space="0" w:color="auto"/>
            </w:tcBorders>
            <w:hideMark/>
          </w:tcPr>
          <w:p w14:paraId="180DC1CE" w14:textId="77777777" w:rsidR="00DF58CD" w:rsidRDefault="00DF58CD">
            <w:pPr>
              <w:pStyle w:val="TAL"/>
            </w:pPr>
            <w:r>
              <w:t>6.1.6.2.7</w:t>
            </w:r>
          </w:p>
        </w:tc>
        <w:tc>
          <w:tcPr>
            <w:tcW w:w="4892" w:type="dxa"/>
            <w:tcBorders>
              <w:top w:val="single" w:sz="4" w:space="0" w:color="auto"/>
              <w:left w:val="single" w:sz="4" w:space="0" w:color="auto"/>
              <w:bottom w:val="single" w:sz="4" w:space="0" w:color="auto"/>
              <w:right w:val="single" w:sz="4" w:space="0" w:color="auto"/>
            </w:tcBorders>
            <w:hideMark/>
          </w:tcPr>
          <w:p w14:paraId="62D0ACB0" w14:textId="77777777" w:rsidR="00DF58CD" w:rsidRDefault="00DF58CD">
            <w:pPr>
              <w:pStyle w:val="TAL"/>
              <w:rPr>
                <w:rFonts w:cs="Arial"/>
                <w:szCs w:val="18"/>
              </w:rPr>
            </w:pPr>
            <w:r>
              <w:rPr>
                <w:rFonts w:cs="Arial"/>
                <w:szCs w:val="18"/>
              </w:rPr>
              <w:t>Information of an UDM NF Instance.</w:t>
            </w:r>
          </w:p>
        </w:tc>
      </w:tr>
      <w:tr w:rsidR="00DF58CD" w14:paraId="083EB020" w14:textId="77777777" w:rsidTr="00DF58CD">
        <w:trPr>
          <w:jc w:val="center"/>
        </w:trPr>
        <w:tc>
          <w:tcPr>
            <w:tcW w:w="2678" w:type="dxa"/>
            <w:tcBorders>
              <w:top w:val="single" w:sz="4" w:space="0" w:color="auto"/>
              <w:left w:val="single" w:sz="4" w:space="0" w:color="auto"/>
              <w:bottom w:val="single" w:sz="4" w:space="0" w:color="auto"/>
              <w:right w:val="single" w:sz="4" w:space="0" w:color="auto"/>
            </w:tcBorders>
            <w:hideMark/>
          </w:tcPr>
          <w:p w14:paraId="462BC883" w14:textId="77777777" w:rsidR="00DF58CD" w:rsidRDefault="00DF58CD">
            <w:pPr>
              <w:pStyle w:val="TAL"/>
            </w:pPr>
            <w:r>
              <w:t>AusfInfo</w:t>
            </w:r>
          </w:p>
        </w:tc>
        <w:tc>
          <w:tcPr>
            <w:tcW w:w="1604" w:type="dxa"/>
            <w:tcBorders>
              <w:top w:val="single" w:sz="4" w:space="0" w:color="auto"/>
              <w:left w:val="single" w:sz="4" w:space="0" w:color="auto"/>
              <w:bottom w:val="single" w:sz="4" w:space="0" w:color="auto"/>
              <w:right w:val="single" w:sz="4" w:space="0" w:color="auto"/>
            </w:tcBorders>
            <w:hideMark/>
          </w:tcPr>
          <w:p w14:paraId="18B83138" w14:textId="77777777" w:rsidR="00DF58CD" w:rsidRDefault="00DF58CD">
            <w:pPr>
              <w:pStyle w:val="TAL"/>
            </w:pPr>
            <w:r>
              <w:t>6.1.6.2.8</w:t>
            </w:r>
          </w:p>
        </w:tc>
        <w:tc>
          <w:tcPr>
            <w:tcW w:w="4892" w:type="dxa"/>
            <w:tcBorders>
              <w:top w:val="single" w:sz="4" w:space="0" w:color="auto"/>
              <w:left w:val="single" w:sz="4" w:space="0" w:color="auto"/>
              <w:bottom w:val="single" w:sz="4" w:space="0" w:color="auto"/>
              <w:right w:val="single" w:sz="4" w:space="0" w:color="auto"/>
            </w:tcBorders>
            <w:hideMark/>
          </w:tcPr>
          <w:p w14:paraId="6D44ECD6" w14:textId="77777777" w:rsidR="00DF58CD" w:rsidRDefault="00DF58CD">
            <w:pPr>
              <w:pStyle w:val="TAL"/>
              <w:rPr>
                <w:rFonts w:cs="Arial"/>
                <w:szCs w:val="18"/>
              </w:rPr>
            </w:pPr>
            <w:r>
              <w:rPr>
                <w:rFonts w:cs="Arial"/>
                <w:szCs w:val="18"/>
              </w:rPr>
              <w:t>Information of an AUSF NF Instance.</w:t>
            </w:r>
          </w:p>
        </w:tc>
      </w:tr>
      <w:tr w:rsidR="00DF58CD" w14:paraId="3CF44A9C" w14:textId="77777777" w:rsidTr="00DF58CD">
        <w:trPr>
          <w:jc w:val="center"/>
        </w:trPr>
        <w:tc>
          <w:tcPr>
            <w:tcW w:w="2678" w:type="dxa"/>
            <w:tcBorders>
              <w:top w:val="single" w:sz="4" w:space="0" w:color="auto"/>
              <w:left w:val="single" w:sz="4" w:space="0" w:color="auto"/>
              <w:bottom w:val="single" w:sz="4" w:space="0" w:color="auto"/>
              <w:right w:val="single" w:sz="4" w:space="0" w:color="auto"/>
            </w:tcBorders>
            <w:hideMark/>
          </w:tcPr>
          <w:p w14:paraId="67F78221" w14:textId="77777777" w:rsidR="00DF58CD" w:rsidRDefault="00DF58CD">
            <w:pPr>
              <w:pStyle w:val="TAL"/>
            </w:pPr>
            <w:r>
              <w:t>SupiRange</w:t>
            </w:r>
          </w:p>
        </w:tc>
        <w:tc>
          <w:tcPr>
            <w:tcW w:w="1604" w:type="dxa"/>
            <w:tcBorders>
              <w:top w:val="single" w:sz="4" w:space="0" w:color="auto"/>
              <w:left w:val="single" w:sz="4" w:space="0" w:color="auto"/>
              <w:bottom w:val="single" w:sz="4" w:space="0" w:color="auto"/>
              <w:right w:val="single" w:sz="4" w:space="0" w:color="auto"/>
            </w:tcBorders>
            <w:hideMark/>
          </w:tcPr>
          <w:p w14:paraId="1D482945" w14:textId="77777777" w:rsidR="00DF58CD" w:rsidRDefault="00DF58CD">
            <w:pPr>
              <w:pStyle w:val="TAL"/>
            </w:pPr>
            <w:r>
              <w:t>6.1.6.2.9</w:t>
            </w:r>
          </w:p>
        </w:tc>
        <w:tc>
          <w:tcPr>
            <w:tcW w:w="4892" w:type="dxa"/>
            <w:tcBorders>
              <w:top w:val="single" w:sz="4" w:space="0" w:color="auto"/>
              <w:left w:val="single" w:sz="4" w:space="0" w:color="auto"/>
              <w:bottom w:val="single" w:sz="4" w:space="0" w:color="auto"/>
              <w:right w:val="single" w:sz="4" w:space="0" w:color="auto"/>
            </w:tcBorders>
            <w:hideMark/>
          </w:tcPr>
          <w:p w14:paraId="74640A83" w14:textId="77777777" w:rsidR="00DF58CD" w:rsidRDefault="00DF58CD">
            <w:pPr>
              <w:pStyle w:val="TAL"/>
              <w:rPr>
                <w:rFonts w:cs="Arial"/>
                <w:szCs w:val="18"/>
              </w:rPr>
            </w:pPr>
            <w:r>
              <w:rPr>
                <w:rFonts w:cs="Arial"/>
                <w:szCs w:val="18"/>
              </w:rPr>
              <w:t>A range of SUPIs (subscriber identities), either based on a numeric range, or based on regular-expression matching.</w:t>
            </w:r>
          </w:p>
        </w:tc>
      </w:tr>
      <w:tr w:rsidR="00DF58CD" w14:paraId="73AB9A6A" w14:textId="77777777" w:rsidTr="00DF58CD">
        <w:trPr>
          <w:jc w:val="center"/>
        </w:trPr>
        <w:tc>
          <w:tcPr>
            <w:tcW w:w="2678" w:type="dxa"/>
            <w:tcBorders>
              <w:top w:val="single" w:sz="4" w:space="0" w:color="auto"/>
              <w:left w:val="single" w:sz="4" w:space="0" w:color="auto"/>
              <w:bottom w:val="single" w:sz="4" w:space="0" w:color="auto"/>
              <w:right w:val="single" w:sz="4" w:space="0" w:color="auto"/>
            </w:tcBorders>
            <w:hideMark/>
          </w:tcPr>
          <w:p w14:paraId="02DF28CE" w14:textId="77777777" w:rsidR="00DF58CD" w:rsidRDefault="00DF58CD">
            <w:pPr>
              <w:pStyle w:val="TAL"/>
            </w:pPr>
            <w:r>
              <w:t>IdentityRange</w:t>
            </w:r>
          </w:p>
        </w:tc>
        <w:tc>
          <w:tcPr>
            <w:tcW w:w="1604" w:type="dxa"/>
            <w:tcBorders>
              <w:top w:val="single" w:sz="4" w:space="0" w:color="auto"/>
              <w:left w:val="single" w:sz="4" w:space="0" w:color="auto"/>
              <w:bottom w:val="single" w:sz="4" w:space="0" w:color="auto"/>
              <w:right w:val="single" w:sz="4" w:space="0" w:color="auto"/>
            </w:tcBorders>
            <w:hideMark/>
          </w:tcPr>
          <w:p w14:paraId="462D0A0D" w14:textId="77777777" w:rsidR="00DF58CD" w:rsidRDefault="00DF58CD">
            <w:pPr>
              <w:pStyle w:val="TAL"/>
            </w:pPr>
            <w:r>
              <w:t>6.1.6.2.10</w:t>
            </w:r>
          </w:p>
        </w:tc>
        <w:tc>
          <w:tcPr>
            <w:tcW w:w="4892" w:type="dxa"/>
            <w:tcBorders>
              <w:top w:val="single" w:sz="4" w:space="0" w:color="auto"/>
              <w:left w:val="single" w:sz="4" w:space="0" w:color="auto"/>
              <w:bottom w:val="single" w:sz="4" w:space="0" w:color="auto"/>
              <w:right w:val="single" w:sz="4" w:space="0" w:color="auto"/>
            </w:tcBorders>
            <w:hideMark/>
          </w:tcPr>
          <w:p w14:paraId="48E77CCD" w14:textId="77777777" w:rsidR="00DF58CD" w:rsidRDefault="00DF58CD">
            <w:pPr>
              <w:pStyle w:val="TAL"/>
              <w:rPr>
                <w:rFonts w:cs="Arial"/>
                <w:szCs w:val="18"/>
              </w:rPr>
            </w:pPr>
            <w:r>
              <w:rPr>
                <w:rFonts w:cs="Arial"/>
                <w:szCs w:val="18"/>
              </w:rPr>
              <w:t>A range of subscriber identities, either based on a numeric range, or based on regular-expression matching.</w:t>
            </w:r>
          </w:p>
        </w:tc>
      </w:tr>
      <w:tr w:rsidR="00DF58CD" w14:paraId="1203D29B" w14:textId="77777777" w:rsidTr="00DF58CD">
        <w:trPr>
          <w:jc w:val="center"/>
        </w:trPr>
        <w:tc>
          <w:tcPr>
            <w:tcW w:w="2678" w:type="dxa"/>
            <w:tcBorders>
              <w:top w:val="single" w:sz="4" w:space="0" w:color="auto"/>
              <w:left w:val="single" w:sz="4" w:space="0" w:color="auto"/>
              <w:bottom w:val="single" w:sz="4" w:space="0" w:color="auto"/>
              <w:right w:val="single" w:sz="4" w:space="0" w:color="auto"/>
            </w:tcBorders>
            <w:hideMark/>
          </w:tcPr>
          <w:p w14:paraId="194FBB76" w14:textId="77777777" w:rsidR="00DF58CD" w:rsidRDefault="00DF58CD">
            <w:pPr>
              <w:pStyle w:val="TAL"/>
            </w:pPr>
            <w:r>
              <w:t>AmfInfo</w:t>
            </w:r>
          </w:p>
        </w:tc>
        <w:tc>
          <w:tcPr>
            <w:tcW w:w="1604" w:type="dxa"/>
            <w:tcBorders>
              <w:top w:val="single" w:sz="4" w:space="0" w:color="auto"/>
              <w:left w:val="single" w:sz="4" w:space="0" w:color="auto"/>
              <w:bottom w:val="single" w:sz="4" w:space="0" w:color="auto"/>
              <w:right w:val="single" w:sz="4" w:space="0" w:color="auto"/>
            </w:tcBorders>
            <w:hideMark/>
          </w:tcPr>
          <w:p w14:paraId="22D76786" w14:textId="77777777" w:rsidR="00DF58CD" w:rsidRDefault="00DF58CD">
            <w:pPr>
              <w:pStyle w:val="TAL"/>
            </w:pPr>
            <w:r>
              <w:t>6.1.6.2.11</w:t>
            </w:r>
          </w:p>
        </w:tc>
        <w:tc>
          <w:tcPr>
            <w:tcW w:w="4892" w:type="dxa"/>
            <w:tcBorders>
              <w:top w:val="single" w:sz="4" w:space="0" w:color="auto"/>
              <w:left w:val="single" w:sz="4" w:space="0" w:color="auto"/>
              <w:bottom w:val="single" w:sz="4" w:space="0" w:color="auto"/>
              <w:right w:val="single" w:sz="4" w:space="0" w:color="auto"/>
            </w:tcBorders>
            <w:hideMark/>
          </w:tcPr>
          <w:p w14:paraId="3CAB485C" w14:textId="77777777" w:rsidR="00DF58CD" w:rsidRDefault="00DF58CD">
            <w:pPr>
              <w:pStyle w:val="TAL"/>
              <w:rPr>
                <w:rFonts w:cs="Arial"/>
                <w:szCs w:val="18"/>
              </w:rPr>
            </w:pPr>
            <w:r>
              <w:rPr>
                <w:rFonts w:cs="Arial"/>
                <w:szCs w:val="18"/>
              </w:rPr>
              <w:t>Information of an AMF NF Instance.</w:t>
            </w:r>
          </w:p>
        </w:tc>
      </w:tr>
      <w:tr w:rsidR="00DF58CD" w14:paraId="37A7A7B6" w14:textId="77777777" w:rsidTr="00DF58CD">
        <w:trPr>
          <w:jc w:val="center"/>
        </w:trPr>
        <w:tc>
          <w:tcPr>
            <w:tcW w:w="2678" w:type="dxa"/>
            <w:tcBorders>
              <w:top w:val="single" w:sz="4" w:space="0" w:color="auto"/>
              <w:left w:val="single" w:sz="4" w:space="0" w:color="auto"/>
              <w:bottom w:val="single" w:sz="4" w:space="0" w:color="auto"/>
              <w:right w:val="single" w:sz="4" w:space="0" w:color="auto"/>
            </w:tcBorders>
            <w:hideMark/>
          </w:tcPr>
          <w:p w14:paraId="37B34E57" w14:textId="77777777" w:rsidR="00DF58CD" w:rsidRDefault="00DF58CD">
            <w:pPr>
              <w:pStyle w:val="TAL"/>
            </w:pPr>
            <w:r>
              <w:t>SmfInfo</w:t>
            </w:r>
          </w:p>
        </w:tc>
        <w:tc>
          <w:tcPr>
            <w:tcW w:w="1604" w:type="dxa"/>
            <w:tcBorders>
              <w:top w:val="single" w:sz="4" w:space="0" w:color="auto"/>
              <w:left w:val="single" w:sz="4" w:space="0" w:color="auto"/>
              <w:bottom w:val="single" w:sz="4" w:space="0" w:color="auto"/>
              <w:right w:val="single" w:sz="4" w:space="0" w:color="auto"/>
            </w:tcBorders>
            <w:hideMark/>
          </w:tcPr>
          <w:p w14:paraId="74D124C3" w14:textId="77777777" w:rsidR="00DF58CD" w:rsidRDefault="00DF58CD">
            <w:pPr>
              <w:pStyle w:val="TAL"/>
            </w:pPr>
            <w:r>
              <w:t>6.1.6.2.12</w:t>
            </w:r>
          </w:p>
        </w:tc>
        <w:tc>
          <w:tcPr>
            <w:tcW w:w="4892" w:type="dxa"/>
            <w:tcBorders>
              <w:top w:val="single" w:sz="4" w:space="0" w:color="auto"/>
              <w:left w:val="single" w:sz="4" w:space="0" w:color="auto"/>
              <w:bottom w:val="single" w:sz="4" w:space="0" w:color="auto"/>
              <w:right w:val="single" w:sz="4" w:space="0" w:color="auto"/>
            </w:tcBorders>
            <w:hideMark/>
          </w:tcPr>
          <w:p w14:paraId="167C3FC8" w14:textId="77777777" w:rsidR="00DF58CD" w:rsidRDefault="00DF58CD">
            <w:pPr>
              <w:pStyle w:val="TAL"/>
              <w:rPr>
                <w:rFonts w:cs="Arial"/>
                <w:szCs w:val="18"/>
              </w:rPr>
            </w:pPr>
            <w:r>
              <w:rPr>
                <w:rFonts w:cs="Arial"/>
                <w:szCs w:val="18"/>
              </w:rPr>
              <w:t>Information of an SMF NF Instance.</w:t>
            </w:r>
          </w:p>
        </w:tc>
      </w:tr>
      <w:tr w:rsidR="00DF58CD" w14:paraId="1E0AC87D" w14:textId="77777777" w:rsidTr="00DF58CD">
        <w:trPr>
          <w:jc w:val="center"/>
        </w:trPr>
        <w:tc>
          <w:tcPr>
            <w:tcW w:w="2678" w:type="dxa"/>
            <w:tcBorders>
              <w:top w:val="single" w:sz="4" w:space="0" w:color="auto"/>
              <w:left w:val="single" w:sz="4" w:space="0" w:color="auto"/>
              <w:bottom w:val="single" w:sz="4" w:space="0" w:color="auto"/>
              <w:right w:val="single" w:sz="4" w:space="0" w:color="auto"/>
            </w:tcBorders>
            <w:hideMark/>
          </w:tcPr>
          <w:p w14:paraId="35D9B29B" w14:textId="77777777" w:rsidR="00DF58CD" w:rsidRDefault="00DF58CD">
            <w:pPr>
              <w:pStyle w:val="TAL"/>
            </w:pPr>
            <w:r>
              <w:t>UpfInfo</w:t>
            </w:r>
          </w:p>
        </w:tc>
        <w:tc>
          <w:tcPr>
            <w:tcW w:w="1604" w:type="dxa"/>
            <w:tcBorders>
              <w:top w:val="single" w:sz="4" w:space="0" w:color="auto"/>
              <w:left w:val="single" w:sz="4" w:space="0" w:color="auto"/>
              <w:bottom w:val="single" w:sz="4" w:space="0" w:color="auto"/>
              <w:right w:val="single" w:sz="4" w:space="0" w:color="auto"/>
            </w:tcBorders>
            <w:hideMark/>
          </w:tcPr>
          <w:p w14:paraId="7BA5B4B4" w14:textId="77777777" w:rsidR="00DF58CD" w:rsidRDefault="00DF58CD">
            <w:pPr>
              <w:pStyle w:val="TAL"/>
            </w:pPr>
            <w:r>
              <w:t>6.1.6.2.13</w:t>
            </w:r>
          </w:p>
        </w:tc>
        <w:tc>
          <w:tcPr>
            <w:tcW w:w="4892" w:type="dxa"/>
            <w:tcBorders>
              <w:top w:val="single" w:sz="4" w:space="0" w:color="auto"/>
              <w:left w:val="single" w:sz="4" w:space="0" w:color="auto"/>
              <w:bottom w:val="single" w:sz="4" w:space="0" w:color="auto"/>
              <w:right w:val="single" w:sz="4" w:space="0" w:color="auto"/>
            </w:tcBorders>
            <w:hideMark/>
          </w:tcPr>
          <w:p w14:paraId="1F1259C6" w14:textId="77777777" w:rsidR="00DF58CD" w:rsidRDefault="00DF58CD">
            <w:pPr>
              <w:pStyle w:val="TAL"/>
              <w:rPr>
                <w:rFonts w:cs="Arial"/>
                <w:szCs w:val="18"/>
              </w:rPr>
            </w:pPr>
            <w:r>
              <w:rPr>
                <w:rFonts w:cs="Arial"/>
                <w:szCs w:val="18"/>
              </w:rPr>
              <w:t>Information of an UPF NF Instance.</w:t>
            </w:r>
          </w:p>
        </w:tc>
      </w:tr>
      <w:tr w:rsidR="00DF58CD" w14:paraId="6708E67E" w14:textId="77777777" w:rsidTr="00DF58CD">
        <w:trPr>
          <w:jc w:val="center"/>
        </w:trPr>
        <w:tc>
          <w:tcPr>
            <w:tcW w:w="2678" w:type="dxa"/>
            <w:tcBorders>
              <w:top w:val="single" w:sz="4" w:space="0" w:color="auto"/>
              <w:left w:val="single" w:sz="4" w:space="0" w:color="auto"/>
              <w:bottom w:val="single" w:sz="4" w:space="0" w:color="auto"/>
              <w:right w:val="single" w:sz="4" w:space="0" w:color="auto"/>
            </w:tcBorders>
            <w:hideMark/>
          </w:tcPr>
          <w:p w14:paraId="1EBA28CC" w14:textId="77777777" w:rsidR="00DF58CD" w:rsidRDefault="00DF58CD">
            <w:pPr>
              <w:pStyle w:val="TAL"/>
            </w:pPr>
            <w:r>
              <w:t>SnssaiUpfInfoItem</w:t>
            </w:r>
          </w:p>
        </w:tc>
        <w:tc>
          <w:tcPr>
            <w:tcW w:w="1604" w:type="dxa"/>
            <w:tcBorders>
              <w:top w:val="single" w:sz="4" w:space="0" w:color="auto"/>
              <w:left w:val="single" w:sz="4" w:space="0" w:color="auto"/>
              <w:bottom w:val="single" w:sz="4" w:space="0" w:color="auto"/>
              <w:right w:val="single" w:sz="4" w:space="0" w:color="auto"/>
            </w:tcBorders>
            <w:hideMark/>
          </w:tcPr>
          <w:p w14:paraId="66BBD53A" w14:textId="77777777" w:rsidR="00DF58CD" w:rsidRDefault="00DF58CD">
            <w:pPr>
              <w:pStyle w:val="TAL"/>
            </w:pPr>
            <w:r>
              <w:t>6.1.6.2.14</w:t>
            </w:r>
          </w:p>
        </w:tc>
        <w:tc>
          <w:tcPr>
            <w:tcW w:w="4892" w:type="dxa"/>
            <w:tcBorders>
              <w:top w:val="single" w:sz="4" w:space="0" w:color="auto"/>
              <w:left w:val="single" w:sz="4" w:space="0" w:color="auto"/>
              <w:bottom w:val="single" w:sz="4" w:space="0" w:color="auto"/>
              <w:right w:val="single" w:sz="4" w:space="0" w:color="auto"/>
            </w:tcBorders>
            <w:hideMark/>
          </w:tcPr>
          <w:p w14:paraId="4EEFF7F9" w14:textId="77777777" w:rsidR="00DF58CD" w:rsidRDefault="00DF58CD">
            <w:pPr>
              <w:pStyle w:val="TAL"/>
              <w:rPr>
                <w:rFonts w:cs="Arial"/>
                <w:szCs w:val="18"/>
              </w:rPr>
            </w:pPr>
            <w:r>
              <w:rPr>
                <w:rFonts w:cs="Arial"/>
                <w:szCs w:val="18"/>
              </w:rPr>
              <w:t>Set of parameters supported by UPF for a given S-NSSAI.</w:t>
            </w:r>
          </w:p>
        </w:tc>
      </w:tr>
      <w:tr w:rsidR="00DF58CD" w14:paraId="2C668BA6" w14:textId="77777777" w:rsidTr="00DF58CD">
        <w:trPr>
          <w:jc w:val="center"/>
        </w:trPr>
        <w:tc>
          <w:tcPr>
            <w:tcW w:w="2678" w:type="dxa"/>
            <w:tcBorders>
              <w:top w:val="single" w:sz="4" w:space="0" w:color="auto"/>
              <w:left w:val="single" w:sz="4" w:space="0" w:color="auto"/>
              <w:bottom w:val="single" w:sz="4" w:space="0" w:color="auto"/>
              <w:right w:val="single" w:sz="4" w:space="0" w:color="auto"/>
            </w:tcBorders>
            <w:hideMark/>
          </w:tcPr>
          <w:p w14:paraId="5B7F6436" w14:textId="77777777" w:rsidR="00DF58CD" w:rsidRDefault="00DF58CD">
            <w:pPr>
              <w:pStyle w:val="TAL"/>
            </w:pPr>
            <w:r>
              <w:t>DnnUpfInfoItem</w:t>
            </w:r>
          </w:p>
        </w:tc>
        <w:tc>
          <w:tcPr>
            <w:tcW w:w="1604" w:type="dxa"/>
            <w:tcBorders>
              <w:top w:val="single" w:sz="4" w:space="0" w:color="auto"/>
              <w:left w:val="single" w:sz="4" w:space="0" w:color="auto"/>
              <w:bottom w:val="single" w:sz="4" w:space="0" w:color="auto"/>
              <w:right w:val="single" w:sz="4" w:space="0" w:color="auto"/>
            </w:tcBorders>
            <w:hideMark/>
          </w:tcPr>
          <w:p w14:paraId="41344FCC" w14:textId="77777777" w:rsidR="00DF58CD" w:rsidRDefault="00DF58CD">
            <w:pPr>
              <w:pStyle w:val="TAL"/>
            </w:pPr>
            <w:r>
              <w:t>6.1.6.2.15</w:t>
            </w:r>
          </w:p>
        </w:tc>
        <w:tc>
          <w:tcPr>
            <w:tcW w:w="4892" w:type="dxa"/>
            <w:tcBorders>
              <w:top w:val="single" w:sz="4" w:space="0" w:color="auto"/>
              <w:left w:val="single" w:sz="4" w:space="0" w:color="auto"/>
              <w:bottom w:val="single" w:sz="4" w:space="0" w:color="auto"/>
              <w:right w:val="single" w:sz="4" w:space="0" w:color="auto"/>
            </w:tcBorders>
            <w:hideMark/>
          </w:tcPr>
          <w:p w14:paraId="0EE61955" w14:textId="77777777" w:rsidR="00DF58CD" w:rsidRDefault="00DF58CD">
            <w:pPr>
              <w:pStyle w:val="TAL"/>
              <w:rPr>
                <w:rFonts w:cs="Arial"/>
                <w:szCs w:val="18"/>
              </w:rPr>
            </w:pPr>
            <w:r>
              <w:rPr>
                <w:rFonts w:cs="Arial"/>
                <w:szCs w:val="18"/>
              </w:rPr>
              <w:t>Set of parameters supported by UPF for a given DNN.</w:t>
            </w:r>
          </w:p>
        </w:tc>
      </w:tr>
      <w:tr w:rsidR="00DF58CD" w14:paraId="2D5855DC" w14:textId="77777777" w:rsidTr="00DF58CD">
        <w:trPr>
          <w:jc w:val="center"/>
        </w:trPr>
        <w:tc>
          <w:tcPr>
            <w:tcW w:w="2678" w:type="dxa"/>
            <w:tcBorders>
              <w:top w:val="single" w:sz="4" w:space="0" w:color="auto"/>
              <w:left w:val="single" w:sz="4" w:space="0" w:color="auto"/>
              <w:bottom w:val="single" w:sz="4" w:space="0" w:color="auto"/>
              <w:right w:val="single" w:sz="4" w:space="0" w:color="auto"/>
            </w:tcBorders>
            <w:hideMark/>
          </w:tcPr>
          <w:p w14:paraId="75083ADD" w14:textId="77777777" w:rsidR="00DF58CD" w:rsidRDefault="00DF58CD">
            <w:pPr>
              <w:pStyle w:val="TAL"/>
            </w:pPr>
            <w:r>
              <w:t>SubscriptionData</w:t>
            </w:r>
          </w:p>
        </w:tc>
        <w:tc>
          <w:tcPr>
            <w:tcW w:w="1604" w:type="dxa"/>
            <w:tcBorders>
              <w:top w:val="single" w:sz="4" w:space="0" w:color="auto"/>
              <w:left w:val="single" w:sz="4" w:space="0" w:color="auto"/>
              <w:bottom w:val="single" w:sz="4" w:space="0" w:color="auto"/>
              <w:right w:val="single" w:sz="4" w:space="0" w:color="auto"/>
            </w:tcBorders>
            <w:hideMark/>
          </w:tcPr>
          <w:p w14:paraId="57C72F23" w14:textId="77777777" w:rsidR="00DF58CD" w:rsidRDefault="00DF58CD">
            <w:pPr>
              <w:pStyle w:val="TAL"/>
            </w:pPr>
            <w:r>
              <w:t>6.1.6.2.16</w:t>
            </w:r>
          </w:p>
        </w:tc>
        <w:tc>
          <w:tcPr>
            <w:tcW w:w="4892" w:type="dxa"/>
            <w:tcBorders>
              <w:top w:val="single" w:sz="4" w:space="0" w:color="auto"/>
              <w:left w:val="single" w:sz="4" w:space="0" w:color="auto"/>
              <w:bottom w:val="single" w:sz="4" w:space="0" w:color="auto"/>
              <w:right w:val="single" w:sz="4" w:space="0" w:color="auto"/>
            </w:tcBorders>
            <w:hideMark/>
          </w:tcPr>
          <w:p w14:paraId="0F683F7D" w14:textId="77777777" w:rsidR="00DF58CD" w:rsidRDefault="00DF58CD">
            <w:pPr>
              <w:pStyle w:val="TAL"/>
              <w:rPr>
                <w:rFonts w:cs="Arial"/>
                <w:szCs w:val="18"/>
              </w:rPr>
            </w:pPr>
            <w:r>
              <w:rPr>
                <w:rFonts w:cs="Arial"/>
                <w:szCs w:val="18"/>
              </w:rPr>
              <w:t>Information of a subscription to notifications to NRF events, included in subscription requests and responses.</w:t>
            </w:r>
          </w:p>
        </w:tc>
      </w:tr>
      <w:tr w:rsidR="00DF58CD" w14:paraId="038E1496" w14:textId="77777777" w:rsidTr="00DF58CD">
        <w:trPr>
          <w:jc w:val="center"/>
        </w:trPr>
        <w:tc>
          <w:tcPr>
            <w:tcW w:w="2678" w:type="dxa"/>
            <w:tcBorders>
              <w:top w:val="single" w:sz="4" w:space="0" w:color="auto"/>
              <w:left w:val="single" w:sz="4" w:space="0" w:color="auto"/>
              <w:bottom w:val="single" w:sz="4" w:space="0" w:color="auto"/>
              <w:right w:val="single" w:sz="4" w:space="0" w:color="auto"/>
            </w:tcBorders>
            <w:hideMark/>
          </w:tcPr>
          <w:p w14:paraId="30E29C49" w14:textId="77777777" w:rsidR="00DF58CD" w:rsidRDefault="00DF58CD">
            <w:pPr>
              <w:pStyle w:val="TAL"/>
            </w:pPr>
            <w:r>
              <w:t>NotificationData</w:t>
            </w:r>
          </w:p>
        </w:tc>
        <w:tc>
          <w:tcPr>
            <w:tcW w:w="1604" w:type="dxa"/>
            <w:tcBorders>
              <w:top w:val="single" w:sz="4" w:space="0" w:color="auto"/>
              <w:left w:val="single" w:sz="4" w:space="0" w:color="auto"/>
              <w:bottom w:val="single" w:sz="4" w:space="0" w:color="auto"/>
              <w:right w:val="single" w:sz="4" w:space="0" w:color="auto"/>
            </w:tcBorders>
            <w:hideMark/>
          </w:tcPr>
          <w:p w14:paraId="00925B50" w14:textId="77777777" w:rsidR="00DF58CD" w:rsidRDefault="00DF58CD">
            <w:pPr>
              <w:pStyle w:val="TAL"/>
            </w:pPr>
            <w:r>
              <w:t>6.1.6.2.17</w:t>
            </w:r>
          </w:p>
        </w:tc>
        <w:tc>
          <w:tcPr>
            <w:tcW w:w="4892" w:type="dxa"/>
            <w:tcBorders>
              <w:top w:val="single" w:sz="4" w:space="0" w:color="auto"/>
              <w:left w:val="single" w:sz="4" w:space="0" w:color="auto"/>
              <w:bottom w:val="single" w:sz="4" w:space="0" w:color="auto"/>
              <w:right w:val="single" w:sz="4" w:space="0" w:color="auto"/>
            </w:tcBorders>
            <w:hideMark/>
          </w:tcPr>
          <w:p w14:paraId="09C5C7C9" w14:textId="77777777" w:rsidR="00DF58CD" w:rsidRDefault="00DF58CD">
            <w:pPr>
              <w:pStyle w:val="TAL"/>
              <w:rPr>
                <w:rFonts w:cs="Arial"/>
                <w:szCs w:val="18"/>
              </w:rPr>
            </w:pPr>
            <w:r>
              <w:rPr>
                <w:rFonts w:cs="Arial"/>
                <w:szCs w:val="18"/>
              </w:rPr>
              <w:t>Data sent in notifications from NRF to subscribed NF Instances.</w:t>
            </w:r>
          </w:p>
        </w:tc>
      </w:tr>
      <w:tr w:rsidR="00DF58CD" w14:paraId="3217E688" w14:textId="77777777" w:rsidTr="00DF58CD">
        <w:trPr>
          <w:jc w:val="center"/>
        </w:trPr>
        <w:tc>
          <w:tcPr>
            <w:tcW w:w="2678" w:type="dxa"/>
            <w:tcBorders>
              <w:top w:val="single" w:sz="4" w:space="0" w:color="auto"/>
              <w:left w:val="single" w:sz="4" w:space="0" w:color="auto"/>
              <w:bottom w:val="single" w:sz="4" w:space="0" w:color="auto"/>
              <w:right w:val="single" w:sz="4" w:space="0" w:color="auto"/>
            </w:tcBorders>
            <w:hideMark/>
          </w:tcPr>
          <w:p w14:paraId="7CB85DB2" w14:textId="77777777" w:rsidR="00DF58CD" w:rsidRDefault="00DF58CD">
            <w:pPr>
              <w:pStyle w:val="TAL"/>
            </w:pPr>
            <w:r>
              <w:t>NFServiceVersion</w:t>
            </w:r>
          </w:p>
        </w:tc>
        <w:tc>
          <w:tcPr>
            <w:tcW w:w="1604" w:type="dxa"/>
            <w:tcBorders>
              <w:top w:val="single" w:sz="4" w:space="0" w:color="auto"/>
              <w:left w:val="single" w:sz="4" w:space="0" w:color="auto"/>
              <w:bottom w:val="single" w:sz="4" w:space="0" w:color="auto"/>
              <w:right w:val="single" w:sz="4" w:space="0" w:color="auto"/>
            </w:tcBorders>
            <w:hideMark/>
          </w:tcPr>
          <w:p w14:paraId="47EF7BC0" w14:textId="77777777" w:rsidR="00DF58CD" w:rsidRDefault="00DF58CD">
            <w:pPr>
              <w:pStyle w:val="TAL"/>
            </w:pPr>
            <w:r>
              <w:t>6.1.6.2.19</w:t>
            </w:r>
          </w:p>
        </w:tc>
        <w:tc>
          <w:tcPr>
            <w:tcW w:w="4892" w:type="dxa"/>
            <w:tcBorders>
              <w:top w:val="single" w:sz="4" w:space="0" w:color="auto"/>
              <w:left w:val="single" w:sz="4" w:space="0" w:color="auto"/>
              <w:bottom w:val="single" w:sz="4" w:space="0" w:color="auto"/>
              <w:right w:val="single" w:sz="4" w:space="0" w:color="auto"/>
            </w:tcBorders>
            <w:hideMark/>
          </w:tcPr>
          <w:p w14:paraId="496B3D35" w14:textId="77777777" w:rsidR="00DF58CD" w:rsidRDefault="00DF58CD">
            <w:pPr>
              <w:pStyle w:val="TAL"/>
              <w:rPr>
                <w:rFonts w:cs="Arial"/>
                <w:szCs w:val="18"/>
              </w:rPr>
            </w:pPr>
            <w:r>
              <w:rPr>
                <w:rFonts w:cs="Arial"/>
                <w:szCs w:val="18"/>
              </w:rPr>
              <w:t>Contains the version details of an NF service.</w:t>
            </w:r>
          </w:p>
        </w:tc>
      </w:tr>
      <w:tr w:rsidR="00DF58CD" w14:paraId="485FF894" w14:textId="77777777" w:rsidTr="00DF58CD">
        <w:trPr>
          <w:jc w:val="center"/>
        </w:trPr>
        <w:tc>
          <w:tcPr>
            <w:tcW w:w="2678" w:type="dxa"/>
            <w:tcBorders>
              <w:top w:val="single" w:sz="4" w:space="0" w:color="auto"/>
              <w:left w:val="single" w:sz="4" w:space="0" w:color="auto"/>
              <w:bottom w:val="single" w:sz="4" w:space="0" w:color="auto"/>
              <w:right w:val="single" w:sz="4" w:space="0" w:color="auto"/>
            </w:tcBorders>
            <w:hideMark/>
          </w:tcPr>
          <w:p w14:paraId="59F3C5CC" w14:textId="77777777" w:rsidR="00DF58CD" w:rsidRDefault="00DF58CD">
            <w:pPr>
              <w:pStyle w:val="TAL"/>
            </w:pPr>
            <w:r>
              <w:t>PcfInfo</w:t>
            </w:r>
          </w:p>
        </w:tc>
        <w:tc>
          <w:tcPr>
            <w:tcW w:w="1604" w:type="dxa"/>
            <w:tcBorders>
              <w:top w:val="single" w:sz="4" w:space="0" w:color="auto"/>
              <w:left w:val="single" w:sz="4" w:space="0" w:color="auto"/>
              <w:bottom w:val="single" w:sz="4" w:space="0" w:color="auto"/>
              <w:right w:val="single" w:sz="4" w:space="0" w:color="auto"/>
            </w:tcBorders>
            <w:hideMark/>
          </w:tcPr>
          <w:p w14:paraId="77F80D81" w14:textId="77777777" w:rsidR="00DF58CD" w:rsidRDefault="00DF58CD">
            <w:pPr>
              <w:pStyle w:val="TAL"/>
            </w:pPr>
            <w:r>
              <w:t>6.1.6.2.20</w:t>
            </w:r>
          </w:p>
        </w:tc>
        <w:tc>
          <w:tcPr>
            <w:tcW w:w="4892" w:type="dxa"/>
            <w:tcBorders>
              <w:top w:val="single" w:sz="4" w:space="0" w:color="auto"/>
              <w:left w:val="single" w:sz="4" w:space="0" w:color="auto"/>
              <w:bottom w:val="single" w:sz="4" w:space="0" w:color="auto"/>
              <w:right w:val="single" w:sz="4" w:space="0" w:color="auto"/>
            </w:tcBorders>
            <w:hideMark/>
          </w:tcPr>
          <w:p w14:paraId="022B0B5F" w14:textId="77777777" w:rsidR="00DF58CD" w:rsidRDefault="00DF58CD">
            <w:pPr>
              <w:pStyle w:val="TAL"/>
              <w:rPr>
                <w:rFonts w:cs="Arial"/>
                <w:szCs w:val="18"/>
              </w:rPr>
            </w:pPr>
            <w:r>
              <w:rPr>
                <w:rFonts w:cs="Arial"/>
                <w:szCs w:val="18"/>
              </w:rPr>
              <w:t>Information of a PCF NF Instance.</w:t>
            </w:r>
          </w:p>
        </w:tc>
      </w:tr>
      <w:tr w:rsidR="00DF58CD" w14:paraId="74CAE1E9" w14:textId="77777777" w:rsidTr="00DF58CD">
        <w:trPr>
          <w:jc w:val="center"/>
        </w:trPr>
        <w:tc>
          <w:tcPr>
            <w:tcW w:w="2678" w:type="dxa"/>
            <w:tcBorders>
              <w:top w:val="single" w:sz="4" w:space="0" w:color="auto"/>
              <w:left w:val="single" w:sz="4" w:space="0" w:color="auto"/>
              <w:bottom w:val="single" w:sz="4" w:space="0" w:color="auto"/>
              <w:right w:val="single" w:sz="4" w:space="0" w:color="auto"/>
            </w:tcBorders>
            <w:hideMark/>
          </w:tcPr>
          <w:p w14:paraId="24D02108" w14:textId="77777777" w:rsidR="00DF58CD" w:rsidRDefault="00DF58CD">
            <w:pPr>
              <w:pStyle w:val="TAL"/>
            </w:pPr>
            <w:r>
              <w:t>BsfInfo</w:t>
            </w:r>
          </w:p>
        </w:tc>
        <w:tc>
          <w:tcPr>
            <w:tcW w:w="1604" w:type="dxa"/>
            <w:tcBorders>
              <w:top w:val="single" w:sz="4" w:space="0" w:color="auto"/>
              <w:left w:val="single" w:sz="4" w:space="0" w:color="auto"/>
              <w:bottom w:val="single" w:sz="4" w:space="0" w:color="auto"/>
              <w:right w:val="single" w:sz="4" w:space="0" w:color="auto"/>
            </w:tcBorders>
            <w:hideMark/>
          </w:tcPr>
          <w:p w14:paraId="5F900386" w14:textId="77777777" w:rsidR="00DF58CD" w:rsidRDefault="00DF58CD">
            <w:pPr>
              <w:pStyle w:val="TAL"/>
            </w:pPr>
            <w:r>
              <w:t>6.1.6.2.21</w:t>
            </w:r>
          </w:p>
        </w:tc>
        <w:tc>
          <w:tcPr>
            <w:tcW w:w="4892" w:type="dxa"/>
            <w:tcBorders>
              <w:top w:val="single" w:sz="4" w:space="0" w:color="auto"/>
              <w:left w:val="single" w:sz="4" w:space="0" w:color="auto"/>
              <w:bottom w:val="single" w:sz="4" w:space="0" w:color="auto"/>
              <w:right w:val="single" w:sz="4" w:space="0" w:color="auto"/>
            </w:tcBorders>
            <w:hideMark/>
          </w:tcPr>
          <w:p w14:paraId="32E420CB" w14:textId="77777777" w:rsidR="00DF58CD" w:rsidRDefault="00DF58CD">
            <w:pPr>
              <w:pStyle w:val="TAL"/>
              <w:rPr>
                <w:rFonts w:cs="Arial"/>
                <w:szCs w:val="18"/>
              </w:rPr>
            </w:pPr>
            <w:r>
              <w:rPr>
                <w:rFonts w:cs="Arial"/>
                <w:szCs w:val="18"/>
              </w:rPr>
              <w:t>Information of a BSF NF Instance.</w:t>
            </w:r>
          </w:p>
        </w:tc>
      </w:tr>
      <w:tr w:rsidR="00DF58CD" w14:paraId="539648F8" w14:textId="77777777" w:rsidTr="00DF58CD">
        <w:trPr>
          <w:jc w:val="center"/>
        </w:trPr>
        <w:tc>
          <w:tcPr>
            <w:tcW w:w="2678" w:type="dxa"/>
            <w:tcBorders>
              <w:top w:val="single" w:sz="4" w:space="0" w:color="auto"/>
              <w:left w:val="single" w:sz="4" w:space="0" w:color="auto"/>
              <w:bottom w:val="single" w:sz="4" w:space="0" w:color="auto"/>
              <w:right w:val="single" w:sz="4" w:space="0" w:color="auto"/>
            </w:tcBorders>
            <w:hideMark/>
          </w:tcPr>
          <w:p w14:paraId="2649A381" w14:textId="77777777" w:rsidR="00DF58CD" w:rsidRDefault="00DF58CD">
            <w:pPr>
              <w:pStyle w:val="TAL"/>
            </w:pPr>
            <w:r>
              <w:t>Ipv4AddressRange</w:t>
            </w:r>
          </w:p>
        </w:tc>
        <w:tc>
          <w:tcPr>
            <w:tcW w:w="1604" w:type="dxa"/>
            <w:tcBorders>
              <w:top w:val="single" w:sz="4" w:space="0" w:color="auto"/>
              <w:left w:val="single" w:sz="4" w:space="0" w:color="auto"/>
              <w:bottom w:val="single" w:sz="4" w:space="0" w:color="auto"/>
              <w:right w:val="single" w:sz="4" w:space="0" w:color="auto"/>
            </w:tcBorders>
            <w:hideMark/>
          </w:tcPr>
          <w:p w14:paraId="72124914" w14:textId="77777777" w:rsidR="00DF58CD" w:rsidRDefault="00DF58CD">
            <w:pPr>
              <w:pStyle w:val="TAL"/>
            </w:pPr>
            <w:r>
              <w:t>6.1.6.2.22</w:t>
            </w:r>
          </w:p>
        </w:tc>
        <w:tc>
          <w:tcPr>
            <w:tcW w:w="4892" w:type="dxa"/>
            <w:tcBorders>
              <w:top w:val="single" w:sz="4" w:space="0" w:color="auto"/>
              <w:left w:val="single" w:sz="4" w:space="0" w:color="auto"/>
              <w:bottom w:val="single" w:sz="4" w:space="0" w:color="auto"/>
              <w:right w:val="single" w:sz="4" w:space="0" w:color="auto"/>
            </w:tcBorders>
            <w:hideMark/>
          </w:tcPr>
          <w:p w14:paraId="428A6D77" w14:textId="77777777" w:rsidR="00DF58CD" w:rsidRDefault="00DF58CD">
            <w:pPr>
              <w:pStyle w:val="TAL"/>
              <w:rPr>
                <w:rFonts w:cs="Arial"/>
                <w:szCs w:val="18"/>
              </w:rPr>
            </w:pPr>
            <w:r>
              <w:rPr>
                <w:rFonts w:cs="Arial"/>
                <w:szCs w:val="18"/>
              </w:rPr>
              <w:t>Range of IPv4 addresses.</w:t>
            </w:r>
          </w:p>
        </w:tc>
      </w:tr>
      <w:tr w:rsidR="00DF58CD" w14:paraId="5FCE7BD2" w14:textId="77777777" w:rsidTr="00DF58CD">
        <w:trPr>
          <w:jc w:val="center"/>
        </w:trPr>
        <w:tc>
          <w:tcPr>
            <w:tcW w:w="2678" w:type="dxa"/>
            <w:tcBorders>
              <w:top w:val="single" w:sz="4" w:space="0" w:color="auto"/>
              <w:left w:val="single" w:sz="4" w:space="0" w:color="auto"/>
              <w:bottom w:val="single" w:sz="4" w:space="0" w:color="auto"/>
              <w:right w:val="single" w:sz="4" w:space="0" w:color="auto"/>
            </w:tcBorders>
            <w:hideMark/>
          </w:tcPr>
          <w:p w14:paraId="477A2AA9" w14:textId="77777777" w:rsidR="00DF58CD" w:rsidRDefault="00DF58CD">
            <w:pPr>
              <w:pStyle w:val="TAL"/>
            </w:pPr>
            <w:r>
              <w:t>Ipv6PrefixRange</w:t>
            </w:r>
          </w:p>
        </w:tc>
        <w:tc>
          <w:tcPr>
            <w:tcW w:w="1604" w:type="dxa"/>
            <w:tcBorders>
              <w:top w:val="single" w:sz="4" w:space="0" w:color="auto"/>
              <w:left w:val="single" w:sz="4" w:space="0" w:color="auto"/>
              <w:bottom w:val="single" w:sz="4" w:space="0" w:color="auto"/>
              <w:right w:val="single" w:sz="4" w:space="0" w:color="auto"/>
            </w:tcBorders>
            <w:hideMark/>
          </w:tcPr>
          <w:p w14:paraId="34C363B2" w14:textId="77777777" w:rsidR="00DF58CD" w:rsidRDefault="00DF58CD">
            <w:pPr>
              <w:pStyle w:val="TAL"/>
            </w:pPr>
            <w:r>
              <w:t>6.1.6.2.23</w:t>
            </w:r>
          </w:p>
        </w:tc>
        <w:tc>
          <w:tcPr>
            <w:tcW w:w="4892" w:type="dxa"/>
            <w:tcBorders>
              <w:top w:val="single" w:sz="4" w:space="0" w:color="auto"/>
              <w:left w:val="single" w:sz="4" w:space="0" w:color="auto"/>
              <w:bottom w:val="single" w:sz="4" w:space="0" w:color="auto"/>
              <w:right w:val="single" w:sz="4" w:space="0" w:color="auto"/>
            </w:tcBorders>
            <w:hideMark/>
          </w:tcPr>
          <w:p w14:paraId="46D47663" w14:textId="77777777" w:rsidR="00DF58CD" w:rsidRDefault="00DF58CD">
            <w:pPr>
              <w:pStyle w:val="TAL"/>
              <w:rPr>
                <w:rFonts w:cs="Arial"/>
                <w:szCs w:val="18"/>
              </w:rPr>
            </w:pPr>
            <w:r>
              <w:rPr>
                <w:rFonts w:cs="Arial"/>
                <w:szCs w:val="18"/>
              </w:rPr>
              <w:t>Range of IPv6 prefixes.</w:t>
            </w:r>
          </w:p>
        </w:tc>
      </w:tr>
      <w:tr w:rsidR="00DF58CD" w14:paraId="2CFA0D52" w14:textId="77777777" w:rsidTr="00DF58CD">
        <w:trPr>
          <w:jc w:val="center"/>
        </w:trPr>
        <w:tc>
          <w:tcPr>
            <w:tcW w:w="2678" w:type="dxa"/>
            <w:tcBorders>
              <w:top w:val="single" w:sz="4" w:space="0" w:color="auto"/>
              <w:left w:val="single" w:sz="4" w:space="0" w:color="auto"/>
              <w:bottom w:val="single" w:sz="4" w:space="0" w:color="auto"/>
              <w:right w:val="single" w:sz="4" w:space="0" w:color="auto"/>
            </w:tcBorders>
            <w:hideMark/>
          </w:tcPr>
          <w:p w14:paraId="0F71088D" w14:textId="77777777" w:rsidR="00DF58CD" w:rsidRDefault="00DF58CD">
            <w:pPr>
              <w:pStyle w:val="TAL"/>
            </w:pPr>
            <w:r>
              <w:t>InterfaceUpfInfoItem</w:t>
            </w:r>
          </w:p>
        </w:tc>
        <w:tc>
          <w:tcPr>
            <w:tcW w:w="1604" w:type="dxa"/>
            <w:tcBorders>
              <w:top w:val="single" w:sz="4" w:space="0" w:color="auto"/>
              <w:left w:val="single" w:sz="4" w:space="0" w:color="auto"/>
              <w:bottom w:val="single" w:sz="4" w:space="0" w:color="auto"/>
              <w:right w:val="single" w:sz="4" w:space="0" w:color="auto"/>
            </w:tcBorders>
            <w:hideMark/>
          </w:tcPr>
          <w:p w14:paraId="7E61B3DA" w14:textId="77777777" w:rsidR="00DF58CD" w:rsidRDefault="00DF58CD">
            <w:pPr>
              <w:pStyle w:val="TAL"/>
            </w:pPr>
            <w:r>
              <w:t>6.1.6.2.24</w:t>
            </w:r>
          </w:p>
        </w:tc>
        <w:tc>
          <w:tcPr>
            <w:tcW w:w="4892" w:type="dxa"/>
            <w:tcBorders>
              <w:top w:val="single" w:sz="4" w:space="0" w:color="auto"/>
              <w:left w:val="single" w:sz="4" w:space="0" w:color="auto"/>
              <w:bottom w:val="single" w:sz="4" w:space="0" w:color="auto"/>
              <w:right w:val="single" w:sz="4" w:space="0" w:color="auto"/>
            </w:tcBorders>
            <w:hideMark/>
          </w:tcPr>
          <w:p w14:paraId="053DBFF7" w14:textId="77777777" w:rsidR="00DF58CD" w:rsidRDefault="00DF58CD">
            <w:pPr>
              <w:pStyle w:val="TAL"/>
              <w:rPr>
                <w:rFonts w:cs="Arial"/>
                <w:szCs w:val="18"/>
              </w:rPr>
            </w:pPr>
            <w:r>
              <w:rPr>
                <w:rFonts w:cs="Arial"/>
                <w:szCs w:val="18"/>
              </w:rPr>
              <w:t>Information of a given IP interface of an UPF.</w:t>
            </w:r>
          </w:p>
        </w:tc>
      </w:tr>
      <w:tr w:rsidR="00DF58CD" w14:paraId="5E1E5380" w14:textId="77777777" w:rsidTr="00DF58CD">
        <w:trPr>
          <w:jc w:val="center"/>
        </w:trPr>
        <w:tc>
          <w:tcPr>
            <w:tcW w:w="2678" w:type="dxa"/>
            <w:tcBorders>
              <w:top w:val="single" w:sz="4" w:space="0" w:color="auto"/>
              <w:left w:val="single" w:sz="4" w:space="0" w:color="auto"/>
              <w:bottom w:val="single" w:sz="4" w:space="0" w:color="auto"/>
              <w:right w:val="single" w:sz="4" w:space="0" w:color="auto"/>
            </w:tcBorders>
            <w:hideMark/>
          </w:tcPr>
          <w:p w14:paraId="0FDDCB2C" w14:textId="77777777" w:rsidR="00DF58CD" w:rsidRDefault="00DF58CD">
            <w:pPr>
              <w:pStyle w:val="TAL"/>
            </w:pPr>
            <w:r>
              <w:t>UriList</w:t>
            </w:r>
          </w:p>
        </w:tc>
        <w:tc>
          <w:tcPr>
            <w:tcW w:w="1604" w:type="dxa"/>
            <w:tcBorders>
              <w:top w:val="single" w:sz="4" w:space="0" w:color="auto"/>
              <w:left w:val="single" w:sz="4" w:space="0" w:color="auto"/>
              <w:bottom w:val="single" w:sz="4" w:space="0" w:color="auto"/>
              <w:right w:val="single" w:sz="4" w:space="0" w:color="auto"/>
            </w:tcBorders>
            <w:hideMark/>
          </w:tcPr>
          <w:p w14:paraId="4AC81C4B" w14:textId="77777777" w:rsidR="00DF58CD" w:rsidRDefault="00DF58CD">
            <w:pPr>
              <w:pStyle w:val="TAL"/>
            </w:pPr>
            <w:r>
              <w:t>6.1.6.2.25</w:t>
            </w:r>
          </w:p>
        </w:tc>
        <w:tc>
          <w:tcPr>
            <w:tcW w:w="4892" w:type="dxa"/>
            <w:tcBorders>
              <w:top w:val="single" w:sz="4" w:space="0" w:color="auto"/>
              <w:left w:val="single" w:sz="4" w:space="0" w:color="auto"/>
              <w:bottom w:val="single" w:sz="4" w:space="0" w:color="auto"/>
              <w:right w:val="single" w:sz="4" w:space="0" w:color="auto"/>
            </w:tcBorders>
            <w:hideMark/>
          </w:tcPr>
          <w:p w14:paraId="79F243C2" w14:textId="77777777" w:rsidR="00DF58CD" w:rsidRDefault="00DF58CD">
            <w:pPr>
              <w:pStyle w:val="TAL"/>
              <w:rPr>
                <w:rFonts w:cs="Arial"/>
                <w:szCs w:val="18"/>
              </w:rPr>
            </w:pPr>
            <w:r>
              <w:rPr>
                <w:rFonts w:cs="Arial"/>
                <w:szCs w:val="18"/>
              </w:rPr>
              <w:t>Set of URIs following 3GPP hypermedia format (containing a "_links" attribute).</w:t>
            </w:r>
          </w:p>
        </w:tc>
      </w:tr>
      <w:tr w:rsidR="00DF58CD" w14:paraId="69C0E2CE" w14:textId="77777777" w:rsidTr="00DF58CD">
        <w:trPr>
          <w:jc w:val="center"/>
        </w:trPr>
        <w:tc>
          <w:tcPr>
            <w:tcW w:w="2678" w:type="dxa"/>
            <w:tcBorders>
              <w:top w:val="single" w:sz="4" w:space="0" w:color="auto"/>
              <w:left w:val="single" w:sz="4" w:space="0" w:color="auto"/>
              <w:bottom w:val="single" w:sz="4" w:space="0" w:color="auto"/>
              <w:right w:val="single" w:sz="4" w:space="0" w:color="auto"/>
            </w:tcBorders>
            <w:hideMark/>
          </w:tcPr>
          <w:p w14:paraId="4C76303D" w14:textId="77777777" w:rsidR="00DF58CD" w:rsidRDefault="00DF58CD">
            <w:pPr>
              <w:pStyle w:val="TAL"/>
            </w:pPr>
            <w:r>
              <w:t>N2InterfaceAmfInfo</w:t>
            </w:r>
          </w:p>
        </w:tc>
        <w:tc>
          <w:tcPr>
            <w:tcW w:w="1604" w:type="dxa"/>
            <w:tcBorders>
              <w:top w:val="single" w:sz="4" w:space="0" w:color="auto"/>
              <w:left w:val="single" w:sz="4" w:space="0" w:color="auto"/>
              <w:bottom w:val="single" w:sz="4" w:space="0" w:color="auto"/>
              <w:right w:val="single" w:sz="4" w:space="0" w:color="auto"/>
            </w:tcBorders>
            <w:hideMark/>
          </w:tcPr>
          <w:p w14:paraId="6D256CB9" w14:textId="77777777" w:rsidR="00DF58CD" w:rsidRDefault="00DF58CD">
            <w:pPr>
              <w:pStyle w:val="TAL"/>
            </w:pPr>
            <w:r>
              <w:t>6.1.6.2.26</w:t>
            </w:r>
          </w:p>
        </w:tc>
        <w:tc>
          <w:tcPr>
            <w:tcW w:w="4892" w:type="dxa"/>
            <w:tcBorders>
              <w:top w:val="single" w:sz="4" w:space="0" w:color="auto"/>
              <w:left w:val="single" w:sz="4" w:space="0" w:color="auto"/>
              <w:bottom w:val="single" w:sz="4" w:space="0" w:color="auto"/>
              <w:right w:val="single" w:sz="4" w:space="0" w:color="auto"/>
            </w:tcBorders>
            <w:hideMark/>
          </w:tcPr>
          <w:p w14:paraId="4FC8E9DF" w14:textId="77777777" w:rsidR="00DF58CD" w:rsidRDefault="00DF58CD">
            <w:pPr>
              <w:pStyle w:val="TAL"/>
              <w:rPr>
                <w:rFonts w:cs="Arial"/>
                <w:szCs w:val="18"/>
              </w:rPr>
            </w:pPr>
            <w:r>
              <w:rPr>
                <w:rFonts w:cs="Arial"/>
                <w:szCs w:val="18"/>
              </w:rPr>
              <w:t>AMF N2 interface information</w:t>
            </w:r>
          </w:p>
        </w:tc>
      </w:tr>
      <w:tr w:rsidR="00DF58CD" w14:paraId="3E1ADAFD" w14:textId="77777777" w:rsidTr="00DF58CD">
        <w:trPr>
          <w:jc w:val="center"/>
        </w:trPr>
        <w:tc>
          <w:tcPr>
            <w:tcW w:w="2678" w:type="dxa"/>
            <w:tcBorders>
              <w:top w:val="single" w:sz="4" w:space="0" w:color="auto"/>
              <w:left w:val="single" w:sz="4" w:space="0" w:color="auto"/>
              <w:bottom w:val="single" w:sz="4" w:space="0" w:color="auto"/>
              <w:right w:val="single" w:sz="4" w:space="0" w:color="auto"/>
            </w:tcBorders>
            <w:hideMark/>
          </w:tcPr>
          <w:p w14:paraId="27C9EE07" w14:textId="77777777" w:rsidR="00DF58CD" w:rsidRDefault="00DF58CD">
            <w:pPr>
              <w:pStyle w:val="TAL"/>
            </w:pPr>
            <w:r>
              <w:t>TaiRange</w:t>
            </w:r>
          </w:p>
        </w:tc>
        <w:tc>
          <w:tcPr>
            <w:tcW w:w="1604" w:type="dxa"/>
            <w:tcBorders>
              <w:top w:val="single" w:sz="4" w:space="0" w:color="auto"/>
              <w:left w:val="single" w:sz="4" w:space="0" w:color="auto"/>
              <w:bottom w:val="single" w:sz="4" w:space="0" w:color="auto"/>
              <w:right w:val="single" w:sz="4" w:space="0" w:color="auto"/>
            </w:tcBorders>
            <w:hideMark/>
          </w:tcPr>
          <w:p w14:paraId="08BD3952" w14:textId="77777777" w:rsidR="00DF58CD" w:rsidRDefault="00DF58CD">
            <w:pPr>
              <w:pStyle w:val="TAL"/>
            </w:pPr>
            <w:r>
              <w:t>6.1.6.2.27</w:t>
            </w:r>
          </w:p>
        </w:tc>
        <w:tc>
          <w:tcPr>
            <w:tcW w:w="4892" w:type="dxa"/>
            <w:tcBorders>
              <w:top w:val="single" w:sz="4" w:space="0" w:color="auto"/>
              <w:left w:val="single" w:sz="4" w:space="0" w:color="auto"/>
              <w:bottom w:val="single" w:sz="4" w:space="0" w:color="auto"/>
              <w:right w:val="single" w:sz="4" w:space="0" w:color="auto"/>
            </w:tcBorders>
            <w:hideMark/>
          </w:tcPr>
          <w:p w14:paraId="5E4CA9CC" w14:textId="77777777" w:rsidR="00DF58CD" w:rsidRDefault="00DF58CD">
            <w:pPr>
              <w:pStyle w:val="TAL"/>
              <w:rPr>
                <w:rFonts w:cs="Arial"/>
                <w:szCs w:val="18"/>
              </w:rPr>
            </w:pPr>
            <w:r>
              <w:rPr>
                <w:rFonts w:cs="Arial"/>
                <w:szCs w:val="18"/>
              </w:rPr>
              <w:t>Range of TAIs (Tracking Area Identities).</w:t>
            </w:r>
          </w:p>
        </w:tc>
      </w:tr>
      <w:tr w:rsidR="00DF58CD" w14:paraId="765B6587" w14:textId="77777777" w:rsidTr="00DF58CD">
        <w:trPr>
          <w:jc w:val="center"/>
        </w:trPr>
        <w:tc>
          <w:tcPr>
            <w:tcW w:w="2678" w:type="dxa"/>
            <w:tcBorders>
              <w:top w:val="single" w:sz="4" w:space="0" w:color="auto"/>
              <w:left w:val="single" w:sz="4" w:space="0" w:color="auto"/>
              <w:bottom w:val="single" w:sz="4" w:space="0" w:color="auto"/>
              <w:right w:val="single" w:sz="4" w:space="0" w:color="auto"/>
            </w:tcBorders>
            <w:hideMark/>
          </w:tcPr>
          <w:p w14:paraId="274FFA9F" w14:textId="77777777" w:rsidR="00DF58CD" w:rsidRDefault="00DF58CD">
            <w:pPr>
              <w:pStyle w:val="TAL"/>
            </w:pPr>
            <w:r>
              <w:t>TacRange</w:t>
            </w:r>
          </w:p>
        </w:tc>
        <w:tc>
          <w:tcPr>
            <w:tcW w:w="1604" w:type="dxa"/>
            <w:tcBorders>
              <w:top w:val="single" w:sz="4" w:space="0" w:color="auto"/>
              <w:left w:val="single" w:sz="4" w:space="0" w:color="auto"/>
              <w:bottom w:val="single" w:sz="4" w:space="0" w:color="auto"/>
              <w:right w:val="single" w:sz="4" w:space="0" w:color="auto"/>
            </w:tcBorders>
            <w:hideMark/>
          </w:tcPr>
          <w:p w14:paraId="424E7004" w14:textId="77777777" w:rsidR="00DF58CD" w:rsidRDefault="00DF58CD">
            <w:pPr>
              <w:pStyle w:val="TAL"/>
            </w:pPr>
            <w:r>
              <w:t>6.1.6.2.28</w:t>
            </w:r>
          </w:p>
        </w:tc>
        <w:tc>
          <w:tcPr>
            <w:tcW w:w="4892" w:type="dxa"/>
            <w:tcBorders>
              <w:top w:val="single" w:sz="4" w:space="0" w:color="auto"/>
              <w:left w:val="single" w:sz="4" w:space="0" w:color="auto"/>
              <w:bottom w:val="single" w:sz="4" w:space="0" w:color="auto"/>
              <w:right w:val="single" w:sz="4" w:space="0" w:color="auto"/>
            </w:tcBorders>
            <w:hideMark/>
          </w:tcPr>
          <w:p w14:paraId="562C2384" w14:textId="77777777" w:rsidR="00DF58CD" w:rsidRDefault="00DF58CD">
            <w:pPr>
              <w:pStyle w:val="TAL"/>
              <w:rPr>
                <w:rFonts w:cs="Arial"/>
                <w:szCs w:val="18"/>
              </w:rPr>
            </w:pPr>
            <w:r>
              <w:rPr>
                <w:rFonts w:cs="Arial"/>
                <w:szCs w:val="18"/>
              </w:rPr>
              <w:t>Range of TACs (Tracking Area Codes).</w:t>
            </w:r>
          </w:p>
        </w:tc>
      </w:tr>
      <w:tr w:rsidR="00DF58CD" w14:paraId="6F507E28" w14:textId="77777777" w:rsidTr="00DF58CD">
        <w:trPr>
          <w:jc w:val="center"/>
        </w:trPr>
        <w:tc>
          <w:tcPr>
            <w:tcW w:w="2678" w:type="dxa"/>
            <w:tcBorders>
              <w:top w:val="single" w:sz="4" w:space="0" w:color="auto"/>
              <w:left w:val="single" w:sz="4" w:space="0" w:color="auto"/>
              <w:bottom w:val="single" w:sz="4" w:space="0" w:color="auto"/>
              <w:right w:val="single" w:sz="4" w:space="0" w:color="auto"/>
            </w:tcBorders>
            <w:hideMark/>
          </w:tcPr>
          <w:p w14:paraId="2B52DF6F" w14:textId="77777777" w:rsidR="00DF58CD" w:rsidRDefault="00DF58CD">
            <w:pPr>
              <w:pStyle w:val="TAL"/>
            </w:pPr>
            <w:r>
              <w:t>SnssaiSmfInfoItem</w:t>
            </w:r>
          </w:p>
        </w:tc>
        <w:tc>
          <w:tcPr>
            <w:tcW w:w="1604" w:type="dxa"/>
            <w:tcBorders>
              <w:top w:val="single" w:sz="4" w:space="0" w:color="auto"/>
              <w:left w:val="single" w:sz="4" w:space="0" w:color="auto"/>
              <w:bottom w:val="single" w:sz="4" w:space="0" w:color="auto"/>
              <w:right w:val="single" w:sz="4" w:space="0" w:color="auto"/>
            </w:tcBorders>
            <w:hideMark/>
          </w:tcPr>
          <w:p w14:paraId="255274AD" w14:textId="77777777" w:rsidR="00DF58CD" w:rsidRDefault="00DF58CD">
            <w:pPr>
              <w:pStyle w:val="TAL"/>
            </w:pPr>
            <w:r>
              <w:t>6.1.6.2.29</w:t>
            </w:r>
          </w:p>
        </w:tc>
        <w:tc>
          <w:tcPr>
            <w:tcW w:w="4892" w:type="dxa"/>
            <w:tcBorders>
              <w:top w:val="single" w:sz="4" w:space="0" w:color="auto"/>
              <w:left w:val="single" w:sz="4" w:space="0" w:color="auto"/>
              <w:bottom w:val="single" w:sz="4" w:space="0" w:color="auto"/>
              <w:right w:val="single" w:sz="4" w:space="0" w:color="auto"/>
            </w:tcBorders>
            <w:hideMark/>
          </w:tcPr>
          <w:p w14:paraId="6752D208" w14:textId="77777777" w:rsidR="00DF58CD" w:rsidRDefault="00DF58CD">
            <w:pPr>
              <w:pStyle w:val="TAL"/>
              <w:rPr>
                <w:rFonts w:cs="Arial"/>
                <w:szCs w:val="18"/>
              </w:rPr>
            </w:pPr>
            <w:r>
              <w:rPr>
                <w:rFonts w:cs="Arial"/>
                <w:szCs w:val="18"/>
              </w:rPr>
              <w:t>Set of parameters supported by SMF for a given S-NSSAI.</w:t>
            </w:r>
          </w:p>
        </w:tc>
      </w:tr>
      <w:tr w:rsidR="00DF58CD" w14:paraId="11AF5D99" w14:textId="77777777" w:rsidTr="00DF58CD">
        <w:trPr>
          <w:jc w:val="center"/>
        </w:trPr>
        <w:tc>
          <w:tcPr>
            <w:tcW w:w="2678" w:type="dxa"/>
            <w:tcBorders>
              <w:top w:val="single" w:sz="4" w:space="0" w:color="auto"/>
              <w:left w:val="single" w:sz="4" w:space="0" w:color="auto"/>
              <w:bottom w:val="single" w:sz="4" w:space="0" w:color="auto"/>
              <w:right w:val="single" w:sz="4" w:space="0" w:color="auto"/>
            </w:tcBorders>
            <w:hideMark/>
          </w:tcPr>
          <w:p w14:paraId="7E04AB08" w14:textId="77777777" w:rsidR="00DF58CD" w:rsidRDefault="00DF58CD">
            <w:pPr>
              <w:pStyle w:val="TAL"/>
            </w:pPr>
            <w:r>
              <w:t>DnnSmfInfoItem</w:t>
            </w:r>
          </w:p>
        </w:tc>
        <w:tc>
          <w:tcPr>
            <w:tcW w:w="1604" w:type="dxa"/>
            <w:tcBorders>
              <w:top w:val="single" w:sz="4" w:space="0" w:color="auto"/>
              <w:left w:val="single" w:sz="4" w:space="0" w:color="auto"/>
              <w:bottom w:val="single" w:sz="4" w:space="0" w:color="auto"/>
              <w:right w:val="single" w:sz="4" w:space="0" w:color="auto"/>
            </w:tcBorders>
            <w:hideMark/>
          </w:tcPr>
          <w:p w14:paraId="14223E55" w14:textId="77777777" w:rsidR="00DF58CD" w:rsidRDefault="00DF58CD">
            <w:pPr>
              <w:pStyle w:val="TAL"/>
            </w:pPr>
            <w:r>
              <w:t>6.1.6.2.30</w:t>
            </w:r>
          </w:p>
        </w:tc>
        <w:tc>
          <w:tcPr>
            <w:tcW w:w="4892" w:type="dxa"/>
            <w:tcBorders>
              <w:top w:val="single" w:sz="4" w:space="0" w:color="auto"/>
              <w:left w:val="single" w:sz="4" w:space="0" w:color="auto"/>
              <w:bottom w:val="single" w:sz="4" w:space="0" w:color="auto"/>
              <w:right w:val="single" w:sz="4" w:space="0" w:color="auto"/>
            </w:tcBorders>
            <w:hideMark/>
          </w:tcPr>
          <w:p w14:paraId="00BDF011" w14:textId="77777777" w:rsidR="00DF58CD" w:rsidRDefault="00DF58CD">
            <w:pPr>
              <w:pStyle w:val="TAL"/>
              <w:rPr>
                <w:rFonts w:cs="Arial"/>
                <w:szCs w:val="18"/>
              </w:rPr>
            </w:pPr>
            <w:r>
              <w:rPr>
                <w:rFonts w:cs="Arial"/>
                <w:szCs w:val="18"/>
              </w:rPr>
              <w:t>Set of parameters supported by SMF for a given DNN.</w:t>
            </w:r>
          </w:p>
        </w:tc>
      </w:tr>
      <w:tr w:rsidR="00DF58CD" w14:paraId="78A86570" w14:textId="77777777" w:rsidTr="00DF58CD">
        <w:trPr>
          <w:jc w:val="center"/>
        </w:trPr>
        <w:tc>
          <w:tcPr>
            <w:tcW w:w="2678" w:type="dxa"/>
            <w:tcBorders>
              <w:top w:val="single" w:sz="4" w:space="0" w:color="auto"/>
              <w:left w:val="single" w:sz="4" w:space="0" w:color="auto"/>
              <w:bottom w:val="single" w:sz="4" w:space="0" w:color="auto"/>
              <w:right w:val="single" w:sz="4" w:space="0" w:color="auto"/>
            </w:tcBorders>
            <w:hideMark/>
          </w:tcPr>
          <w:p w14:paraId="0FA66A83" w14:textId="77777777" w:rsidR="00DF58CD" w:rsidRDefault="00DF58CD">
            <w:pPr>
              <w:pStyle w:val="TAL"/>
            </w:pPr>
            <w:r>
              <w:rPr>
                <w:lang w:val="en-US" w:eastAsia="zh-CN"/>
              </w:rPr>
              <w:t>NrfInfo</w:t>
            </w:r>
          </w:p>
        </w:tc>
        <w:tc>
          <w:tcPr>
            <w:tcW w:w="1604" w:type="dxa"/>
            <w:tcBorders>
              <w:top w:val="single" w:sz="4" w:space="0" w:color="auto"/>
              <w:left w:val="single" w:sz="4" w:space="0" w:color="auto"/>
              <w:bottom w:val="single" w:sz="4" w:space="0" w:color="auto"/>
              <w:right w:val="single" w:sz="4" w:space="0" w:color="auto"/>
            </w:tcBorders>
            <w:hideMark/>
          </w:tcPr>
          <w:p w14:paraId="7E50DDD8" w14:textId="77777777" w:rsidR="00DF58CD" w:rsidRDefault="00DF58CD">
            <w:pPr>
              <w:pStyle w:val="TAL"/>
            </w:pPr>
            <w:r>
              <w:t>6.1.6.2.31</w:t>
            </w:r>
          </w:p>
        </w:tc>
        <w:tc>
          <w:tcPr>
            <w:tcW w:w="4892" w:type="dxa"/>
            <w:tcBorders>
              <w:top w:val="single" w:sz="4" w:space="0" w:color="auto"/>
              <w:left w:val="single" w:sz="4" w:space="0" w:color="auto"/>
              <w:bottom w:val="single" w:sz="4" w:space="0" w:color="auto"/>
              <w:right w:val="single" w:sz="4" w:space="0" w:color="auto"/>
            </w:tcBorders>
            <w:hideMark/>
          </w:tcPr>
          <w:p w14:paraId="7F5B9D24" w14:textId="77777777" w:rsidR="00DF58CD" w:rsidRDefault="00DF58CD">
            <w:pPr>
              <w:pStyle w:val="TAL"/>
              <w:rPr>
                <w:rFonts w:cs="Arial"/>
                <w:szCs w:val="18"/>
              </w:rPr>
            </w:pPr>
            <w:r>
              <w:rPr>
                <w:rFonts w:cs="Arial"/>
                <w:szCs w:val="18"/>
              </w:rPr>
              <w:t>Information of an NRF NF Instance, used in hierarchical NRF deployments.</w:t>
            </w:r>
          </w:p>
        </w:tc>
      </w:tr>
      <w:tr w:rsidR="00DF58CD" w14:paraId="76A7A3E6" w14:textId="77777777" w:rsidTr="00DF58CD">
        <w:trPr>
          <w:jc w:val="center"/>
        </w:trPr>
        <w:tc>
          <w:tcPr>
            <w:tcW w:w="2678" w:type="dxa"/>
            <w:tcBorders>
              <w:top w:val="single" w:sz="4" w:space="0" w:color="auto"/>
              <w:left w:val="single" w:sz="4" w:space="0" w:color="auto"/>
              <w:bottom w:val="single" w:sz="4" w:space="0" w:color="auto"/>
              <w:right w:val="single" w:sz="4" w:space="0" w:color="auto"/>
            </w:tcBorders>
            <w:hideMark/>
          </w:tcPr>
          <w:p w14:paraId="6F486129" w14:textId="77777777" w:rsidR="00DF58CD" w:rsidRDefault="00DF58CD">
            <w:pPr>
              <w:pStyle w:val="TAL"/>
            </w:pPr>
            <w:r>
              <w:t>ChfInfo</w:t>
            </w:r>
          </w:p>
        </w:tc>
        <w:tc>
          <w:tcPr>
            <w:tcW w:w="1604" w:type="dxa"/>
            <w:tcBorders>
              <w:top w:val="single" w:sz="4" w:space="0" w:color="auto"/>
              <w:left w:val="single" w:sz="4" w:space="0" w:color="auto"/>
              <w:bottom w:val="single" w:sz="4" w:space="0" w:color="auto"/>
              <w:right w:val="single" w:sz="4" w:space="0" w:color="auto"/>
            </w:tcBorders>
            <w:hideMark/>
          </w:tcPr>
          <w:p w14:paraId="46C45C41" w14:textId="77777777" w:rsidR="00DF58CD" w:rsidRDefault="00DF58CD">
            <w:pPr>
              <w:pStyle w:val="TAL"/>
            </w:pPr>
            <w:r>
              <w:t>6.1.6.2.32</w:t>
            </w:r>
          </w:p>
        </w:tc>
        <w:tc>
          <w:tcPr>
            <w:tcW w:w="4892" w:type="dxa"/>
            <w:tcBorders>
              <w:top w:val="single" w:sz="4" w:space="0" w:color="auto"/>
              <w:left w:val="single" w:sz="4" w:space="0" w:color="auto"/>
              <w:bottom w:val="single" w:sz="4" w:space="0" w:color="auto"/>
              <w:right w:val="single" w:sz="4" w:space="0" w:color="auto"/>
            </w:tcBorders>
            <w:hideMark/>
          </w:tcPr>
          <w:p w14:paraId="7613F4EA" w14:textId="77777777" w:rsidR="00DF58CD" w:rsidRDefault="00DF58CD">
            <w:pPr>
              <w:pStyle w:val="TAL"/>
              <w:rPr>
                <w:rFonts w:cs="Arial"/>
                <w:szCs w:val="18"/>
              </w:rPr>
            </w:pPr>
            <w:r>
              <w:rPr>
                <w:rFonts w:cs="Arial"/>
                <w:szCs w:val="18"/>
              </w:rPr>
              <w:t>Information of a CHF NF Instance.</w:t>
            </w:r>
          </w:p>
        </w:tc>
      </w:tr>
      <w:tr w:rsidR="00DF58CD" w14:paraId="3E0C0D70" w14:textId="77777777" w:rsidTr="00DF58CD">
        <w:trPr>
          <w:jc w:val="center"/>
        </w:trPr>
        <w:tc>
          <w:tcPr>
            <w:tcW w:w="2678" w:type="dxa"/>
            <w:tcBorders>
              <w:top w:val="single" w:sz="4" w:space="0" w:color="auto"/>
              <w:left w:val="single" w:sz="4" w:space="0" w:color="auto"/>
              <w:bottom w:val="single" w:sz="4" w:space="0" w:color="auto"/>
              <w:right w:val="single" w:sz="4" w:space="0" w:color="auto"/>
            </w:tcBorders>
            <w:hideMark/>
          </w:tcPr>
          <w:p w14:paraId="1847A82B" w14:textId="77777777" w:rsidR="00DF58CD" w:rsidRDefault="00DF58CD">
            <w:pPr>
              <w:pStyle w:val="TAL"/>
            </w:pPr>
            <w:r>
              <w:t>PlmnRange</w:t>
            </w:r>
          </w:p>
        </w:tc>
        <w:tc>
          <w:tcPr>
            <w:tcW w:w="1604" w:type="dxa"/>
            <w:tcBorders>
              <w:top w:val="single" w:sz="4" w:space="0" w:color="auto"/>
              <w:left w:val="single" w:sz="4" w:space="0" w:color="auto"/>
              <w:bottom w:val="single" w:sz="4" w:space="0" w:color="auto"/>
              <w:right w:val="single" w:sz="4" w:space="0" w:color="auto"/>
            </w:tcBorders>
            <w:hideMark/>
          </w:tcPr>
          <w:p w14:paraId="100B259B" w14:textId="77777777" w:rsidR="00DF58CD" w:rsidRDefault="00DF58CD">
            <w:pPr>
              <w:pStyle w:val="TAL"/>
            </w:pPr>
            <w:r>
              <w:t>6.1.6.2.34</w:t>
            </w:r>
          </w:p>
        </w:tc>
        <w:tc>
          <w:tcPr>
            <w:tcW w:w="4892" w:type="dxa"/>
            <w:tcBorders>
              <w:top w:val="single" w:sz="4" w:space="0" w:color="auto"/>
              <w:left w:val="single" w:sz="4" w:space="0" w:color="auto"/>
              <w:bottom w:val="single" w:sz="4" w:space="0" w:color="auto"/>
              <w:right w:val="single" w:sz="4" w:space="0" w:color="auto"/>
            </w:tcBorders>
            <w:hideMark/>
          </w:tcPr>
          <w:p w14:paraId="16AE76B0" w14:textId="77777777" w:rsidR="00DF58CD" w:rsidRDefault="00DF58CD">
            <w:pPr>
              <w:pStyle w:val="TAL"/>
              <w:rPr>
                <w:rFonts w:cs="Arial"/>
                <w:szCs w:val="18"/>
              </w:rPr>
            </w:pPr>
            <w:r>
              <w:rPr>
                <w:rFonts w:cs="Arial"/>
                <w:szCs w:val="18"/>
              </w:rPr>
              <w:t>Range of PLMN IDs.</w:t>
            </w:r>
          </w:p>
        </w:tc>
      </w:tr>
      <w:tr w:rsidR="00DF58CD" w14:paraId="1773901D" w14:textId="77777777" w:rsidTr="00DF58CD">
        <w:trPr>
          <w:jc w:val="center"/>
        </w:trPr>
        <w:tc>
          <w:tcPr>
            <w:tcW w:w="2678" w:type="dxa"/>
            <w:tcBorders>
              <w:top w:val="single" w:sz="4" w:space="0" w:color="auto"/>
              <w:left w:val="single" w:sz="4" w:space="0" w:color="auto"/>
              <w:bottom w:val="single" w:sz="4" w:space="0" w:color="auto"/>
              <w:right w:val="single" w:sz="4" w:space="0" w:color="auto"/>
            </w:tcBorders>
            <w:hideMark/>
          </w:tcPr>
          <w:p w14:paraId="6F6C50CF" w14:textId="77777777" w:rsidR="00DF58CD" w:rsidRDefault="00DF58CD">
            <w:pPr>
              <w:pStyle w:val="TAL"/>
            </w:pPr>
            <w:r>
              <w:t>SubscrCond</w:t>
            </w:r>
          </w:p>
        </w:tc>
        <w:tc>
          <w:tcPr>
            <w:tcW w:w="1604" w:type="dxa"/>
            <w:tcBorders>
              <w:top w:val="single" w:sz="4" w:space="0" w:color="auto"/>
              <w:left w:val="single" w:sz="4" w:space="0" w:color="auto"/>
              <w:bottom w:val="single" w:sz="4" w:space="0" w:color="auto"/>
              <w:right w:val="single" w:sz="4" w:space="0" w:color="auto"/>
            </w:tcBorders>
            <w:hideMark/>
          </w:tcPr>
          <w:p w14:paraId="29650E36" w14:textId="77777777" w:rsidR="00DF58CD" w:rsidRDefault="00DF58CD">
            <w:pPr>
              <w:pStyle w:val="TAL"/>
            </w:pPr>
            <w:r>
              <w:t>6.1.6.2.35</w:t>
            </w:r>
          </w:p>
        </w:tc>
        <w:tc>
          <w:tcPr>
            <w:tcW w:w="4892" w:type="dxa"/>
            <w:tcBorders>
              <w:top w:val="single" w:sz="4" w:space="0" w:color="auto"/>
              <w:left w:val="single" w:sz="4" w:space="0" w:color="auto"/>
              <w:bottom w:val="single" w:sz="4" w:space="0" w:color="auto"/>
              <w:right w:val="single" w:sz="4" w:space="0" w:color="auto"/>
            </w:tcBorders>
            <w:hideMark/>
          </w:tcPr>
          <w:p w14:paraId="24DEEE95" w14:textId="77777777" w:rsidR="00DF58CD" w:rsidRDefault="00DF58CD">
            <w:pPr>
              <w:pStyle w:val="TAL"/>
              <w:rPr>
                <w:rFonts w:cs="Arial"/>
                <w:szCs w:val="18"/>
              </w:rPr>
            </w:pPr>
            <w:r>
              <w:rPr>
                <w:rFonts w:cs="Arial"/>
                <w:szCs w:val="18"/>
              </w:rPr>
              <w:t>Condition to determine the set of NFs to monitor under a certain subscription in NRF.</w:t>
            </w:r>
          </w:p>
        </w:tc>
      </w:tr>
      <w:tr w:rsidR="00DF58CD" w14:paraId="2B370362" w14:textId="77777777" w:rsidTr="00DF58CD">
        <w:trPr>
          <w:jc w:val="center"/>
        </w:trPr>
        <w:tc>
          <w:tcPr>
            <w:tcW w:w="2678" w:type="dxa"/>
            <w:tcBorders>
              <w:top w:val="single" w:sz="4" w:space="0" w:color="auto"/>
              <w:left w:val="single" w:sz="4" w:space="0" w:color="auto"/>
              <w:bottom w:val="single" w:sz="4" w:space="0" w:color="auto"/>
              <w:right w:val="single" w:sz="4" w:space="0" w:color="auto"/>
            </w:tcBorders>
            <w:hideMark/>
          </w:tcPr>
          <w:p w14:paraId="476C7509" w14:textId="77777777" w:rsidR="00DF58CD" w:rsidRDefault="00DF58CD">
            <w:pPr>
              <w:pStyle w:val="TAL"/>
            </w:pPr>
            <w:r>
              <w:t>NfInstanceIdCond</w:t>
            </w:r>
          </w:p>
        </w:tc>
        <w:tc>
          <w:tcPr>
            <w:tcW w:w="1604" w:type="dxa"/>
            <w:tcBorders>
              <w:top w:val="single" w:sz="4" w:space="0" w:color="auto"/>
              <w:left w:val="single" w:sz="4" w:space="0" w:color="auto"/>
              <w:bottom w:val="single" w:sz="4" w:space="0" w:color="auto"/>
              <w:right w:val="single" w:sz="4" w:space="0" w:color="auto"/>
            </w:tcBorders>
            <w:hideMark/>
          </w:tcPr>
          <w:p w14:paraId="26D2C592" w14:textId="77777777" w:rsidR="00DF58CD" w:rsidRDefault="00DF58CD">
            <w:pPr>
              <w:pStyle w:val="TAL"/>
            </w:pPr>
            <w:r>
              <w:t>6.1.6.2.36</w:t>
            </w:r>
          </w:p>
        </w:tc>
        <w:tc>
          <w:tcPr>
            <w:tcW w:w="4892" w:type="dxa"/>
            <w:tcBorders>
              <w:top w:val="single" w:sz="4" w:space="0" w:color="auto"/>
              <w:left w:val="single" w:sz="4" w:space="0" w:color="auto"/>
              <w:bottom w:val="single" w:sz="4" w:space="0" w:color="auto"/>
              <w:right w:val="single" w:sz="4" w:space="0" w:color="auto"/>
            </w:tcBorders>
            <w:hideMark/>
          </w:tcPr>
          <w:p w14:paraId="7EF229B5" w14:textId="77777777" w:rsidR="00DF58CD" w:rsidRDefault="00DF58CD">
            <w:pPr>
              <w:pStyle w:val="TAL"/>
              <w:rPr>
                <w:rFonts w:cs="Arial"/>
                <w:szCs w:val="18"/>
              </w:rPr>
            </w:pPr>
            <w:r>
              <w:rPr>
                <w:rFonts w:cs="Arial"/>
                <w:szCs w:val="18"/>
              </w:rPr>
              <w:t>Subscription to a given NF Instance Id.</w:t>
            </w:r>
          </w:p>
        </w:tc>
      </w:tr>
      <w:tr w:rsidR="00DF58CD" w14:paraId="17CAA31E" w14:textId="77777777" w:rsidTr="00DF58CD">
        <w:trPr>
          <w:jc w:val="center"/>
        </w:trPr>
        <w:tc>
          <w:tcPr>
            <w:tcW w:w="2678" w:type="dxa"/>
            <w:tcBorders>
              <w:top w:val="single" w:sz="4" w:space="0" w:color="auto"/>
              <w:left w:val="single" w:sz="4" w:space="0" w:color="auto"/>
              <w:bottom w:val="single" w:sz="4" w:space="0" w:color="auto"/>
              <w:right w:val="single" w:sz="4" w:space="0" w:color="auto"/>
            </w:tcBorders>
            <w:hideMark/>
          </w:tcPr>
          <w:p w14:paraId="78899F8A" w14:textId="77777777" w:rsidR="00DF58CD" w:rsidRDefault="00DF58CD">
            <w:pPr>
              <w:pStyle w:val="TAL"/>
            </w:pPr>
            <w:r>
              <w:t>NfTypeCond</w:t>
            </w:r>
          </w:p>
        </w:tc>
        <w:tc>
          <w:tcPr>
            <w:tcW w:w="1604" w:type="dxa"/>
            <w:tcBorders>
              <w:top w:val="single" w:sz="4" w:space="0" w:color="auto"/>
              <w:left w:val="single" w:sz="4" w:space="0" w:color="auto"/>
              <w:bottom w:val="single" w:sz="4" w:space="0" w:color="auto"/>
              <w:right w:val="single" w:sz="4" w:space="0" w:color="auto"/>
            </w:tcBorders>
            <w:hideMark/>
          </w:tcPr>
          <w:p w14:paraId="52BA6246" w14:textId="77777777" w:rsidR="00DF58CD" w:rsidRDefault="00DF58CD">
            <w:pPr>
              <w:pStyle w:val="TAL"/>
            </w:pPr>
            <w:r>
              <w:t>6.1.6.2.37</w:t>
            </w:r>
          </w:p>
        </w:tc>
        <w:tc>
          <w:tcPr>
            <w:tcW w:w="4892" w:type="dxa"/>
            <w:tcBorders>
              <w:top w:val="single" w:sz="4" w:space="0" w:color="auto"/>
              <w:left w:val="single" w:sz="4" w:space="0" w:color="auto"/>
              <w:bottom w:val="single" w:sz="4" w:space="0" w:color="auto"/>
              <w:right w:val="single" w:sz="4" w:space="0" w:color="auto"/>
            </w:tcBorders>
            <w:hideMark/>
          </w:tcPr>
          <w:p w14:paraId="5358FC0F" w14:textId="77777777" w:rsidR="00DF58CD" w:rsidRDefault="00DF58CD">
            <w:pPr>
              <w:pStyle w:val="TAL"/>
              <w:rPr>
                <w:rFonts w:cs="Arial"/>
                <w:szCs w:val="18"/>
              </w:rPr>
            </w:pPr>
            <w:r>
              <w:rPr>
                <w:rFonts w:cs="Arial"/>
                <w:szCs w:val="18"/>
              </w:rPr>
              <w:t>Subscription to a set of NFs based on their NF Type.</w:t>
            </w:r>
          </w:p>
        </w:tc>
      </w:tr>
      <w:tr w:rsidR="00DF58CD" w14:paraId="134DA06A" w14:textId="77777777" w:rsidTr="00DF58CD">
        <w:trPr>
          <w:jc w:val="center"/>
        </w:trPr>
        <w:tc>
          <w:tcPr>
            <w:tcW w:w="2678" w:type="dxa"/>
            <w:tcBorders>
              <w:top w:val="single" w:sz="4" w:space="0" w:color="auto"/>
              <w:left w:val="single" w:sz="4" w:space="0" w:color="auto"/>
              <w:bottom w:val="single" w:sz="4" w:space="0" w:color="auto"/>
              <w:right w:val="single" w:sz="4" w:space="0" w:color="auto"/>
            </w:tcBorders>
            <w:hideMark/>
          </w:tcPr>
          <w:p w14:paraId="53E07D4E" w14:textId="77777777" w:rsidR="00DF58CD" w:rsidRDefault="00DF58CD">
            <w:pPr>
              <w:pStyle w:val="TAL"/>
            </w:pPr>
            <w:r>
              <w:t>ServiceNameCond</w:t>
            </w:r>
          </w:p>
        </w:tc>
        <w:tc>
          <w:tcPr>
            <w:tcW w:w="1604" w:type="dxa"/>
            <w:tcBorders>
              <w:top w:val="single" w:sz="4" w:space="0" w:color="auto"/>
              <w:left w:val="single" w:sz="4" w:space="0" w:color="auto"/>
              <w:bottom w:val="single" w:sz="4" w:space="0" w:color="auto"/>
              <w:right w:val="single" w:sz="4" w:space="0" w:color="auto"/>
            </w:tcBorders>
            <w:hideMark/>
          </w:tcPr>
          <w:p w14:paraId="6633F725" w14:textId="77777777" w:rsidR="00DF58CD" w:rsidRDefault="00DF58CD">
            <w:pPr>
              <w:pStyle w:val="TAL"/>
            </w:pPr>
            <w:r>
              <w:t>6.1.6.2.38</w:t>
            </w:r>
          </w:p>
        </w:tc>
        <w:tc>
          <w:tcPr>
            <w:tcW w:w="4892" w:type="dxa"/>
            <w:tcBorders>
              <w:top w:val="single" w:sz="4" w:space="0" w:color="auto"/>
              <w:left w:val="single" w:sz="4" w:space="0" w:color="auto"/>
              <w:bottom w:val="single" w:sz="4" w:space="0" w:color="auto"/>
              <w:right w:val="single" w:sz="4" w:space="0" w:color="auto"/>
            </w:tcBorders>
            <w:hideMark/>
          </w:tcPr>
          <w:p w14:paraId="729D302A" w14:textId="77777777" w:rsidR="00DF58CD" w:rsidRDefault="00DF58CD">
            <w:pPr>
              <w:pStyle w:val="TAL"/>
              <w:rPr>
                <w:rFonts w:cs="Arial"/>
                <w:szCs w:val="18"/>
              </w:rPr>
            </w:pPr>
            <w:r>
              <w:rPr>
                <w:rFonts w:cs="Arial"/>
                <w:szCs w:val="18"/>
              </w:rPr>
              <w:t>Subscription to a set of NFs based on their support for a given Service Name.</w:t>
            </w:r>
          </w:p>
        </w:tc>
      </w:tr>
      <w:tr w:rsidR="00DF58CD" w14:paraId="10BFC03C" w14:textId="77777777" w:rsidTr="00DF58CD">
        <w:trPr>
          <w:jc w:val="center"/>
        </w:trPr>
        <w:tc>
          <w:tcPr>
            <w:tcW w:w="2678" w:type="dxa"/>
            <w:tcBorders>
              <w:top w:val="single" w:sz="4" w:space="0" w:color="auto"/>
              <w:left w:val="single" w:sz="4" w:space="0" w:color="auto"/>
              <w:bottom w:val="single" w:sz="4" w:space="0" w:color="auto"/>
              <w:right w:val="single" w:sz="4" w:space="0" w:color="auto"/>
            </w:tcBorders>
            <w:hideMark/>
          </w:tcPr>
          <w:p w14:paraId="240FBE61" w14:textId="77777777" w:rsidR="00DF58CD" w:rsidRDefault="00DF58CD">
            <w:pPr>
              <w:pStyle w:val="TAL"/>
            </w:pPr>
            <w:r>
              <w:t>AmfCond</w:t>
            </w:r>
          </w:p>
        </w:tc>
        <w:tc>
          <w:tcPr>
            <w:tcW w:w="1604" w:type="dxa"/>
            <w:tcBorders>
              <w:top w:val="single" w:sz="4" w:space="0" w:color="auto"/>
              <w:left w:val="single" w:sz="4" w:space="0" w:color="auto"/>
              <w:bottom w:val="single" w:sz="4" w:space="0" w:color="auto"/>
              <w:right w:val="single" w:sz="4" w:space="0" w:color="auto"/>
            </w:tcBorders>
            <w:hideMark/>
          </w:tcPr>
          <w:p w14:paraId="0B0747BD" w14:textId="77777777" w:rsidR="00DF58CD" w:rsidRDefault="00DF58CD">
            <w:pPr>
              <w:pStyle w:val="TAL"/>
            </w:pPr>
            <w:r>
              <w:t>6.1.6.2.39</w:t>
            </w:r>
          </w:p>
        </w:tc>
        <w:tc>
          <w:tcPr>
            <w:tcW w:w="4892" w:type="dxa"/>
            <w:tcBorders>
              <w:top w:val="single" w:sz="4" w:space="0" w:color="auto"/>
              <w:left w:val="single" w:sz="4" w:space="0" w:color="auto"/>
              <w:bottom w:val="single" w:sz="4" w:space="0" w:color="auto"/>
              <w:right w:val="single" w:sz="4" w:space="0" w:color="auto"/>
            </w:tcBorders>
            <w:hideMark/>
          </w:tcPr>
          <w:p w14:paraId="3157CF7D" w14:textId="77777777" w:rsidR="00DF58CD" w:rsidRDefault="00DF58CD">
            <w:pPr>
              <w:pStyle w:val="TAL"/>
              <w:rPr>
                <w:rFonts w:cs="Arial"/>
                <w:szCs w:val="18"/>
              </w:rPr>
            </w:pPr>
            <w:r>
              <w:rPr>
                <w:rFonts w:cs="Arial"/>
                <w:szCs w:val="18"/>
              </w:rPr>
              <w:t>Subscription to a set of AMFs, based on AMF Set Id and/or AMF Region Id.</w:t>
            </w:r>
          </w:p>
        </w:tc>
      </w:tr>
      <w:tr w:rsidR="00DF58CD" w14:paraId="593E8677" w14:textId="77777777" w:rsidTr="00DF58CD">
        <w:trPr>
          <w:jc w:val="center"/>
        </w:trPr>
        <w:tc>
          <w:tcPr>
            <w:tcW w:w="2678" w:type="dxa"/>
            <w:tcBorders>
              <w:top w:val="single" w:sz="4" w:space="0" w:color="auto"/>
              <w:left w:val="single" w:sz="4" w:space="0" w:color="auto"/>
              <w:bottom w:val="single" w:sz="4" w:space="0" w:color="auto"/>
              <w:right w:val="single" w:sz="4" w:space="0" w:color="auto"/>
            </w:tcBorders>
            <w:hideMark/>
          </w:tcPr>
          <w:p w14:paraId="273E7EC3" w14:textId="77777777" w:rsidR="00DF58CD" w:rsidRDefault="00DF58CD">
            <w:pPr>
              <w:pStyle w:val="TAL"/>
            </w:pPr>
            <w:r>
              <w:t>GuamiListCond</w:t>
            </w:r>
          </w:p>
        </w:tc>
        <w:tc>
          <w:tcPr>
            <w:tcW w:w="1604" w:type="dxa"/>
            <w:tcBorders>
              <w:top w:val="single" w:sz="4" w:space="0" w:color="auto"/>
              <w:left w:val="single" w:sz="4" w:space="0" w:color="auto"/>
              <w:bottom w:val="single" w:sz="4" w:space="0" w:color="auto"/>
              <w:right w:val="single" w:sz="4" w:space="0" w:color="auto"/>
            </w:tcBorders>
            <w:hideMark/>
          </w:tcPr>
          <w:p w14:paraId="2391C4D3" w14:textId="77777777" w:rsidR="00DF58CD" w:rsidRDefault="00DF58CD">
            <w:pPr>
              <w:pStyle w:val="TAL"/>
            </w:pPr>
            <w:r>
              <w:t>6.1.6.2.40</w:t>
            </w:r>
          </w:p>
        </w:tc>
        <w:tc>
          <w:tcPr>
            <w:tcW w:w="4892" w:type="dxa"/>
            <w:tcBorders>
              <w:top w:val="single" w:sz="4" w:space="0" w:color="auto"/>
              <w:left w:val="single" w:sz="4" w:space="0" w:color="auto"/>
              <w:bottom w:val="single" w:sz="4" w:space="0" w:color="auto"/>
              <w:right w:val="single" w:sz="4" w:space="0" w:color="auto"/>
            </w:tcBorders>
            <w:hideMark/>
          </w:tcPr>
          <w:p w14:paraId="2A389F28" w14:textId="77777777" w:rsidR="00DF58CD" w:rsidRDefault="00DF58CD">
            <w:pPr>
              <w:pStyle w:val="TAL"/>
              <w:rPr>
                <w:rFonts w:cs="Arial"/>
                <w:szCs w:val="18"/>
              </w:rPr>
            </w:pPr>
            <w:r>
              <w:rPr>
                <w:rFonts w:cs="Arial"/>
                <w:szCs w:val="18"/>
              </w:rPr>
              <w:t>Subscription to a set of AMFs, based on their GUAMIs.</w:t>
            </w:r>
          </w:p>
        </w:tc>
      </w:tr>
      <w:tr w:rsidR="00DF58CD" w14:paraId="7709A84E" w14:textId="77777777" w:rsidTr="00DF58CD">
        <w:trPr>
          <w:jc w:val="center"/>
        </w:trPr>
        <w:tc>
          <w:tcPr>
            <w:tcW w:w="2678" w:type="dxa"/>
            <w:tcBorders>
              <w:top w:val="single" w:sz="4" w:space="0" w:color="auto"/>
              <w:left w:val="single" w:sz="4" w:space="0" w:color="auto"/>
              <w:bottom w:val="single" w:sz="4" w:space="0" w:color="auto"/>
              <w:right w:val="single" w:sz="4" w:space="0" w:color="auto"/>
            </w:tcBorders>
            <w:hideMark/>
          </w:tcPr>
          <w:p w14:paraId="4EB96144" w14:textId="77777777" w:rsidR="00DF58CD" w:rsidRDefault="00DF58CD">
            <w:pPr>
              <w:pStyle w:val="TAL"/>
            </w:pPr>
            <w:r>
              <w:t>NetworkSliceCond</w:t>
            </w:r>
          </w:p>
        </w:tc>
        <w:tc>
          <w:tcPr>
            <w:tcW w:w="1604" w:type="dxa"/>
            <w:tcBorders>
              <w:top w:val="single" w:sz="4" w:space="0" w:color="auto"/>
              <w:left w:val="single" w:sz="4" w:space="0" w:color="auto"/>
              <w:bottom w:val="single" w:sz="4" w:space="0" w:color="auto"/>
              <w:right w:val="single" w:sz="4" w:space="0" w:color="auto"/>
            </w:tcBorders>
            <w:hideMark/>
          </w:tcPr>
          <w:p w14:paraId="38D545F8" w14:textId="77777777" w:rsidR="00DF58CD" w:rsidRDefault="00DF58CD">
            <w:pPr>
              <w:pStyle w:val="TAL"/>
            </w:pPr>
            <w:r>
              <w:t>6.1.6.2.41</w:t>
            </w:r>
          </w:p>
        </w:tc>
        <w:tc>
          <w:tcPr>
            <w:tcW w:w="4892" w:type="dxa"/>
            <w:tcBorders>
              <w:top w:val="single" w:sz="4" w:space="0" w:color="auto"/>
              <w:left w:val="single" w:sz="4" w:space="0" w:color="auto"/>
              <w:bottom w:val="single" w:sz="4" w:space="0" w:color="auto"/>
              <w:right w:val="single" w:sz="4" w:space="0" w:color="auto"/>
            </w:tcBorders>
            <w:hideMark/>
          </w:tcPr>
          <w:p w14:paraId="68EA13E2" w14:textId="77777777" w:rsidR="00DF58CD" w:rsidRDefault="00DF58CD">
            <w:pPr>
              <w:pStyle w:val="TAL"/>
              <w:rPr>
                <w:rFonts w:cs="Arial"/>
                <w:szCs w:val="18"/>
              </w:rPr>
            </w:pPr>
            <w:r>
              <w:rPr>
                <w:rFonts w:cs="Arial"/>
                <w:szCs w:val="18"/>
              </w:rPr>
              <w:t>Subscription to a set of NFs, based on the slices (S-NSSAI and NSI) they support .</w:t>
            </w:r>
          </w:p>
        </w:tc>
      </w:tr>
      <w:tr w:rsidR="00DF58CD" w14:paraId="47919B77" w14:textId="77777777" w:rsidTr="00DF58CD">
        <w:trPr>
          <w:jc w:val="center"/>
        </w:trPr>
        <w:tc>
          <w:tcPr>
            <w:tcW w:w="2678" w:type="dxa"/>
            <w:tcBorders>
              <w:top w:val="single" w:sz="4" w:space="0" w:color="auto"/>
              <w:left w:val="single" w:sz="4" w:space="0" w:color="auto"/>
              <w:bottom w:val="single" w:sz="4" w:space="0" w:color="auto"/>
              <w:right w:val="single" w:sz="4" w:space="0" w:color="auto"/>
            </w:tcBorders>
            <w:hideMark/>
          </w:tcPr>
          <w:p w14:paraId="488AA50F" w14:textId="77777777" w:rsidR="00DF58CD" w:rsidRDefault="00DF58CD">
            <w:pPr>
              <w:pStyle w:val="TAL"/>
            </w:pPr>
            <w:r>
              <w:t>NfGroupCond</w:t>
            </w:r>
          </w:p>
        </w:tc>
        <w:tc>
          <w:tcPr>
            <w:tcW w:w="1604" w:type="dxa"/>
            <w:tcBorders>
              <w:top w:val="single" w:sz="4" w:space="0" w:color="auto"/>
              <w:left w:val="single" w:sz="4" w:space="0" w:color="auto"/>
              <w:bottom w:val="single" w:sz="4" w:space="0" w:color="auto"/>
              <w:right w:val="single" w:sz="4" w:space="0" w:color="auto"/>
            </w:tcBorders>
            <w:hideMark/>
          </w:tcPr>
          <w:p w14:paraId="09EAF982" w14:textId="77777777" w:rsidR="00DF58CD" w:rsidRDefault="00DF58CD">
            <w:pPr>
              <w:pStyle w:val="TAL"/>
            </w:pPr>
            <w:r>
              <w:t>6.1.6.2.42</w:t>
            </w:r>
          </w:p>
        </w:tc>
        <w:tc>
          <w:tcPr>
            <w:tcW w:w="4892" w:type="dxa"/>
            <w:tcBorders>
              <w:top w:val="single" w:sz="4" w:space="0" w:color="auto"/>
              <w:left w:val="single" w:sz="4" w:space="0" w:color="auto"/>
              <w:bottom w:val="single" w:sz="4" w:space="0" w:color="auto"/>
              <w:right w:val="single" w:sz="4" w:space="0" w:color="auto"/>
            </w:tcBorders>
            <w:hideMark/>
          </w:tcPr>
          <w:p w14:paraId="1672A787" w14:textId="77777777" w:rsidR="00DF58CD" w:rsidRDefault="00DF58CD">
            <w:pPr>
              <w:pStyle w:val="TAL"/>
              <w:rPr>
                <w:rFonts w:cs="Arial"/>
                <w:szCs w:val="18"/>
              </w:rPr>
            </w:pPr>
            <w:r>
              <w:rPr>
                <w:rFonts w:cs="Arial"/>
                <w:szCs w:val="18"/>
              </w:rPr>
              <w:t>Subscription to a set of NFs based on their Group Id.</w:t>
            </w:r>
          </w:p>
        </w:tc>
      </w:tr>
      <w:tr w:rsidR="00DF58CD" w14:paraId="3A6D06E0" w14:textId="77777777" w:rsidTr="00DF58CD">
        <w:trPr>
          <w:jc w:val="center"/>
        </w:trPr>
        <w:tc>
          <w:tcPr>
            <w:tcW w:w="2678" w:type="dxa"/>
            <w:tcBorders>
              <w:top w:val="single" w:sz="4" w:space="0" w:color="auto"/>
              <w:left w:val="single" w:sz="4" w:space="0" w:color="auto"/>
              <w:bottom w:val="single" w:sz="4" w:space="0" w:color="auto"/>
              <w:right w:val="single" w:sz="4" w:space="0" w:color="auto"/>
            </w:tcBorders>
            <w:hideMark/>
          </w:tcPr>
          <w:p w14:paraId="380611A0" w14:textId="77777777" w:rsidR="00DF58CD" w:rsidRDefault="00DF58CD">
            <w:pPr>
              <w:pStyle w:val="TAL"/>
            </w:pPr>
            <w:r>
              <w:t>NotifCondition</w:t>
            </w:r>
          </w:p>
        </w:tc>
        <w:tc>
          <w:tcPr>
            <w:tcW w:w="1604" w:type="dxa"/>
            <w:tcBorders>
              <w:top w:val="single" w:sz="4" w:space="0" w:color="auto"/>
              <w:left w:val="single" w:sz="4" w:space="0" w:color="auto"/>
              <w:bottom w:val="single" w:sz="4" w:space="0" w:color="auto"/>
              <w:right w:val="single" w:sz="4" w:space="0" w:color="auto"/>
            </w:tcBorders>
            <w:hideMark/>
          </w:tcPr>
          <w:p w14:paraId="5BDF0875" w14:textId="77777777" w:rsidR="00DF58CD" w:rsidRDefault="00DF58CD">
            <w:pPr>
              <w:pStyle w:val="TAL"/>
            </w:pPr>
            <w:r>
              <w:t>6.1.6.2.43</w:t>
            </w:r>
          </w:p>
        </w:tc>
        <w:tc>
          <w:tcPr>
            <w:tcW w:w="4892" w:type="dxa"/>
            <w:tcBorders>
              <w:top w:val="single" w:sz="4" w:space="0" w:color="auto"/>
              <w:left w:val="single" w:sz="4" w:space="0" w:color="auto"/>
              <w:bottom w:val="single" w:sz="4" w:space="0" w:color="auto"/>
              <w:right w:val="single" w:sz="4" w:space="0" w:color="auto"/>
            </w:tcBorders>
            <w:hideMark/>
          </w:tcPr>
          <w:p w14:paraId="16544879" w14:textId="77777777" w:rsidR="00DF58CD" w:rsidRDefault="00DF58CD">
            <w:pPr>
              <w:pStyle w:val="TAL"/>
              <w:rPr>
                <w:rFonts w:cs="Arial"/>
                <w:szCs w:val="18"/>
              </w:rPr>
            </w:pPr>
            <w:r>
              <w:rPr>
                <w:rFonts w:cs="Arial"/>
                <w:szCs w:val="18"/>
              </w:rPr>
              <w:t>Condition (list of attributes in the NF Profile) to determine whether a notification must be sent by NRF.</w:t>
            </w:r>
          </w:p>
        </w:tc>
      </w:tr>
      <w:tr w:rsidR="00DF58CD" w14:paraId="3DD0DFD0" w14:textId="77777777" w:rsidTr="00DF58CD">
        <w:trPr>
          <w:jc w:val="center"/>
        </w:trPr>
        <w:tc>
          <w:tcPr>
            <w:tcW w:w="2678" w:type="dxa"/>
            <w:tcBorders>
              <w:top w:val="single" w:sz="4" w:space="0" w:color="auto"/>
              <w:left w:val="single" w:sz="4" w:space="0" w:color="auto"/>
              <w:bottom w:val="single" w:sz="4" w:space="0" w:color="auto"/>
              <w:right w:val="single" w:sz="4" w:space="0" w:color="auto"/>
            </w:tcBorders>
            <w:hideMark/>
          </w:tcPr>
          <w:p w14:paraId="03AD8CB4" w14:textId="77777777" w:rsidR="00DF58CD" w:rsidRDefault="00DF58CD">
            <w:pPr>
              <w:pStyle w:val="TAL"/>
            </w:pPr>
            <w:r>
              <w:t>PlmnSnssai</w:t>
            </w:r>
          </w:p>
        </w:tc>
        <w:tc>
          <w:tcPr>
            <w:tcW w:w="1604" w:type="dxa"/>
            <w:tcBorders>
              <w:top w:val="single" w:sz="4" w:space="0" w:color="auto"/>
              <w:left w:val="single" w:sz="4" w:space="0" w:color="auto"/>
              <w:bottom w:val="single" w:sz="4" w:space="0" w:color="auto"/>
              <w:right w:val="single" w:sz="4" w:space="0" w:color="auto"/>
            </w:tcBorders>
            <w:hideMark/>
          </w:tcPr>
          <w:p w14:paraId="33FB9A40" w14:textId="77777777" w:rsidR="00DF58CD" w:rsidRDefault="00DF58CD">
            <w:pPr>
              <w:pStyle w:val="TAL"/>
            </w:pPr>
            <w:r>
              <w:t>6.1.6.2.44</w:t>
            </w:r>
          </w:p>
        </w:tc>
        <w:tc>
          <w:tcPr>
            <w:tcW w:w="4892" w:type="dxa"/>
            <w:tcBorders>
              <w:top w:val="single" w:sz="4" w:space="0" w:color="auto"/>
              <w:left w:val="single" w:sz="4" w:space="0" w:color="auto"/>
              <w:bottom w:val="single" w:sz="4" w:space="0" w:color="auto"/>
              <w:right w:val="single" w:sz="4" w:space="0" w:color="auto"/>
            </w:tcBorders>
            <w:hideMark/>
          </w:tcPr>
          <w:p w14:paraId="56596051" w14:textId="77777777" w:rsidR="00DF58CD" w:rsidRDefault="00DF58CD">
            <w:pPr>
              <w:pStyle w:val="TAL"/>
              <w:rPr>
                <w:rFonts w:cs="Arial"/>
                <w:szCs w:val="18"/>
              </w:rPr>
            </w:pPr>
            <w:r>
              <w:rPr>
                <w:rFonts w:cs="Arial"/>
                <w:szCs w:val="18"/>
              </w:rPr>
              <w:t>List of network slices (S-NSSAIs) for a given PLMN ID.</w:t>
            </w:r>
          </w:p>
        </w:tc>
      </w:tr>
      <w:tr w:rsidR="00DF58CD" w14:paraId="2CBBE9C3" w14:textId="77777777" w:rsidTr="00DF58CD">
        <w:trPr>
          <w:jc w:val="center"/>
        </w:trPr>
        <w:tc>
          <w:tcPr>
            <w:tcW w:w="2678" w:type="dxa"/>
            <w:tcBorders>
              <w:top w:val="single" w:sz="4" w:space="0" w:color="auto"/>
              <w:left w:val="single" w:sz="4" w:space="0" w:color="auto"/>
              <w:bottom w:val="single" w:sz="4" w:space="0" w:color="auto"/>
              <w:right w:val="single" w:sz="4" w:space="0" w:color="auto"/>
            </w:tcBorders>
            <w:hideMark/>
          </w:tcPr>
          <w:p w14:paraId="112706FB" w14:textId="77777777" w:rsidR="00DF58CD" w:rsidRDefault="00DF58CD">
            <w:pPr>
              <w:pStyle w:val="TAL"/>
            </w:pPr>
            <w:r>
              <w:t>NwdafInfo</w:t>
            </w:r>
          </w:p>
        </w:tc>
        <w:tc>
          <w:tcPr>
            <w:tcW w:w="1604" w:type="dxa"/>
            <w:tcBorders>
              <w:top w:val="single" w:sz="4" w:space="0" w:color="auto"/>
              <w:left w:val="single" w:sz="4" w:space="0" w:color="auto"/>
              <w:bottom w:val="single" w:sz="4" w:space="0" w:color="auto"/>
              <w:right w:val="single" w:sz="4" w:space="0" w:color="auto"/>
            </w:tcBorders>
            <w:hideMark/>
          </w:tcPr>
          <w:p w14:paraId="21438B8D" w14:textId="77777777" w:rsidR="00DF58CD" w:rsidRDefault="00DF58CD">
            <w:pPr>
              <w:pStyle w:val="TAL"/>
            </w:pPr>
            <w:r>
              <w:t>6.1.6.2.45</w:t>
            </w:r>
          </w:p>
        </w:tc>
        <w:tc>
          <w:tcPr>
            <w:tcW w:w="4892" w:type="dxa"/>
            <w:tcBorders>
              <w:top w:val="single" w:sz="4" w:space="0" w:color="auto"/>
              <w:left w:val="single" w:sz="4" w:space="0" w:color="auto"/>
              <w:bottom w:val="single" w:sz="4" w:space="0" w:color="auto"/>
              <w:right w:val="single" w:sz="4" w:space="0" w:color="auto"/>
            </w:tcBorders>
            <w:hideMark/>
          </w:tcPr>
          <w:p w14:paraId="374D54D3" w14:textId="77777777" w:rsidR="00DF58CD" w:rsidRDefault="00DF58CD">
            <w:pPr>
              <w:pStyle w:val="TAL"/>
              <w:rPr>
                <w:rFonts w:cs="Arial"/>
                <w:szCs w:val="18"/>
              </w:rPr>
            </w:pPr>
            <w:r>
              <w:rPr>
                <w:rFonts w:cs="Arial"/>
                <w:szCs w:val="18"/>
              </w:rPr>
              <w:t>Information of a NWDAF NF Instance.</w:t>
            </w:r>
          </w:p>
        </w:tc>
      </w:tr>
      <w:tr w:rsidR="00DF58CD" w14:paraId="6E11D150" w14:textId="77777777" w:rsidTr="00DF58CD">
        <w:trPr>
          <w:jc w:val="center"/>
        </w:trPr>
        <w:tc>
          <w:tcPr>
            <w:tcW w:w="2678" w:type="dxa"/>
            <w:tcBorders>
              <w:top w:val="single" w:sz="4" w:space="0" w:color="auto"/>
              <w:left w:val="single" w:sz="4" w:space="0" w:color="auto"/>
              <w:bottom w:val="single" w:sz="4" w:space="0" w:color="auto"/>
              <w:right w:val="single" w:sz="4" w:space="0" w:color="auto"/>
            </w:tcBorders>
            <w:hideMark/>
          </w:tcPr>
          <w:p w14:paraId="40039FC7" w14:textId="77777777" w:rsidR="00DF58CD" w:rsidRDefault="00DF58CD">
            <w:pPr>
              <w:pStyle w:val="TAL"/>
            </w:pPr>
            <w:r>
              <w:t>LmfInfo</w:t>
            </w:r>
          </w:p>
        </w:tc>
        <w:tc>
          <w:tcPr>
            <w:tcW w:w="1604" w:type="dxa"/>
            <w:tcBorders>
              <w:top w:val="single" w:sz="4" w:space="0" w:color="auto"/>
              <w:left w:val="single" w:sz="4" w:space="0" w:color="auto"/>
              <w:bottom w:val="single" w:sz="4" w:space="0" w:color="auto"/>
              <w:right w:val="single" w:sz="4" w:space="0" w:color="auto"/>
            </w:tcBorders>
            <w:hideMark/>
          </w:tcPr>
          <w:p w14:paraId="66156923" w14:textId="77777777" w:rsidR="00DF58CD" w:rsidRDefault="00DF58CD">
            <w:pPr>
              <w:pStyle w:val="TAL"/>
            </w:pPr>
            <w:r>
              <w:t>6.1.6.2.46</w:t>
            </w:r>
          </w:p>
        </w:tc>
        <w:tc>
          <w:tcPr>
            <w:tcW w:w="4892" w:type="dxa"/>
            <w:tcBorders>
              <w:top w:val="single" w:sz="4" w:space="0" w:color="auto"/>
              <w:left w:val="single" w:sz="4" w:space="0" w:color="auto"/>
              <w:bottom w:val="single" w:sz="4" w:space="0" w:color="auto"/>
              <w:right w:val="single" w:sz="4" w:space="0" w:color="auto"/>
            </w:tcBorders>
            <w:hideMark/>
          </w:tcPr>
          <w:p w14:paraId="5E6F475E" w14:textId="77777777" w:rsidR="00DF58CD" w:rsidRDefault="00DF58CD">
            <w:pPr>
              <w:pStyle w:val="TAL"/>
              <w:rPr>
                <w:rFonts w:cs="Arial"/>
                <w:szCs w:val="18"/>
              </w:rPr>
            </w:pPr>
            <w:r>
              <w:rPr>
                <w:rFonts w:cs="Arial"/>
                <w:szCs w:val="18"/>
              </w:rPr>
              <w:t>Information of an LMF NF Instance.</w:t>
            </w:r>
          </w:p>
        </w:tc>
      </w:tr>
      <w:tr w:rsidR="00DF58CD" w14:paraId="6C647635" w14:textId="77777777" w:rsidTr="00DF58CD">
        <w:trPr>
          <w:jc w:val="center"/>
        </w:trPr>
        <w:tc>
          <w:tcPr>
            <w:tcW w:w="2678" w:type="dxa"/>
            <w:tcBorders>
              <w:top w:val="single" w:sz="4" w:space="0" w:color="auto"/>
              <w:left w:val="single" w:sz="4" w:space="0" w:color="auto"/>
              <w:bottom w:val="single" w:sz="4" w:space="0" w:color="auto"/>
              <w:right w:val="single" w:sz="4" w:space="0" w:color="auto"/>
            </w:tcBorders>
            <w:hideMark/>
          </w:tcPr>
          <w:p w14:paraId="3C97E70B" w14:textId="77777777" w:rsidR="00DF58CD" w:rsidRDefault="00DF58CD">
            <w:pPr>
              <w:pStyle w:val="TAL"/>
            </w:pPr>
            <w:r>
              <w:t>GmlcInfo</w:t>
            </w:r>
          </w:p>
        </w:tc>
        <w:tc>
          <w:tcPr>
            <w:tcW w:w="1604" w:type="dxa"/>
            <w:tcBorders>
              <w:top w:val="single" w:sz="4" w:space="0" w:color="auto"/>
              <w:left w:val="single" w:sz="4" w:space="0" w:color="auto"/>
              <w:bottom w:val="single" w:sz="4" w:space="0" w:color="auto"/>
              <w:right w:val="single" w:sz="4" w:space="0" w:color="auto"/>
            </w:tcBorders>
            <w:hideMark/>
          </w:tcPr>
          <w:p w14:paraId="2A8769F0" w14:textId="77777777" w:rsidR="00DF58CD" w:rsidRDefault="00DF58CD">
            <w:pPr>
              <w:pStyle w:val="TAL"/>
            </w:pPr>
            <w:r>
              <w:t>6.1.6.2.47</w:t>
            </w:r>
          </w:p>
        </w:tc>
        <w:tc>
          <w:tcPr>
            <w:tcW w:w="4892" w:type="dxa"/>
            <w:tcBorders>
              <w:top w:val="single" w:sz="4" w:space="0" w:color="auto"/>
              <w:left w:val="single" w:sz="4" w:space="0" w:color="auto"/>
              <w:bottom w:val="single" w:sz="4" w:space="0" w:color="auto"/>
              <w:right w:val="single" w:sz="4" w:space="0" w:color="auto"/>
            </w:tcBorders>
            <w:hideMark/>
          </w:tcPr>
          <w:p w14:paraId="27F7E6F8" w14:textId="77777777" w:rsidR="00DF58CD" w:rsidRDefault="00DF58CD">
            <w:pPr>
              <w:pStyle w:val="TAL"/>
              <w:rPr>
                <w:rFonts w:cs="Arial"/>
                <w:szCs w:val="18"/>
              </w:rPr>
            </w:pPr>
            <w:r>
              <w:rPr>
                <w:rFonts w:cs="Arial"/>
                <w:szCs w:val="18"/>
              </w:rPr>
              <w:t>Information of a GMLC NF Instance.</w:t>
            </w:r>
          </w:p>
        </w:tc>
      </w:tr>
      <w:tr w:rsidR="00DF58CD" w14:paraId="1E0F554B" w14:textId="77777777" w:rsidTr="00DF58CD">
        <w:trPr>
          <w:jc w:val="center"/>
        </w:trPr>
        <w:tc>
          <w:tcPr>
            <w:tcW w:w="2678" w:type="dxa"/>
            <w:tcBorders>
              <w:top w:val="single" w:sz="4" w:space="0" w:color="auto"/>
              <w:left w:val="single" w:sz="4" w:space="0" w:color="auto"/>
              <w:bottom w:val="single" w:sz="4" w:space="0" w:color="auto"/>
              <w:right w:val="single" w:sz="4" w:space="0" w:color="auto"/>
            </w:tcBorders>
            <w:hideMark/>
          </w:tcPr>
          <w:p w14:paraId="6517BF58" w14:textId="77777777" w:rsidR="00DF58CD" w:rsidRDefault="00DF58CD">
            <w:pPr>
              <w:pStyle w:val="TAL"/>
            </w:pPr>
            <w:r>
              <w:t>NefInfo</w:t>
            </w:r>
          </w:p>
        </w:tc>
        <w:tc>
          <w:tcPr>
            <w:tcW w:w="1604" w:type="dxa"/>
            <w:tcBorders>
              <w:top w:val="single" w:sz="4" w:space="0" w:color="auto"/>
              <w:left w:val="single" w:sz="4" w:space="0" w:color="auto"/>
              <w:bottom w:val="single" w:sz="4" w:space="0" w:color="auto"/>
              <w:right w:val="single" w:sz="4" w:space="0" w:color="auto"/>
            </w:tcBorders>
            <w:hideMark/>
          </w:tcPr>
          <w:p w14:paraId="5B1488FB" w14:textId="77777777" w:rsidR="00DF58CD" w:rsidRDefault="00DF58CD">
            <w:pPr>
              <w:pStyle w:val="TAL"/>
            </w:pPr>
            <w:r>
              <w:t>6.1.6.2.48</w:t>
            </w:r>
          </w:p>
        </w:tc>
        <w:tc>
          <w:tcPr>
            <w:tcW w:w="4892" w:type="dxa"/>
            <w:tcBorders>
              <w:top w:val="single" w:sz="4" w:space="0" w:color="auto"/>
              <w:left w:val="single" w:sz="4" w:space="0" w:color="auto"/>
              <w:bottom w:val="single" w:sz="4" w:space="0" w:color="auto"/>
              <w:right w:val="single" w:sz="4" w:space="0" w:color="auto"/>
            </w:tcBorders>
            <w:hideMark/>
          </w:tcPr>
          <w:p w14:paraId="3DD7E23F" w14:textId="77777777" w:rsidR="00DF58CD" w:rsidRDefault="00DF58CD">
            <w:pPr>
              <w:pStyle w:val="TAL"/>
              <w:rPr>
                <w:rFonts w:cs="Arial"/>
                <w:szCs w:val="18"/>
              </w:rPr>
            </w:pPr>
            <w:r>
              <w:rPr>
                <w:rFonts w:cs="Arial"/>
                <w:szCs w:val="18"/>
              </w:rPr>
              <w:t>Information of an NEF NF Instance.</w:t>
            </w:r>
          </w:p>
        </w:tc>
      </w:tr>
      <w:tr w:rsidR="00DF58CD" w14:paraId="6B3F1289" w14:textId="77777777" w:rsidTr="00DF58CD">
        <w:trPr>
          <w:jc w:val="center"/>
        </w:trPr>
        <w:tc>
          <w:tcPr>
            <w:tcW w:w="2678" w:type="dxa"/>
            <w:tcBorders>
              <w:top w:val="single" w:sz="4" w:space="0" w:color="auto"/>
              <w:left w:val="single" w:sz="4" w:space="0" w:color="auto"/>
              <w:bottom w:val="single" w:sz="4" w:space="0" w:color="auto"/>
              <w:right w:val="single" w:sz="4" w:space="0" w:color="auto"/>
            </w:tcBorders>
            <w:hideMark/>
          </w:tcPr>
          <w:p w14:paraId="4D47DFE2" w14:textId="77777777" w:rsidR="00DF58CD" w:rsidRDefault="00DF58CD">
            <w:pPr>
              <w:pStyle w:val="TAL"/>
            </w:pPr>
            <w:r>
              <w:t>PfdData</w:t>
            </w:r>
          </w:p>
        </w:tc>
        <w:tc>
          <w:tcPr>
            <w:tcW w:w="1604" w:type="dxa"/>
            <w:tcBorders>
              <w:top w:val="single" w:sz="4" w:space="0" w:color="auto"/>
              <w:left w:val="single" w:sz="4" w:space="0" w:color="auto"/>
              <w:bottom w:val="single" w:sz="4" w:space="0" w:color="auto"/>
              <w:right w:val="single" w:sz="4" w:space="0" w:color="auto"/>
            </w:tcBorders>
            <w:hideMark/>
          </w:tcPr>
          <w:p w14:paraId="5964BF6F" w14:textId="77777777" w:rsidR="00DF58CD" w:rsidRDefault="00DF58CD">
            <w:pPr>
              <w:pStyle w:val="TAL"/>
            </w:pPr>
            <w:r>
              <w:t>6.1.6.2.49</w:t>
            </w:r>
          </w:p>
        </w:tc>
        <w:tc>
          <w:tcPr>
            <w:tcW w:w="4892" w:type="dxa"/>
            <w:tcBorders>
              <w:top w:val="single" w:sz="4" w:space="0" w:color="auto"/>
              <w:left w:val="single" w:sz="4" w:space="0" w:color="auto"/>
              <w:bottom w:val="single" w:sz="4" w:space="0" w:color="auto"/>
              <w:right w:val="single" w:sz="4" w:space="0" w:color="auto"/>
            </w:tcBorders>
            <w:hideMark/>
          </w:tcPr>
          <w:p w14:paraId="0910F977" w14:textId="77777777" w:rsidR="00DF58CD" w:rsidRDefault="00DF58CD">
            <w:pPr>
              <w:pStyle w:val="TAL"/>
              <w:rPr>
                <w:rFonts w:cs="Arial"/>
                <w:szCs w:val="18"/>
              </w:rPr>
            </w:pPr>
            <w:r>
              <w:rPr>
                <w:rFonts w:cs="Arial"/>
                <w:szCs w:val="18"/>
              </w:rPr>
              <w:t>List of Application IDs and/or AF IDs managed by a given NEF Instance.</w:t>
            </w:r>
          </w:p>
        </w:tc>
      </w:tr>
      <w:tr w:rsidR="00DF58CD" w14:paraId="42A202EB" w14:textId="77777777" w:rsidTr="00DF58CD">
        <w:trPr>
          <w:jc w:val="center"/>
        </w:trPr>
        <w:tc>
          <w:tcPr>
            <w:tcW w:w="2678" w:type="dxa"/>
            <w:tcBorders>
              <w:top w:val="single" w:sz="4" w:space="0" w:color="auto"/>
              <w:left w:val="single" w:sz="4" w:space="0" w:color="auto"/>
              <w:bottom w:val="single" w:sz="4" w:space="0" w:color="auto"/>
              <w:right w:val="single" w:sz="4" w:space="0" w:color="auto"/>
            </w:tcBorders>
            <w:hideMark/>
          </w:tcPr>
          <w:p w14:paraId="6DB6F678" w14:textId="77777777" w:rsidR="00DF58CD" w:rsidRDefault="00DF58CD">
            <w:pPr>
              <w:pStyle w:val="TAL"/>
            </w:pPr>
            <w:r>
              <w:t>AfEventExposureData</w:t>
            </w:r>
          </w:p>
        </w:tc>
        <w:tc>
          <w:tcPr>
            <w:tcW w:w="1604" w:type="dxa"/>
            <w:tcBorders>
              <w:top w:val="single" w:sz="4" w:space="0" w:color="auto"/>
              <w:left w:val="single" w:sz="4" w:space="0" w:color="auto"/>
              <w:bottom w:val="single" w:sz="4" w:space="0" w:color="auto"/>
              <w:right w:val="single" w:sz="4" w:space="0" w:color="auto"/>
            </w:tcBorders>
            <w:hideMark/>
          </w:tcPr>
          <w:p w14:paraId="1F1A5E98" w14:textId="77777777" w:rsidR="00DF58CD" w:rsidRDefault="00DF58CD">
            <w:pPr>
              <w:pStyle w:val="TAL"/>
            </w:pPr>
            <w:r>
              <w:t>6.1.6.2.50</w:t>
            </w:r>
          </w:p>
        </w:tc>
        <w:tc>
          <w:tcPr>
            <w:tcW w:w="4892" w:type="dxa"/>
            <w:tcBorders>
              <w:top w:val="single" w:sz="4" w:space="0" w:color="auto"/>
              <w:left w:val="single" w:sz="4" w:space="0" w:color="auto"/>
              <w:bottom w:val="single" w:sz="4" w:space="0" w:color="auto"/>
              <w:right w:val="single" w:sz="4" w:space="0" w:color="auto"/>
            </w:tcBorders>
            <w:hideMark/>
          </w:tcPr>
          <w:p w14:paraId="51ABB094" w14:textId="77777777" w:rsidR="00DF58CD" w:rsidRDefault="00DF58CD">
            <w:pPr>
              <w:pStyle w:val="TAL"/>
              <w:rPr>
                <w:rFonts w:cs="Arial"/>
                <w:szCs w:val="18"/>
              </w:rPr>
            </w:pPr>
            <w:r>
              <w:rPr>
                <w:rFonts w:cs="Arial"/>
                <w:szCs w:val="18"/>
              </w:rPr>
              <w:t>AF Event Exposure data managed by a given NEF Instance.</w:t>
            </w:r>
          </w:p>
        </w:tc>
      </w:tr>
      <w:tr w:rsidR="00DF58CD" w14:paraId="62EDD9F5" w14:textId="77777777" w:rsidTr="00DF58CD">
        <w:trPr>
          <w:jc w:val="center"/>
        </w:trPr>
        <w:tc>
          <w:tcPr>
            <w:tcW w:w="2678" w:type="dxa"/>
            <w:tcBorders>
              <w:top w:val="single" w:sz="4" w:space="0" w:color="auto"/>
              <w:left w:val="single" w:sz="4" w:space="0" w:color="auto"/>
              <w:bottom w:val="single" w:sz="4" w:space="0" w:color="auto"/>
              <w:right w:val="single" w:sz="4" w:space="0" w:color="auto"/>
            </w:tcBorders>
            <w:hideMark/>
          </w:tcPr>
          <w:p w14:paraId="5C56D373" w14:textId="77777777" w:rsidR="00DF58CD" w:rsidRDefault="00DF58CD">
            <w:pPr>
              <w:pStyle w:val="TAL"/>
            </w:pPr>
            <w:r>
              <w:rPr>
                <w:lang w:eastAsia="zh-CN"/>
              </w:rPr>
              <w:t>WAgfInfo</w:t>
            </w:r>
          </w:p>
        </w:tc>
        <w:tc>
          <w:tcPr>
            <w:tcW w:w="1604" w:type="dxa"/>
            <w:tcBorders>
              <w:top w:val="single" w:sz="4" w:space="0" w:color="auto"/>
              <w:left w:val="single" w:sz="4" w:space="0" w:color="auto"/>
              <w:bottom w:val="single" w:sz="4" w:space="0" w:color="auto"/>
              <w:right w:val="single" w:sz="4" w:space="0" w:color="auto"/>
            </w:tcBorders>
            <w:hideMark/>
          </w:tcPr>
          <w:p w14:paraId="09FADA11" w14:textId="77777777" w:rsidR="00DF58CD" w:rsidRDefault="00DF58CD">
            <w:pPr>
              <w:pStyle w:val="TAL"/>
            </w:pPr>
            <w:r>
              <w:t>6.1.6.2.51</w:t>
            </w:r>
          </w:p>
        </w:tc>
        <w:tc>
          <w:tcPr>
            <w:tcW w:w="4892" w:type="dxa"/>
            <w:tcBorders>
              <w:top w:val="single" w:sz="4" w:space="0" w:color="auto"/>
              <w:left w:val="single" w:sz="4" w:space="0" w:color="auto"/>
              <w:bottom w:val="single" w:sz="4" w:space="0" w:color="auto"/>
              <w:right w:val="single" w:sz="4" w:space="0" w:color="auto"/>
            </w:tcBorders>
            <w:hideMark/>
          </w:tcPr>
          <w:p w14:paraId="778C783E" w14:textId="77777777" w:rsidR="00DF58CD" w:rsidRDefault="00DF58CD">
            <w:pPr>
              <w:pStyle w:val="TAL"/>
              <w:rPr>
                <w:rFonts w:cs="Arial"/>
                <w:szCs w:val="18"/>
              </w:rPr>
            </w:pPr>
            <w:r>
              <w:rPr>
                <w:rFonts w:cs="Arial"/>
                <w:szCs w:val="18"/>
              </w:rPr>
              <w:t>Information of the W-AGF endpoints.</w:t>
            </w:r>
          </w:p>
        </w:tc>
      </w:tr>
      <w:tr w:rsidR="00DF58CD" w14:paraId="3E1970C8" w14:textId="77777777" w:rsidTr="00DF58CD">
        <w:trPr>
          <w:jc w:val="center"/>
        </w:trPr>
        <w:tc>
          <w:tcPr>
            <w:tcW w:w="2678" w:type="dxa"/>
            <w:tcBorders>
              <w:top w:val="single" w:sz="4" w:space="0" w:color="auto"/>
              <w:left w:val="single" w:sz="4" w:space="0" w:color="auto"/>
              <w:bottom w:val="single" w:sz="4" w:space="0" w:color="auto"/>
              <w:right w:val="single" w:sz="4" w:space="0" w:color="auto"/>
            </w:tcBorders>
            <w:hideMark/>
          </w:tcPr>
          <w:p w14:paraId="59CF7A86" w14:textId="77777777" w:rsidR="00DF58CD" w:rsidRDefault="00DF58CD">
            <w:pPr>
              <w:pStyle w:val="TAL"/>
            </w:pPr>
            <w:r>
              <w:rPr>
                <w:lang w:eastAsia="zh-CN"/>
              </w:rPr>
              <w:t>TngfInfo</w:t>
            </w:r>
          </w:p>
        </w:tc>
        <w:tc>
          <w:tcPr>
            <w:tcW w:w="1604" w:type="dxa"/>
            <w:tcBorders>
              <w:top w:val="single" w:sz="4" w:space="0" w:color="auto"/>
              <w:left w:val="single" w:sz="4" w:space="0" w:color="auto"/>
              <w:bottom w:val="single" w:sz="4" w:space="0" w:color="auto"/>
              <w:right w:val="single" w:sz="4" w:space="0" w:color="auto"/>
            </w:tcBorders>
            <w:hideMark/>
          </w:tcPr>
          <w:p w14:paraId="079C3D73" w14:textId="77777777" w:rsidR="00DF58CD" w:rsidRDefault="00DF58CD">
            <w:pPr>
              <w:pStyle w:val="TAL"/>
            </w:pPr>
            <w:r>
              <w:t>6.1.6.2.52</w:t>
            </w:r>
          </w:p>
        </w:tc>
        <w:tc>
          <w:tcPr>
            <w:tcW w:w="4892" w:type="dxa"/>
            <w:tcBorders>
              <w:top w:val="single" w:sz="4" w:space="0" w:color="auto"/>
              <w:left w:val="single" w:sz="4" w:space="0" w:color="auto"/>
              <w:bottom w:val="single" w:sz="4" w:space="0" w:color="auto"/>
              <w:right w:val="single" w:sz="4" w:space="0" w:color="auto"/>
            </w:tcBorders>
            <w:hideMark/>
          </w:tcPr>
          <w:p w14:paraId="0FEE254B" w14:textId="77777777" w:rsidR="00DF58CD" w:rsidRDefault="00DF58CD">
            <w:pPr>
              <w:pStyle w:val="TAL"/>
              <w:rPr>
                <w:rFonts w:cs="Arial"/>
                <w:szCs w:val="18"/>
              </w:rPr>
            </w:pPr>
            <w:r>
              <w:rPr>
                <w:rFonts w:cs="Arial"/>
                <w:szCs w:val="18"/>
              </w:rPr>
              <w:t>Information of the TNGF endpoints.</w:t>
            </w:r>
          </w:p>
        </w:tc>
      </w:tr>
      <w:tr w:rsidR="00DF58CD" w14:paraId="294D5EB8" w14:textId="77777777" w:rsidTr="00DF58CD">
        <w:trPr>
          <w:jc w:val="center"/>
        </w:trPr>
        <w:tc>
          <w:tcPr>
            <w:tcW w:w="2678" w:type="dxa"/>
            <w:tcBorders>
              <w:top w:val="single" w:sz="4" w:space="0" w:color="auto"/>
              <w:left w:val="single" w:sz="4" w:space="0" w:color="auto"/>
              <w:bottom w:val="single" w:sz="4" w:space="0" w:color="auto"/>
              <w:right w:val="single" w:sz="4" w:space="0" w:color="auto"/>
            </w:tcBorders>
            <w:hideMark/>
          </w:tcPr>
          <w:p w14:paraId="71088DE2" w14:textId="77777777" w:rsidR="00DF58CD" w:rsidRDefault="00DF58CD">
            <w:pPr>
              <w:pStyle w:val="TAL"/>
              <w:rPr>
                <w:lang w:eastAsia="zh-CN"/>
              </w:rPr>
            </w:pPr>
            <w:r>
              <w:t>PcscfInfo</w:t>
            </w:r>
          </w:p>
        </w:tc>
        <w:tc>
          <w:tcPr>
            <w:tcW w:w="1604" w:type="dxa"/>
            <w:tcBorders>
              <w:top w:val="single" w:sz="4" w:space="0" w:color="auto"/>
              <w:left w:val="single" w:sz="4" w:space="0" w:color="auto"/>
              <w:bottom w:val="single" w:sz="4" w:space="0" w:color="auto"/>
              <w:right w:val="single" w:sz="4" w:space="0" w:color="auto"/>
            </w:tcBorders>
            <w:hideMark/>
          </w:tcPr>
          <w:p w14:paraId="70380026" w14:textId="77777777" w:rsidR="00DF58CD" w:rsidRDefault="00DF58CD">
            <w:pPr>
              <w:pStyle w:val="TAL"/>
              <w:rPr>
                <w:lang w:eastAsia="en-GB"/>
              </w:rPr>
            </w:pPr>
            <w:r>
              <w:t>6.1.6.2.53</w:t>
            </w:r>
          </w:p>
        </w:tc>
        <w:tc>
          <w:tcPr>
            <w:tcW w:w="4892" w:type="dxa"/>
            <w:tcBorders>
              <w:top w:val="single" w:sz="4" w:space="0" w:color="auto"/>
              <w:left w:val="single" w:sz="4" w:space="0" w:color="auto"/>
              <w:bottom w:val="single" w:sz="4" w:space="0" w:color="auto"/>
              <w:right w:val="single" w:sz="4" w:space="0" w:color="auto"/>
            </w:tcBorders>
            <w:hideMark/>
          </w:tcPr>
          <w:p w14:paraId="2F6AA51F" w14:textId="77777777" w:rsidR="00DF58CD" w:rsidRDefault="00DF58CD">
            <w:pPr>
              <w:pStyle w:val="TAL"/>
              <w:rPr>
                <w:rFonts w:cs="Arial"/>
                <w:szCs w:val="18"/>
              </w:rPr>
            </w:pPr>
            <w:r>
              <w:rPr>
                <w:rFonts w:cs="Arial"/>
                <w:szCs w:val="18"/>
              </w:rPr>
              <w:t>Information of a P-CSCF NF Instance.</w:t>
            </w:r>
          </w:p>
        </w:tc>
      </w:tr>
      <w:tr w:rsidR="00DF58CD" w14:paraId="7F241C50" w14:textId="77777777" w:rsidTr="00DF58CD">
        <w:trPr>
          <w:jc w:val="center"/>
        </w:trPr>
        <w:tc>
          <w:tcPr>
            <w:tcW w:w="2678" w:type="dxa"/>
            <w:tcBorders>
              <w:top w:val="single" w:sz="4" w:space="0" w:color="auto"/>
              <w:left w:val="single" w:sz="4" w:space="0" w:color="auto"/>
              <w:bottom w:val="single" w:sz="4" w:space="0" w:color="auto"/>
              <w:right w:val="single" w:sz="4" w:space="0" w:color="auto"/>
            </w:tcBorders>
            <w:hideMark/>
          </w:tcPr>
          <w:p w14:paraId="18378520" w14:textId="77777777" w:rsidR="00DF58CD" w:rsidRDefault="00DF58CD">
            <w:pPr>
              <w:pStyle w:val="TAL"/>
            </w:pPr>
            <w:r>
              <w:t>NfSetCond</w:t>
            </w:r>
          </w:p>
        </w:tc>
        <w:tc>
          <w:tcPr>
            <w:tcW w:w="1604" w:type="dxa"/>
            <w:tcBorders>
              <w:top w:val="single" w:sz="4" w:space="0" w:color="auto"/>
              <w:left w:val="single" w:sz="4" w:space="0" w:color="auto"/>
              <w:bottom w:val="single" w:sz="4" w:space="0" w:color="auto"/>
              <w:right w:val="single" w:sz="4" w:space="0" w:color="auto"/>
            </w:tcBorders>
            <w:hideMark/>
          </w:tcPr>
          <w:p w14:paraId="24FACCA8" w14:textId="77777777" w:rsidR="00DF58CD" w:rsidRDefault="00DF58CD">
            <w:pPr>
              <w:pStyle w:val="TAL"/>
            </w:pPr>
            <w:r>
              <w:t>6.1.6.2.54</w:t>
            </w:r>
          </w:p>
        </w:tc>
        <w:tc>
          <w:tcPr>
            <w:tcW w:w="4892" w:type="dxa"/>
            <w:tcBorders>
              <w:top w:val="single" w:sz="4" w:space="0" w:color="auto"/>
              <w:left w:val="single" w:sz="4" w:space="0" w:color="auto"/>
              <w:bottom w:val="single" w:sz="4" w:space="0" w:color="auto"/>
              <w:right w:val="single" w:sz="4" w:space="0" w:color="auto"/>
            </w:tcBorders>
            <w:hideMark/>
          </w:tcPr>
          <w:p w14:paraId="448A0D11" w14:textId="77777777" w:rsidR="00DF58CD" w:rsidRDefault="00DF58CD">
            <w:pPr>
              <w:pStyle w:val="TAL"/>
              <w:rPr>
                <w:rFonts w:cs="Arial"/>
                <w:szCs w:val="18"/>
              </w:rPr>
            </w:pPr>
            <w:r>
              <w:rPr>
                <w:rFonts w:cs="Arial"/>
                <w:szCs w:val="18"/>
              </w:rPr>
              <w:t>Subscription to a set of NFs based on their Set Id.</w:t>
            </w:r>
          </w:p>
        </w:tc>
      </w:tr>
      <w:tr w:rsidR="00DF58CD" w14:paraId="25BAC776" w14:textId="77777777" w:rsidTr="00DF58CD">
        <w:trPr>
          <w:jc w:val="center"/>
        </w:trPr>
        <w:tc>
          <w:tcPr>
            <w:tcW w:w="2678" w:type="dxa"/>
            <w:tcBorders>
              <w:top w:val="single" w:sz="4" w:space="0" w:color="auto"/>
              <w:left w:val="single" w:sz="4" w:space="0" w:color="auto"/>
              <w:bottom w:val="single" w:sz="4" w:space="0" w:color="auto"/>
              <w:right w:val="single" w:sz="4" w:space="0" w:color="auto"/>
            </w:tcBorders>
            <w:hideMark/>
          </w:tcPr>
          <w:p w14:paraId="275F32C8" w14:textId="77777777" w:rsidR="00DF58CD" w:rsidRDefault="00DF58CD">
            <w:pPr>
              <w:pStyle w:val="TAL"/>
            </w:pPr>
            <w:r>
              <w:t>NfServiceSetCond</w:t>
            </w:r>
          </w:p>
        </w:tc>
        <w:tc>
          <w:tcPr>
            <w:tcW w:w="1604" w:type="dxa"/>
            <w:tcBorders>
              <w:top w:val="single" w:sz="4" w:space="0" w:color="auto"/>
              <w:left w:val="single" w:sz="4" w:space="0" w:color="auto"/>
              <w:bottom w:val="single" w:sz="4" w:space="0" w:color="auto"/>
              <w:right w:val="single" w:sz="4" w:space="0" w:color="auto"/>
            </w:tcBorders>
            <w:hideMark/>
          </w:tcPr>
          <w:p w14:paraId="0A2BF71B" w14:textId="77777777" w:rsidR="00DF58CD" w:rsidRDefault="00DF58CD">
            <w:pPr>
              <w:pStyle w:val="TAL"/>
            </w:pPr>
            <w:r>
              <w:t>6.1.6.2.55</w:t>
            </w:r>
          </w:p>
        </w:tc>
        <w:tc>
          <w:tcPr>
            <w:tcW w:w="4892" w:type="dxa"/>
            <w:tcBorders>
              <w:top w:val="single" w:sz="4" w:space="0" w:color="auto"/>
              <w:left w:val="single" w:sz="4" w:space="0" w:color="auto"/>
              <w:bottom w:val="single" w:sz="4" w:space="0" w:color="auto"/>
              <w:right w:val="single" w:sz="4" w:space="0" w:color="auto"/>
            </w:tcBorders>
            <w:hideMark/>
          </w:tcPr>
          <w:p w14:paraId="53B36F1F" w14:textId="77777777" w:rsidR="00DF58CD" w:rsidRDefault="00DF58CD">
            <w:pPr>
              <w:pStyle w:val="TAL"/>
              <w:rPr>
                <w:rFonts w:cs="Arial"/>
                <w:szCs w:val="18"/>
              </w:rPr>
            </w:pPr>
            <w:r>
              <w:rPr>
                <w:rFonts w:cs="Arial"/>
                <w:szCs w:val="18"/>
              </w:rPr>
              <w:t>Subscription to a set of NFs based on their Service Set Id.</w:t>
            </w:r>
          </w:p>
        </w:tc>
      </w:tr>
      <w:tr w:rsidR="00DF58CD" w14:paraId="2B6AD5AE" w14:textId="77777777" w:rsidTr="00DF58CD">
        <w:trPr>
          <w:jc w:val="center"/>
        </w:trPr>
        <w:tc>
          <w:tcPr>
            <w:tcW w:w="2678" w:type="dxa"/>
            <w:tcBorders>
              <w:top w:val="single" w:sz="4" w:space="0" w:color="auto"/>
              <w:left w:val="single" w:sz="4" w:space="0" w:color="auto"/>
              <w:bottom w:val="single" w:sz="4" w:space="0" w:color="auto"/>
              <w:right w:val="single" w:sz="4" w:space="0" w:color="auto"/>
            </w:tcBorders>
            <w:hideMark/>
          </w:tcPr>
          <w:p w14:paraId="0982D37C" w14:textId="77777777" w:rsidR="00DF58CD" w:rsidRDefault="00DF58CD">
            <w:pPr>
              <w:pStyle w:val="TAL"/>
            </w:pPr>
            <w:r>
              <w:t>NfInfo</w:t>
            </w:r>
          </w:p>
        </w:tc>
        <w:tc>
          <w:tcPr>
            <w:tcW w:w="1604" w:type="dxa"/>
            <w:tcBorders>
              <w:top w:val="single" w:sz="4" w:space="0" w:color="auto"/>
              <w:left w:val="single" w:sz="4" w:space="0" w:color="auto"/>
              <w:bottom w:val="single" w:sz="4" w:space="0" w:color="auto"/>
              <w:right w:val="single" w:sz="4" w:space="0" w:color="auto"/>
            </w:tcBorders>
            <w:hideMark/>
          </w:tcPr>
          <w:p w14:paraId="7AF7F8CF" w14:textId="77777777" w:rsidR="00DF58CD" w:rsidRDefault="00DF58CD">
            <w:pPr>
              <w:pStyle w:val="TAL"/>
            </w:pPr>
            <w:r>
              <w:t>6.1.6.2.56</w:t>
            </w:r>
          </w:p>
        </w:tc>
        <w:tc>
          <w:tcPr>
            <w:tcW w:w="4892" w:type="dxa"/>
            <w:tcBorders>
              <w:top w:val="single" w:sz="4" w:space="0" w:color="auto"/>
              <w:left w:val="single" w:sz="4" w:space="0" w:color="auto"/>
              <w:bottom w:val="single" w:sz="4" w:space="0" w:color="auto"/>
              <w:right w:val="single" w:sz="4" w:space="0" w:color="auto"/>
            </w:tcBorders>
            <w:hideMark/>
          </w:tcPr>
          <w:p w14:paraId="16112951" w14:textId="77777777" w:rsidR="00DF58CD" w:rsidRDefault="00DF58CD">
            <w:pPr>
              <w:pStyle w:val="TAL"/>
              <w:rPr>
                <w:rFonts w:cs="Arial"/>
                <w:szCs w:val="18"/>
              </w:rPr>
            </w:pPr>
            <w:r>
              <w:rPr>
                <w:rFonts w:cs="Arial"/>
                <w:szCs w:val="18"/>
              </w:rPr>
              <w:t>Information of a generic NF Instance.</w:t>
            </w:r>
          </w:p>
        </w:tc>
      </w:tr>
      <w:tr w:rsidR="00DF58CD" w14:paraId="04930E3A" w14:textId="77777777" w:rsidTr="00DF58CD">
        <w:trPr>
          <w:jc w:val="center"/>
        </w:trPr>
        <w:tc>
          <w:tcPr>
            <w:tcW w:w="2678" w:type="dxa"/>
            <w:tcBorders>
              <w:top w:val="single" w:sz="4" w:space="0" w:color="auto"/>
              <w:left w:val="single" w:sz="4" w:space="0" w:color="auto"/>
              <w:bottom w:val="single" w:sz="4" w:space="0" w:color="auto"/>
              <w:right w:val="single" w:sz="4" w:space="0" w:color="auto"/>
            </w:tcBorders>
            <w:hideMark/>
          </w:tcPr>
          <w:p w14:paraId="3C94321A" w14:textId="77777777" w:rsidR="00DF58CD" w:rsidRDefault="00DF58CD">
            <w:pPr>
              <w:pStyle w:val="TAL"/>
            </w:pPr>
            <w:r>
              <w:t>HssInfo</w:t>
            </w:r>
          </w:p>
        </w:tc>
        <w:tc>
          <w:tcPr>
            <w:tcW w:w="1604" w:type="dxa"/>
            <w:tcBorders>
              <w:top w:val="single" w:sz="4" w:space="0" w:color="auto"/>
              <w:left w:val="single" w:sz="4" w:space="0" w:color="auto"/>
              <w:bottom w:val="single" w:sz="4" w:space="0" w:color="auto"/>
              <w:right w:val="single" w:sz="4" w:space="0" w:color="auto"/>
            </w:tcBorders>
            <w:hideMark/>
          </w:tcPr>
          <w:p w14:paraId="1C52EAA3" w14:textId="77777777" w:rsidR="00DF58CD" w:rsidRDefault="00DF58CD">
            <w:pPr>
              <w:pStyle w:val="TAL"/>
            </w:pPr>
            <w:r>
              <w:t>6.1.6.2.57</w:t>
            </w:r>
          </w:p>
        </w:tc>
        <w:tc>
          <w:tcPr>
            <w:tcW w:w="4892" w:type="dxa"/>
            <w:tcBorders>
              <w:top w:val="single" w:sz="4" w:space="0" w:color="auto"/>
              <w:left w:val="single" w:sz="4" w:space="0" w:color="auto"/>
              <w:bottom w:val="single" w:sz="4" w:space="0" w:color="auto"/>
              <w:right w:val="single" w:sz="4" w:space="0" w:color="auto"/>
            </w:tcBorders>
            <w:hideMark/>
          </w:tcPr>
          <w:p w14:paraId="340024DD" w14:textId="77777777" w:rsidR="00DF58CD" w:rsidRDefault="00DF58CD">
            <w:pPr>
              <w:pStyle w:val="TAL"/>
              <w:rPr>
                <w:rFonts w:cs="Arial"/>
                <w:szCs w:val="18"/>
              </w:rPr>
            </w:pPr>
            <w:r>
              <w:rPr>
                <w:rFonts w:cs="Arial"/>
                <w:szCs w:val="18"/>
              </w:rPr>
              <w:t>Information of an HSS NF Instance.</w:t>
            </w:r>
          </w:p>
        </w:tc>
      </w:tr>
      <w:tr w:rsidR="00DF58CD" w14:paraId="53D9A327" w14:textId="77777777" w:rsidTr="00DF58CD">
        <w:trPr>
          <w:jc w:val="center"/>
        </w:trPr>
        <w:tc>
          <w:tcPr>
            <w:tcW w:w="2678" w:type="dxa"/>
            <w:tcBorders>
              <w:top w:val="single" w:sz="4" w:space="0" w:color="auto"/>
              <w:left w:val="single" w:sz="4" w:space="0" w:color="auto"/>
              <w:bottom w:val="single" w:sz="4" w:space="0" w:color="auto"/>
              <w:right w:val="single" w:sz="4" w:space="0" w:color="auto"/>
            </w:tcBorders>
            <w:hideMark/>
          </w:tcPr>
          <w:p w14:paraId="189575AE" w14:textId="77777777" w:rsidR="00DF58CD" w:rsidRDefault="00DF58CD">
            <w:pPr>
              <w:pStyle w:val="TAL"/>
            </w:pPr>
            <w:r>
              <w:t>ImsiRange</w:t>
            </w:r>
          </w:p>
        </w:tc>
        <w:tc>
          <w:tcPr>
            <w:tcW w:w="1604" w:type="dxa"/>
            <w:tcBorders>
              <w:top w:val="single" w:sz="4" w:space="0" w:color="auto"/>
              <w:left w:val="single" w:sz="4" w:space="0" w:color="auto"/>
              <w:bottom w:val="single" w:sz="4" w:space="0" w:color="auto"/>
              <w:right w:val="single" w:sz="4" w:space="0" w:color="auto"/>
            </w:tcBorders>
            <w:hideMark/>
          </w:tcPr>
          <w:p w14:paraId="38D046F0" w14:textId="77777777" w:rsidR="00DF58CD" w:rsidRDefault="00DF58CD">
            <w:pPr>
              <w:pStyle w:val="TAL"/>
            </w:pPr>
            <w:r>
              <w:t>6.1.6.2.58</w:t>
            </w:r>
          </w:p>
        </w:tc>
        <w:tc>
          <w:tcPr>
            <w:tcW w:w="4892" w:type="dxa"/>
            <w:tcBorders>
              <w:top w:val="single" w:sz="4" w:space="0" w:color="auto"/>
              <w:left w:val="single" w:sz="4" w:space="0" w:color="auto"/>
              <w:bottom w:val="single" w:sz="4" w:space="0" w:color="auto"/>
              <w:right w:val="single" w:sz="4" w:space="0" w:color="auto"/>
            </w:tcBorders>
            <w:hideMark/>
          </w:tcPr>
          <w:p w14:paraId="293E3DE8" w14:textId="77777777" w:rsidR="00DF58CD" w:rsidRDefault="00DF58CD">
            <w:pPr>
              <w:pStyle w:val="TAL"/>
              <w:rPr>
                <w:rFonts w:cs="Arial"/>
                <w:szCs w:val="18"/>
              </w:rPr>
            </w:pPr>
            <w:r>
              <w:rPr>
                <w:rFonts w:cs="Arial"/>
                <w:szCs w:val="18"/>
              </w:rPr>
              <w:t>A range of IMSIs (subscriber identities), either based on a numeric range, or based on regular-expression matching.</w:t>
            </w:r>
          </w:p>
        </w:tc>
      </w:tr>
      <w:tr w:rsidR="00DF58CD" w14:paraId="220986E4" w14:textId="77777777" w:rsidTr="00DF58CD">
        <w:trPr>
          <w:jc w:val="center"/>
        </w:trPr>
        <w:tc>
          <w:tcPr>
            <w:tcW w:w="2678" w:type="dxa"/>
            <w:tcBorders>
              <w:top w:val="single" w:sz="4" w:space="0" w:color="auto"/>
              <w:left w:val="single" w:sz="4" w:space="0" w:color="auto"/>
              <w:bottom w:val="single" w:sz="4" w:space="0" w:color="auto"/>
              <w:right w:val="single" w:sz="4" w:space="0" w:color="auto"/>
            </w:tcBorders>
            <w:hideMark/>
          </w:tcPr>
          <w:p w14:paraId="5F550002" w14:textId="77777777" w:rsidR="00DF58CD" w:rsidRDefault="00DF58CD">
            <w:pPr>
              <w:pStyle w:val="TAL"/>
            </w:pPr>
            <w:r>
              <w:t>InternalGroupIdRange</w:t>
            </w:r>
          </w:p>
        </w:tc>
        <w:tc>
          <w:tcPr>
            <w:tcW w:w="1604" w:type="dxa"/>
            <w:tcBorders>
              <w:top w:val="single" w:sz="4" w:space="0" w:color="auto"/>
              <w:left w:val="single" w:sz="4" w:space="0" w:color="auto"/>
              <w:bottom w:val="single" w:sz="4" w:space="0" w:color="auto"/>
              <w:right w:val="single" w:sz="4" w:space="0" w:color="auto"/>
            </w:tcBorders>
            <w:hideMark/>
          </w:tcPr>
          <w:p w14:paraId="5AEE3BB2" w14:textId="77777777" w:rsidR="00DF58CD" w:rsidRDefault="00DF58CD">
            <w:pPr>
              <w:pStyle w:val="TAL"/>
            </w:pPr>
            <w:r>
              <w:t>6.1.6.2.59</w:t>
            </w:r>
          </w:p>
        </w:tc>
        <w:tc>
          <w:tcPr>
            <w:tcW w:w="4892" w:type="dxa"/>
            <w:tcBorders>
              <w:top w:val="single" w:sz="4" w:space="0" w:color="auto"/>
              <w:left w:val="single" w:sz="4" w:space="0" w:color="auto"/>
              <w:bottom w:val="single" w:sz="4" w:space="0" w:color="auto"/>
              <w:right w:val="single" w:sz="4" w:space="0" w:color="auto"/>
            </w:tcBorders>
            <w:hideMark/>
          </w:tcPr>
          <w:p w14:paraId="0074F5E2" w14:textId="77777777" w:rsidR="00DF58CD" w:rsidRDefault="00DF58CD">
            <w:pPr>
              <w:pStyle w:val="TAL"/>
              <w:rPr>
                <w:rFonts w:cs="Arial"/>
                <w:szCs w:val="18"/>
              </w:rPr>
            </w:pPr>
            <w:r>
              <w:rPr>
                <w:rFonts w:cs="Arial"/>
                <w:szCs w:val="18"/>
              </w:rPr>
              <w:t>A range of Group IDs (internal group identities), either based on a numeric range, or based on regular-expression matching.</w:t>
            </w:r>
          </w:p>
        </w:tc>
      </w:tr>
      <w:tr w:rsidR="00DF58CD" w14:paraId="55D5361D" w14:textId="77777777" w:rsidTr="00DF58CD">
        <w:trPr>
          <w:jc w:val="center"/>
        </w:trPr>
        <w:tc>
          <w:tcPr>
            <w:tcW w:w="2678" w:type="dxa"/>
            <w:tcBorders>
              <w:top w:val="single" w:sz="4" w:space="0" w:color="auto"/>
              <w:left w:val="single" w:sz="4" w:space="0" w:color="auto"/>
              <w:bottom w:val="single" w:sz="4" w:space="0" w:color="auto"/>
              <w:right w:val="single" w:sz="4" w:space="0" w:color="auto"/>
            </w:tcBorders>
            <w:hideMark/>
          </w:tcPr>
          <w:p w14:paraId="62889D9D" w14:textId="77777777" w:rsidR="00DF58CD" w:rsidRDefault="00DF58CD">
            <w:pPr>
              <w:pStyle w:val="TAL"/>
            </w:pPr>
            <w:r>
              <w:t>UpfCond</w:t>
            </w:r>
          </w:p>
        </w:tc>
        <w:tc>
          <w:tcPr>
            <w:tcW w:w="1604" w:type="dxa"/>
            <w:tcBorders>
              <w:top w:val="single" w:sz="4" w:space="0" w:color="auto"/>
              <w:left w:val="single" w:sz="4" w:space="0" w:color="auto"/>
              <w:bottom w:val="single" w:sz="4" w:space="0" w:color="auto"/>
              <w:right w:val="single" w:sz="4" w:space="0" w:color="auto"/>
            </w:tcBorders>
            <w:hideMark/>
          </w:tcPr>
          <w:p w14:paraId="2E136BA3" w14:textId="77777777" w:rsidR="00DF58CD" w:rsidRDefault="00DF58CD">
            <w:pPr>
              <w:pStyle w:val="TAL"/>
            </w:pPr>
            <w:r>
              <w:t>6.1.6.2.60</w:t>
            </w:r>
          </w:p>
        </w:tc>
        <w:tc>
          <w:tcPr>
            <w:tcW w:w="4892" w:type="dxa"/>
            <w:tcBorders>
              <w:top w:val="single" w:sz="4" w:space="0" w:color="auto"/>
              <w:left w:val="single" w:sz="4" w:space="0" w:color="auto"/>
              <w:bottom w:val="single" w:sz="4" w:space="0" w:color="auto"/>
              <w:right w:val="single" w:sz="4" w:space="0" w:color="auto"/>
            </w:tcBorders>
            <w:hideMark/>
          </w:tcPr>
          <w:p w14:paraId="3A15150C" w14:textId="77777777" w:rsidR="00DF58CD" w:rsidRDefault="00DF58CD">
            <w:pPr>
              <w:pStyle w:val="TAL"/>
              <w:rPr>
                <w:rFonts w:cs="Arial"/>
                <w:szCs w:val="18"/>
              </w:rPr>
            </w:pPr>
            <w:r>
              <w:rPr>
                <w:rFonts w:cs="Arial"/>
                <w:szCs w:val="18"/>
              </w:rPr>
              <w:t>Subscription to a set of NF Instances (UPFs), able to serve a certain service area (i.e. SMF serving area or TAI list).</w:t>
            </w:r>
          </w:p>
        </w:tc>
      </w:tr>
      <w:tr w:rsidR="00DF58CD" w14:paraId="63BC0413" w14:textId="77777777" w:rsidTr="00DF58CD">
        <w:trPr>
          <w:jc w:val="center"/>
        </w:trPr>
        <w:tc>
          <w:tcPr>
            <w:tcW w:w="2678" w:type="dxa"/>
            <w:tcBorders>
              <w:top w:val="single" w:sz="4" w:space="0" w:color="auto"/>
              <w:left w:val="single" w:sz="4" w:space="0" w:color="auto"/>
              <w:bottom w:val="single" w:sz="4" w:space="0" w:color="auto"/>
              <w:right w:val="single" w:sz="4" w:space="0" w:color="auto"/>
            </w:tcBorders>
            <w:hideMark/>
          </w:tcPr>
          <w:p w14:paraId="6F89DEAF" w14:textId="77777777" w:rsidR="00DF58CD" w:rsidRDefault="00DF58CD">
            <w:pPr>
              <w:pStyle w:val="TAL"/>
            </w:pPr>
            <w:r>
              <w:rPr>
                <w:lang w:eastAsia="zh-CN"/>
              </w:rPr>
              <w:t>TwifInfo</w:t>
            </w:r>
          </w:p>
        </w:tc>
        <w:tc>
          <w:tcPr>
            <w:tcW w:w="1604" w:type="dxa"/>
            <w:tcBorders>
              <w:top w:val="single" w:sz="4" w:space="0" w:color="auto"/>
              <w:left w:val="single" w:sz="4" w:space="0" w:color="auto"/>
              <w:bottom w:val="single" w:sz="4" w:space="0" w:color="auto"/>
              <w:right w:val="single" w:sz="4" w:space="0" w:color="auto"/>
            </w:tcBorders>
            <w:hideMark/>
          </w:tcPr>
          <w:p w14:paraId="1730CBD9" w14:textId="77777777" w:rsidR="00DF58CD" w:rsidRDefault="00DF58CD">
            <w:pPr>
              <w:pStyle w:val="TAL"/>
            </w:pPr>
            <w:r>
              <w:t>6.1.6.2.61</w:t>
            </w:r>
          </w:p>
        </w:tc>
        <w:tc>
          <w:tcPr>
            <w:tcW w:w="4892" w:type="dxa"/>
            <w:tcBorders>
              <w:top w:val="single" w:sz="4" w:space="0" w:color="auto"/>
              <w:left w:val="single" w:sz="4" w:space="0" w:color="auto"/>
              <w:bottom w:val="single" w:sz="4" w:space="0" w:color="auto"/>
              <w:right w:val="single" w:sz="4" w:space="0" w:color="auto"/>
            </w:tcBorders>
            <w:hideMark/>
          </w:tcPr>
          <w:p w14:paraId="46090971" w14:textId="77777777" w:rsidR="00DF58CD" w:rsidRDefault="00DF58CD">
            <w:pPr>
              <w:pStyle w:val="TAL"/>
              <w:rPr>
                <w:rFonts w:cs="Arial"/>
                <w:szCs w:val="18"/>
              </w:rPr>
            </w:pPr>
            <w:r>
              <w:rPr>
                <w:rFonts w:cs="Arial"/>
                <w:szCs w:val="18"/>
              </w:rPr>
              <w:t>Addressing information (IP addresses, FQDN) of the TWIF.</w:t>
            </w:r>
          </w:p>
        </w:tc>
      </w:tr>
      <w:tr w:rsidR="00DF58CD" w14:paraId="60A42C80" w14:textId="77777777" w:rsidTr="00DF58CD">
        <w:trPr>
          <w:jc w:val="center"/>
        </w:trPr>
        <w:tc>
          <w:tcPr>
            <w:tcW w:w="2678" w:type="dxa"/>
            <w:tcBorders>
              <w:top w:val="single" w:sz="4" w:space="0" w:color="auto"/>
              <w:left w:val="single" w:sz="4" w:space="0" w:color="auto"/>
              <w:bottom w:val="single" w:sz="4" w:space="0" w:color="auto"/>
              <w:right w:val="single" w:sz="4" w:space="0" w:color="auto"/>
            </w:tcBorders>
            <w:hideMark/>
          </w:tcPr>
          <w:p w14:paraId="3EF52671" w14:textId="77777777" w:rsidR="00DF58CD" w:rsidRDefault="00DF58CD">
            <w:pPr>
              <w:pStyle w:val="TAL"/>
              <w:rPr>
                <w:lang w:eastAsia="zh-CN"/>
              </w:rPr>
            </w:pPr>
            <w:r>
              <w:t>VendorSpecificFeature</w:t>
            </w:r>
          </w:p>
        </w:tc>
        <w:tc>
          <w:tcPr>
            <w:tcW w:w="1604" w:type="dxa"/>
            <w:tcBorders>
              <w:top w:val="single" w:sz="4" w:space="0" w:color="auto"/>
              <w:left w:val="single" w:sz="4" w:space="0" w:color="auto"/>
              <w:bottom w:val="single" w:sz="4" w:space="0" w:color="auto"/>
              <w:right w:val="single" w:sz="4" w:space="0" w:color="auto"/>
            </w:tcBorders>
            <w:hideMark/>
          </w:tcPr>
          <w:p w14:paraId="5DD09936" w14:textId="77777777" w:rsidR="00DF58CD" w:rsidRDefault="00DF58CD">
            <w:pPr>
              <w:pStyle w:val="TAL"/>
              <w:rPr>
                <w:lang w:eastAsia="en-GB"/>
              </w:rPr>
            </w:pPr>
            <w:r>
              <w:t>6.1.6.2.62</w:t>
            </w:r>
          </w:p>
        </w:tc>
        <w:tc>
          <w:tcPr>
            <w:tcW w:w="4892" w:type="dxa"/>
            <w:tcBorders>
              <w:top w:val="single" w:sz="4" w:space="0" w:color="auto"/>
              <w:left w:val="single" w:sz="4" w:space="0" w:color="auto"/>
              <w:bottom w:val="single" w:sz="4" w:space="0" w:color="auto"/>
              <w:right w:val="single" w:sz="4" w:space="0" w:color="auto"/>
            </w:tcBorders>
            <w:hideMark/>
          </w:tcPr>
          <w:p w14:paraId="2692967E" w14:textId="77777777" w:rsidR="00DF58CD" w:rsidRDefault="00DF58CD">
            <w:pPr>
              <w:pStyle w:val="TAL"/>
              <w:rPr>
                <w:rFonts w:cs="Arial"/>
                <w:szCs w:val="18"/>
              </w:rPr>
            </w:pPr>
            <w:r>
              <w:rPr>
                <w:rFonts w:cs="Arial"/>
                <w:szCs w:val="18"/>
              </w:rPr>
              <w:t>Information about a vendor-specific feature</w:t>
            </w:r>
          </w:p>
        </w:tc>
      </w:tr>
      <w:tr w:rsidR="00DF58CD" w14:paraId="4BC2494D" w14:textId="77777777" w:rsidTr="00DF58CD">
        <w:trPr>
          <w:jc w:val="center"/>
        </w:trPr>
        <w:tc>
          <w:tcPr>
            <w:tcW w:w="2678" w:type="dxa"/>
            <w:tcBorders>
              <w:top w:val="single" w:sz="4" w:space="0" w:color="auto"/>
              <w:left w:val="single" w:sz="4" w:space="0" w:color="auto"/>
              <w:bottom w:val="single" w:sz="4" w:space="0" w:color="auto"/>
              <w:right w:val="single" w:sz="4" w:space="0" w:color="auto"/>
            </w:tcBorders>
            <w:hideMark/>
          </w:tcPr>
          <w:p w14:paraId="154C0458" w14:textId="77777777" w:rsidR="00DF58CD" w:rsidRDefault="00DF58CD">
            <w:pPr>
              <w:pStyle w:val="TAL"/>
            </w:pPr>
            <w:r>
              <w:t>UdsfInfo</w:t>
            </w:r>
          </w:p>
        </w:tc>
        <w:tc>
          <w:tcPr>
            <w:tcW w:w="1604" w:type="dxa"/>
            <w:tcBorders>
              <w:top w:val="single" w:sz="4" w:space="0" w:color="auto"/>
              <w:left w:val="single" w:sz="4" w:space="0" w:color="auto"/>
              <w:bottom w:val="single" w:sz="4" w:space="0" w:color="auto"/>
              <w:right w:val="single" w:sz="4" w:space="0" w:color="auto"/>
            </w:tcBorders>
            <w:hideMark/>
          </w:tcPr>
          <w:p w14:paraId="204F4F48" w14:textId="77777777" w:rsidR="00DF58CD" w:rsidRDefault="00DF58CD">
            <w:pPr>
              <w:pStyle w:val="TAL"/>
            </w:pPr>
            <w:r>
              <w:t>6.1.6.2.63</w:t>
            </w:r>
          </w:p>
        </w:tc>
        <w:tc>
          <w:tcPr>
            <w:tcW w:w="4892" w:type="dxa"/>
            <w:tcBorders>
              <w:top w:val="single" w:sz="4" w:space="0" w:color="auto"/>
              <w:left w:val="single" w:sz="4" w:space="0" w:color="auto"/>
              <w:bottom w:val="single" w:sz="4" w:space="0" w:color="auto"/>
              <w:right w:val="single" w:sz="4" w:space="0" w:color="auto"/>
            </w:tcBorders>
            <w:hideMark/>
          </w:tcPr>
          <w:p w14:paraId="1DA1302F" w14:textId="77777777" w:rsidR="00DF58CD" w:rsidRDefault="00DF58CD">
            <w:pPr>
              <w:pStyle w:val="TAL"/>
              <w:rPr>
                <w:rFonts w:cs="Arial"/>
                <w:szCs w:val="18"/>
              </w:rPr>
            </w:pPr>
            <w:r>
              <w:rPr>
                <w:rFonts w:cs="Arial"/>
                <w:szCs w:val="18"/>
              </w:rPr>
              <w:t>Information related to UDSF</w:t>
            </w:r>
          </w:p>
        </w:tc>
      </w:tr>
      <w:tr w:rsidR="00DF58CD" w14:paraId="2909215C" w14:textId="77777777" w:rsidTr="00DF58CD">
        <w:trPr>
          <w:jc w:val="center"/>
        </w:trPr>
        <w:tc>
          <w:tcPr>
            <w:tcW w:w="2678" w:type="dxa"/>
            <w:tcBorders>
              <w:top w:val="single" w:sz="4" w:space="0" w:color="auto"/>
              <w:left w:val="single" w:sz="4" w:space="0" w:color="auto"/>
              <w:bottom w:val="single" w:sz="4" w:space="0" w:color="auto"/>
              <w:right w:val="single" w:sz="4" w:space="0" w:color="auto"/>
            </w:tcBorders>
            <w:hideMark/>
          </w:tcPr>
          <w:p w14:paraId="7782DAB9" w14:textId="77777777" w:rsidR="00DF58CD" w:rsidRDefault="00DF58CD">
            <w:pPr>
              <w:pStyle w:val="TAL"/>
            </w:pPr>
            <w:r>
              <w:t>ScpInfo</w:t>
            </w:r>
          </w:p>
        </w:tc>
        <w:tc>
          <w:tcPr>
            <w:tcW w:w="1604" w:type="dxa"/>
            <w:tcBorders>
              <w:top w:val="single" w:sz="4" w:space="0" w:color="auto"/>
              <w:left w:val="single" w:sz="4" w:space="0" w:color="auto"/>
              <w:bottom w:val="single" w:sz="4" w:space="0" w:color="auto"/>
              <w:right w:val="single" w:sz="4" w:space="0" w:color="auto"/>
            </w:tcBorders>
            <w:hideMark/>
          </w:tcPr>
          <w:p w14:paraId="720DDD8B" w14:textId="77777777" w:rsidR="00DF58CD" w:rsidRDefault="00DF58CD">
            <w:pPr>
              <w:pStyle w:val="TAL"/>
            </w:pPr>
            <w:r>
              <w:t>6.1.6.2.65</w:t>
            </w:r>
          </w:p>
        </w:tc>
        <w:tc>
          <w:tcPr>
            <w:tcW w:w="4892" w:type="dxa"/>
            <w:tcBorders>
              <w:top w:val="single" w:sz="4" w:space="0" w:color="auto"/>
              <w:left w:val="single" w:sz="4" w:space="0" w:color="auto"/>
              <w:bottom w:val="single" w:sz="4" w:space="0" w:color="auto"/>
              <w:right w:val="single" w:sz="4" w:space="0" w:color="auto"/>
            </w:tcBorders>
            <w:hideMark/>
          </w:tcPr>
          <w:p w14:paraId="18F924E5" w14:textId="77777777" w:rsidR="00DF58CD" w:rsidRDefault="00DF58CD">
            <w:pPr>
              <w:pStyle w:val="TAL"/>
              <w:rPr>
                <w:rFonts w:cs="Arial"/>
                <w:szCs w:val="18"/>
              </w:rPr>
            </w:pPr>
            <w:r>
              <w:rPr>
                <w:rFonts w:cs="Arial"/>
                <w:szCs w:val="18"/>
              </w:rPr>
              <w:t>Information of an SCP Instance</w:t>
            </w:r>
          </w:p>
        </w:tc>
      </w:tr>
      <w:tr w:rsidR="00DF58CD" w14:paraId="3D6FD61B" w14:textId="77777777" w:rsidTr="00DF58CD">
        <w:trPr>
          <w:jc w:val="center"/>
        </w:trPr>
        <w:tc>
          <w:tcPr>
            <w:tcW w:w="2678" w:type="dxa"/>
            <w:tcBorders>
              <w:top w:val="single" w:sz="4" w:space="0" w:color="auto"/>
              <w:left w:val="single" w:sz="4" w:space="0" w:color="auto"/>
              <w:bottom w:val="single" w:sz="4" w:space="0" w:color="auto"/>
              <w:right w:val="single" w:sz="4" w:space="0" w:color="auto"/>
            </w:tcBorders>
            <w:hideMark/>
          </w:tcPr>
          <w:p w14:paraId="5E519ACA" w14:textId="77777777" w:rsidR="00DF58CD" w:rsidRDefault="00DF58CD">
            <w:pPr>
              <w:pStyle w:val="TAL"/>
            </w:pPr>
            <w:r>
              <w:t>ScpDomainInfo</w:t>
            </w:r>
          </w:p>
        </w:tc>
        <w:tc>
          <w:tcPr>
            <w:tcW w:w="1604" w:type="dxa"/>
            <w:tcBorders>
              <w:top w:val="single" w:sz="4" w:space="0" w:color="auto"/>
              <w:left w:val="single" w:sz="4" w:space="0" w:color="auto"/>
              <w:bottom w:val="single" w:sz="4" w:space="0" w:color="auto"/>
              <w:right w:val="single" w:sz="4" w:space="0" w:color="auto"/>
            </w:tcBorders>
            <w:hideMark/>
          </w:tcPr>
          <w:p w14:paraId="7BAC2573" w14:textId="77777777" w:rsidR="00DF58CD" w:rsidRDefault="00DF58CD">
            <w:pPr>
              <w:pStyle w:val="TAL"/>
            </w:pPr>
            <w:r>
              <w:t>6.1.6.2.66</w:t>
            </w:r>
          </w:p>
        </w:tc>
        <w:tc>
          <w:tcPr>
            <w:tcW w:w="4892" w:type="dxa"/>
            <w:tcBorders>
              <w:top w:val="single" w:sz="4" w:space="0" w:color="auto"/>
              <w:left w:val="single" w:sz="4" w:space="0" w:color="auto"/>
              <w:bottom w:val="single" w:sz="4" w:space="0" w:color="auto"/>
              <w:right w:val="single" w:sz="4" w:space="0" w:color="auto"/>
            </w:tcBorders>
            <w:hideMark/>
          </w:tcPr>
          <w:p w14:paraId="1625A677" w14:textId="77777777" w:rsidR="00DF58CD" w:rsidRDefault="00DF58CD">
            <w:pPr>
              <w:pStyle w:val="TAL"/>
              <w:rPr>
                <w:rFonts w:cs="Arial"/>
                <w:szCs w:val="18"/>
              </w:rPr>
            </w:pPr>
            <w:r>
              <w:rPr>
                <w:rFonts w:cs="Arial"/>
                <w:szCs w:val="18"/>
              </w:rPr>
              <w:t>SCP domain information</w:t>
            </w:r>
          </w:p>
        </w:tc>
      </w:tr>
      <w:tr w:rsidR="00DF58CD" w14:paraId="3C1EB084" w14:textId="77777777" w:rsidTr="00DF58CD">
        <w:trPr>
          <w:jc w:val="center"/>
        </w:trPr>
        <w:tc>
          <w:tcPr>
            <w:tcW w:w="2678" w:type="dxa"/>
            <w:tcBorders>
              <w:top w:val="single" w:sz="4" w:space="0" w:color="auto"/>
              <w:left w:val="single" w:sz="4" w:space="0" w:color="auto"/>
              <w:bottom w:val="single" w:sz="4" w:space="0" w:color="auto"/>
              <w:right w:val="single" w:sz="4" w:space="0" w:color="auto"/>
            </w:tcBorders>
            <w:hideMark/>
          </w:tcPr>
          <w:p w14:paraId="0675B077" w14:textId="77777777" w:rsidR="00DF58CD" w:rsidRDefault="00DF58CD">
            <w:pPr>
              <w:pStyle w:val="TAL"/>
            </w:pPr>
            <w:r>
              <w:t>ScpDomainCond</w:t>
            </w:r>
          </w:p>
        </w:tc>
        <w:tc>
          <w:tcPr>
            <w:tcW w:w="1604" w:type="dxa"/>
            <w:tcBorders>
              <w:top w:val="single" w:sz="4" w:space="0" w:color="auto"/>
              <w:left w:val="single" w:sz="4" w:space="0" w:color="auto"/>
              <w:bottom w:val="single" w:sz="4" w:space="0" w:color="auto"/>
              <w:right w:val="single" w:sz="4" w:space="0" w:color="auto"/>
            </w:tcBorders>
            <w:hideMark/>
          </w:tcPr>
          <w:p w14:paraId="6BFF72DC" w14:textId="77777777" w:rsidR="00DF58CD" w:rsidRDefault="00DF58CD">
            <w:pPr>
              <w:pStyle w:val="TAL"/>
            </w:pPr>
            <w:r>
              <w:t>6.1.6.2.67</w:t>
            </w:r>
          </w:p>
        </w:tc>
        <w:tc>
          <w:tcPr>
            <w:tcW w:w="4892" w:type="dxa"/>
            <w:tcBorders>
              <w:top w:val="single" w:sz="4" w:space="0" w:color="auto"/>
              <w:left w:val="single" w:sz="4" w:space="0" w:color="auto"/>
              <w:bottom w:val="single" w:sz="4" w:space="0" w:color="auto"/>
              <w:right w:val="single" w:sz="4" w:space="0" w:color="auto"/>
            </w:tcBorders>
            <w:hideMark/>
          </w:tcPr>
          <w:p w14:paraId="41E65383" w14:textId="77777777" w:rsidR="00DF58CD" w:rsidRDefault="00DF58CD">
            <w:pPr>
              <w:pStyle w:val="TAL"/>
              <w:rPr>
                <w:rFonts w:cs="Arial"/>
                <w:szCs w:val="18"/>
              </w:rPr>
            </w:pPr>
            <w:r>
              <w:rPr>
                <w:rFonts w:cs="Arial"/>
                <w:szCs w:val="18"/>
              </w:rPr>
              <w:t xml:space="preserve">Subscription to an SCP domain </w:t>
            </w:r>
          </w:p>
        </w:tc>
      </w:tr>
      <w:tr w:rsidR="00DF58CD" w14:paraId="3B8F6443" w14:textId="77777777" w:rsidTr="00DF58CD">
        <w:trPr>
          <w:jc w:val="center"/>
        </w:trPr>
        <w:tc>
          <w:tcPr>
            <w:tcW w:w="2678" w:type="dxa"/>
            <w:tcBorders>
              <w:top w:val="single" w:sz="4" w:space="0" w:color="auto"/>
              <w:left w:val="single" w:sz="4" w:space="0" w:color="auto"/>
              <w:bottom w:val="single" w:sz="4" w:space="0" w:color="auto"/>
              <w:right w:val="single" w:sz="4" w:space="0" w:color="auto"/>
            </w:tcBorders>
            <w:hideMark/>
          </w:tcPr>
          <w:p w14:paraId="00668F53" w14:textId="77777777" w:rsidR="00DF58CD" w:rsidRDefault="00DF58CD">
            <w:pPr>
              <w:pStyle w:val="TAL"/>
            </w:pPr>
            <w:r>
              <w:t>OptionsResponse</w:t>
            </w:r>
          </w:p>
        </w:tc>
        <w:tc>
          <w:tcPr>
            <w:tcW w:w="1604" w:type="dxa"/>
            <w:tcBorders>
              <w:top w:val="single" w:sz="4" w:space="0" w:color="auto"/>
              <w:left w:val="single" w:sz="4" w:space="0" w:color="auto"/>
              <w:bottom w:val="single" w:sz="4" w:space="0" w:color="auto"/>
              <w:right w:val="single" w:sz="4" w:space="0" w:color="auto"/>
            </w:tcBorders>
            <w:hideMark/>
          </w:tcPr>
          <w:p w14:paraId="79950EAF" w14:textId="77777777" w:rsidR="00DF58CD" w:rsidRDefault="00DF58CD">
            <w:pPr>
              <w:pStyle w:val="TAL"/>
            </w:pPr>
            <w:r>
              <w:t>6.1.6.2.68</w:t>
            </w:r>
          </w:p>
        </w:tc>
        <w:tc>
          <w:tcPr>
            <w:tcW w:w="4892" w:type="dxa"/>
            <w:tcBorders>
              <w:top w:val="single" w:sz="4" w:space="0" w:color="auto"/>
              <w:left w:val="single" w:sz="4" w:space="0" w:color="auto"/>
              <w:bottom w:val="single" w:sz="4" w:space="0" w:color="auto"/>
              <w:right w:val="single" w:sz="4" w:space="0" w:color="auto"/>
            </w:tcBorders>
            <w:hideMark/>
          </w:tcPr>
          <w:p w14:paraId="66613DDE" w14:textId="77777777" w:rsidR="00DF58CD" w:rsidRDefault="00DF58CD">
            <w:pPr>
              <w:pStyle w:val="TAL"/>
              <w:rPr>
                <w:rFonts w:cs="Arial"/>
                <w:szCs w:val="18"/>
              </w:rPr>
            </w:pPr>
            <w:r>
              <w:rPr>
                <w:rFonts w:cs="Arial"/>
                <w:szCs w:val="18"/>
              </w:rPr>
              <w:t>Communication options of the NRF</w:t>
            </w:r>
          </w:p>
        </w:tc>
      </w:tr>
      <w:tr w:rsidR="00DF58CD" w14:paraId="3D740472" w14:textId="77777777" w:rsidTr="00DF58CD">
        <w:trPr>
          <w:jc w:val="center"/>
        </w:trPr>
        <w:tc>
          <w:tcPr>
            <w:tcW w:w="2678" w:type="dxa"/>
            <w:tcBorders>
              <w:top w:val="single" w:sz="4" w:space="0" w:color="auto"/>
              <w:left w:val="single" w:sz="4" w:space="0" w:color="auto"/>
              <w:bottom w:val="single" w:sz="4" w:space="0" w:color="auto"/>
              <w:right w:val="single" w:sz="4" w:space="0" w:color="auto"/>
            </w:tcBorders>
            <w:hideMark/>
          </w:tcPr>
          <w:p w14:paraId="0706266D" w14:textId="77777777" w:rsidR="00DF58CD" w:rsidRDefault="00DF58CD">
            <w:pPr>
              <w:pStyle w:val="TAL"/>
            </w:pPr>
            <w:r>
              <w:t>NwdafCond</w:t>
            </w:r>
          </w:p>
        </w:tc>
        <w:tc>
          <w:tcPr>
            <w:tcW w:w="1604" w:type="dxa"/>
            <w:tcBorders>
              <w:top w:val="single" w:sz="4" w:space="0" w:color="auto"/>
              <w:left w:val="single" w:sz="4" w:space="0" w:color="auto"/>
              <w:bottom w:val="single" w:sz="4" w:space="0" w:color="auto"/>
              <w:right w:val="single" w:sz="4" w:space="0" w:color="auto"/>
            </w:tcBorders>
            <w:hideMark/>
          </w:tcPr>
          <w:p w14:paraId="11FCCD09" w14:textId="77777777" w:rsidR="00DF58CD" w:rsidRDefault="00DF58CD">
            <w:pPr>
              <w:pStyle w:val="TAL"/>
            </w:pPr>
            <w:r>
              <w:t>6.1.6.2.69</w:t>
            </w:r>
          </w:p>
        </w:tc>
        <w:tc>
          <w:tcPr>
            <w:tcW w:w="4892" w:type="dxa"/>
            <w:tcBorders>
              <w:top w:val="single" w:sz="4" w:space="0" w:color="auto"/>
              <w:left w:val="single" w:sz="4" w:space="0" w:color="auto"/>
              <w:bottom w:val="single" w:sz="4" w:space="0" w:color="auto"/>
              <w:right w:val="single" w:sz="4" w:space="0" w:color="auto"/>
            </w:tcBorders>
            <w:hideMark/>
          </w:tcPr>
          <w:p w14:paraId="2A5296E8" w14:textId="77777777" w:rsidR="00DF58CD" w:rsidRDefault="00DF58CD">
            <w:pPr>
              <w:pStyle w:val="TAL"/>
              <w:rPr>
                <w:rFonts w:cs="Arial"/>
                <w:szCs w:val="18"/>
              </w:rPr>
            </w:pPr>
            <w:r>
              <w:rPr>
                <w:rFonts w:cs="Arial"/>
                <w:szCs w:val="18"/>
              </w:rPr>
              <w:t>Subscription to a set of NF Instances (NWDAFs), identified by Analytics ID(s)</w:t>
            </w:r>
            <w:r>
              <w:rPr>
                <w:rFonts w:cs="Arial"/>
                <w:szCs w:val="18"/>
                <w:lang w:eastAsia="zh-CN"/>
              </w:rPr>
              <w:t>, S-NSSAI(s) or NWDAF Serving Area information,</w:t>
            </w:r>
            <w:r>
              <w:t xml:space="preserve"> </w:t>
            </w:r>
            <w:r>
              <w:rPr>
                <w:rFonts w:cs="Arial"/>
                <w:szCs w:val="18"/>
                <w:lang w:eastAsia="zh-CN"/>
              </w:rPr>
              <w:t>i.e. list of TAIs for which the NWDAF can provide analytics.</w:t>
            </w:r>
          </w:p>
        </w:tc>
      </w:tr>
      <w:tr w:rsidR="00DF58CD" w14:paraId="5045E467" w14:textId="77777777" w:rsidTr="00DF58CD">
        <w:trPr>
          <w:jc w:val="center"/>
        </w:trPr>
        <w:tc>
          <w:tcPr>
            <w:tcW w:w="2678" w:type="dxa"/>
            <w:tcBorders>
              <w:top w:val="single" w:sz="4" w:space="0" w:color="auto"/>
              <w:left w:val="single" w:sz="4" w:space="0" w:color="auto"/>
              <w:bottom w:val="single" w:sz="4" w:space="0" w:color="auto"/>
              <w:right w:val="single" w:sz="4" w:space="0" w:color="auto"/>
            </w:tcBorders>
            <w:hideMark/>
          </w:tcPr>
          <w:p w14:paraId="26DB4BCD" w14:textId="77777777" w:rsidR="00DF58CD" w:rsidRDefault="00DF58CD">
            <w:pPr>
              <w:pStyle w:val="TAL"/>
            </w:pPr>
            <w:r>
              <w:t>NefCond</w:t>
            </w:r>
          </w:p>
        </w:tc>
        <w:tc>
          <w:tcPr>
            <w:tcW w:w="1604" w:type="dxa"/>
            <w:tcBorders>
              <w:top w:val="single" w:sz="4" w:space="0" w:color="auto"/>
              <w:left w:val="single" w:sz="4" w:space="0" w:color="auto"/>
              <w:bottom w:val="single" w:sz="4" w:space="0" w:color="auto"/>
              <w:right w:val="single" w:sz="4" w:space="0" w:color="auto"/>
            </w:tcBorders>
            <w:hideMark/>
          </w:tcPr>
          <w:p w14:paraId="45F7CEC4" w14:textId="77777777" w:rsidR="00DF58CD" w:rsidRDefault="00DF58CD">
            <w:pPr>
              <w:pStyle w:val="TAL"/>
            </w:pPr>
            <w:r>
              <w:t>6.1.6.2.70</w:t>
            </w:r>
          </w:p>
        </w:tc>
        <w:tc>
          <w:tcPr>
            <w:tcW w:w="4892" w:type="dxa"/>
            <w:tcBorders>
              <w:top w:val="single" w:sz="4" w:space="0" w:color="auto"/>
              <w:left w:val="single" w:sz="4" w:space="0" w:color="auto"/>
              <w:bottom w:val="single" w:sz="4" w:space="0" w:color="auto"/>
              <w:right w:val="single" w:sz="4" w:space="0" w:color="auto"/>
            </w:tcBorders>
            <w:hideMark/>
          </w:tcPr>
          <w:p w14:paraId="4EC40021" w14:textId="77777777" w:rsidR="00DF58CD" w:rsidRDefault="00DF58CD">
            <w:pPr>
              <w:pStyle w:val="TAL"/>
              <w:rPr>
                <w:rFonts w:cs="Arial"/>
                <w:szCs w:val="18"/>
              </w:rPr>
            </w:pPr>
            <w:r>
              <w:rPr>
                <w:rFonts w:cs="Arial"/>
                <w:szCs w:val="18"/>
              </w:rPr>
              <w:t>Subscription to a set of NF Instances (NEFs), identified by Event ID(s) provided by AF</w:t>
            </w:r>
            <w:r>
              <w:rPr>
                <w:rFonts w:cs="Arial"/>
                <w:szCs w:val="18"/>
                <w:lang w:eastAsia="zh-CN"/>
              </w:rPr>
              <w:t xml:space="preserve">, </w:t>
            </w:r>
            <w:r>
              <w:rPr>
                <w:lang w:eastAsia="zh-CN"/>
              </w:rPr>
              <w:t>S-NSSAI(s), AF Instance ID, Application Identifier, External Identifier, External Group Identifier, or domain name.</w:t>
            </w:r>
          </w:p>
        </w:tc>
      </w:tr>
      <w:tr w:rsidR="00DF58CD" w14:paraId="00E5F3D0" w14:textId="77777777" w:rsidTr="00DF58CD">
        <w:trPr>
          <w:jc w:val="center"/>
        </w:trPr>
        <w:tc>
          <w:tcPr>
            <w:tcW w:w="2678" w:type="dxa"/>
            <w:tcBorders>
              <w:top w:val="single" w:sz="4" w:space="0" w:color="auto"/>
              <w:left w:val="single" w:sz="4" w:space="0" w:color="auto"/>
              <w:bottom w:val="single" w:sz="4" w:space="0" w:color="auto"/>
              <w:right w:val="single" w:sz="4" w:space="0" w:color="auto"/>
            </w:tcBorders>
            <w:hideMark/>
          </w:tcPr>
          <w:p w14:paraId="24582B45" w14:textId="77777777" w:rsidR="00DF58CD" w:rsidRDefault="00DF58CD">
            <w:pPr>
              <w:pStyle w:val="TAL"/>
            </w:pPr>
            <w:r>
              <w:rPr>
                <w:lang w:eastAsia="zh-CN"/>
              </w:rPr>
              <w:t>SuciInfo</w:t>
            </w:r>
          </w:p>
        </w:tc>
        <w:tc>
          <w:tcPr>
            <w:tcW w:w="1604" w:type="dxa"/>
            <w:tcBorders>
              <w:top w:val="single" w:sz="4" w:space="0" w:color="auto"/>
              <w:left w:val="single" w:sz="4" w:space="0" w:color="auto"/>
              <w:bottom w:val="single" w:sz="4" w:space="0" w:color="auto"/>
              <w:right w:val="single" w:sz="4" w:space="0" w:color="auto"/>
            </w:tcBorders>
            <w:hideMark/>
          </w:tcPr>
          <w:p w14:paraId="6580C676" w14:textId="77777777" w:rsidR="00DF58CD" w:rsidRDefault="00DF58CD">
            <w:pPr>
              <w:pStyle w:val="TAL"/>
            </w:pPr>
            <w:r>
              <w:rPr>
                <w:lang w:eastAsia="zh-CN"/>
              </w:rPr>
              <w:t>6.1.6.2.71</w:t>
            </w:r>
          </w:p>
        </w:tc>
        <w:tc>
          <w:tcPr>
            <w:tcW w:w="4892" w:type="dxa"/>
            <w:tcBorders>
              <w:top w:val="single" w:sz="4" w:space="0" w:color="auto"/>
              <w:left w:val="single" w:sz="4" w:space="0" w:color="auto"/>
              <w:bottom w:val="single" w:sz="4" w:space="0" w:color="auto"/>
              <w:right w:val="single" w:sz="4" w:space="0" w:color="auto"/>
            </w:tcBorders>
            <w:hideMark/>
          </w:tcPr>
          <w:p w14:paraId="184A9940" w14:textId="77777777" w:rsidR="00DF58CD" w:rsidRDefault="00DF58CD">
            <w:pPr>
              <w:pStyle w:val="TAL"/>
              <w:rPr>
                <w:rFonts w:cs="Arial"/>
                <w:szCs w:val="18"/>
              </w:rPr>
            </w:pPr>
            <w:r>
              <w:rPr>
                <w:rFonts w:cs="Arial"/>
                <w:szCs w:val="18"/>
                <w:lang w:eastAsia="zh-CN"/>
              </w:rPr>
              <w:t>SUCI information containing Routing Indicator and Home Network Public Key ID.</w:t>
            </w:r>
          </w:p>
        </w:tc>
      </w:tr>
      <w:tr w:rsidR="00DF58CD" w14:paraId="0F5E7E8E" w14:textId="77777777" w:rsidTr="00DF58CD">
        <w:trPr>
          <w:jc w:val="center"/>
        </w:trPr>
        <w:tc>
          <w:tcPr>
            <w:tcW w:w="2678" w:type="dxa"/>
            <w:tcBorders>
              <w:top w:val="single" w:sz="4" w:space="0" w:color="auto"/>
              <w:left w:val="single" w:sz="4" w:space="0" w:color="auto"/>
              <w:bottom w:val="single" w:sz="4" w:space="0" w:color="auto"/>
              <w:right w:val="single" w:sz="4" w:space="0" w:color="auto"/>
            </w:tcBorders>
            <w:hideMark/>
          </w:tcPr>
          <w:p w14:paraId="10C71196" w14:textId="77777777" w:rsidR="00DF58CD" w:rsidRDefault="00DF58CD">
            <w:pPr>
              <w:pStyle w:val="TAL"/>
              <w:rPr>
                <w:lang w:eastAsia="zh-CN"/>
              </w:rPr>
            </w:pPr>
            <w:r>
              <w:t>SeppInfo</w:t>
            </w:r>
          </w:p>
        </w:tc>
        <w:tc>
          <w:tcPr>
            <w:tcW w:w="1604" w:type="dxa"/>
            <w:tcBorders>
              <w:top w:val="single" w:sz="4" w:space="0" w:color="auto"/>
              <w:left w:val="single" w:sz="4" w:space="0" w:color="auto"/>
              <w:bottom w:val="single" w:sz="4" w:space="0" w:color="auto"/>
              <w:right w:val="single" w:sz="4" w:space="0" w:color="auto"/>
            </w:tcBorders>
            <w:hideMark/>
          </w:tcPr>
          <w:p w14:paraId="3FFA629D" w14:textId="77777777" w:rsidR="00DF58CD" w:rsidRDefault="00DF58CD">
            <w:pPr>
              <w:pStyle w:val="TAL"/>
              <w:rPr>
                <w:lang w:eastAsia="zh-CN"/>
              </w:rPr>
            </w:pPr>
            <w:r>
              <w:t>6.1.6.2.72</w:t>
            </w:r>
          </w:p>
        </w:tc>
        <w:tc>
          <w:tcPr>
            <w:tcW w:w="4892" w:type="dxa"/>
            <w:tcBorders>
              <w:top w:val="single" w:sz="4" w:space="0" w:color="auto"/>
              <w:left w:val="single" w:sz="4" w:space="0" w:color="auto"/>
              <w:bottom w:val="single" w:sz="4" w:space="0" w:color="auto"/>
              <w:right w:val="single" w:sz="4" w:space="0" w:color="auto"/>
            </w:tcBorders>
            <w:hideMark/>
          </w:tcPr>
          <w:p w14:paraId="03A5EC14" w14:textId="77777777" w:rsidR="00DF58CD" w:rsidRDefault="00DF58CD">
            <w:pPr>
              <w:pStyle w:val="TAL"/>
              <w:rPr>
                <w:rFonts w:cs="Arial"/>
                <w:szCs w:val="18"/>
                <w:lang w:eastAsia="zh-CN"/>
              </w:rPr>
            </w:pPr>
            <w:r>
              <w:rPr>
                <w:rFonts w:cs="Arial"/>
                <w:szCs w:val="18"/>
              </w:rPr>
              <w:t>Information of a SEPP Instance</w:t>
            </w:r>
          </w:p>
        </w:tc>
      </w:tr>
      <w:tr w:rsidR="00DF58CD" w14:paraId="284CACAD" w14:textId="77777777" w:rsidTr="00DF58CD">
        <w:trPr>
          <w:jc w:val="center"/>
        </w:trPr>
        <w:tc>
          <w:tcPr>
            <w:tcW w:w="2678" w:type="dxa"/>
            <w:tcBorders>
              <w:top w:val="single" w:sz="4" w:space="0" w:color="auto"/>
              <w:left w:val="single" w:sz="4" w:space="0" w:color="auto"/>
              <w:bottom w:val="single" w:sz="4" w:space="0" w:color="auto"/>
              <w:right w:val="single" w:sz="4" w:space="0" w:color="auto"/>
            </w:tcBorders>
            <w:hideMark/>
          </w:tcPr>
          <w:p w14:paraId="3729C569" w14:textId="77777777" w:rsidR="00DF58CD" w:rsidRDefault="00DF58CD">
            <w:pPr>
              <w:pStyle w:val="TAL"/>
              <w:rPr>
                <w:lang w:eastAsia="en-GB"/>
              </w:rPr>
            </w:pPr>
            <w:r>
              <w:rPr>
                <w:lang w:eastAsia="zh-CN"/>
              </w:rPr>
              <w:t>AanfInfo</w:t>
            </w:r>
          </w:p>
        </w:tc>
        <w:tc>
          <w:tcPr>
            <w:tcW w:w="1604" w:type="dxa"/>
            <w:tcBorders>
              <w:top w:val="single" w:sz="4" w:space="0" w:color="auto"/>
              <w:left w:val="single" w:sz="4" w:space="0" w:color="auto"/>
              <w:bottom w:val="single" w:sz="4" w:space="0" w:color="auto"/>
              <w:right w:val="single" w:sz="4" w:space="0" w:color="auto"/>
            </w:tcBorders>
            <w:hideMark/>
          </w:tcPr>
          <w:p w14:paraId="58870CFB" w14:textId="77777777" w:rsidR="00DF58CD" w:rsidRDefault="00DF58CD">
            <w:pPr>
              <w:pStyle w:val="TAL"/>
            </w:pPr>
            <w:r>
              <w:t>6.1.6.2.73</w:t>
            </w:r>
          </w:p>
        </w:tc>
        <w:tc>
          <w:tcPr>
            <w:tcW w:w="4892" w:type="dxa"/>
            <w:tcBorders>
              <w:top w:val="single" w:sz="4" w:space="0" w:color="auto"/>
              <w:left w:val="single" w:sz="4" w:space="0" w:color="auto"/>
              <w:bottom w:val="single" w:sz="4" w:space="0" w:color="auto"/>
              <w:right w:val="single" w:sz="4" w:space="0" w:color="auto"/>
            </w:tcBorders>
            <w:hideMark/>
          </w:tcPr>
          <w:p w14:paraId="5009F018" w14:textId="77777777" w:rsidR="00DF58CD" w:rsidRDefault="00DF58CD">
            <w:pPr>
              <w:pStyle w:val="TAL"/>
              <w:rPr>
                <w:rFonts w:cs="Arial"/>
                <w:szCs w:val="18"/>
              </w:rPr>
            </w:pPr>
            <w:r>
              <w:rPr>
                <w:rFonts w:cs="Arial"/>
                <w:szCs w:val="18"/>
              </w:rPr>
              <w:t>Information of an AAnF NF Instance.</w:t>
            </w:r>
          </w:p>
        </w:tc>
      </w:tr>
      <w:tr w:rsidR="00DF58CD" w14:paraId="5C7E2142" w14:textId="77777777" w:rsidTr="00DF58CD">
        <w:trPr>
          <w:jc w:val="center"/>
        </w:trPr>
        <w:tc>
          <w:tcPr>
            <w:tcW w:w="2678" w:type="dxa"/>
            <w:tcBorders>
              <w:top w:val="single" w:sz="4" w:space="0" w:color="auto"/>
              <w:left w:val="single" w:sz="4" w:space="0" w:color="auto"/>
              <w:bottom w:val="single" w:sz="4" w:space="0" w:color="auto"/>
              <w:right w:val="single" w:sz="4" w:space="0" w:color="auto"/>
            </w:tcBorders>
            <w:hideMark/>
          </w:tcPr>
          <w:p w14:paraId="2089282A" w14:textId="77777777" w:rsidR="00DF58CD" w:rsidRDefault="00DF58CD">
            <w:pPr>
              <w:pStyle w:val="TAL"/>
              <w:rPr>
                <w:lang w:eastAsia="zh-CN"/>
              </w:rPr>
            </w:pPr>
            <w:r>
              <w:rPr>
                <w:rFonts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hideMark/>
          </w:tcPr>
          <w:p w14:paraId="48D69964" w14:textId="77777777" w:rsidR="00DF58CD" w:rsidRDefault="00DF58CD">
            <w:pPr>
              <w:pStyle w:val="TAL"/>
              <w:rPr>
                <w:lang w:eastAsia="en-GB"/>
              </w:rPr>
            </w:pPr>
            <w:r>
              <w:rPr>
                <w:rFonts w:cs="Arial"/>
                <w:lang w:eastAsia="zh-CN"/>
              </w:rPr>
              <w:t>6.1.6.2.74</w:t>
            </w:r>
          </w:p>
        </w:tc>
        <w:tc>
          <w:tcPr>
            <w:tcW w:w="4892" w:type="dxa"/>
            <w:tcBorders>
              <w:top w:val="single" w:sz="4" w:space="0" w:color="auto"/>
              <w:left w:val="single" w:sz="4" w:space="0" w:color="auto"/>
              <w:bottom w:val="single" w:sz="4" w:space="0" w:color="auto"/>
              <w:right w:val="single" w:sz="4" w:space="0" w:color="auto"/>
            </w:tcBorders>
            <w:hideMark/>
          </w:tcPr>
          <w:p w14:paraId="6BC76BC4" w14:textId="77777777" w:rsidR="00DF58CD" w:rsidRDefault="00DF58CD">
            <w:pPr>
              <w:pStyle w:val="TAL"/>
              <w:rPr>
                <w:rFonts w:cs="Arial"/>
                <w:szCs w:val="18"/>
              </w:rPr>
            </w:pPr>
            <w:r>
              <w:rPr>
                <w:rFonts w:cs="Arial"/>
                <w:szCs w:val="18"/>
              </w:rPr>
              <w:t xml:space="preserve">Information of a </w:t>
            </w:r>
            <w:r>
              <w:rPr>
                <w:rFonts w:cs="Arial"/>
                <w:szCs w:val="18"/>
                <w:lang w:eastAsia="zh-CN"/>
              </w:rPr>
              <w:t>5G DDNMF</w:t>
            </w:r>
            <w:r>
              <w:rPr>
                <w:rFonts w:cs="Arial"/>
                <w:szCs w:val="18"/>
              </w:rPr>
              <w:t xml:space="preserve"> NF Instance.</w:t>
            </w:r>
          </w:p>
        </w:tc>
      </w:tr>
      <w:tr w:rsidR="00DF58CD" w14:paraId="23B83737" w14:textId="77777777" w:rsidTr="00DF58CD">
        <w:trPr>
          <w:jc w:val="center"/>
        </w:trPr>
        <w:tc>
          <w:tcPr>
            <w:tcW w:w="2678" w:type="dxa"/>
            <w:tcBorders>
              <w:top w:val="single" w:sz="4" w:space="0" w:color="auto"/>
              <w:left w:val="single" w:sz="4" w:space="0" w:color="auto"/>
              <w:bottom w:val="single" w:sz="4" w:space="0" w:color="auto"/>
              <w:right w:val="single" w:sz="4" w:space="0" w:color="auto"/>
            </w:tcBorders>
            <w:hideMark/>
          </w:tcPr>
          <w:p w14:paraId="6DCEBFE9" w14:textId="77777777" w:rsidR="00DF58CD" w:rsidRDefault="00DF58CD">
            <w:pPr>
              <w:pStyle w:val="TAL"/>
              <w:rPr>
                <w:rFonts w:cs="Arial"/>
                <w:lang w:eastAsia="zh-CN"/>
              </w:rPr>
            </w:pPr>
            <w:r>
              <w:t>MfafInfo</w:t>
            </w:r>
          </w:p>
        </w:tc>
        <w:tc>
          <w:tcPr>
            <w:tcW w:w="1604" w:type="dxa"/>
            <w:tcBorders>
              <w:top w:val="single" w:sz="4" w:space="0" w:color="auto"/>
              <w:left w:val="single" w:sz="4" w:space="0" w:color="auto"/>
              <w:bottom w:val="single" w:sz="4" w:space="0" w:color="auto"/>
              <w:right w:val="single" w:sz="4" w:space="0" w:color="auto"/>
            </w:tcBorders>
            <w:hideMark/>
          </w:tcPr>
          <w:p w14:paraId="2FA52CCE" w14:textId="77777777" w:rsidR="00DF58CD" w:rsidRDefault="00DF58CD">
            <w:pPr>
              <w:pStyle w:val="TAL"/>
              <w:rPr>
                <w:rFonts w:cs="Arial"/>
                <w:lang w:eastAsia="zh-CN"/>
              </w:rPr>
            </w:pPr>
            <w:r>
              <w:t>6.1.6.2.75</w:t>
            </w:r>
          </w:p>
        </w:tc>
        <w:tc>
          <w:tcPr>
            <w:tcW w:w="4892" w:type="dxa"/>
            <w:tcBorders>
              <w:top w:val="single" w:sz="4" w:space="0" w:color="auto"/>
              <w:left w:val="single" w:sz="4" w:space="0" w:color="auto"/>
              <w:bottom w:val="single" w:sz="4" w:space="0" w:color="auto"/>
              <w:right w:val="single" w:sz="4" w:space="0" w:color="auto"/>
            </w:tcBorders>
            <w:hideMark/>
          </w:tcPr>
          <w:p w14:paraId="6EB4A8AF" w14:textId="77777777" w:rsidR="00DF58CD" w:rsidRDefault="00DF58CD">
            <w:pPr>
              <w:pStyle w:val="TAL"/>
              <w:rPr>
                <w:rFonts w:cs="Arial"/>
                <w:szCs w:val="18"/>
                <w:lang w:eastAsia="en-GB"/>
              </w:rPr>
            </w:pPr>
            <w:r>
              <w:rPr>
                <w:rFonts w:cs="Arial"/>
                <w:szCs w:val="18"/>
              </w:rPr>
              <w:t>Information of the MFAF NF Instance.</w:t>
            </w:r>
          </w:p>
        </w:tc>
      </w:tr>
      <w:tr w:rsidR="00DF58CD" w14:paraId="10A0D449" w14:textId="77777777" w:rsidTr="00DF58CD">
        <w:trPr>
          <w:jc w:val="center"/>
        </w:trPr>
        <w:tc>
          <w:tcPr>
            <w:tcW w:w="2678" w:type="dxa"/>
            <w:tcBorders>
              <w:top w:val="single" w:sz="4" w:space="0" w:color="auto"/>
              <w:left w:val="single" w:sz="4" w:space="0" w:color="auto"/>
              <w:bottom w:val="single" w:sz="4" w:space="0" w:color="auto"/>
              <w:right w:val="single" w:sz="4" w:space="0" w:color="auto"/>
            </w:tcBorders>
            <w:hideMark/>
          </w:tcPr>
          <w:p w14:paraId="6D2AF359" w14:textId="77777777" w:rsidR="00DF58CD" w:rsidRDefault="00DF58CD">
            <w:pPr>
              <w:pStyle w:val="TAL"/>
              <w:rPr>
                <w:rFonts w:eastAsiaTheme="minorEastAsia"/>
              </w:rPr>
            </w:pPr>
            <w:r>
              <w:rPr>
                <w:lang w:eastAsia="zh-CN"/>
              </w:rPr>
              <w:t>NwdafCapability</w:t>
            </w:r>
          </w:p>
        </w:tc>
        <w:tc>
          <w:tcPr>
            <w:tcW w:w="1604" w:type="dxa"/>
            <w:tcBorders>
              <w:top w:val="single" w:sz="4" w:space="0" w:color="auto"/>
              <w:left w:val="single" w:sz="4" w:space="0" w:color="auto"/>
              <w:bottom w:val="single" w:sz="4" w:space="0" w:color="auto"/>
              <w:right w:val="single" w:sz="4" w:space="0" w:color="auto"/>
            </w:tcBorders>
            <w:hideMark/>
          </w:tcPr>
          <w:p w14:paraId="23C68A48" w14:textId="77777777" w:rsidR="00DF58CD" w:rsidRDefault="00DF58CD">
            <w:pPr>
              <w:pStyle w:val="TAL"/>
            </w:pPr>
            <w:r>
              <w:t>6.1.6.2.76</w:t>
            </w:r>
          </w:p>
        </w:tc>
        <w:tc>
          <w:tcPr>
            <w:tcW w:w="4892" w:type="dxa"/>
            <w:tcBorders>
              <w:top w:val="single" w:sz="4" w:space="0" w:color="auto"/>
              <w:left w:val="single" w:sz="4" w:space="0" w:color="auto"/>
              <w:bottom w:val="single" w:sz="4" w:space="0" w:color="auto"/>
              <w:right w:val="single" w:sz="4" w:space="0" w:color="auto"/>
            </w:tcBorders>
            <w:hideMark/>
          </w:tcPr>
          <w:p w14:paraId="12B3A3D5" w14:textId="77777777" w:rsidR="00DF58CD" w:rsidRDefault="00DF58CD">
            <w:pPr>
              <w:pStyle w:val="TAL"/>
              <w:rPr>
                <w:rFonts w:cs="Arial"/>
                <w:szCs w:val="18"/>
              </w:rPr>
            </w:pPr>
            <w:r>
              <w:rPr>
                <w:rFonts w:cs="Arial"/>
                <w:szCs w:val="18"/>
                <w:lang w:eastAsia="zh-CN"/>
              </w:rPr>
              <w:t>Indicates the capability supported by the NWDAF.</w:t>
            </w:r>
          </w:p>
        </w:tc>
      </w:tr>
      <w:tr w:rsidR="00DF58CD" w14:paraId="0F5C58D2" w14:textId="77777777" w:rsidTr="00DF58CD">
        <w:trPr>
          <w:jc w:val="center"/>
        </w:trPr>
        <w:tc>
          <w:tcPr>
            <w:tcW w:w="2678" w:type="dxa"/>
            <w:tcBorders>
              <w:top w:val="single" w:sz="4" w:space="0" w:color="auto"/>
              <w:left w:val="single" w:sz="4" w:space="0" w:color="auto"/>
              <w:bottom w:val="single" w:sz="4" w:space="0" w:color="auto"/>
              <w:right w:val="single" w:sz="4" w:space="0" w:color="auto"/>
            </w:tcBorders>
            <w:hideMark/>
          </w:tcPr>
          <w:p w14:paraId="04FCA6F3" w14:textId="77777777" w:rsidR="00DF58CD" w:rsidRDefault="00DF58CD">
            <w:pPr>
              <w:pStyle w:val="TAL"/>
              <w:rPr>
                <w:lang w:eastAsia="zh-CN"/>
              </w:rPr>
            </w:pPr>
            <w:r>
              <w:t>DccfInfo</w:t>
            </w:r>
          </w:p>
        </w:tc>
        <w:tc>
          <w:tcPr>
            <w:tcW w:w="1604" w:type="dxa"/>
            <w:tcBorders>
              <w:top w:val="single" w:sz="4" w:space="0" w:color="auto"/>
              <w:left w:val="single" w:sz="4" w:space="0" w:color="auto"/>
              <w:bottom w:val="single" w:sz="4" w:space="0" w:color="auto"/>
              <w:right w:val="single" w:sz="4" w:space="0" w:color="auto"/>
            </w:tcBorders>
            <w:hideMark/>
          </w:tcPr>
          <w:p w14:paraId="6B9D751E" w14:textId="77777777" w:rsidR="00DF58CD" w:rsidRDefault="00DF58CD">
            <w:pPr>
              <w:pStyle w:val="TAL"/>
              <w:rPr>
                <w:lang w:eastAsia="en-GB"/>
              </w:rPr>
            </w:pPr>
            <w:r>
              <w:t>6.1.6.2.80</w:t>
            </w:r>
          </w:p>
        </w:tc>
        <w:tc>
          <w:tcPr>
            <w:tcW w:w="4892" w:type="dxa"/>
            <w:tcBorders>
              <w:top w:val="single" w:sz="4" w:space="0" w:color="auto"/>
              <w:left w:val="single" w:sz="4" w:space="0" w:color="auto"/>
              <w:bottom w:val="single" w:sz="4" w:space="0" w:color="auto"/>
              <w:right w:val="single" w:sz="4" w:space="0" w:color="auto"/>
            </w:tcBorders>
            <w:hideMark/>
          </w:tcPr>
          <w:p w14:paraId="12A2EC9F" w14:textId="77777777" w:rsidR="00DF58CD" w:rsidRDefault="00DF58CD">
            <w:pPr>
              <w:pStyle w:val="TAL"/>
              <w:rPr>
                <w:rFonts w:cs="Arial"/>
                <w:szCs w:val="18"/>
                <w:lang w:eastAsia="zh-CN"/>
              </w:rPr>
            </w:pPr>
            <w:r>
              <w:rPr>
                <w:rFonts w:cs="Arial"/>
                <w:szCs w:val="18"/>
              </w:rPr>
              <w:t>Information of a DCCF NF Instance.</w:t>
            </w:r>
          </w:p>
        </w:tc>
      </w:tr>
      <w:tr w:rsidR="00DF58CD" w14:paraId="7CC708C4" w14:textId="77777777" w:rsidTr="00DF58CD">
        <w:trPr>
          <w:jc w:val="center"/>
        </w:trPr>
        <w:tc>
          <w:tcPr>
            <w:tcW w:w="2678" w:type="dxa"/>
            <w:tcBorders>
              <w:top w:val="single" w:sz="4" w:space="0" w:color="auto"/>
              <w:left w:val="single" w:sz="4" w:space="0" w:color="auto"/>
              <w:bottom w:val="single" w:sz="4" w:space="0" w:color="auto"/>
              <w:right w:val="single" w:sz="4" w:space="0" w:color="auto"/>
            </w:tcBorders>
            <w:hideMark/>
          </w:tcPr>
          <w:p w14:paraId="64C82796" w14:textId="77777777" w:rsidR="00DF58CD" w:rsidRDefault="00DF58CD">
            <w:pPr>
              <w:pStyle w:val="TAL"/>
              <w:rPr>
                <w:lang w:eastAsia="en-GB"/>
              </w:rPr>
            </w:pPr>
            <w:r>
              <w:t>NsacfInfo</w:t>
            </w:r>
          </w:p>
        </w:tc>
        <w:tc>
          <w:tcPr>
            <w:tcW w:w="1604" w:type="dxa"/>
            <w:tcBorders>
              <w:top w:val="single" w:sz="4" w:space="0" w:color="auto"/>
              <w:left w:val="single" w:sz="4" w:space="0" w:color="auto"/>
              <w:bottom w:val="single" w:sz="4" w:space="0" w:color="auto"/>
              <w:right w:val="single" w:sz="4" w:space="0" w:color="auto"/>
            </w:tcBorders>
            <w:hideMark/>
          </w:tcPr>
          <w:p w14:paraId="6DA38147" w14:textId="77777777" w:rsidR="00DF58CD" w:rsidRDefault="00DF58CD">
            <w:pPr>
              <w:pStyle w:val="TAL"/>
            </w:pPr>
            <w:r>
              <w:t>6.1.6.2.81</w:t>
            </w:r>
          </w:p>
        </w:tc>
        <w:tc>
          <w:tcPr>
            <w:tcW w:w="4892" w:type="dxa"/>
            <w:tcBorders>
              <w:top w:val="single" w:sz="4" w:space="0" w:color="auto"/>
              <w:left w:val="single" w:sz="4" w:space="0" w:color="auto"/>
              <w:bottom w:val="single" w:sz="4" w:space="0" w:color="auto"/>
              <w:right w:val="single" w:sz="4" w:space="0" w:color="auto"/>
            </w:tcBorders>
            <w:hideMark/>
          </w:tcPr>
          <w:p w14:paraId="34A36E30" w14:textId="77777777" w:rsidR="00DF58CD" w:rsidRDefault="00DF58CD">
            <w:pPr>
              <w:pStyle w:val="TAL"/>
              <w:rPr>
                <w:rFonts w:cs="Arial"/>
                <w:szCs w:val="18"/>
              </w:rPr>
            </w:pPr>
            <w:r>
              <w:rPr>
                <w:rFonts w:cs="Arial"/>
                <w:szCs w:val="18"/>
              </w:rPr>
              <w:t>Information of an NSACF NF Instance.</w:t>
            </w:r>
          </w:p>
        </w:tc>
      </w:tr>
      <w:tr w:rsidR="00DF58CD" w14:paraId="7813BF36" w14:textId="77777777" w:rsidTr="00DF58CD">
        <w:trPr>
          <w:jc w:val="center"/>
        </w:trPr>
        <w:tc>
          <w:tcPr>
            <w:tcW w:w="2678" w:type="dxa"/>
            <w:tcBorders>
              <w:top w:val="single" w:sz="4" w:space="0" w:color="auto"/>
              <w:left w:val="single" w:sz="4" w:space="0" w:color="auto"/>
              <w:bottom w:val="single" w:sz="4" w:space="0" w:color="auto"/>
              <w:right w:val="single" w:sz="4" w:space="0" w:color="auto"/>
            </w:tcBorders>
            <w:hideMark/>
          </w:tcPr>
          <w:p w14:paraId="7AA84587" w14:textId="77777777" w:rsidR="00DF58CD" w:rsidRDefault="00DF58CD">
            <w:pPr>
              <w:pStyle w:val="TAL"/>
            </w:pPr>
            <w:r>
              <w:rPr>
                <w:lang w:eastAsia="zh-CN"/>
              </w:rPr>
              <w:t>NsacfCapability</w:t>
            </w:r>
          </w:p>
        </w:tc>
        <w:tc>
          <w:tcPr>
            <w:tcW w:w="1604" w:type="dxa"/>
            <w:tcBorders>
              <w:top w:val="single" w:sz="4" w:space="0" w:color="auto"/>
              <w:left w:val="single" w:sz="4" w:space="0" w:color="auto"/>
              <w:bottom w:val="single" w:sz="4" w:space="0" w:color="auto"/>
              <w:right w:val="single" w:sz="4" w:space="0" w:color="auto"/>
            </w:tcBorders>
            <w:hideMark/>
          </w:tcPr>
          <w:p w14:paraId="248055D7" w14:textId="77777777" w:rsidR="00DF58CD" w:rsidRDefault="00DF58CD">
            <w:pPr>
              <w:pStyle w:val="TAL"/>
            </w:pPr>
            <w:r>
              <w:t>6.1.6.2.82</w:t>
            </w:r>
          </w:p>
        </w:tc>
        <w:tc>
          <w:tcPr>
            <w:tcW w:w="4892" w:type="dxa"/>
            <w:tcBorders>
              <w:top w:val="single" w:sz="4" w:space="0" w:color="auto"/>
              <w:left w:val="single" w:sz="4" w:space="0" w:color="auto"/>
              <w:bottom w:val="single" w:sz="4" w:space="0" w:color="auto"/>
              <w:right w:val="single" w:sz="4" w:space="0" w:color="auto"/>
            </w:tcBorders>
            <w:hideMark/>
          </w:tcPr>
          <w:p w14:paraId="6A69CE14" w14:textId="77777777" w:rsidR="00DF58CD" w:rsidRDefault="00DF58CD">
            <w:pPr>
              <w:pStyle w:val="TAL"/>
              <w:rPr>
                <w:rFonts w:cs="Arial"/>
                <w:szCs w:val="18"/>
              </w:rPr>
            </w:pPr>
            <w:r>
              <w:rPr>
                <w:rFonts w:cs="Arial"/>
                <w:szCs w:val="18"/>
                <w:lang w:eastAsia="zh-CN"/>
              </w:rPr>
              <w:t>NSACF service capability.</w:t>
            </w:r>
          </w:p>
        </w:tc>
      </w:tr>
      <w:tr w:rsidR="00DF58CD" w14:paraId="0C156AF8" w14:textId="77777777" w:rsidTr="00DF58CD">
        <w:trPr>
          <w:jc w:val="center"/>
        </w:trPr>
        <w:tc>
          <w:tcPr>
            <w:tcW w:w="2678" w:type="dxa"/>
            <w:tcBorders>
              <w:top w:val="single" w:sz="4" w:space="0" w:color="auto"/>
              <w:left w:val="single" w:sz="4" w:space="0" w:color="auto"/>
              <w:bottom w:val="single" w:sz="4" w:space="0" w:color="auto"/>
              <w:right w:val="single" w:sz="4" w:space="0" w:color="auto"/>
            </w:tcBorders>
            <w:hideMark/>
          </w:tcPr>
          <w:p w14:paraId="289B74AD" w14:textId="77777777" w:rsidR="00DF58CD" w:rsidRDefault="00DF58CD">
            <w:pPr>
              <w:pStyle w:val="TAL"/>
              <w:rPr>
                <w:lang w:eastAsia="zh-CN"/>
              </w:rPr>
            </w:pPr>
            <w:r>
              <w:rPr>
                <w:lang w:eastAsia="zh-CN"/>
              </w:rPr>
              <w:t>DccfCond</w:t>
            </w:r>
          </w:p>
        </w:tc>
        <w:tc>
          <w:tcPr>
            <w:tcW w:w="1604" w:type="dxa"/>
            <w:tcBorders>
              <w:top w:val="single" w:sz="4" w:space="0" w:color="auto"/>
              <w:left w:val="single" w:sz="4" w:space="0" w:color="auto"/>
              <w:bottom w:val="single" w:sz="4" w:space="0" w:color="auto"/>
              <w:right w:val="single" w:sz="4" w:space="0" w:color="auto"/>
            </w:tcBorders>
            <w:hideMark/>
          </w:tcPr>
          <w:p w14:paraId="6ED7E6A3" w14:textId="77777777" w:rsidR="00DF58CD" w:rsidRDefault="00DF58CD">
            <w:pPr>
              <w:pStyle w:val="TAL"/>
              <w:rPr>
                <w:lang w:eastAsia="en-GB"/>
              </w:rPr>
            </w:pPr>
            <w:r>
              <w:t>6.1.6.2.83</w:t>
            </w:r>
          </w:p>
        </w:tc>
        <w:tc>
          <w:tcPr>
            <w:tcW w:w="4892" w:type="dxa"/>
            <w:tcBorders>
              <w:top w:val="single" w:sz="4" w:space="0" w:color="auto"/>
              <w:left w:val="single" w:sz="4" w:space="0" w:color="auto"/>
              <w:bottom w:val="single" w:sz="4" w:space="0" w:color="auto"/>
              <w:right w:val="single" w:sz="4" w:space="0" w:color="auto"/>
            </w:tcBorders>
            <w:hideMark/>
          </w:tcPr>
          <w:p w14:paraId="6BB7FA97" w14:textId="77777777" w:rsidR="00DF58CD" w:rsidRDefault="00DF58CD">
            <w:pPr>
              <w:pStyle w:val="TAL"/>
              <w:rPr>
                <w:rFonts w:cs="Arial"/>
                <w:szCs w:val="18"/>
                <w:lang w:eastAsia="zh-CN"/>
              </w:rPr>
            </w:pPr>
            <w:r>
              <w:rPr>
                <w:rFonts w:cs="Arial"/>
                <w:szCs w:val="18"/>
              </w:rPr>
              <w:t>Subscription to a set of NF Instances (</w:t>
            </w:r>
            <w:r>
              <w:rPr>
                <w:rFonts w:cs="Arial"/>
                <w:szCs w:val="18"/>
                <w:lang w:eastAsia="zh-CN"/>
              </w:rPr>
              <w:t>DCCF</w:t>
            </w:r>
            <w:r>
              <w:rPr>
                <w:rFonts w:cs="Arial"/>
                <w:szCs w:val="18"/>
              </w:rPr>
              <w:t>s), identified by NF types</w:t>
            </w:r>
            <w:r>
              <w:rPr>
                <w:rFonts w:cs="Arial"/>
                <w:szCs w:val="18"/>
                <w:lang w:eastAsia="zh-CN"/>
              </w:rPr>
              <w:t xml:space="preserve">, </w:t>
            </w:r>
            <w:r>
              <w:rPr>
                <w:noProof/>
              </w:rPr>
              <w:t>NF Set Id(s)</w:t>
            </w:r>
            <w:r>
              <w:rPr>
                <w:rFonts w:cs="Arial"/>
                <w:szCs w:val="18"/>
                <w:lang w:eastAsia="zh-CN"/>
              </w:rPr>
              <w:t xml:space="preserve"> or DCCF Serving Area information,</w:t>
            </w:r>
            <w:r>
              <w:t xml:space="preserve"> </w:t>
            </w:r>
            <w:r>
              <w:rPr>
                <w:rFonts w:cs="Arial"/>
                <w:szCs w:val="18"/>
                <w:lang w:eastAsia="zh-CN"/>
              </w:rPr>
              <w:t>i.e. list of TAIs served by the DCCF.</w:t>
            </w:r>
          </w:p>
        </w:tc>
      </w:tr>
      <w:tr w:rsidR="00DF58CD" w14:paraId="27F3BB4C" w14:textId="77777777" w:rsidTr="00DF58CD">
        <w:trPr>
          <w:jc w:val="center"/>
        </w:trPr>
        <w:tc>
          <w:tcPr>
            <w:tcW w:w="2678" w:type="dxa"/>
            <w:tcBorders>
              <w:top w:val="single" w:sz="4" w:space="0" w:color="auto"/>
              <w:left w:val="single" w:sz="4" w:space="0" w:color="auto"/>
              <w:bottom w:val="single" w:sz="4" w:space="0" w:color="auto"/>
              <w:right w:val="single" w:sz="4" w:space="0" w:color="auto"/>
            </w:tcBorders>
            <w:hideMark/>
          </w:tcPr>
          <w:p w14:paraId="2CB5662A" w14:textId="77777777" w:rsidR="00DF58CD" w:rsidRDefault="00DF58CD">
            <w:pPr>
              <w:pStyle w:val="TAL"/>
              <w:rPr>
                <w:lang w:eastAsia="zh-CN"/>
              </w:rPr>
            </w:pPr>
            <w:r>
              <w:rPr>
                <w:lang w:eastAsia="zh-CN"/>
              </w:rPr>
              <w:t>MlAnalyticsInfo</w:t>
            </w:r>
          </w:p>
        </w:tc>
        <w:tc>
          <w:tcPr>
            <w:tcW w:w="1604" w:type="dxa"/>
            <w:tcBorders>
              <w:top w:val="single" w:sz="4" w:space="0" w:color="auto"/>
              <w:left w:val="single" w:sz="4" w:space="0" w:color="auto"/>
              <w:bottom w:val="single" w:sz="4" w:space="0" w:color="auto"/>
              <w:right w:val="single" w:sz="4" w:space="0" w:color="auto"/>
            </w:tcBorders>
            <w:hideMark/>
          </w:tcPr>
          <w:p w14:paraId="461D2A55" w14:textId="77777777" w:rsidR="00DF58CD" w:rsidRDefault="00DF58CD">
            <w:pPr>
              <w:pStyle w:val="TAL"/>
              <w:rPr>
                <w:lang w:eastAsia="en-GB"/>
              </w:rPr>
            </w:pPr>
            <w:r>
              <w:t>6.1.6.2.84</w:t>
            </w:r>
          </w:p>
        </w:tc>
        <w:tc>
          <w:tcPr>
            <w:tcW w:w="4892" w:type="dxa"/>
            <w:tcBorders>
              <w:top w:val="single" w:sz="4" w:space="0" w:color="auto"/>
              <w:left w:val="single" w:sz="4" w:space="0" w:color="auto"/>
              <w:bottom w:val="single" w:sz="4" w:space="0" w:color="auto"/>
              <w:right w:val="single" w:sz="4" w:space="0" w:color="auto"/>
            </w:tcBorders>
            <w:hideMark/>
          </w:tcPr>
          <w:p w14:paraId="67EDC6E2" w14:textId="77777777" w:rsidR="00DF58CD" w:rsidRDefault="00DF58CD">
            <w:pPr>
              <w:pStyle w:val="TAL"/>
              <w:rPr>
                <w:rFonts w:cs="Arial"/>
                <w:szCs w:val="18"/>
              </w:rPr>
            </w:pPr>
            <w:r>
              <w:rPr>
                <w:lang w:eastAsia="zh-CN"/>
              </w:rPr>
              <w:t xml:space="preserve">ML Analytics Filter information </w:t>
            </w:r>
            <w:r>
              <w:rPr>
                <w:rFonts w:cs="Arial"/>
                <w:szCs w:val="18"/>
              </w:rPr>
              <w:t xml:space="preserve">supported by the </w:t>
            </w:r>
            <w:r>
              <w:rPr>
                <w:lang w:eastAsia="ja-JP"/>
              </w:rPr>
              <w:t>Nnwdaf_MLModelProvision</w:t>
            </w:r>
            <w:r>
              <w:rPr>
                <w:rFonts w:cs="Arial"/>
                <w:szCs w:val="18"/>
              </w:rPr>
              <w:t xml:space="preserve"> service</w:t>
            </w:r>
          </w:p>
        </w:tc>
      </w:tr>
      <w:tr w:rsidR="00DF58CD" w14:paraId="75B2839D" w14:textId="77777777" w:rsidTr="00DF58CD">
        <w:trPr>
          <w:jc w:val="center"/>
        </w:trPr>
        <w:tc>
          <w:tcPr>
            <w:tcW w:w="2678" w:type="dxa"/>
            <w:tcBorders>
              <w:top w:val="single" w:sz="4" w:space="0" w:color="auto"/>
              <w:left w:val="single" w:sz="4" w:space="0" w:color="auto"/>
              <w:bottom w:val="single" w:sz="4" w:space="0" w:color="auto"/>
              <w:right w:val="single" w:sz="4" w:space="0" w:color="auto"/>
            </w:tcBorders>
            <w:hideMark/>
          </w:tcPr>
          <w:p w14:paraId="4C651B5D" w14:textId="77777777" w:rsidR="00DF58CD" w:rsidRDefault="00DF58CD">
            <w:pPr>
              <w:pStyle w:val="TAL"/>
              <w:rPr>
                <w:lang w:eastAsia="zh-CN"/>
              </w:rPr>
            </w:pPr>
            <w:r>
              <w:t>MbSmfInfo</w:t>
            </w:r>
          </w:p>
        </w:tc>
        <w:tc>
          <w:tcPr>
            <w:tcW w:w="1604" w:type="dxa"/>
            <w:tcBorders>
              <w:top w:val="single" w:sz="4" w:space="0" w:color="auto"/>
              <w:left w:val="single" w:sz="4" w:space="0" w:color="auto"/>
              <w:bottom w:val="single" w:sz="4" w:space="0" w:color="auto"/>
              <w:right w:val="single" w:sz="4" w:space="0" w:color="auto"/>
            </w:tcBorders>
            <w:hideMark/>
          </w:tcPr>
          <w:p w14:paraId="5DD7A6EF" w14:textId="77777777" w:rsidR="00DF58CD" w:rsidRDefault="00DF58CD">
            <w:pPr>
              <w:pStyle w:val="TAL"/>
              <w:rPr>
                <w:lang w:eastAsia="en-GB"/>
              </w:rPr>
            </w:pPr>
            <w:r>
              <w:t>6.1.6.2.85</w:t>
            </w:r>
          </w:p>
        </w:tc>
        <w:tc>
          <w:tcPr>
            <w:tcW w:w="4892" w:type="dxa"/>
            <w:tcBorders>
              <w:top w:val="single" w:sz="4" w:space="0" w:color="auto"/>
              <w:left w:val="single" w:sz="4" w:space="0" w:color="auto"/>
              <w:bottom w:val="single" w:sz="4" w:space="0" w:color="auto"/>
              <w:right w:val="single" w:sz="4" w:space="0" w:color="auto"/>
            </w:tcBorders>
            <w:hideMark/>
          </w:tcPr>
          <w:p w14:paraId="352C0B19" w14:textId="77777777" w:rsidR="00DF58CD" w:rsidRDefault="00DF58CD">
            <w:pPr>
              <w:pStyle w:val="TAL"/>
              <w:rPr>
                <w:rFonts w:cs="Arial"/>
                <w:szCs w:val="18"/>
              </w:rPr>
            </w:pPr>
            <w:r>
              <w:rPr>
                <w:rFonts w:cs="Arial"/>
                <w:szCs w:val="18"/>
              </w:rPr>
              <w:t>Information of a MB-SMF NF Instance</w:t>
            </w:r>
          </w:p>
        </w:tc>
      </w:tr>
      <w:tr w:rsidR="00DF58CD" w14:paraId="0FC4B744" w14:textId="77777777" w:rsidTr="00DF58CD">
        <w:trPr>
          <w:jc w:val="center"/>
        </w:trPr>
        <w:tc>
          <w:tcPr>
            <w:tcW w:w="2678" w:type="dxa"/>
            <w:tcBorders>
              <w:top w:val="single" w:sz="4" w:space="0" w:color="auto"/>
              <w:left w:val="single" w:sz="4" w:space="0" w:color="auto"/>
              <w:bottom w:val="single" w:sz="4" w:space="0" w:color="auto"/>
              <w:right w:val="single" w:sz="4" w:space="0" w:color="auto"/>
            </w:tcBorders>
            <w:hideMark/>
          </w:tcPr>
          <w:p w14:paraId="5C700D74" w14:textId="77777777" w:rsidR="00DF58CD" w:rsidRDefault="00DF58CD">
            <w:pPr>
              <w:pStyle w:val="TAL"/>
              <w:rPr>
                <w:lang w:eastAsia="zh-CN"/>
              </w:rPr>
            </w:pPr>
            <w:r>
              <w:t>TmgiRange</w:t>
            </w:r>
          </w:p>
        </w:tc>
        <w:tc>
          <w:tcPr>
            <w:tcW w:w="1604" w:type="dxa"/>
            <w:tcBorders>
              <w:top w:val="single" w:sz="4" w:space="0" w:color="auto"/>
              <w:left w:val="single" w:sz="4" w:space="0" w:color="auto"/>
              <w:bottom w:val="single" w:sz="4" w:space="0" w:color="auto"/>
              <w:right w:val="single" w:sz="4" w:space="0" w:color="auto"/>
            </w:tcBorders>
            <w:hideMark/>
          </w:tcPr>
          <w:p w14:paraId="51C0F8E0" w14:textId="77777777" w:rsidR="00DF58CD" w:rsidRDefault="00DF58CD">
            <w:pPr>
              <w:pStyle w:val="TAL"/>
              <w:rPr>
                <w:lang w:eastAsia="en-GB"/>
              </w:rPr>
            </w:pPr>
            <w:r>
              <w:t>6.1.6.2.86</w:t>
            </w:r>
          </w:p>
        </w:tc>
        <w:tc>
          <w:tcPr>
            <w:tcW w:w="4892" w:type="dxa"/>
            <w:tcBorders>
              <w:top w:val="single" w:sz="4" w:space="0" w:color="auto"/>
              <w:left w:val="single" w:sz="4" w:space="0" w:color="auto"/>
              <w:bottom w:val="single" w:sz="4" w:space="0" w:color="auto"/>
              <w:right w:val="single" w:sz="4" w:space="0" w:color="auto"/>
            </w:tcBorders>
            <w:hideMark/>
          </w:tcPr>
          <w:p w14:paraId="73188C21" w14:textId="77777777" w:rsidR="00DF58CD" w:rsidRDefault="00DF58CD">
            <w:pPr>
              <w:pStyle w:val="TAL"/>
              <w:rPr>
                <w:rFonts w:cs="Arial"/>
                <w:szCs w:val="18"/>
              </w:rPr>
            </w:pPr>
            <w:r>
              <w:rPr>
                <w:rFonts w:cs="Arial"/>
                <w:szCs w:val="18"/>
              </w:rPr>
              <w:t>Range of TMGIs</w:t>
            </w:r>
          </w:p>
        </w:tc>
      </w:tr>
      <w:tr w:rsidR="00DF58CD" w14:paraId="3CA13D11" w14:textId="77777777" w:rsidTr="00DF58CD">
        <w:trPr>
          <w:jc w:val="center"/>
        </w:trPr>
        <w:tc>
          <w:tcPr>
            <w:tcW w:w="2678" w:type="dxa"/>
            <w:tcBorders>
              <w:top w:val="single" w:sz="4" w:space="0" w:color="auto"/>
              <w:left w:val="single" w:sz="4" w:space="0" w:color="auto"/>
              <w:bottom w:val="single" w:sz="4" w:space="0" w:color="auto"/>
              <w:right w:val="single" w:sz="4" w:space="0" w:color="auto"/>
            </w:tcBorders>
            <w:hideMark/>
          </w:tcPr>
          <w:p w14:paraId="08B76720" w14:textId="77777777" w:rsidR="00DF58CD" w:rsidRDefault="00DF58CD">
            <w:pPr>
              <w:pStyle w:val="TAL"/>
              <w:rPr>
                <w:lang w:eastAsia="zh-CN"/>
              </w:rPr>
            </w:pPr>
            <w:r>
              <w:t>MbsSession</w:t>
            </w:r>
          </w:p>
        </w:tc>
        <w:tc>
          <w:tcPr>
            <w:tcW w:w="1604" w:type="dxa"/>
            <w:tcBorders>
              <w:top w:val="single" w:sz="4" w:space="0" w:color="auto"/>
              <w:left w:val="single" w:sz="4" w:space="0" w:color="auto"/>
              <w:bottom w:val="single" w:sz="4" w:space="0" w:color="auto"/>
              <w:right w:val="single" w:sz="4" w:space="0" w:color="auto"/>
            </w:tcBorders>
            <w:hideMark/>
          </w:tcPr>
          <w:p w14:paraId="7EFBEBAC" w14:textId="77777777" w:rsidR="00DF58CD" w:rsidRDefault="00DF58CD">
            <w:pPr>
              <w:pStyle w:val="TAL"/>
              <w:rPr>
                <w:lang w:eastAsia="en-GB"/>
              </w:rPr>
            </w:pPr>
            <w:r>
              <w:t>6.1.6.2.87</w:t>
            </w:r>
          </w:p>
        </w:tc>
        <w:tc>
          <w:tcPr>
            <w:tcW w:w="4892" w:type="dxa"/>
            <w:tcBorders>
              <w:top w:val="single" w:sz="4" w:space="0" w:color="auto"/>
              <w:left w:val="single" w:sz="4" w:space="0" w:color="auto"/>
              <w:bottom w:val="single" w:sz="4" w:space="0" w:color="auto"/>
              <w:right w:val="single" w:sz="4" w:space="0" w:color="auto"/>
            </w:tcBorders>
            <w:hideMark/>
          </w:tcPr>
          <w:p w14:paraId="218D1667" w14:textId="77777777" w:rsidR="00DF58CD" w:rsidRDefault="00DF58CD">
            <w:pPr>
              <w:pStyle w:val="TAL"/>
              <w:rPr>
                <w:rFonts w:cs="Arial"/>
                <w:szCs w:val="18"/>
              </w:rPr>
            </w:pPr>
            <w:r>
              <w:rPr>
                <w:rFonts w:cs="Arial"/>
                <w:szCs w:val="18"/>
              </w:rPr>
              <w:t>MBS Session served by an MB-SMF</w:t>
            </w:r>
          </w:p>
        </w:tc>
      </w:tr>
      <w:tr w:rsidR="00DF58CD" w14:paraId="37789F66" w14:textId="77777777" w:rsidTr="00DF58CD">
        <w:trPr>
          <w:jc w:val="center"/>
        </w:trPr>
        <w:tc>
          <w:tcPr>
            <w:tcW w:w="2678" w:type="dxa"/>
            <w:tcBorders>
              <w:top w:val="single" w:sz="4" w:space="0" w:color="auto"/>
              <w:left w:val="single" w:sz="4" w:space="0" w:color="auto"/>
              <w:bottom w:val="single" w:sz="4" w:space="0" w:color="auto"/>
              <w:right w:val="single" w:sz="4" w:space="0" w:color="auto"/>
            </w:tcBorders>
            <w:hideMark/>
          </w:tcPr>
          <w:p w14:paraId="10B0923D" w14:textId="77777777" w:rsidR="00DF58CD" w:rsidRDefault="00DF58CD">
            <w:pPr>
              <w:pStyle w:val="TAL"/>
              <w:rPr>
                <w:lang w:eastAsia="zh-CN"/>
              </w:rPr>
            </w:pPr>
            <w:r>
              <w:t>SnssaiMbSmfInfoItem</w:t>
            </w:r>
          </w:p>
        </w:tc>
        <w:tc>
          <w:tcPr>
            <w:tcW w:w="1604" w:type="dxa"/>
            <w:tcBorders>
              <w:top w:val="single" w:sz="4" w:space="0" w:color="auto"/>
              <w:left w:val="single" w:sz="4" w:space="0" w:color="auto"/>
              <w:bottom w:val="single" w:sz="4" w:space="0" w:color="auto"/>
              <w:right w:val="single" w:sz="4" w:space="0" w:color="auto"/>
            </w:tcBorders>
            <w:hideMark/>
          </w:tcPr>
          <w:p w14:paraId="60E6F890" w14:textId="77777777" w:rsidR="00DF58CD" w:rsidRDefault="00DF58CD">
            <w:pPr>
              <w:pStyle w:val="TAL"/>
              <w:rPr>
                <w:lang w:eastAsia="en-GB"/>
              </w:rPr>
            </w:pPr>
            <w:r>
              <w:t>6.1.6.2.88</w:t>
            </w:r>
          </w:p>
        </w:tc>
        <w:tc>
          <w:tcPr>
            <w:tcW w:w="4892" w:type="dxa"/>
            <w:tcBorders>
              <w:top w:val="single" w:sz="4" w:space="0" w:color="auto"/>
              <w:left w:val="single" w:sz="4" w:space="0" w:color="auto"/>
              <w:bottom w:val="single" w:sz="4" w:space="0" w:color="auto"/>
              <w:right w:val="single" w:sz="4" w:space="0" w:color="auto"/>
            </w:tcBorders>
            <w:hideMark/>
          </w:tcPr>
          <w:p w14:paraId="17DA9451" w14:textId="77777777" w:rsidR="00DF58CD" w:rsidRDefault="00DF58CD">
            <w:pPr>
              <w:pStyle w:val="TAL"/>
              <w:rPr>
                <w:rFonts w:cs="Arial"/>
                <w:szCs w:val="18"/>
              </w:rPr>
            </w:pPr>
            <w:r>
              <w:rPr>
                <w:rFonts w:cs="Arial"/>
                <w:szCs w:val="18"/>
              </w:rPr>
              <w:t>Parameters supported by an MB-SMF for a given S-NSSAI</w:t>
            </w:r>
          </w:p>
        </w:tc>
      </w:tr>
      <w:tr w:rsidR="00DF58CD" w14:paraId="7630306D" w14:textId="77777777" w:rsidTr="00DF58CD">
        <w:trPr>
          <w:jc w:val="center"/>
        </w:trPr>
        <w:tc>
          <w:tcPr>
            <w:tcW w:w="2678" w:type="dxa"/>
            <w:tcBorders>
              <w:top w:val="single" w:sz="4" w:space="0" w:color="auto"/>
              <w:left w:val="single" w:sz="4" w:space="0" w:color="auto"/>
              <w:bottom w:val="single" w:sz="4" w:space="0" w:color="auto"/>
              <w:right w:val="single" w:sz="4" w:space="0" w:color="auto"/>
            </w:tcBorders>
            <w:hideMark/>
          </w:tcPr>
          <w:p w14:paraId="2987D9D5" w14:textId="77777777" w:rsidR="00DF58CD" w:rsidRDefault="00DF58CD">
            <w:pPr>
              <w:pStyle w:val="TAL"/>
              <w:rPr>
                <w:lang w:eastAsia="zh-CN"/>
              </w:rPr>
            </w:pPr>
            <w:r>
              <w:t>DnnMbSmfInfoItem</w:t>
            </w:r>
          </w:p>
        </w:tc>
        <w:tc>
          <w:tcPr>
            <w:tcW w:w="1604" w:type="dxa"/>
            <w:tcBorders>
              <w:top w:val="single" w:sz="4" w:space="0" w:color="auto"/>
              <w:left w:val="single" w:sz="4" w:space="0" w:color="auto"/>
              <w:bottom w:val="single" w:sz="4" w:space="0" w:color="auto"/>
              <w:right w:val="single" w:sz="4" w:space="0" w:color="auto"/>
            </w:tcBorders>
            <w:hideMark/>
          </w:tcPr>
          <w:p w14:paraId="5BBC88AF" w14:textId="77777777" w:rsidR="00DF58CD" w:rsidRDefault="00DF58CD">
            <w:pPr>
              <w:pStyle w:val="TAL"/>
              <w:rPr>
                <w:lang w:eastAsia="en-GB"/>
              </w:rPr>
            </w:pPr>
            <w:r>
              <w:t>6.1.6.2.89</w:t>
            </w:r>
          </w:p>
        </w:tc>
        <w:tc>
          <w:tcPr>
            <w:tcW w:w="4892" w:type="dxa"/>
            <w:tcBorders>
              <w:top w:val="single" w:sz="4" w:space="0" w:color="auto"/>
              <w:left w:val="single" w:sz="4" w:space="0" w:color="auto"/>
              <w:bottom w:val="single" w:sz="4" w:space="0" w:color="auto"/>
              <w:right w:val="single" w:sz="4" w:space="0" w:color="auto"/>
            </w:tcBorders>
            <w:hideMark/>
          </w:tcPr>
          <w:p w14:paraId="6AD48647" w14:textId="77777777" w:rsidR="00DF58CD" w:rsidRDefault="00DF58CD">
            <w:pPr>
              <w:pStyle w:val="TAL"/>
              <w:rPr>
                <w:rFonts w:cs="Arial"/>
                <w:szCs w:val="18"/>
              </w:rPr>
            </w:pPr>
            <w:r>
              <w:rPr>
                <w:rFonts w:cs="Arial"/>
                <w:szCs w:val="18"/>
              </w:rPr>
              <w:t>Parameters supported by an MB-SMF for a given DNN</w:t>
            </w:r>
          </w:p>
        </w:tc>
      </w:tr>
      <w:tr w:rsidR="00DF58CD" w14:paraId="0E3EADD1" w14:textId="77777777" w:rsidTr="00DF58CD">
        <w:trPr>
          <w:jc w:val="center"/>
        </w:trPr>
        <w:tc>
          <w:tcPr>
            <w:tcW w:w="2678" w:type="dxa"/>
            <w:tcBorders>
              <w:top w:val="single" w:sz="4" w:space="0" w:color="auto"/>
              <w:left w:val="single" w:sz="4" w:space="0" w:color="auto"/>
              <w:bottom w:val="single" w:sz="4" w:space="0" w:color="auto"/>
              <w:right w:val="single" w:sz="4" w:space="0" w:color="auto"/>
            </w:tcBorders>
            <w:hideMark/>
          </w:tcPr>
          <w:p w14:paraId="31BEAF53" w14:textId="77777777" w:rsidR="00DF58CD" w:rsidRDefault="00DF58CD">
            <w:pPr>
              <w:pStyle w:val="TAL"/>
            </w:pPr>
            <w:r>
              <w:rPr>
                <w:rFonts w:cs="Arial"/>
                <w:szCs w:val="18"/>
              </w:rPr>
              <w:t>TsctsfInfo</w:t>
            </w:r>
          </w:p>
        </w:tc>
        <w:tc>
          <w:tcPr>
            <w:tcW w:w="1604" w:type="dxa"/>
            <w:tcBorders>
              <w:top w:val="single" w:sz="4" w:space="0" w:color="auto"/>
              <w:left w:val="single" w:sz="4" w:space="0" w:color="auto"/>
              <w:bottom w:val="single" w:sz="4" w:space="0" w:color="auto"/>
              <w:right w:val="single" w:sz="4" w:space="0" w:color="auto"/>
            </w:tcBorders>
            <w:hideMark/>
          </w:tcPr>
          <w:p w14:paraId="7B58C204" w14:textId="77777777" w:rsidR="00DF58CD" w:rsidRDefault="00DF58CD">
            <w:pPr>
              <w:pStyle w:val="TAL"/>
            </w:pPr>
            <w:r>
              <w:t>6.1.6.2.91</w:t>
            </w:r>
          </w:p>
        </w:tc>
        <w:tc>
          <w:tcPr>
            <w:tcW w:w="4892" w:type="dxa"/>
            <w:tcBorders>
              <w:top w:val="single" w:sz="4" w:space="0" w:color="auto"/>
              <w:left w:val="single" w:sz="4" w:space="0" w:color="auto"/>
              <w:bottom w:val="single" w:sz="4" w:space="0" w:color="auto"/>
              <w:right w:val="single" w:sz="4" w:space="0" w:color="auto"/>
            </w:tcBorders>
            <w:hideMark/>
          </w:tcPr>
          <w:p w14:paraId="1717FC81" w14:textId="77777777" w:rsidR="00DF58CD" w:rsidRDefault="00DF58CD">
            <w:pPr>
              <w:pStyle w:val="TAL"/>
              <w:rPr>
                <w:rFonts w:cs="Arial"/>
                <w:szCs w:val="18"/>
              </w:rPr>
            </w:pPr>
            <w:r>
              <w:rPr>
                <w:rFonts w:cs="Arial"/>
                <w:szCs w:val="18"/>
              </w:rPr>
              <w:t>Information of a TSCTSF NF Instance.</w:t>
            </w:r>
          </w:p>
        </w:tc>
      </w:tr>
      <w:tr w:rsidR="00DF58CD" w14:paraId="1B187430" w14:textId="77777777" w:rsidTr="00DF58CD">
        <w:trPr>
          <w:jc w:val="center"/>
        </w:trPr>
        <w:tc>
          <w:tcPr>
            <w:tcW w:w="2678" w:type="dxa"/>
            <w:tcBorders>
              <w:top w:val="single" w:sz="4" w:space="0" w:color="auto"/>
              <w:left w:val="single" w:sz="4" w:space="0" w:color="auto"/>
              <w:bottom w:val="single" w:sz="4" w:space="0" w:color="auto"/>
              <w:right w:val="single" w:sz="4" w:space="0" w:color="auto"/>
            </w:tcBorders>
            <w:hideMark/>
          </w:tcPr>
          <w:p w14:paraId="159EF34F" w14:textId="77777777" w:rsidR="00DF58CD" w:rsidRDefault="00DF58CD">
            <w:pPr>
              <w:pStyle w:val="TAL"/>
            </w:pPr>
            <w:r>
              <w:t>SnssaiTsctsfInfoItem</w:t>
            </w:r>
          </w:p>
        </w:tc>
        <w:tc>
          <w:tcPr>
            <w:tcW w:w="1604" w:type="dxa"/>
            <w:tcBorders>
              <w:top w:val="single" w:sz="4" w:space="0" w:color="auto"/>
              <w:left w:val="single" w:sz="4" w:space="0" w:color="auto"/>
              <w:bottom w:val="single" w:sz="4" w:space="0" w:color="auto"/>
              <w:right w:val="single" w:sz="4" w:space="0" w:color="auto"/>
            </w:tcBorders>
            <w:hideMark/>
          </w:tcPr>
          <w:p w14:paraId="0DE8E303" w14:textId="77777777" w:rsidR="00DF58CD" w:rsidRDefault="00DF58CD">
            <w:pPr>
              <w:pStyle w:val="TAL"/>
            </w:pPr>
            <w:r>
              <w:t>6.1.6.2.92</w:t>
            </w:r>
          </w:p>
        </w:tc>
        <w:tc>
          <w:tcPr>
            <w:tcW w:w="4892" w:type="dxa"/>
            <w:tcBorders>
              <w:top w:val="single" w:sz="4" w:space="0" w:color="auto"/>
              <w:left w:val="single" w:sz="4" w:space="0" w:color="auto"/>
              <w:bottom w:val="single" w:sz="4" w:space="0" w:color="auto"/>
              <w:right w:val="single" w:sz="4" w:space="0" w:color="auto"/>
            </w:tcBorders>
            <w:hideMark/>
          </w:tcPr>
          <w:p w14:paraId="3A599E3E" w14:textId="77777777" w:rsidR="00DF58CD" w:rsidRDefault="00DF58CD">
            <w:pPr>
              <w:pStyle w:val="TAL"/>
              <w:rPr>
                <w:rFonts w:cs="Arial"/>
                <w:szCs w:val="18"/>
              </w:rPr>
            </w:pPr>
            <w:r>
              <w:rPr>
                <w:rFonts w:cs="Arial"/>
                <w:szCs w:val="18"/>
              </w:rPr>
              <w:t>Set of parameters supported by TSCTSF for a given S-NSSAI.</w:t>
            </w:r>
          </w:p>
        </w:tc>
      </w:tr>
      <w:tr w:rsidR="00DF58CD" w14:paraId="272FAA67" w14:textId="77777777" w:rsidTr="00DF58CD">
        <w:trPr>
          <w:jc w:val="center"/>
        </w:trPr>
        <w:tc>
          <w:tcPr>
            <w:tcW w:w="2678" w:type="dxa"/>
            <w:tcBorders>
              <w:top w:val="single" w:sz="4" w:space="0" w:color="auto"/>
              <w:left w:val="single" w:sz="4" w:space="0" w:color="auto"/>
              <w:bottom w:val="single" w:sz="4" w:space="0" w:color="auto"/>
              <w:right w:val="single" w:sz="4" w:space="0" w:color="auto"/>
            </w:tcBorders>
            <w:hideMark/>
          </w:tcPr>
          <w:p w14:paraId="142E09BE" w14:textId="77777777" w:rsidR="00DF58CD" w:rsidRDefault="00DF58CD">
            <w:pPr>
              <w:pStyle w:val="TAL"/>
            </w:pPr>
            <w:r>
              <w:t>DnnTsctsfInfoItem</w:t>
            </w:r>
          </w:p>
        </w:tc>
        <w:tc>
          <w:tcPr>
            <w:tcW w:w="1604" w:type="dxa"/>
            <w:tcBorders>
              <w:top w:val="single" w:sz="4" w:space="0" w:color="auto"/>
              <w:left w:val="single" w:sz="4" w:space="0" w:color="auto"/>
              <w:bottom w:val="single" w:sz="4" w:space="0" w:color="auto"/>
              <w:right w:val="single" w:sz="4" w:space="0" w:color="auto"/>
            </w:tcBorders>
            <w:hideMark/>
          </w:tcPr>
          <w:p w14:paraId="45386942" w14:textId="77777777" w:rsidR="00DF58CD" w:rsidRDefault="00DF58CD">
            <w:pPr>
              <w:pStyle w:val="TAL"/>
            </w:pPr>
            <w:r>
              <w:t>6.1.6.2.93</w:t>
            </w:r>
          </w:p>
        </w:tc>
        <w:tc>
          <w:tcPr>
            <w:tcW w:w="4892" w:type="dxa"/>
            <w:tcBorders>
              <w:top w:val="single" w:sz="4" w:space="0" w:color="auto"/>
              <w:left w:val="single" w:sz="4" w:space="0" w:color="auto"/>
              <w:bottom w:val="single" w:sz="4" w:space="0" w:color="auto"/>
              <w:right w:val="single" w:sz="4" w:space="0" w:color="auto"/>
            </w:tcBorders>
            <w:hideMark/>
          </w:tcPr>
          <w:p w14:paraId="202ADB66" w14:textId="77777777" w:rsidR="00DF58CD" w:rsidRDefault="00DF58CD">
            <w:pPr>
              <w:pStyle w:val="TAL"/>
              <w:rPr>
                <w:rFonts w:cs="Arial"/>
                <w:szCs w:val="18"/>
              </w:rPr>
            </w:pPr>
            <w:r>
              <w:rPr>
                <w:rFonts w:cs="Arial"/>
                <w:szCs w:val="18"/>
              </w:rPr>
              <w:t>Set of parameters supported by TSCTSF for a given DNN.</w:t>
            </w:r>
          </w:p>
        </w:tc>
      </w:tr>
      <w:tr w:rsidR="00DF58CD" w14:paraId="5F238CC1" w14:textId="77777777" w:rsidTr="00DF58CD">
        <w:trPr>
          <w:jc w:val="center"/>
        </w:trPr>
        <w:tc>
          <w:tcPr>
            <w:tcW w:w="2678" w:type="dxa"/>
            <w:tcBorders>
              <w:top w:val="single" w:sz="4" w:space="0" w:color="auto"/>
              <w:left w:val="single" w:sz="4" w:space="0" w:color="auto"/>
              <w:bottom w:val="single" w:sz="4" w:space="0" w:color="auto"/>
              <w:right w:val="single" w:sz="4" w:space="0" w:color="auto"/>
            </w:tcBorders>
            <w:hideMark/>
          </w:tcPr>
          <w:p w14:paraId="6AA8FCCB" w14:textId="77777777" w:rsidR="00DF58CD" w:rsidRDefault="00DF58CD">
            <w:pPr>
              <w:pStyle w:val="TAL"/>
            </w:pPr>
            <w:r>
              <w:rPr>
                <w:lang w:val="fr-FR"/>
              </w:rPr>
              <w:t>MbUpfInfo</w:t>
            </w:r>
          </w:p>
        </w:tc>
        <w:tc>
          <w:tcPr>
            <w:tcW w:w="1604" w:type="dxa"/>
            <w:tcBorders>
              <w:top w:val="single" w:sz="4" w:space="0" w:color="auto"/>
              <w:left w:val="single" w:sz="4" w:space="0" w:color="auto"/>
              <w:bottom w:val="single" w:sz="4" w:space="0" w:color="auto"/>
              <w:right w:val="single" w:sz="4" w:space="0" w:color="auto"/>
            </w:tcBorders>
            <w:hideMark/>
          </w:tcPr>
          <w:p w14:paraId="6FF6ED9B" w14:textId="77777777" w:rsidR="00DF58CD" w:rsidRDefault="00DF58CD">
            <w:pPr>
              <w:pStyle w:val="TAL"/>
            </w:pPr>
            <w:r>
              <w:rPr>
                <w:lang w:val="fr-FR"/>
              </w:rPr>
              <w:t>6.1.6.2.94</w:t>
            </w:r>
          </w:p>
        </w:tc>
        <w:tc>
          <w:tcPr>
            <w:tcW w:w="4892" w:type="dxa"/>
            <w:tcBorders>
              <w:top w:val="single" w:sz="4" w:space="0" w:color="auto"/>
              <w:left w:val="single" w:sz="4" w:space="0" w:color="auto"/>
              <w:bottom w:val="single" w:sz="4" w:space="0" w:color="auto"/>
              <w:right w:val="single" w:sz="4" w:space="0" w:color="auto"/>
            </w:tcBorders>
            <w:hideMark/>
          </w:tcPr>
          <w:p w14:paraId="6F0648CB" w14:textId="77777777" w:rsidR="00DF58CD" w:rsidRDefault="00DF58CD">
            <w:pPr>
              <w:pStyle w:val="TAL"/>
              <w:rPr>
                <w:rFonts w:cs="Arial"/>
                <w:szCs w:val="18"/>
              </w:rPr>
            </w:pPr>
            <w:r>
              <w:rPr>
                <w:rFonts w:cs="Arial"/>
                <w:szCs w:val="18"/>
                <w:lang w:val="fr-FR"/>
              </w:rPr>
              <w:t>Information of a MB-UPF NF Instance.</w:t>
            </w:r>
          </w:p>
        </w:tc>
      </w:tr>
      <w:tr w:rsidR="00DF58CD" w14:paraId="63C8299A" w14:textId="77777777" w:rsidTr="00DF58CD">
        <w:trPr>
          <w:jc w:val="center"/>
        </w:trPr>
        <w:tc>
          <w:tcPr>
            <w:tcW w:w="2678" w:type="dxa"/>
            <w:tcBorders>
              <w:top w:val="single" w:sz="4" w:space="0" w:color="auto"/>
              <w:left w:val="single" w:sz="4" w:space="0" w:color="auto"/>
              <w:bottom w:val="single" w:sz="4" w:space="0" w:color="auto"/>
              <w:right w:val="single" w:sz="4" w:space="0" w:color="auto"/>
            </w:tcBorders>
            <w:hideMark/>
          </w:tcPr>
          <w:p w14:paraId="71DBAF70" w14:textId="77777777" w:rsidR="00DF58CD" w:rsidRDefault="00DF58CD">
            <w:pPr>
              <w:pStyle w:val="TAL"/>
              <w:rPr>
                <w:lang w:val="fr-FR"/>
              </w:rPr>
            </w:pPr>
            <w:r>
              <w:t>UnTrustAfInfo</w:t>
            </w:r>
          </w:p>
        </w:tc>
        <w:tc>
          <w:tcPr>
            <w:tcW w:w="1604" w:type="dxa"/>
            <w:tcBorders>
              <w:top w:val="single" w:sz="4" w:space="0" w:color="auto"/>
              <w:left w:val="single" w:sz="4" w:space="0" w:color="auto"/>
              <w:bottom w:val="single" w:sz="4" w:space="0" w:color="auto"/>
              <w:right w:val="single" w:sz="4" w:space="0" w:color="auto"/>
            </w:tcBorders>
            <w:hideMark/>
          </w:tcPr>
          <w:p w14:paraId="13E64809" w14:textId="77777777" w:rsidR="00DF58CD" w:rsidRDefault="00DF58CD">
            <w:pPr>
              <w:pStyle w:val="TAL"/>
              <w:rPr>
                <w:lang w:val="fr-FR"/>
              </w:rPr>
            </w:pPr>
            <w:r>
              <w:t>6.1.6.2.95</w:t>
            </w:r>
          </w:p>
        </w:tc>
        <w:tc>
          <w:tcPr>
            <w:tcW w:w="4892" w:type="dxa"/>
            <w:tcBorders>
              <w:top w:val="single" w:sz="4" w:space="0" w:color="auto"/>
              <w:left w:val="single" w:sz="4" w:space="0" w:color="auto"/>
              <w:bottom w:val="single" w:sz="4" w:space="0" w:color="auto"/>
              <w:right w:val="single" w:sz="4" w:space="0" w:color="auto"/>
            </w:tcBorders>
            <w:hideMark/>
          </w:tcPr>
          <w:p w14:paraId="04664DED" w14:textId="77777777" w:rsidR="00DF58CD" w:rsidRDefault="00DF58CD">
            <w:pPr>
              <w:pStyle w:val="TAL"/>
              <w:rPr>
                <w:rFonts w:cs="Arial"/>
                <w:szCs w:val="18"/>
                <w:lang w:val="fr-FR"/>
              </w:rPr>
            </w:pPr>
            <w:r>
              <w:rPr>
                <w:rFonts w:cs="Arial"/>
                <w:szCs w:val="18"/>
              </w:rPr>
              <w:t>Information of a untrusted AF Instance.</w:t>
            </w:r>
          </w:p>
        </w:tc>
      </w:tr>
      <w:tr w:rsidR="00DF58CD" w14:paraId="5DC0DE64" w14:textId="77777777" w:rsidTr="00DF58CD">
        <w:trPr>
          <w:jc w:val="center"/>
        </w:trPr>
        <w:tc>
          <w:tcPr>
            <w:tcW w:w="2678" w:type="dxa"/>
            <w:tcBorders>
              <w:top w:val="single" w:sz="4" w:space="0" w:color="auto"/>
              <w:left w:val="single" w:sz="4" w:space="0" w:color="auto"/>
              <w:bottom w:val="single" w:sz="4" w:space="0" w:color="auto"/>
              <w:right w:val="single" w:sz="4" w:space="0" w:color="auto"/>
            </w:tcBorders>
            <w:hideMark/>
          </w:tcPr>
          <w:p w14:paraId="10F0F51B" w14:textId="77777777" w:rsidR="00DF58CD" w:rsidRDefault="00DF58CD">
            <w:pPr>
              <w:pStyle w:val="TAL"/>
            </w:pPr>
            <w:r>
              <w:rPr>
                <w:lang w:val="en-IN"/>
              </w:rPr>
              <w:t>TrustAfInfo</w:t>
            </w:r>
          </w:p>
        </w:tc>
        <w:tc>
          <w:tcPr>
            <w:tcW w:w="1604" w:type="dxa"/>
            <w:tcBorders>
              <w:top w:val="single" w:sz="4" w:space="0" w:color="auto"/>
              <w:left w:val="single" w:sz="4" w:space="0" w:color="auto"/>
              <w:bottom w:val="single" w:sz="4" w:space="0" w:color="auto"/>
              <w:right w:val="single" w:sz="4" w:space="0" w:color="auto"/>
            </w:tcBorders>
            <w:hideMark/>
          </w:tcPr>
          <w:p w14:paraId="06F7BF77" w14:textId="77777777" w:rsidR="00DF58CD" w:rsidRDefault="00DF58CD">
            <w:pPr>
              <w:pStyle w:val="TAL"/>
            </w:pPr>
            <w:r>
              <w:t>6.1.6.2.96</w:t>
            </w:r>
          </w:p>
        </w:tc>
        <w:tc>
          <w:tcPr>
            <w:tcW w:w="4892" w:type="dxa"/>
            <w:tcBorders>
              <w:top w:val="single" w:sz="4" w:space="0" w:color="auto"/>
              <w:left w:val="single" w:sz="4" w:space="0" w:color="auto"/>
              <w:bottom w:val="single" w:sz="4" w:space="0" w:color="auto"/>
              <w:right w:val="single" w:sz="4" w:space="0" w:color="auto"/>
            </w:tcBorders>
            <w:hideMark/>
          </w:tcPr>
          <w:p w14:paraId="6978E39D" w14:textId="77777777" w:rsidR="00DF58CD" w:rsidRDefault="00DF58CD">
            <w:pPr>
              <w:pStyle w:val="TAL"/>
              <w:rPr>
                <w:rFonts w:cs="Arial"/>
                <w:szCs w:val="18"/>
              </w:rPr>
            </w:pPr>
            <w:r>
              <w:rPr>
                <w:rFonts w:cs="Arial"/>
                <w:szCs w:val="18"/>
              </w:rPr>
              <w:t>Information of a trusted AF Instance</w:t>
            </w:r>
          </w:p>
        </w:tc>
      </w:tr>
      <w:tr w:rsidR="00DF58CD" w14:paraId="6E48DDAC" w14:textId="77777777" w:rsidTr="00DF58CD">
        <w:trPr>
          <w:jc w:val="center"/>
        </w:trPr>
        <w:tc>
          <w:tcPr>
            <w:tcW w:w="2678" w:type="dxa"/>
            <w:tcBorders>
              <w:top w:val="single" w:sz="4" w:space="0" w:color="auto"/>
              <w:left w:val="single" w:sz="4" w:space="0" w:color="auto"/>
              <w:bottom w:val="single" w:sz="4" w:space="0" w:color="auto"/>
              <w:right w:val="single" w:sz="4" w:space="0" w:color="auto"/>
            </w:tcBorders>
            <w:hideMark/>
          </w:tcPr>
          <w:p w14:paraId="4B2092CC" w14:textId="77777777" w:rsidR="00DF58CD" w:rsidRDefault="00DF58CD">
            <w:pPr>
              <w:pStyle w:val="TAL"/>
            </w:pPr>
            <w:r>
              <w:t>SnssaiInfoItem</w:t>
            </w:r>
          </w:p>
        </w:tc>
        <w:tc>
          <w:tcPr>
            <w:tcW w:w="1604" w:type="dxa"/>
            <w:tcBorders>
              <w:top w:val="single" w:sz="4" w:space="0" w:color="auto"/>
              <w:left w:val="single" w:sz="4" w:space="0" w:color="auto"/>
              <w:bottom w:val="single" w:sz="4" w:space="0" w:color="auto"/>
              <w:right w:val="single" w:sz="4" w:space="0" w:color="auto"/>
            </w:tcBorders>
            <w:hideMark/>
          </w:tcPr>
          <w:p w14:paraId="3BAC683D" w14:textId="77777777" w:rsidR="00DF58CD" w:rsidRDefault="00DF58CD">
            <w:pPr>
              <w:pStyle w:val="TAL"/>
            </w:pPr>
            <w:r>
              <w:t>6.1.6.2.97</w:t>
            </w:r>
          </w:p>
        </w:tc>
        <w:tc>
          <w:tcPr>
            <w:tcW w:w="4892" w:type="dxa"/>
            <w:tcBorders>
              <w:top w:val="single" w:sz="4" w:space="0" w:color="auto"/>
              <w:left w:val="single" w:sz="4" w:space="0" w:color="auto"/>
              <w:bottom w:val="single" w:sz="4" w:space="0" w:color="auto"/>
              <w:right w:val="single" w:sz="4" w:space="0" w:color="auto"/>
            </w:tcBorders>
            <w:hideMark/>
          </w:tcPr>
          <w:p w14:paraId="6027B49D" w14:textId="77777777" w:rsidR="00DF58CD" w:rsidRDefault="00DF58CD">
            <w:pPr>
              <w:pStyle w:val="TAL"/>
              <w:rPr>
                <w:rFonts w:cs="Arial"/>
                <w:szCs w:val="18"/>
              </w:rPr>
            </w:pPr>
            <w:r>
              <w:rPr>
                <w:rFonts w:cs="Arial"/>
                <w:szCs w:val="18"/>
              </w:rPr>
              <w:t>Set of parameters supported by NF for a given S-NSSAI.</w:t>
            </w:r>
          </w:p>
        </w:tc>
      </w:tr>
      <w:tr w:rsidR="00DF58CD" w14:paraId="7D32EA8B" w14:textId="77777777" w:rsidTr="00DF58CD">
        <w:trPr>
          <w:jc w:val="center"/>
        </w:trPr>
        <w:tc>
          <w:tcPr>
            <w:tcW w:w="2678" w:type="dxa"/>
            <w:tcBorders>
              <w:top w:val="single" w:sz="4" w:space="0" w:color="auto"/>
              <w:left w:val="single" w:sz="4" w:space="0" w:color="auto"/>
              <w:bottom w:val="single" w:sz="4" w:space="0" w:color="auto"/>
              <w:right w:val="single" w:sz="4" w:space="0" w:color="auto"/>
            </w:tcBorders>
            <w:hideMark/>
          </w:tcPr>
          <w:p w14:paraId="7C6D0C3D" w14:textId="77777777" w:rsidR="00DF58CD" w:rsidRDefault="00DF58CD">
            <w:pPr>
              <w:pStyle w:val="TAL"/>
            </w:pPr>
            <w:r>
              <w:t>DnnInfoItem</w:t>
            </w:r>
          </w:p>
        </w:tc>
        <w:tc>
          <w:tcPr>
            <w:tcW w:w="1604" w:type="dxa"/>
            <w:tcBorders>
              <w:top w:val="single" w:sz="4" w:space="0" w:color="auto"/>
              <w:left w:val="single" w:sz="4" w:space="0" w:color="auto"/>
              <w:bottom w:val="single" w:sz="4" w:space="0" w:color="auto"/>
              <w:right w:val="single" w:sz="4" w:space="0" w:color="auto"/>
            </w:tcBorders>
            <w:hideMark/>
          </w:tcPr>
          <w:p w14:paraId="7E7B6AA1" w14:textId="77777777" w:rsidR="00DF58CD" w:rsidRDefault="00DF58CD">
            <w:pPr>
              <w:pStyle w:val="TAL"/>
            </w:pPr>
            <w:r>
              <w:t>6.1.6.2.98</w:t>
            </w:r>
          </w:p>
        </w:tc>
        <w:tc>
          <w:tcPr>
            <w:tcW w:w="4892" w:type="dxa"/>
            <w:tcBorders>
              <w:top w:val="single" w:sz="4" w:space="0" w:color="auto"/>
              <w:left w:val="single" w:sz="4" w:space="0" w:color="auto"/>
              <w:bottom w:val="single" w:sz="4" w:space="0" w:color="auto"/>
              <w:right w:val="single" w:sz="4" w:space="0" w:color="auto"/>
            </w:tcBorders>
            <w:hideMark/>
          </w:tcPr>
          <w:p w14:paraId="5FB6A709" w14:textId="77777777" w:rsidR="00DF58CD" w:rsidRDefault="00DF58CD">
            <w:pPr>
              <w:pStyle w:val="TAL"/>
              <w:rPr>
                <w:rFonts w:cs="Arial"/>
                <w:szCs w:val="18"/>
              </w:rPr>
            </w:pPr>
            <w:r>
              <w:rPr>
                <w:rFonts w:cs="Arial"/>
                <w:szCs w:val="18"/>
              </w:rPr>
              <w:t>Set of parameters supported by NF for a given DNN.</w:t>
            </w:r>
          </w:p>
        </w:tc>
      </w:tr>
      <w:tr w:rsidR="00DF58CD" w14:paraId="0C048EF7" w14:textId="77777777" w:rsidTr="00DF58CD">
        <w:trPr>
          <w:jc w:val="center"/>
        </w:trPr>
        <w:tc>
          <w:tcPr>
            <w:tcW w:w="2678" w:type="dxa"/>
            <w:tcBorders>
              <w:top w:val="single" w:sz="4" w:space="0" w:color="auto"/>
              <w:left w:val="single" w:sz="4" w:space="0" w:color="auto"/>
              <w:bottom w:val="single" w:sz="4" w:space="0" w:color="auto"/>
              <w:right w:val="single" w:sz="4" w:space="0" w:color="auto"/>
            </w:tcBorders>
            <w:hideMark/>
          </w:tcPr>
          <w:p w14:paraId="255CD461" w14:textId="77777777" w:rsidR="00DF58CD" w:rsidRDefault="00DF58CD">
            <w:pPr>
              <w:pStyle w:val="TAL"/>
            </w:pPr>
            <w:r>
              <w:t>CollocatedNfInstance</w:t>
            </w:r>
          </w:p>
        </w:tc>
        <w:tc>
          <w:tcPr>
            <w:tcW w:w="1604" w:type="dxa"/>
            <w:tcBorders>
              <w:top w:val="single" w:sz="4" w:space="0" w:color="auto"/>
              <w:left w:val="single" w:sz="4" w:space="0" w:color="auto"/>
              <w:bottom w:val="single" w:sz="4" w:space="0" w:color="auto"/>
              <w:right w:val="single" w:sz="4" w:space="0" w:color="auto"/>
            </w:tcBorders>
            <w:hideMark/>
          </w:tcPr>
          <w:p w14:paraId="754C46B5" w14:textId="77777777" w:rsidR="00DF58CD" w:rsidRDefault="00DF58CD">
            <w:pPr>
              <w:pStyle w:val="TAL"/>
            </w:pPr>
            <w:r>
              <w:t>6.1.6.2.99</w:t>
            </w:r>
          </w:p>
        </w:tc>
        <w:tc>
          <w:tcPr>
            <w:tcW w:w="4892" w:type="dxa"/>
            <w:tcBorders>
              <w:top w:val="single" w:sz="4" w:space="0" w:color="auto"/>
              <w:left w:val="single" w:sz="4" w:space="0" w:color="auto"/>
              <w:bottom w:val="single" w:sz="4" w:space="0" w:color="auto"/>
              <w:right w:val="single" w:sz="4" w:space="0" w:color="auto"/>
            </w:tcBorders>
            <w:hideMark/>
          </w:tcPr>
          <w:p w14:paraId="0A4173CF" w14:textId="77777777" w:rsidR="00DF58CD" w:rsidRDefault="00DF58CD">
            <w:pPr>
              <w:pStyle w:val="TAL"/>
              <w:rPr>
                <w:rFonts w:cs="Arial"/>
              </w:rPr>
            </w:pPr>
            <w:r>
              <w:t>Information related to collocated NF type(s) and corresponding NF Instance(s) when the NF is collocated with NFs supporting other NF types.</w:t>
            </w:r>
          </w:p>
        </w:tc>
      </w:tr>
      <w:tr w:rsidR="00DF58CD" w14:paraId="0BAAC537" w14:textId="77777777" w:rsidTr="00DF58CD">
        <w:trPr>
          <w:jc w:val="center"/>
        </w:trPr>
        <w:tc>
          <w:tcPr>
            <w:tcW w:w="2678" w:type="dxa"/>
            <w:tcBorders>
              <w:top w:val="single" w:sz="4" w:space="0" w:color="auto"/>
              <w:left w:val="single" w:sz="4" w:space="0" w:color="auto"/>
              <w:bottom w:val="single" w:sz="4" w:space="0" w:color="auto"/>
              <w:right w:val="single" w:sz="4" w:space="0" w:color="auto"/>
            </w:tcBorders>
            <w:hideMark/>
          </w:tcPr>
          <w:p w14:paraId="25ED4724" w14:textId="77777777" w:rsidR="00DF58CD" w:rsidRDefault="00DF58CD">
            <w:pPr>
              <w:pStyle w:val="TAL"/>
            </w:pPr>
            <w:r>
              <w:t>ServiceNameListCond</w:t>
            </w:r>
          </w:p>
        </w:tc>
        <w:tc>
          <w:tcPr>
            <w:tcW w:w="1604" w:type="dxa"/>
            <w:tcBorders>
              <w:top w:val="single" w:sz="4" w:space="0" w:color="auto"/>
              <w:left w:val="single" w:sz="4" w:space="0" w:color="auto"/>
              <w:bottom w:val="single" w:sz="4" w:space="0" w:color="auto"/>
              <w:right w:val="single" w:sz="4" w:space="0" w:color="auto"/>
            </w:tcBorders>
            <w:hideMark/>
          </w:tcPr>
          <w:p w14:paraId="1ACEE667" w14:textId="77777777" w:rsidR="00DF58CD" w:rsidRDefault="00DF58CD">
            <w:pPr>
              <w:pStyle w:val="TAL"/>
            </w:pPr>
            <w:r>
              <w:t>6.1.6.2.100</w:t>
            </w:r>
          </w:p>
        </w:tc>
        <w:tc>
          <w:tcPr>
            <w:tcW w:w="4892" w:type="dxa"/>
            <w:tcBorders>
              <w:top w:val="single" w:sz="4" w:space="0" w:color="auto"/>
              <w:left w:val="single" w:sz="4" w:space="0" w:color="auto"/>
              <w:bottom w:val="single" w:sz="4" w:space="0" w:color="auto"/>
              <w:right w:val="single" w:sz="4" w:space="0" w:color="auto"/>
            </w:tcBorders>
            <w:hideMark/>
          </w:tcPr>
          <w:p w14:paraId="0E69CB59" w14:textId="77777777" w:rsidR="00DF58CD" w:rsidRDefault="00DF58CD">
            <w:pPr>
              <w:pStyle w:val="TAL"/>
              <w:rPr>
                <w:color w:val="000000"/>
                <w:szCs w:val="18"/>
                <w:lang w:val="en-US"/>
              </w:rPr>
            </w:pPr>
            <w:r>
              <w:rPr>
                <w:rFonts w:cs="Arial"/>
                <w:szCs w:val="18"/>
              </w:rPr>
              <w:t xml:space="preserve">Subscription to a set of NF Instances that offer a service name in the </w:t>
            </w:r>
            <w:r>
              <w:t>Service Name list.</w:t>
            </w:r>
          </w:p>
        </w:tc>
      </w:tr>
      <w:tr w:rsidR="00DF58CD" w14:paraId="08C526FC" w14:textId="77777777" w:rsidTr="00DF58CD">
        <w:trPr>
          <w:jc w:val="center"/>
        </w:trPr>
        <w:tc>
          <w:tcPr>
            <w:tcW w:w="2678" w:type="dxa"/>
            <w:tcBorders>
              <w:top w:val="single" w:sz="4" w:space="0" w:color="auto"/>
              <w:left w:val="single" w:sz="4" w:space="0" w:color="auto"/>
              <w:bottom w:val="single" w:sz="4" w:space="0" w:color="auto"/>
              <w:right w:val="single" w:sz="4" w:space="0" w:color="auto"/>
            </w:tcBorders>
            <w:hideMark/>
          </w:tcPr>
          <w:p w14:paraId="315C8514" w14:textId="77777777" w:rsidR="00DF58CD" w:rsidRDefault="00DF58CD">
            <w:pPr>
              <w:pStyle w:val="TAL"/>
            </w:pPr>
            <w:r>
              <w:t>NfGroupListCond</w:t>
            </w:r>
          </w:p>
        </w:tc>
        <w:tc>
          <w:tcPr>
            <w:tcW w:w="1604" w:type="dxa"/>
            <w:tcBorders>
              <w:top w:val="single" w:sz="4" w:space="0" w:color="auto"/>
              <w:left w:val="single" w:sz="4" w:space="0" w:color="auto"/>
              <w:bottom w:val="single" w:sz="4" w:space="0" w:color="auto"/>
              <w:right w:val="single" w:sz="4" w:space="0" w:color="auto"/>
            </w:tcBorders>
            <w:hideMark/>
          </w:tcPr>
          <w:p w14:paraId="456A2FA6" w14:textId="77777777" w:rsidR="00DF58CD" w:rsidRDefault="00DF58CD">
            <w:pPr>
              <w:pStyle w:val="TAL"/>
            </w:pPr>
            <w:r>
              <w:t>6.1.6.2.101</w:t>
            </w:r>
          </w:p>
        </w:tc>
        <w:tc>
          <w:tcPr>
            <w:tcW w:w="4892" w:type="dxa"/>
            <w:tcBorders>
              <w:top w:val="single" w:sz="4" w:space="0" w:color="auto"/>
              <w:left w:val="single" w:sz="4" w:space="0" w:color="auto"/>
              <w:bottom w:val="single" w:sz="4" w:space="0" w:color="auto"/>
              <w:right w:val="single" w:sz="4" w:space="0" w:color="auto"/>
            </w:tcBorders>
            <w:hideMark/>
          </w:tcPr>
          <w:p w14:paraId="15B2D5EA" w14:textId="77777777" w:rsidR="00DF58CD" w:rsidRDefault="00DF58CD">
            <w:pPr>
              <w:pStyle w:val="TAL"/>
              <w:rPr>
                <w:color w:val="000000"/>
                <w:szCs w:val="18"/>
                <w:lang w:val="en-US"/>
              </w:rPr>
            </w:pPr>
            <w:r>
              <w:rPr>
                <w:rFonts w:cs="Arial"/>
                <w:szCs w:val="18"/>
              </w:rPr>
              <w:t>Subscription to a set of NF Instances, identified by a NF Group Identity in the NF Group Identity list.</w:t>
            </w:r>
          </w:p>
        </w:tc>
      </w:tr>
      <w:tr w:rsidR="00DF58CD" w14:paraId="2D6DA050" w14:textId="77777777" w:rsidTr="00DF58CD">
        <w:trPr>
          <w:jc w:val="center"/>
        </w:trPr>
        <w:tc>
          <w:tcPr>
            <w:tcW w:w="2678" w:type="dxa"/>
            <w:tcBorders>
              <w:top w:val="single" w:sz="4" w:space="0" w:color="auto"/>
              <w:left w:val="single" w:sz="4" w:space="0" w:color="auto"/>
              <w:bottom w:val="single" w:sz="4" w:space="0" w:color="auto"/>
              <w:right w:val="single" w:sz="4" w:space="0" w:color="auto"/>
            </w:tcBorders>
            <w:hideMark/>
          </w:tcPr>
          <w:p w14:paraId="0E755523" w14:textId="77777777" w:rsidR="00DF58CD" w:rsidRDefault="00DF58CD">
            <w:pPr>
              <w:pStyle w:val="TAL"/>
            </w:pPr>
            <w:r>
              <w:t>PlmnOauth2</w:t>
            </w:r>
          </w:p>
        </w:tc>
        <w:tc>
          <w:tcPr>
            <w:tcW w:w="1604" w:type="dxa"/>
            <w:tcBorders>
              <w:top w:val="single" w:sz="4" w:space="0" w:color="auto"/>
              <w:left w:val="single" w:sz="4" w:space="0" w:color="auto"/>
              <w:bottom w:val="single" w:sz="4" w:space="0" w:color="auto"/>
              <w:right w:val="single" w:sz="4" w:space="0" w:color="auto"/>
            </w:tcBorders>
            <w:hideMark/>
          </w:tcPr>
          <w:p w14:paraId="464FCD0C" w14:textId="77777777" w:rsidR="00DF58CD" w:rsidRDefault="00DF58CD">
            <w:pPr>
              <w:pStyle w:val="TAL"/>
            </w:pPr>
            <w:r>
              <w:t>6.1.6.2.102</w:t>
            </w:r>
          </w:p>
        </w:tc>
        <w:tc>
          <w:tcPr>
            <w:tcW w:w="4892" w:type="dxa"/>
            <w:tcBorders>
              <w:top w:val="single" w:sz="4" w:space="0" w:color="auto"/>
              <w:left w:val="single" w:sz="4" w:space="0" w:color="auto"/>
              <w:bottom w:val="single" w:sz="4" w:space="0" w:color="auto"/>
              <w:right w:val="single" w:sz="4" w:space="0" w:color="auto"/>
            </w:tcBorders>
            <w:hideMark/>
          </w:tcPr>
          <w:p w14:paraId="7E7A1B13" w14:textId="77777777" w:rsidR="00DF58CD" w:rsidRDefault="00DF58CD">
            <w:pPr>
              <w:pStyle w:val="TAL"/>
              <w:rPr>
                <w:rFonts w:cs="Arial"/>
                <w:szCs w:val="18"/>
              </w:rPr>
            </w:pPr>
            <w:r>
              <w:rPr>
                <w:rFonts w:cs="Arial"/>
                <w:szCs w:val="18"/>
              </w:rPr>
              <w:t>Per PLMN Oauth2.0 indication.</w:t>
            </w:r>
          </w:p>
        </w:tc>
      </w:tr>
      <w:tr w:rsidR="00DF58CD" w14:paraId="40523B91" w14:textId="77777777" w:rsidTr="00DF58CD">
        <w:trPr>
          <w:jc w:val="center"/>
        </w:trPr>
        <w:tc>
          <w:tcPr>
            <w:tcW w:w="2678" w:type="dxa"/>
            <w:tcBorders>
              <w:top w:val="single" w:sz="4" w:space="0" w:color="auto"/>
              <w:left w:val="single" w:sz="4" w:space="0" w:color="auto"/>
              <w:bottom w:val="single" w:sz="4" w:space="0" w:color="auto"/>
              <w:right w:val="single" w:sz="4" w:space="0" w:color="auto"/>
            </w:tcBorders>
            <w:hideMark/>
          </w:tcPr>
          <w:p w14:paraId="61ABF301" w14:textId="77777777" w:rsidR="00DF58CD" w:rsidRDefault="00DF58CD">
            <w:pPr>
              <w:pStyle w:val="TAL"/>
            </w:pPr>
            <w:r>
              <w:rPr>
                <w:lang w:eastAsia="zh-CN"/>
              </w:rPr>
              <w:t>V2x</w:t>
            </w:r>
            <w:r>
              <w:t>Capability</w:t>
            </w:r>
          </w:p>
        </w:tc>
        <w:tc>
          <w:tcPr>
            <w:tcW w:w="1604" w:type="dxa"/>
            <w:tcBorders>
              <w:top w:val="single" w:sz="4" w:space="0" w:color="auto"/>
              <w:left w:val="single" w:sz="4" w:space="0" w:color="auto"/>
              <w:bottom w:val="single" w:sz="4" w:space="0" w:color="auto"/>
              <w:right w:val="single" w:sz="4" w:space="0" w:color="auto"/>
            </w:tcBorders>
            <w:hideMark/>
          </w:tcPr>
          <w:p w14:paraId="1C965451" w14:textId="77777777" w:rsidR="00DF58CD" w:rsidRDefault="00DF58CD">
            <w:pPr>
              <w:pStyle w:val="TAL"/>
            </w:pPr>
            <w:r>
              <w:rPr>
                <w:lang w:eastAsia="zh-CN"/>
              </w:rPr>
              <w:t>6.1.6.2.103</w:t>
            </w:r>
          </w:p>
        </w:tc>
        <w:tc>
          <w:tcPr>
            <w:tcW w:w="4892" w:type="dxa"/>
            <w:tcBorders>
              <w:top w:val="single" w:sz="4" w:space="0" w:color="auto"/>
              <w:left w:val="single" w:sz="4" w:space="0" w:color="auto"/>
              <w:bottom w:val="single" w:sz="4" w:space="0" w:color="auto"/>
              <w:right w:val="single" w:sz="4" w:space="0" w:color="auto"/>
            </w:tcBorders>
            <w:hideMark/>
          </w:tcPr>
          <w:p w14:paraId="4E2D70EE" w14:textId="77777777" w:rsidR="00DF58CD" w:rsidRDefault="00DF58CD">
            <w:pPr>
              <w:pStyle w:val="TAL"/>
              <w:rPr>
                <w:rFonts w:cs="Arial"/>
                <w:szCs w:val="18"/>
              </w:rPr>
            </w:pPr>
            <w:r>
              <w:rPr>
                <w:noProof/>
                <w:lang w:eastAsia="zh-CN"/>
              </w:rPr>
              <w:t>I</w:t>
            </w:r>
            <w:r>
              <w:rPr>
                <w:noProof/>
              </w:rPr>
              <w:t>ndicate the</w:t>
            </w:r>
            <w:r>
              <w:t xml:space="preserve"> </w:t>
            </w:r>
            <w:r>
              <w:rPr>
                <w:lang w:eastAsia="zh-CN"/>
              </w:rPr>
              <w:t xml:space="preserve">supported </w:t>
            </w:r>
            <w:r>
              <w:t xml:space="preserve">V2X </w:t>
            </w:r>
            <w:r>
              <w:rPr>
                <w:lang w:eastAsia="zh-CN"/>
              </w:rPr>
              <w:t>C</w:t>
            </w:r>
            <w:r>
              <w:t>apability</w:t>
            </w:r>
            <w:r>
              <w:rPr>
                <w:noProof/>
              </w:rPr>
              <w:t xml:space="preserve"> </w:t>
            </w:r>
            <w:r>
              <w:rPr>
                <w:noProof/>
                <w:lang w:eastAsia="zh-CN"/>
              </w:rPr>
              <w:t>by</w:t>
            </w:r>
            <w:r>
              <w:rPr>
                <w:noProof/>
              </w:rPr>
              <w:t xml:space="preserve"> the PCF</w:t>
            </w:r>
            <w:r>
              <w:rPr>
                <w:noProof/>
                <w:lang w:eastAsia="zh-CN"/>
              </w:rPr>
              <w:t>.</w:t>
            </w:r>
          </w:p>
        </w:tc>
      </w:tr>
      <w:tr w:rsidR="00DF58CD" w14:paraId="218D975B" w14:textId="77777777" w:rsidTr="00DF58CD">
        <w:trPr>
          <w:jc w:val="center"/>
        </w:trPr>
        <w:tc>
          <w:tcPr>
            <w:tcW w:w="2678" w:type="dxa"/>
            <w:tcBorders>
              <w:top w:val="single" w:sz="4" w:space="0" w:color="auto"/>
              <w:left w:val="single" w:sz="4" w:space="0" w:color="auto"/>
              <w:bottom w:val="single" w:sz="4" w:space="0" w:color="auto"/>
              <w:right w:val="single" w:sz="4" w:space="0" w:color="auto"/>
            </w:tcBorders>
            <w:hideMark/>
          </w:tcPr>
          <w:p w14:paraId="2DC4131A" w14:textId="77777777" w:rsidR="00DF58CD" w:rsidRDefault="00DF58CD">
            <w:pPr>
              <w:pStyle w:val="TAL"/>
              <w:rPr>
                <w:lang w:eastAsia="zh-CN"/>
              </w:rPr>
            </w:pPr>
            <w:r>
              <w:rPr>
                <w:lang w:eastAsia="zh-CN"/>
              </w:rPr>
              <w:t>Nssaaf</w:t>
            </w:r>
            <w:r>
              <w:t>Info</w:t>
            </w:r>
          </w:p>
        </w:tc>
        <w:tc>
          <w:tcPr>
            <w:tcW w:w="1604" w:type="dxa"/>
            <w:tcBorders>
              <w:top w:val="single" w:sz="4" w:space="0" w:color="auto"/>
              <w:left w:val="single" w:sz="4" w:space="0" w:color="auto"/>
              <w:bottom w:val="single" w:sz="4" w:space="0" w:color="auto"/>
              <w:right w:val="single" w:sz="4" w:space="0" w:color="auto"/>
            </w:tcBorders>
            <w:hideMark/>
          </w:tcPr>
          <w:p w14:paraId="561D95B9" w14:textId="77777777" w:rsidR="00DF58CD" w:rsidRDefault="00DF58CD">
            <w:pPr>
              <w:pStyle w:val="TAL"/>
              <w:rPr>
                <w:lang w:eastAsia="zh-CN"/>
              </w:rPr>
            </w:pPr>
            <w:r>
              <w:rPr>
                <w:lang w:eastAsia="zh-CN"/>
              </w:rPr>
              <w:t>6.1.6.2.104</w:t>
            </w:r>
          </w:p>
        </w:tc>
        <w:tc>
          <w:tcPr>
            <w:tcW w:w="4892" w:type="dxa"/>
            <w:tcBorders>
              <w:top w:val="single" w:sz="4" w:space="0" w:color="auto"/>
              <w:left w:val="single" w:sz="4" w:space="0" w:color="auto"/>
              <w:bottom w:val="single" w:sz="4" w:space="0" w:color="auto"/>
              <w:right w:val="single" w:sz="4" w:space="0" w:color="auto"/>
            </w:tcBorders>
            <w:hideMark/>
          </w:tcPr>
          <w:p w14:paraId="4805CCC6" w14:textId="77777777" w:rsidR="00DF58CD" w:rsidRDefault="00DF58CD">
            <w:pPr>
              <w:pStyle w:val="TAL"/>
              <w:rPr>
                <w:noProof/>
                <w:lang w:eastAsia="zh-CN"/>
              </w:rPr>
            </w:pPr>
            <w:r>
              <w:rPr>
                <w:rFonts w:cs="Arial"/>
                <w:szCs w:val="18"/>
              </w:rPr>
              <w:t xml:space="preserve">Information of a </w:t>
            </w:r>
            <w:r>
              <w:rPr>
                <w:rFonts w:cs="Arial"/>
                <w:szCs w:val="18"/>
                <w:lang w:eastAsia="zh-CN"/>
              </w:rPr>
              <w:t>NSSAA</w:t>
            </w:r>
            <w:r>
              <w:rPr>
                <w:rFonts w:cs="Arial"/>
                <w:szCs w:val="18"/>
              </w:rPr>
              <w:t>F NF Instance.</w:t>
            </w:r>
          </w:p>
        </w:tc>
      </w:tr>
      <w:tr w:rsidR="00DF58CD" w14:paraId="7AD6B33C" w14:textId="77777777" w:rsidTr="00DF58CD">
        <w:trPr>
          <w:jc w:val="center"/>
        </w:trPr>
        <w:tc>
          <w:tcPr>
            <w:tcW w:w="2678" w:type="dxa"/>
            <w:tcBorders>
              <w:top w:val="single" w:sz="4" w:space="0" w:color="auto"/>
              <w:left w:val="single" w:sz="4" w:space="0" w:color="auto"/>
              <w:bottom w:val="single" w:sz="4" w:space="0" w:color="auto"/>
              <w:right w:val="single" w:sz="4" w:space="0" w:color="auto"/>
            </w:tcBorders>
            <w:hideMark/>
          </w:tcPr>
          <w:p w14:paraId="4FF44637" w14:textId="77777777" w:rsidR="00DF58CD" w:rsidRDefault="00DF58CD">
            <w:pPr>
              <w:pStyle w:val="TAL"/>
              <w:rPr>
                <w:lang w:eastAsia="zh-CN"/>
              </w:rPr>
            </w:pPr>
            <w:r>
              <w:rPr>
                <w:lang w:eastAsia="zh-CN"/>
              </w:rPr>
              <w:t>ProSe</w:t>
            </w:r>
            <w:r>
              <w:t>Capability</w:t>
            </w:r>
          </w:p>
        </w:tc>
        <w:tc>
          <w:tcPr>
            <w:tcW w:w="1604" w:type="dxa"/>
            <w:tcBorders>
              <w:top w:val="single" w:sz="4" w:space="0" w:color="auto"/>
              <w:left w:val="single" w:sz="4" w:space="0" w:color="auto"/>
              <w:bottom w:val="single" w:sz="4" w:space="0" w:color="auto"/>
              <w:right w:val="single" w:sz="4" w:space="0" w:color="auto"/>
            </w:tcBorders>
            <w:hideMark/>
          </w:tcPr>
          <w:p w14:paraId="693682BF" w14:textId="77777777" w:rsidR="00DF58CD" w:rsidRDefault="00DF58CD">
            <w:pPr>
              <w:pStyle w:val="TAL"/>
              <w:rPr>
                <w:lang w:eastAsia="zh-CN"/>
              </w:rPr>
            </w:pPr>
            <w:r>
              <w:rPr>
                <w:lang w:eastAsia="zh-CN"/>
              </w:rPr>
              <w:t>6.1.6.2.105</w:t>
            </w:r>
          </w:p>
        </w:tc>
        <w:tc>
          <w:tcPr>
            <w:tcW w:w="4892" w:type="dxa"/>
            <w:tcBorders>
              <w:top w:val="single" w:sz="4" w:space="0" w:color="auto"/>
              <w:left w:val="single" w:sz="4" w:space="0" w:color="auto"/>
              <w:bottom w:val="single" w:sz="4" w:space="0" w:color="auto"/>
              <w:right w:val="single" w:sz="4" w:space="0" w:color="auto"/>
            </w:tcBorders>
            <w:hideMark/>
          </w:tcPr>
          <w:p w14:paraId="6B42C043" w14:textId="77777777" w:rsidR="00DF58CD" w:rsidRDefault="00DF58CD">
            <w:pPr>
              <w:pStyle w:val="TAL"/>
              <w:rPr>
                <w:rFonts w:cs="Arial"/>
                <w:szCs w:val="18"/>
                <w:lang w:eastAsia="en-GB"/>
              </w:rPr>
            </w:pPr>
            <w:r>
              <w:rPr>
                <w:noProof/>
                <w:lang w:eastAsia="zh-CN"/>
              </w:rPr>
              <w:t>I</w:t>
            </w:r>
            <w:r>
              <w:rPr>
                <w:noProof/>
              </w:rPr>
              <w:t>ndicate the</w:t>
            </w:r>
            <w:r>
              <w:t xml:space="preserve"> </w:t>
            </w:r>
            <w:r>
              <w:rPr>
                <w:lang w:eastAsia="zh-CN"/>
              </w:rPr>
              <w:t xml:space="preserve">supported </w:t>
            </w:r>
            <w:r>
              <w:t xml:space="preserve">ProSe </w:t>
            </w:r>
            <w:r>
              <w:rPr>
                <w:lang w:eastAsia="zh-CN"/>
              </w:rPr>
              <w:t>C</w:t>
            </w:r>
            <w:r>
              <w:t>apability</w:t>
            </w:r>
            <w:r>
              <w:rPr>
                <w:noProof/>
              </w:rPr>
              <w:t xml:space="preserve"> </w:t>
            </w:r>
            <w:r>
              <w:rPr>
                <w:noProof/>
                <w:lang w:eastAsia="zh-CN"/>
              </w:rPr>
              <w:t>by</w:t>
            </w:r>
            <w:r>
              <w:rPr>
                <w:noProof/>
              </w:rPr>
              <w:t xml:space="preserve"> the PCF</w:t>
            </w:r>
            <w:r>
              <w:rPr>
                <w:noProof/>
                <w:lang w:eastAsia="zh-CN"/>
              </w:rPr>
              <w:t>.</w:t>
            </w:r>
          </w:p>
        </w:tc>
      </w:tr>
      <w:tr w:rsidR="00DF58CD" w14:paraId="54EE5D4F" w14:textId="77777777" w:rsidTr="00DF58CD">
        <w:trPr>
          <w:jc w:val="center"/>
        </w:trPr>
        <w:tc>
          <w:tcPr>
            <w:tcW w:w="2678" w:type="dxa"/>
            <w:tcBorders>
              <w:top w:val="single" w:sz="4" w:space="0" w:color="auto"/>
              <w:left w:val="single" w:sz="4" w:space="0" w:color="auto"/>
              <w:bottom w:val="single" w:sz="4" w:space="0" w:color="auto"/>
              <w:right w:val="single" w:sz="4" w:space="0" w:color="auto"/>
            </w:tcBorders>
            <w:hideMark/>
          </w:tcPr>
          <w:p w14:paraId="19A71064" w14:textId="77777777" w:rsidR="00DF58CD" w:rsidRDefault="00DF58CD">
            <w:pPr>
              <w:pStyle w:val="TAL"/>
              <w:rPr>
                <w:lang w:eastAsia="zh-CN"/>
              </w:rPr>
            </w:pPr>
            <w:r>
              <w:t>SharedDataIdRange</w:t>
            </w:r>
          </w:p>
        </w:tc>
        <w:tc>
          <w:tcPr>
            <w:tcW w:w="1604" w:type="dxa"/>
            <w:tcBorders>
              <w:top w:val="single" w:sz="4" w:space="0" w:color="auto"/>
              <w:left w:val="single" w:sz="4" w:space="0" w:color="auto"/>
              <w:bottom w:val="single" w:sz="4" w:space="0" w:color="auto"/>
              <w:right w:val="single" w:sz="4" w:space="0" w:color="auto"/>
            </w:tcBorders>
            <w:hideMark/>
          </w:tcPr>
          <w:p w14:paraId="392C8F17" w14:textId="77777777" w:rsidR="00DF58CD" w:rsidRDefault="00DF58CD">
            <w:pPr>
              <w:pStyle w:val="TAL"/>
              <w:rPr>
                <w:lang w:eastAsia="zh-CN"/>
              </w:rPr>
            </w:pPr>
            <w:r>
              <w:rPr>
                <w:lang w:eastAsia="zh-CN"/>
              </w:rPr>
              <w:t>6.1.6.2.106</w:t>
            </w:r>
          </w:p>
        </w:tc>
        <w:tc>
          <w:tcPr>
            <w:tcW w:w="4892" w:type="dxa"/>
            <w:tcBorders>
              <w:top w:val="single" w:sz="4" w:space="0" w:color="auto"/>
              <w:left w:val="single" w:sz="4" w:space="0" w:color="auto"/>
              <w:bottom w:val="single" w:sz="4" w:space="0" w:color="auto"/>
              <w:right w:val="single" w:sz="4" w:space="0" w:color="auto"/>
            </w:tcBorders>
          </w:tcPr>
          <w:p w14:paraId="7D7A391F" w14:textId="77777777" w:rsidR="00DF58CD" w:rsidRDefault="00DF58CD">
            <w:pPr>
              <w:pStyle w:val="TAL"/>
              <w:rPr>
                <w:noProof/>
                <w:lang w:eastAsia="zh-CN"/>
              </w:rPr>
            </w:pPr>
          </w:p>
        </w:tc>
      </w:tr>
      <w:tr w:rsidR="00DF58CD" w14:paraId="0EDE5314" w14:textId="77777777" w:rsidTr="00DF58CD">
        <w:trPr>
          <w:jc w:val="center"/>
        </w:trPr>
        <w:tc>
          <w:tcPr>
            <w:tcW w:w="2678" w:type="dxa"/>
            <w:tcBorders>
              <w:top w:val="single" w:sz="4" w:space="0" w:color="auto"/>
              <w:left w:val="single" w:sz="4" w:space="0" w:color="auto"/>
              <w:bottom w:val="single" w:sz="4" w:space="0" w:color="auto"/>
              <w:right w:val="single" w:sz="4" w:space="0" w:color="auto"/>
            </w:tcBorders>
            <w:hideMark/>
          </w:tcPr>
          <w:p w14:paraId="577E9410" w14:textId="77777777" w:rsidR="00DF58CD" w:rsidRDefault="00DF58CD">
            <w:pPr>
              <w:pStyle w:val="TAL"/>
              <w:rPr>
                <w:lang w:eastAsia="en-GB"/>
              </w:rPr>
            </w:pPr>
            <w:r>
              <w:t>SubscriptionContext</w:t>
            </w:r>
          </w:p>
        </w:tc>
        <w:tc>
          <w:tcPr>
            <w:tcW w:w="1604" w:type="dxa"/>
            <w:tcBorders>
              <w:top w:val="single" w:sz="4" w:space="0" w:color="auto"/>
              <w:left w:val="single" w:sz="4" w:space="0" w:color="auto"/>
              <w:bottom w:val="single" w:sz="4" w:space="0" w:color="auto"/>
              <w:right w:val="single" w:sz="4" w:space="0" w:color="auto"/>
            </w:tcBorders>
            <w:hideMark/>
          </w:tcPr>
          <w:p w14:paraId="2E030706" w14:textId="77777777" w:rsidR="00DF58CD" w:rsidRDefault="00DF58CD">
            <w:pPr>
              <w:pStyle w:val="TAL"/>
              <w:rPr>
                <w:lang w:eastAsia="zh-CN"/>
              </w:rPr>
            </w:pPr>
            <w:r>
              <w:t>6.1.6.2.107</w:t>
            </w:r>
          </w:p>
        </w:tc>
        <w:tc>
          <w:tcPr>
            <w:tcW w:w="4892" w:type="dxa"/>
            <w:tcBorders>
              <w:top w:val="single" w:sz="4" w:space="0" w:color="auto"/>
              <w:left w:val="single" w:sz="4" w:space="0" w:color="auto"/>
              <w:bottom w:val="single" w:sz="4" w:space="0" w:color="auto"/>
              <w:right w:val="single" w:sz="4" w:space="0" w:color="auto"/>
            </w:tcBorders>
            <w:hideMark/>
          </w:tcPr>
          <w:p w14:paraId="45314985" w14:textId="77777777" w:rsidR="00DF58CD" w:rsidRDefault="00DF58CD">
            <w:pPr>
              <w:pStyle w:val="TAL"/>
              <w:rPr>
                <w:noProof/>
                <w:lang w:eastAsia="zh-CN"/>
              </w:rPr>
            </w:pPr>
            <w:r>
              <w:rPr>
                <w:rFonts w:cs="Arial"/>
                <w:szCs w:val="18"/>
              </w:rPr>
              <w:t>Context data related to a created subscription, to be included in notifications sent by NRF.</w:t>
            </w:r>
          </w:p>
        </w:tc>
      </w:tr>
      <w:tr w:rsidR="00DF58CD" w14:paraId="397EF181" w14:textId="77777777" w:rsidTr="00DF58CD">
        <w:trPr>
          <w:jc w:val="center"/>
        </w:trPr>
        <w:tc>
          <w:tcPr>
            <w:tcW w:w="2678" w:type="dxa"/>
            <w:tcBorders>
              <w:top w:val="single" w:sz="4" w:space="0" w:color="auto"/>
              <w:left w:val="single" w:sz="4" w:space="0" w:color="auto"/>
              <w:bottom w:val="single" w:sz="4" w:space="0" w:color="auto"/>
              <w:right w:val="single" w:sz="4" w:space="0" w:color="auto"/>
            </w:tcBorders>
            <w:hideMark/>
          </w:tcPr>
          <w:p w14:paraId="0225DEFE" w14:textId="77777777" w:rsidR="00DF58CD" w:rsidRDefault="00DF58CD">
            <w:pPr>
              <w:pStyle w:val="TAL"/>
              <w:rPr>
                <w:lang w:eastAsia="en-GB"/>
              </w:rPr>
            </w:pPr>
            <w:r>
              <w:rPr>
                <w:lang w:eastAsia="zh-CN"/>
              </w:rPr>
              <w:t>IwmscInfo</w:t>
            </w:r>
          </w:p>
        </w:tc>
        <w:tc>
          <w:tcPr>
            <w:tcW w:w="1604" w:type="dxa"/>
            <w:tcBorders>
              <w:top w:val="single" w:sz="4" w:space="0" w:color="auto"/>
              <w:left w:val="single" w:sz="4" w:space="0" w:color="auto"/>
              <w:bottom w:val="single" w:sz="4" w:space="0" w:color="auto"/>
              <w:right w:val="single" w:sz="4" w:space="0" w:color="auto"/>
            </w:tcBorders>
            <w:hideMark/>
          </w:tcPr>
          <w:p w14:paraId="01E856A6" w14:textId="77777777" w:rsidR="00DF58CD" w:rsidRDefault="00DF58CD">
            <w:pPr>
              <w:pStyle w:val="TAL"/>
            </w:pPr>
            <w:r>
              <w:t>6.1.6.2.108</w:t>
            </w:r>
          </w:p>
        </w:tc>
        <w:tc>
          <w:tcPr>
            <w:tcW w:w="4892" w:type="dxa"/>
            <w:tcBorders>
              <w:top w:val="single" w:sz="4" w:space="0" w:color="auto"/>
              <w:left w:val="single" w:sz="4" w:space="0" w:color="auto"/>
              <w:bottom w:val="single" w:sz="4" w:space="0" w:color="auto"/>
              <w:right w:val="single" w:sz="4" w:space="0" w:color="auto"/>
            </w:tcBorders>
            <w:hideMark/>
          </w:tcPr>
          <w:p w14:paraId="4950BD67" w14:textId="77777777" w:rsidR="00DF58CD" w:rsidRDefault="00DF58CD">
            <w:pPr>
              <w:pStyle w:val="TAL"/>
              <w:rPr>
                <w:rFonts w:cs="Arial"/>
                <w:szCs w:val="18"/>
              </w:rPr>
            </w:pPr>
            <w:r>
              <w:rPr>
                <w:rFonts w:cs="Arial"/>
                <w:szCs w:val="18"/>
              </w:rPr>
              <w:t>Information of a SMS-IWMSC NF Instance.</w:t>
            </w:r>
          </w:p>
        </w:tc>
      </w:tr>
      <w:tr w:rsidR="00DF58CD" w14:paraId="125FDE65" w14:textId="77777777" w:rsidTr="00DF58CD">
        <w:trPr>
          <w:jc w:val="center"/>
        </w:trPr>
        <w:tc>
          <w:tcPr>
            <w:tcW w:w="2678" w:type="dxa"/>
            <w:tcBorders>
              <w:top w:val="single" w:sz="4" w:space="0" w:color="auto"/>
              <w:left w:val="single" w:sz="4" w:space="0" w:color="auto"/>
              <w:bottom w:val="single" w:sz="4" w:space="0" w:color="auto"/>
              <w:right w:val="single" w:sz="4" w:space="0" w:color="auto"/>
            </w:tcBorders>
            <w:hideMark/>
          </w:tcPr>
          <w:p w14:paraId="5603B2EF" w14:textId="77777777" w:rsidR="00DF58CD" w:rsidRDefault="00DF58CD">
            <w:pPr>
              <w:pStyle w:val="TAL"/>
              <w:rPr>
                <w:lang w:eastAsia="zh-CN"/>
              </w:rPr>
            </w:pPr>
            <w:r>
              <w:t>MnpfInfo</w:t>
            </w:r>
          </w:p>
        </w:tc>
        <w:tc>
          <w:tcPr>
            <w:tcW w:w="1604" w:type="dxa"/>
            <w:tcBorders>
              <w:top w:val="single" w:sz="4" w:space="0" w:color="auto"/>
              <w:left w:val="single" w:sz="4" w:space="0" w:color="auto"/>
              <w:bottom w:val="single" w:sz="4" w:space="0" w:color="auto"/>
              <w:right w:val="single" w:sz="4" w:space="0" w:color="auto"/>
            </w:tcBorders>
            <w:hideMark/>
          </w:tcPr>
          <w:p w14:paraId="66F46931" w14:textId="77777777" w:rsidR="00DF58CD" w:rsidRDefault="00DF58CD">
            <w:pPr>
              <w:pStyle w:val="TAL"/>
              <w:rPr>
                <w:lang w:eastAsia="en-GB"/>
              </w:rPr>
            </w:pPr>
            <w:r>
              <w:t>6.1.6.2.109</w:t>
            </w:r>
          </w:p>
        </w:tc>
        <w:tc>
          <w:tcPr>
            <w:tcW w:w="4892" w:type="dxa"/>
            <w:tcBorders>
              <w:top w:val="single" w:sz="4" w:space="0" w:color="auto"/>
              <w:left w:val="single" w:sz="4" w:space="0" w:color="auto"/>
              <w:bottom w:val="single" w:sz="4" w:space="0" w:color="auto"/>
              <w:right w:val="single" w:sz="4" w:space="0" w:color="auto"/>
            </w:tcBorders>
            <w:hideMark/>
          </w:tcPr>
          <w:p w14:paraId="49746BFE" w14:textId="77777777" w:rsidR="00DF58CD" w:rsidRDefault="00DF58CD">
            <w:pPr>
              <w:pStyle w:val="TAL"/>
              <w:rPr>
                <w:rFonts w:cs="Arial"/>
                <w:szCs w:val="18"/>
              </w:rPr>
            </w:pPr>
            <w:r>
              <w:rPr>
                <w:rFonts w:cs="Arial"/>
                <w:szCs w:val="18"/>
              </w:rPr>
              <w:t>Information of an MNPF Instance.</w:t>
            </w:r>
          </w:p>
        </w:tc>
      </w:tr>
      <w:tr w:rsidR="00DF58CD" w14:paraId="6F012E3E" w14:textId="77777777" w:rsidTr="00DF58CD">
        <w:trPr>
          <w:jc w:val="center"/>
        </w:trPr>
        <w:tc>
          <w:tcPr>
            <w:tcW w:w="2678" w:type="dxa"/>
            <w:tcBorders>
              <w:top w:val="single" w:sz="4" w:space="0" w:color="auto"/>
              <w:left w:val="single" w:sz="4" w:space="0" w:color="auto"/>
              <w:bottom w:val="single" w:sz="4" w:space="0" w:color="auto"/>
              <w:right w:val="single" w:sz="4" w:space="0" w:color="auto"/>
            </w:tcBorders>
            <w:hideMark/>
          </w:tcPr>
          <w:p w14:paraId="02E38A7C" w14:textId="77777777" w:rsidR="00DF58CD" w:rsidRDefault="00DF58CD">
            <w:pPr>
              <w:pStyle w:val="TAL"/>
            </w:pPr>
            <w:r>
              <w:t>DefSubServiceInfo</w:t>
            </w:r>
          </w:p>
        </w:tc>
        <w:tc>
          <w:tcPr>
            <w:tcW w:w="1604" w:type="dxa"/>
            <w:tcBorders>
              <w:top w:val="single" w:sz="4" w:space="0" w:color="auto"/>
              <w:left w:val="single" w:sz="4" w:space="0" w:color="auto"/>
              <w:bottom w:val="single" w:sz="4" w:space="0" w:color="auto"/>
              <w:right w:val="single" w:sz="4" w:space="0" w:color="auto"/>
            </w:tcBorders>
            <w:hideMark/>
          </w:tcPr>
          <w:p w14:paraId="6E445697" w14:textId="77777777" w:rsidR="00DF58CD" w:rsidRDefault="00DF58CD">
            <w:pPr>
              <w:pStyle w:val="TAL"/>
            </w:pPr>
            <w:r>
              <w:t>6.1.6.2.110</w:t>
            </w:r>
          </w:p>
        </w:tc>
        <w:tc>
          <w:tcPr>
            <w:tcW w:w="4892" w:type="dxa"/>
            <w:tcBorders>
              <w:top w:val="single" w:sz="4" w:space="0" w:color="auto"/>
              <w:left w:val="single" w:sz="4" w:space="0" w:color="auto"/>
              <w:bottom w:val="single" w:sz="4" w:space="0" w:color="auto"/>
              <w:right w:val="single" w:sz="4" w:space="0" w:color="auto"/>
            </w:tcBorders>
            <w:hideMark/>
          </w:tcPr>
          <w:p w14:paraId="4EBACAC1" w14:textId="77777777" w:rsidR="00DF58CD" w:rsidRDefault="00DF58CD">
            <w:pPr>
              <w:pStyle w:val="TAL"/>
              <w:rPr>
                <w:rFonts w:cs="Arial"/>
                <w:szCs w:val="18"/>
              </w:rPr>
            </w:pPr>
            <w:r>
              <w:rPr>
                <w:rFonts w:cs="Arial"/>
                <w:szCs w:val="18"/>
              </w:rPr>
              <w:t>Service Specific Information for Default Notification Subscription.</w:t>
            </w:r>
          </w:p>
        </w:tc>
      </w:tr>
      <w:tr w:rsidR="00DF58CD" w14:paraId="192C97AE" w14:textId="77777777" w:rsidTr="00DF58CD">
        <w:trPr>
          <w:jc w:val="center"/>
        </w:trPr>
        <w:tc>
          <w:tcPr>
            <w:tcW w:w="2678" w:type="dxa"/>
            <w:tcBorders>
              <w:top w:val="single" w:sz="4" w:space="0" w:color="auto"/>
              <w:left w:val="single" w:sz="4" w:space="0" w:color="auto"/>
              <w:bottom w:val="single" w:sz="4" w:space="0" w:color="auto"/>
              <w:right w:val="single" w:sz="4" w:space="0" w:color="auto"/>
            </w:tcBorders>
            <w:hideMark/>
          </w:tcPr>
          <w:p w14:paraId="1B580274" w14:textId="77777777" w:rsidR="00DF58CD" w:rsidRDefault="00DF58CD">
            <w:pPr>
              <w:pStyle w:val="TAL"/>
            </w:pPr>
            <w:r>
              <w:t>LocalityDescriptionItem</w:t>
            </w:r>
          </w:p>
        </w:tc>
        <w:tc>
          <w:tcPr>
            <w:tcW w:w="1604" w:type="dxa"/>
            <w:tcBorders>
              <w:top w:val="single" w:sz="4" w:space="0" w:color="auto"/>
              <w:left w:val="single" w:sz="4" w:space="0" w:color="auto"/>
              <w:bottom w:val="single" w:sz="4" w:space="0" w:color="auto"/>
              <w:right w:val="single" w:sz="4" w:space="0" w:color="auto"/>
            </w:tcBorders>
            <w:hideMark/>
          </w:tcPr>
          <w:p w14:paraId="1A62CE6C" w14:textId="77777777" w:rsidR="00DF58CD" w:rsidRDefault="00DF58CD">
            <w:pPr>
              <w:pStyle w:val="TAL"/>
            </w:pPr>
            <w:r>
              <w:t>6.1.6.2.111</w:t>
            </w:r>
          </w:p>
        </w:tc>
        <w:tc>
          <w:tcPr>
            <w:tcW w:w="4892" w:type="dxa"/>
            <w:tcBorders>
              <w:top w:val="single" w:sz="4" w:space="0" w:color="auto"/>
              <w:left w:val="single" w:sz="4" w:space="0" w:color="auto"/>
              <w:bottom w:val="single" w:sz="4" w:space="0" w:color="auto"/>
              <w:right w:val="single" w:sz="4" w:space="0" w:color="auto"/>
            </w:tcBorders>
            <w:hideMark/>
          </w:tcPr>
          <w:p w14:paraId="5B95B423" w14:textId="77777777" w:rsidR="00DF58CD" w:rsidRDefault="00DF58CD">
            <w:pPr>
              <w:pStyle w:val="TAL"/>
              <w:rPr>
                <w:rFonts w:cs="Arial"/>
                <w:szCs w:val="18"/>
              </w:rPr>
            </w:pPr>
            <w:r>
              <w:rPr>
                <w:rFonts w:cs="Arial"/>
                <w:szCs w:val="18"/>
              </w:rPr>
              <w:t>Description of locality information item</w:t>
            </w:r>
          </w:p>
        </w:tc>
      </w:tr>
      <w:tr w:rsidR="00DF58CD" w14:paraId="1BF3AC35" w14:textId="77777777" w:rsidTr="00DF58CD">
        <w:trPr>
          <w:jc w:val="center"/>
        </w:trPr>
        <w:tc>
          <w:tcPr>
            <w:tcW w:w="2678" w:type="dxa"/>
            <w:tcBorders>
              <w:top w:val="single" w:sz="4" w:space="0" w:color="auto"/>
              <w:left w:val="single" w:sz="4" w:space="0" w:color="auto"/>
              <w:bottom w:val="single" w:sz="4" w:space="0" w:color="auto"/>
              <w:right w:val="single" w:sz="4" w:space="0" w:color="auto"/>
            </w:tcBorders>
            <w:hideMark/>
          </w:tcPr>
          <w:p w14:paraId="5EC3B671" w14:textId="77777777" w:rsidR="00DF58CD" w:rsidRDefault="00DF58CD">
            <w:pPr>
              <w:pStyle w:val="TAL"/>
            </w:pPr>
            <w:r>
              <w:t>LocalityDescription</w:t>
            </w:r>
          </w:p>
        </w:tc>
        <w:tc>
          <w:tcPr>
            <w:tcW w:w="1604" w:type="dxa"/>
            <w:tcBorders>
              <w:top w:val="single" w:sz="4" w:space="0" w:color="auto"/>
              <w:left w:val="single" w:sz="4" w:space="0" w:color="auto"/>
              <w:bottom w:val="single" w:sz="4" w:space="0" w:color="auto"/>
              <w:right w:val="single" w:sz="4" w:space="0" w:color="auto"/>
            </w:tcBorders>
            <w:hideMark/>
          </w:tcPr>
          <w:p w14:paraId="153AEACA" w14:textId="77777777" w:rsidR="00DF58CD" w:rsidRDefault="00DF58CD">
            <w:pPr>
              <w:pStyle w:val="TAL"/>
            </w:pPr>
            <w:r>
              <w:t>6.1.6.2.112</w:t>
            </w:r>
          </w:p>
        </w:tc>
        <w:tc>
          <w:tcPr>
            <w:tcW w:w="4892" w:type="dxa"/>
            <w:tcBorders>
              <w:top w:val="single" w:sz="4" w:space="0" w:color="auto"/>
              <w:left w:val="single" w:sz="4" w:space="0" w:color="auto"/>
              <w:bottom w:val="single" w:sz="4" w:space="0" w:color="auto"/>
              <w:right w:val="single" w:sz="4" w:space="0" w:color="auto"/>
            </w:tcBorders>
            <w:hideMark/>
          </w:tcPr>
          <w:p w14:paraId="104E03C7" w14:textId="77777777" w:rsidR="00DF58CD" w:rsidRDefault="00DF58CD">
            <w:pPr>
              <w:pStyle w:val="TAL"/>
              <w:rPr>
                <w:rFonts w:cs="Arial"/>
                <w:szCs w:val="18"/>
              </w:rPr>
            </w:pPr>
            <w:r>
              <w:rPr>
                <w:rFonts w:cs="Arial"/>
                <w:szCs w:val="18"/>
              </w:rPr>
              <w:t>Description of locality information comprising one or more locality information items</w:t>
            </w:r>
          </w:p>
        </w:tc>
      </w:tr>
      <w:tr w:rsidR="00DF58CD" w14:paraId="3EDABC6A" w14:textId="77777777" w:rsidTr="00DF58CD">
        <w:trPr>
          <w:jc w:val="center"/>
        </w:trPr>
        <w:tc>
          <w:tcPr>
            <w:tcW w:w="2678" w:type="dxa"/>
            <w:tcBorders>
              <w:top w:val="single" w:sz="4" w:space="0" w:color="auto"/>
              <w:left w:val="single" w:sz="4" w:space="0" w:color="auto"/>
              <w:bottom w:val="single" w:sz="4" w:space="0" w:color="auto"/>
              <w:right w:val="single" w:sz="4" w:space="0" w:color="auto"/>
            </w:tcBorders>
            <w:hideMark/>
          </w:tcPr>
          <w:p w14:paraId="6E222898" w14:textId="77777777" w:rsidR="00DF58CD" w:rsidRDefault="00DF58CD">
            <w:pPr>
              <w:pStyle w:val="TAL"/>
            </w:pPr>
            <w:r>
              <w:rPr>
                <w:lang w:eastAsia="zh-CN"/>
              </w:rPr>
              <w:t>DcsfInfo</w:t>
            </w:r>
          </w:p>
        </w:tc>
        <w:tc>
          <w:tcPr>
            <w:tcW w:w="1604" w:type="dxa"/>
            <w:tcBorders>
              <w:top w:val="single" w:sz="4" w:space="0" w:color="auto"/>
              <w:left w:val="single" w:sz="4" w:space="0" w:color="auto"/>
              <w:bottom w:val="single" w:sz="4" w:space="0" w:color="auto"/>
              <w:right w:val="single" w:sz="4" w:space="0" w:color="auto"/>
            </w:tcBorders>
            <w:hideMark/>
          </w:tcPr>
          <w:p w14:paraId="2F7C4A07" w14:textId="77777777" w:rsidR="00DF58CD" w:rsidRDefault="00DF58CD">
            <w:pPr>
              <w:pStyle w:val="TAL"/>
            </w:pPr>
            <w:r>
              <w:rPr>
                <w:lang w:eastAsia="zh-CN"/>
              </w:rPr>
              <w:t>6.1.6.2.114</w:t>
            </w:r>
          </w:p>
        </w:tc>
        <w:tc>
          <w:tcPr>
            <w:tcW w:w="4892" w:type="dxa"/>
            <w:tcBorders>
              <w:top w:val="single" w:sz="4" w:space="0" w:color="auto"/>
              <w:left w:val="single" w:sz="4" w:space="0" w:color="auto"/>
              <w:bottom w:val="single" w:sz="4" w:space="0" w:color="auto"/>
              <w:right w:val="single" w:sz="4" w:space="0" w:color="auto"/>
            </w:tcBorders>
            <w:hideMark/>
          </w:tcPr>
          <w:p w14:paraId="4E30BD4B" w14:textId="77777777" w:rsidR="00DF58CD" w:rsidRDefault="00DF58CD">
            <w:pPr>
              <w:pStyle w:val="TAL"/>
              <w:rPr>
                <w:rFonts w:cs="Arial"/>
                <w:szCs w:val="18"/>
              </w:rPr>
            </w:pPr>
            <w:r>
              <w:rPr>
                <w:rFonts w:cs="Arial"/>
                <w:szCs w:val="18"/>
                <w:lang w:eastAsia="zh-CN"/>
              </w:rPr>
              <w:t>Information</w:t>
            </w:r>
            <w:r>
              <w:rPr>
                <w:rFonts w:cs="Arial"/>
                <w:szCs w:val="18"/>
              </w:rPr>
              <w:t xml:space="preserve"> </w:t>
            </w:r>
            <w:r>
              <w:rPr>
                <w:rFonts w:cs="Arial"/>
                <w:szCs w:val="18"/>
                <w:lang w:eastAsia="zh-CN"/>
              </w:rPr>
              <w:t>of</w:t>
            </w:r>
            <w:r>
              <w:rPr>
                <w:rFonts w:cs="Arial"/>
                <w:szCs w:val="18"/>
              </w:rPr>
              <w:t xml:space="preserve"> </w:t>
            </w:r>
            <w:r>
              <w:rPr>
                <w:rFonts w:cs="Arial"/>
                <w:szCs w:val="18"/>
                <w:lang w:eastAsia="zh-CN"/>
              </w:rPr>
              <w:t>a</w:t>
            </w:r>
            <w:r>
              <w:rPr>
                <w:rFonts w:cs="Arial"/>
                <w:szCs w:val="18"/>
              </w:rPr>
              <w:t xml:space="preserve"> </w:t>
            </w:r>
            <w:r>
              <w:rPr>
                <w:rFonts w:cs="Arial"/>
                <w:szCs w:val="18"/>
                <w:lang w:eastAsia="zh-CN"/>
              </w:rPr>
              <w:t>DCSF</w:t>
            </w:r>
            <w:r>
              <w:rPr>
                <w:rFonts w:cs="Arial"/>
                <w:szCs w:val="18"/>
              </w:rPr>
              <w:t xml:space="preserve"> </w:t>
            </w:r>
            <w:r>
              <w:rPr>
                <w:rFonts w:cs="Arial"/>
                <w:szCs w:val="18"/>
                <w:lang w:eastAsia="zh-CN"/>
              </w:rPr>
              <w:t>NF</w:t>
            </w:r>
            <w:r>
              <w:rPr>
                <w:rFonts w:cs="Arial"/>
                <w:szCs w:val="18"/>
              </w:rPr>
              <w:t xml:space="preserve"> </w:t>
            </w:r>
            <w:r>
              <w:rPr>
                <w:rFonts w:cs="Arial"/>
                <w:szCs w:val="18"/>
                <w:lang w:eastAsia="zh-CN"/>
              </w:rPr>
              <w:t>Instance.</w:t>
            </w:r>
          </w:p>
        </w:tc>
      </w:tr>
      <w:tr w:rsidR="00DF58CD" w14:paraId="4D2AC194" w14:textId="77777777" w:rsidTr="00DF58CD">
        <w:trPr>
          <w:jc w:val="center"/>
        </w:trPr>
        <w:tc>
          <w:tcPr>
            <w:tcW w:w="2678" w:type="dxa"/>
            <w:tcBorders>
              <w:top w:val="single" w:sz="4" w:space="0" w:color="auto"/>
              <w:left w:val="single" w:sz="4" w:space="0" w:color="auto"/>
              <w:bottom w:val="single" w:sz="4" w:space="0" w:color="auto"/>
              <w:right w:val="single" w:sz="4" w:space="0" w:color="auto"/>
            </w:tcBorders>
            <w:hideMark/>
          </w:tcPr>
          <w:p w14:paraId="687B0400" w14:textId="77777777" w:rsidR="00DF58CD" w:rsidRDefault="00DF58CD">
            <w:pPr>
              <w:pStyle w:val="TAL"/>
              <w:rPr>
                <w:lang w:eastAsia="zh-CN"/>
              </w:rPr>
            </w:pPr>
            <w:r>
              <w:rPr>
                <w:lang w:eastAsia="zh-CN"/>
              </w:rPr>
              <w:t>MlModelInterInfo</w:t>
            </w:r>
          </w:p>
        </w:tc>
        <w:tc>
          <w:tcPr>
            <w:tcW w:w="1604" w:type="dxa"/>
            <w:tcBorders>
              <w:top w:val="single" w:sz="4" w:space="0" w:color="auto"/>
              <w:left w:val="single" w:sz="4" w:space="0" w:color="auto"/>
              <w:bottom w:val="single" w:sz="4" w:space="0" w:color="auto"/>
              <w:right w:val="single" w:sz="4" w:space="0" w:color="auto"/>
            </w:tcBorders>
            <w:hideMark/>
          </w:tcPr>
          <w:p w14:paraId="52555781" w14:textId="77777777" w:rsidR="00DF58CD" w:rsidRDefault="00DF58CD">
            <w:pPr>
              <w:pStyle w:val="TAL"/>
              <w:rPr>
                <w:lang w:eastAsia="zh-CN"/>
              </w:rPr>
            </w:pPr>
            <w:r>
              <w:t>6.1.6.2.115</w:t>
            </w:r>
          </w:p>
        </w:tc>
        <w:tc>
          <w:tcPr>
            <w:tcW w:w="4892" w:type="dxa"/>
            <w:tcBorders>
              <w:top w:val="single" w:sz="4" w:space="0" w:color="auto"/>
              <w:left w:val="single" w:sz="4" w:space="0" w:color="auto"/>
              <w:bottom w:val="single" w:sz="4" w:space="0" w:color="auto"/>
              <w:right w:val="single" w:sz="4" w:space="0" w:color="auto"/>
            </w:tcBorders>
            <w:hideMark/>
          </w:tcPr>
          <w:p w14:paraId="2F0AD218" w14:textId="77777777" w:rsidR="00DF58CD" w:rsidRDefault="00DF58CD">
            <w:pPr>
              <w:pStyle w:val="TAL"/>
              <w:rPr>
                <w:rFonts w:cs="Arial"/>
                <w:szCs w:val="18"/>
                <w:lang w:eastAsia="zh-CN"/>
              </w:rPr>
            </w:pPr>
            <w:r>
              <w:rPr>
                <w:lang w:eastAsia="zh-CN"/>
              </w:rPr>
              <w:t>ML Model Interoperability Information</w:t>
            </w:r>
          </w:p>
        </w:tc>
      </w:tr>
      <w:tr w:rsidR="00DF58CD" w14:paraId="4F8E262A" w14:textId="77777777" w:rsidTr="00DF58CD">
        <w:trPr>
          <w:jc w:val="center"/>
        </w:trPr>
        <w:tc>
          <w:tcPr>
            <w:tcW w:w="2678" w:type="dxa"/>
            <w:tcBorders>
              <w:top w:val="single" w:sz="4" w:space="0" w:color="auto"/>
              <w:left w:val="single" w:sz="4" w:space="0" w:color="auto"/>
              <w:bottom w:val="single" w:sz="4" w:space="0" w:color="auto"/>
              <w:right w:val="single" w:sz="4" w:space="0" w:color="auto"/>
            </w:tcBorders>
            <w:hideMark/>
          </w:tcPr>
          <w:p w14:paraId="7C5122F4" w14:textId="77777777" w:rsidR="00DF58CD" w:rsidRDefault="00DF58CD">
            <w:pPr>
              <w:pStyle w:val="TAL"/>
              <w:rPr>
                <w:lang w:eastAsia="zh-CN"/>
              </w:rPr>
            </w:pPr>
            <w:r>
              <w:rPr>
                <w:lang w:eastAsia="zh-CN"/>
              </w:rPr>
              <w:t>PruEx</w:t>
            </w:r>
            <w:r>
              <w:t>istenceInfo</w:t>
            </w:r>
          </w:p>
        </w:tc>
        <w:tc>
          <w:tcPr>
            <w:tcW w:w="1604" w:type="dxa"/>
            <w:tcBorders>
              <w:top w:val="single" w:sz="4" w:space="0" w:color="auto"/>
              <w:left w:val="single" w:sz="4" w:space="0" w:color="auto"/>
              <w:bottom w:val="single" w:sz="4" w:space="0" w:color="auto"/>
              <w:right w:val="single" w:sz="4" w:space="0" w:color="auto"/>
            </w:tcBorders>
            <w:hideMark/>
          </w:tcPr>
          <w:p w14:paraId="4FB6E2D3" w14:textId="77777777" w:rsidR="00DF58CD" w:rsidRDefault="00DF58CD">
            <w:pPr>
              <w:pStyle w:val="TAL"/>
              <w:rPr>
                <w:lang w:eastAsia="en-GB"/>
              </w:rPr>
            </w:pPr>
            <w:r>
              <w:t>6.1.6.2.116</w:t>
            </w:r>
          </w:p>
        </w:tc>
        <w:tc>
          <w:tcPr>
            <w:tcW w:w="4892" w:type="dxa"/>
            <w:tcBorders>
              <w:top w:val="single" w:sz="4" w:space="0" w:color="auto"/>
              <w:left w:val="single" w:sz="4" w:space="0" w:color="auto"/>
              <w:bottom w:val="single" w:sz="4" w:space="0" w:color="auto"/>
              <w:right w:val="single" w:sz="4" w:space="0" w:color="auto"/>
            </w:tcBorders>
            <w:hideMark/>
          </w:tcPr>
          <w:p w14:paraId="36289FFB" w14:textId="77777777" w:rsidR="00DF58CD" w:rsidRDefault="00DF58CD">
            <w:pPr>
              <w:pStyle w:val="TAL"/>
              <w:rPr>
                <w:lang w:eastAsia="zh-CN"/>
              </w:rPr>
            </w:pPr>
            <w:r>
              <w:rPr>
                <w:lang w:eastAsia="zh-CN"/>
              </w:rPr>
              <w:t>PRU Ex</w:t>
            </w:r>
            <w:r>
              <w:t>istence Information</w:t>
            </w:r>
          </w:p>
        </w:tc>
      </w:tr>
      <w:tr w:rsidR="00DF58CD" w14:paraId="440B26D0" w14:textId="77777777" w:rsidTr="00DF58CD">
        <w:trPr>
          <w:jc w:val="center"/>
        </w:trPr>
        <w:tc>
          <w:tcPr>
            <w:tcW w:w="2678" w:type="dxa"/>
            <w:tcBorders>
              <w:top w:val="single" w:sz="4" w:space="0" w:color="auto"/>
              <w:left w:val="single" w:sz="4" w:space="0" w:color="auto"/>
              <w:bottom w:val="single" w:sz="4" w:space="0" w:color="auto"/>
              <w:right w:val="single" w:sz="4" w:space="0" w:color="auto"/>
            </w:tcBorders>
            <w:hideMark/>
          </w:tcPr>
          <w:p w14:paraId="1B5B0C20" w14:textId="77777777" w:rsidR="00DF58CD" w:rsidRDefault="00DF58CD">
            <w:pPr>
              <w:pStyle w:val="TAL"/>
              <w:rPr>
                <w:lang w:eastAsia="zh-CN"/>
              </w:rPr>
            </w:pPr>
            <w:r>
              <w:rPr>
                <w:lang w:eastAsia="zh-CN"/>
              </w:rPr>
              <w:t>MrfInfo</w:t>
            </w:r>
          </w:p>
        </w:tc>
        <w:tc>
          <w:tcPr>
            <w:tcW w:w="1604" w:type="dxa"/>
            <w:tcBorders>
              <w:top w:val="single" w:sz="4" w:space="0" w:color="auto"/>
              <w:left w:val="single" w:sz="4" w:space="0" w:color="auto"/>
              <w:bottom w:val="single" w:sz="4" w:space="0" w:color="auto"/>
              <w:right w:val="single" w:sz="4" w:space="0" w:color="auto"/>
            </w:tcBorders>
            <w:hideMark/>
          </w:tcPr>
          <w:p w14:paraId="0EECEC90" w14:textId="77777777" w:rsidR="00DF58CD" w:rsidRDefault="00DF58CD">
            <w:pPr>
              <w:pStyle w:val="TAL"/>
              <w:rPr>
                <w:lang w:eastAsia="en-GB"/>
              </w:rPr>
            </w:pPr>
            <w:r>
              <w:rPr>
                <w:lang w:eastAsia="zh-CN"/>
              </w:rPr>
              <w:t>6.1.6.2.117</w:t>
            </w:r>
          </w:p>
        </w:tc>
        <w:tc>
          <w:tcPr>
            <w:tcW w:w="4892" w:type="dxa"/>
            <w:tcBorders>
              <w:top w:val="single" w:sz="4" w:space="0" w:color="auto"/>
              <w:left w:val="single" w:sz="4" w:space="0" w:color="auto"/>
              <w:bottom w:val="single" w:sz="4" w:space="0" w:color="auto"/>
              <w:right w:val="single" w:sz="4" w:space="0" w:color="auto"/>
            </w:tcBorders>
            <w:hideMark/>
          </w:tcPr>
          <w:p w14:paraId="323C07FC" w14:textId="77777777" w:rsidR="00DF58CD" w:rsidRDefault="00DF58CD">
            <w:pPr>
              <w:pStyle w:val="TAL"/>
              <w:rPr>
                <w:lang w:eastAsia="zh-CN"/>
              </w:rPr>
            </w:pPr>
            <w:r>
              <w:rPr>
                <w:rFonts w:cs="Arial"/>
                <w:szCs w:val="18"/>
                <w:lang w:eastAsia="zh-CN"/>
              </w:rPr>
              <w:t>Information of a MRF NF instance.</w:t>
            </w:r>
          </w:p>
        </w:tc>
      </w:tr>
      <w:tr w:rsidR="00DF58CD" w14:paraId="255E71C6" w14:textId="77777777" w:rsidTr="00DF58CD">
        <w:trPr>
          <w:jc w:val="center"/>
        </w:trPr>
        <w:tc>
          <w:tcPr>
            <w:tcW w:w="2678" w:type="dxa"/>
            <w:tcBorders>
              <w:top w:val="single" w:sz="4" w:space="0" w:color="auto"/>
              <w:left w:val="single" w:sz="4" w:space="0" w:color="auto"/>
              <w:bottom w:val="single" w:sz="4" w:space="0" w:color="auto"/>
              <w:right w:val="single" w:sz="4" w:space="0" w:color="auto"/>
            </w:tcBorders>
            <w:hideMark/>
          </w:tcPr>
          <w:p w14:paraId="7ADCD259" w14:textId="77777777" w:rsidR="00DF58CD" w:rsidRDefault="00DF58CD">
            <w:pPr>
              <w:pStyle w:val="TAL"/>
              <w:rPr>
                <w:lang w:eastAsia="zh-CN"/>
              </w:rPr>
            </w:pPr>
            <w:r>
              <w:rPr>
                <w:lang w:eastAsia="zh-CN"/>
              </w:rPr>
              <w:t>MrfpInfo</w:t>
            </w:r>
          </w:p>
        </w:tc>
        <w:tc>
          <w:tcPr>
            <w:tcW w:w="1604" w:type="dxa"/>
            <w:tcBorders>
              <w:top w:val="single" w:sz="4" w:space="0" w:color="auto"/>
              <w:left w:val="single" w:sz="4" w:space="0" w:color="auto"/>
              <w:bottom w:val="single" w:sz="4" w:space="0" w:color="auto"/>
              <w:right w:val="single" w:sz="4" w:space="0" w:color="auto"/>
            </w:tcBorders>
            <w:hideMark/>
          </w:tcPr>
          <w:p w14:paraId="047EA9E8" w14:textId="77777777" w:rsidR="00DF58CD" w:rsidRDefault="00DF58CD">
            <w:pPr>
              <w:pStyle w:val="TAL"/>
              <w:rPr>
                <w:lang w:eastAsia="en-GB"/>
              </w:rPr>
            </w:pPr>
            <w:r>
              <w:rPr>
                <w:lang w:eastAsia="zh-CN"/>
              </w:rPr>
              <w:t>6.1.6.2.118</w:t>
            </w:r>
          </w:p>
        </w:tc>
        <w:tc>
          <w:tcPr>
            <w:tcW w:w="4892" w:type="dxa"/>
            <w:tcBorders>
              <w:top w:val="single" w:sz="4" w:space="0" w:color="auto"/>
              <w:left w:val="single" w:sz="4" w:space="0" w:color="auto"/>
              <w:bottom w:val="single" w:sz="4" w:space="0" w:color="auto"/>
              <w:right w:val="single" w:sz="4" w:space="0" w:color="auto"/>
            </w:tcBorders>
            <w:hideMark/>
          </w:tcPr>
          <w:p w14:paraId="0A48C947" w14:textId="77777777" w:rsidR="00DF58CD" w:rsidRDefault="00DF58CD">
            <w:pPr>
              <w:pStyle w:val="TAL"/>
              <w:rPr>
                <w:lang w:eastAsia="zh-CN"/>
              </w:rPr>
            </w:pPr>
            <w:r>
              <w:rPr>
                <w:rFonts w:cs="Arial"/>
                <w:szCs w:val="18"/>
                <w:lang w:eastAsia="zh-CN"/>
              </w:rPr>
              <w:t>Information of a MRFP NF instance.</w:t>
            </w:r>
          </w:p>
        </w:tc>
      </w:tr>
      <w:tr w:rsidR="00DF58CD" w14:paraId="2AEED8EF" w14:textId="77777777" w:rsidTr="00DF58CD">
        <w:trPr>
          <w:jc w:val="center"/>
        </w:trPr>
        <w:tc>
          <w:tcPr>
            <w:tcW w:w="2678" w:type="dxa"/>
            <w:tcBorders>
              <w:top w:val="single" w:sz="4" w:space="0" w:color="auto"/>
              <w:left w:val="single" w:sz="4" w:space="0" w:color="auto"/>
              <w:bottom w:val="single" w:sz="4" w:space="0" w:color="auto"/>
              <w:right w:val="single" w:sz="4" w:space="0" w:color="auto"/>
            </w:tcBorders>
            <w:hideMark/>
          </w:tcPr>
          <w:p w14:paraId="333F8F9F" w14:textId="77777777" w:rsidR="00DF58CD" w:rsidRDefault="00DF58CD">
            <w:pPr>
              <w:pStyle w:val="TAL"/>
              <w:rPr>
                <w:lang w:eastAsia="zh-CN"/>
              </w:rPr>
            </w:pPr>
            <w:r>
              <w:rPr>
                <w:lang w:eastAsia="zh-CN"/>
              </w:rPr>
              <w:t>MfInfo</w:t>
            </w:r>
          </w:p>
        </w:tc>
        <w:tc>
          <w:tcPr>
            <w:tcW w:w="1604" w:type="dxa"/>
            <w:tcBorders>
              <w:top w:val="single" w:sz="4" w:space="0" w:color="auto"/>
              <w:left w:val="single" w:sz="4" w:space="0" w:color="auto"/>
              <w:bottom w:val="single" w:sz="4" w:space="0" w:color="auto"/>
              <w:right w:val="single" w:sz="4" w:space="0" w:color="auto"/>
            </w:tcBorders>
            <w:hideMark/>
          </w:tcPr>
          <w:p w14:paraId="2875A6AC" w14:textId="77777777" w:rsidR="00DF58CD" w:rsidRDefault="00DF58CD">
            <w:pPr>
              <w:pStyle w:val="TAL"/>
              <w:rPr>
                <w:lang w:eastAsia="zh-CN"/>
              </w:rPr>
            </w:pPr>
            <w:r>
              <w:rPr>
                <w:lang w:eastAsia="zh-CN"/>
              </w:rPr>
              <w:t>6.1.6.2.119</w:t>
            </w:r>
          </w:p>
        </w:tc>
        <w:tc>
          <w:tcPr>
            <w:tcW w:w="4892" w:type="dxa"/>
            <w:tcBorders>
              <w:top w:val="single" w:sz="4" w:space="0" w:color="auto"/>
              <w:left w:val="single" w:sz="4" w:space="0" w:color="auto"/>
              <w:bottom w:val="single" w:sz="4" w:space="0" w:color="auto"/>
              <w:right w:val="single" w:sz="4" w:space="0" w:color="auto"/>
            </w:tcBorders>
            <w:hideMark/>
          </w:tcPr>
          <w:p w14:paraId="4487DB24" w14:textId="77777777" w:rsidR="00DF58CD" w:rsidRDefault="00DF58CD">
            <w:pPr>
              <w:pStyle w:val="TAL"/>
              <w:rPr>
                <w:rFonts w:cs="Arial"/>
                <w:szCs w:val="18"/>
                <w:lang w:eastAsia="zh-CN"/>
              </w:rPr>
            </w:pPr>
            <w:r>
              <w:rPr>
                <w:rFonts w:cs="Arial"/>
                <w:szCs w:val="18"/>
                <w:lang w:eastAsia="zh-CN"/>
              </w:rPr>
              <w:t>Information of a MF NF instance.</w:t>
            </w:r>
          </w:p>
        </w:tc>
      </w:tr>
      <w:tr w:rsidR="00DF58CD" w14:paraId="4B5FA3CC" w14:textId="77777777" w:rsidTr="00DF58CD">
        <w:trPr>
          <w:jc w:val="center"/>
        </w:trPr>
        <w:tc>
          <w:tcPr>
            <w:tcW w:w="2678" w:type="dxa"/>
            <w:tcBorders>
              <w:top w:val="single" w:sz="4" w:space="0" w:color="auto"/>
              <w:left w:val="single" w:sz="4" w:space="0" w:color="auto"/>
              <w:bottom w:val="single" w:sz="4" w:space="0" w:color="auto"/>
              <w:right w:val="single" w:sz="4" w:space="0" w:color="auto"/>
            </w:tcBorders>
            <w:hideMark/>
          </w:tcPr>
          <w:p w14:paraId="28050F09" w14:textId="77777777" w:rsidR="00DF58CD" w:rsidRDefault="00DF58CD">
            <w:pPr>
              <w:pStyle w:val="TAL"/>
              <w:rPr>
                <w:lang w:eastAsia="zh-CN"/>
              </w:rPr>
            </w:pPr>
            <w:r>
              <w:rPr>
                <w:lang w:eastAsia="zh-CN"/>
              </w:rPr>
              <w:t>A2x</w:t>
            </w:r>
            <w:r>
              <w:t>Capability</w:t>
            </w:r>
          </w:p>
        </w:tc>
        <w:tc>
          <w:tcPr>
            <w:tcW w:w="1604" w:type="dxa"/>
            <w:tcBorders>
              <w:top w:val="single" w:sz="4" w:space="0" w:color="auto"/>
              <w:left w:val="single" w:sz="4" w:space="0" w:color="auto"/>
              <w:bottom w:val="single" w:sz="4" w:space="0" w:color="auto"/>
              <w:right w:val="single" w:sz="4" w:space="0" w:color="auto"/>
            </w:tcBorders>
            <w:hideMark/>
          </w:tcPr>
          <w:p w14:paraId="651E8750" w14:textId="77777777" w:rsidR="00DF58CD" w:rsidRDefault="00DF58CD">
            <w:pPr>
              <w:pStyle w:val="TAL"/>
              <w:rPr>
                <w:lang w:eastAsia="zh-CN"/>
              </w:rPr>
            </w:pPr>
            <w:r>
              <w:rPr>
                <w:lang w:eastAsia="zh-CN"/>
              </w:rPr>
              <w:t>6.1.6.2.120</w:t>
            </w:r>
          </w:p>
        </w:tc>
        <w:tc>
          <w:tcPr>
            <w:tcW w:w="4892" w:type="dxa"/>
            <w:tcBorders>
              <w:top w:val="single" w:sz="4" w:space="0" w:color="auto"/>
              <w:left w:val="single" w:sz="4" w:space="0" w:color="auto"/>
              <w:bottom w:val="single" w:sz="4" w:space="0" w:color="auto"/>
              <w:right w:val="single" w:sz="4" w:space="0" w:color="auto"/>
            </w:tcBorders>
            <w:hideMark/>
          </w:tcPr>
          <w:p w14:paraId="5F39E6FF" w14:textId="77777777" w:rsidR="00DF58CD" w:rsidRDefault="00DF58CD">
            <w:pPr>
              <w:pStyle w:val="TAL"/>
              <w:rPr>
                <w:rFonts w:cs="Arial"/>
                <w:szCs w:val="18"/>
                <w:lang w:eastAsia="zh-CN"/>
              </w:rPr>
            </w:pPr>
            <w:r>
              <w:rPr>
                <w:noProof/>
                <w:lang w:eastAsia="zh-CN"/>
              </w:rPr>
              <w:t>I</w:t>
            </w:r>
            <w:r>
              <w:rPr>
                <w:noProof/>
              </w:rPr>
              <w:t>ndicate the</w:t>
            </w:r>
            <w:r>
              <w:t xml:space="preserve"> </w:t>
            </w:r>
            <w:r>
              <w:rPr>
                <w:lang w:eastAsia="zh-CN"/>
              </w:rPr>
              <w:t>supported A</w:t>
            </w:r>
            <w:r>
              <w:t xml:space="preserve">2X </w:t>
            </w:r>
            <w:r>
              <w:rPr>
                <w:lang w:eastAsia="zh-CN"/>
              </w:rPr>
              <w:t>C</w:t>
            </w:r>
            <w:r>
              <w:t>apability</w:t>
            </w:r>
            <w:r>
              <w:rPr>
                <w:noProof/>
              </w:rPr>
              <w:t xml:space="preserve"> </w:t>
            </w:r>
            <w:r>
              <w:rPr>
                <w:noProof/>
                <w:lang w:eastAsia="zh-CN"/>
              </w:rPr>
              <w:t>by</w:t>
            </w:r>
            <w:r>
              <w:rPr>
                <w:noProof/>
              </w:rPr>
              <w:t xml:space="preserve"> the PCF</w:t>
            </w:r>
            <w:r>
              <w:rPr>
                <w:noProof/>
                <w:lang w:eastAsia="zh-CN"/>
              </w:rPr>
              <w:t>.</w:t>
            </w:r>
          </w:p>
        </w:tc>
      </w:tr>
      <w:tr w:rsidR="00DF58CD" w14:paraId="7503817F" w14:textId="77777777" w:rsidTr="00DF58CD">
        <w:trPr>
          <w:jc w:val="center"/>
        </w:trPr>
        <w:tc>
          <w:tcPr>
            <w:tcW w:w="2678" w:type="dxa"/>
            <w:tcBorders>
              <w:top w:val="single" w:sz="4" w:space="0" w:color="auto"/>
              <w:left w:val="single" w:sz="4" w:space="0" w:color="auto"/>
              <w:bottom w:val="single" w:sz="4" w:space="0" w:color="auto"/>
              <w:right w:val="single" w:sz="4" w:space="0" w:color="auto"/>
            </w:tcBorders>
            <w:hideMark/>
          </w:tcPr>
          <w:p w14:paraId="2F1B96D0" w14:textId="77777777" w:rsidR="00DF58CD" w:rsidRDefault="00DF58CD">
            <w:pPr>
              <w:pStyle w:val="TAL"/>
              <w:rPr>
                <w:lang w:eastAsia="zh-CN"/>
              </w:rPr>
            </w:pPr>
            <w:r>
              <w:t>RuleSet</w:t>
            </w:r>
          </w:p>
        </w:tc>
        <w:tc>
          <w:tcPr>
            <w:tcW w:w="1604" w:type="dxa"/>
            <w:tcBorders>
              <w:top w:val="single" w:sz="4" w:space="0" w:color="auto"/>
              <w:left w:val="single" w:sz="4" w:space="0" w:color="auto"/>
              <w:bottom w:val="single" w:sz="4" w:space="0" w:color="auto"/>
              <w:right w:val="single" w:sz="4" w:space="0" w:color="auto"/>
            </w:tcBorders>
            <w:hideMark/>
          </w:tcPr>
          <w:p w14:paraId="50756AE6" w14:textId="77777777" w:rsidR="00DF58CD" w:rsidRDefault="00DF58CD">
            <w:pPr>
              <w:pStyle w:val="TAL"/>
              <w:rPr>
                <w:lang w:eastAsia="zh-CN"/>
              </w:rPr>
            </w:pPr>
            <w:r>
              <w:t>6.1.6.2.121</w:t>
            </w:r>
          </w:p>
        </w:tc>
        <w:tc>
          <w:tcPr>
            <w:tcW w:w="4892" w:type="dxa"/>
            <w:tcBorders>
              <w:top w:val="single" w:sz="4" w:space="0" w:color="auto"/>
              <w:left w:val="single" w:sz="4" w:space="0" w:color="auto"/>
              <w:bottom w:val="single" w:sz="4" w:space="0" w:color="auto"/>
              <w:right w:val="single" w:sz="4" w:space="0" w:color="auto"/>
            </w:tcBorders>
            <w:hideMark/>
          </w:tcPr>
          <w:p w14:paraId="4392E261" w14:textId="77777777" w:rsidR="00DF58CD" w:rsidRDefault="00DF58CD">
            <w:pPr>
              <w:pStyle w:val="TAL"/>
              <w:rPr>
                <w:noProof/>
                <w:lang w:eastAsia="zh-CN"/>
              </w:rPr>
            </w:pPr>
            <w:r>
              <w:rPr>
                <w:rFonts w:cs="Arial"/>
                <w:szCs w:val="18"/>
              </w:rPr>
              <w:t>List of rules specifying whether access/scopes are allowed/denied for NF-Consumers.</w:t>
            </w:r>
          </w:p>
        </w:tc>
      </w:tr>
      <w:tr w:rsidR="00DF58CD" w14:paraId="115884B1" w14:textId="77777777" w:rsidTr="00DF58CD">
        <w:trPr>
          <w:jc w:val="center"/>
        </w:trPr>
        <w:tc>
          <w:tcPr>
            <w:tcW w:w="2678" w:type="dxa"/>
            <w:tcBorders>
              <w:top w:val="single" w:sz="4" w:space="0" w:color="auto"/>
              <w:left w:val="single" w:sz="4" w:space="0" w:color="auto"/>
              <w:bottom w:val="single" w:sz="4" w:space="0" w:color="auto"/>
              <w:right w:val="single" w:sz="4" w:space="0" w:color="auto"/>
            </w:tcBorders>
            <w:hideMark/>
          </w:tcPr>
          <w:p w14:paraId="228BD24F" w14:textId="77777777" w:rsidR="00DF58CD" w:rsidRDefault="00DF58CD">
            <w:pPr>
              <w:pStyle w:val="TAL"/>
              <w:rPr>
                <w:lang w:eastAsia="en-GB"/>
              </w:rPr>
            </w:pPr>
            <w:r>
              <w:t>SelectionConditions</w:t>
            </w:r>
          </w:p>
        </w:tc>
        <w:tc>
          <w:tcPr>
            <w:tcW w:w="1604" w:type="dxa"/>
            <w:tcBorders>
              <w:top w:val="single" w:sz="4" w:space="0" w:color="auto"/>
              <w:left w:val="single" w:sz="4" w:space="0" w:color="auto"/>
              <w:bottom w:val="single" w:sz="4" w:space="0" w:color="auto"/>
              <w:right w:val="single" w:sz="4" w:space="0" w:color="auto"/>
            </w:tcBorders>
            <w:hideMark/>
          </w:tcPr>
          <w:p w14:paraId="690FED33" w14:textId="77777777" w:rsidR="00DF58CD" w:rsidRDefault="00DF58CD">
            <w:pPr>
              <w:pStyle w:val="TAL"/>
            </w:pPr>
            <w:r>
              <w:t>6.1.6.2.123</w:t>
            </w:r>
          </w:p>
        </w:tc>
        <w:tc>
          <w:tcPr>
            <w:tcW w:w="4892" w:type="dxa"/>
            <w:tcBorders>
              <w:top w:val="single" w:sz="4" w:space="0" w:color="auto"/>
              <w:left w:val="single" w:sz="4" w:space="0" w:color="auto"/>
              <w:bottom w:val="single" w:sz="4" w:space="0" w:color="auto"/>
              <w:right w:val="single" w:sz="4" w:space="0" w:color="auto"/>
            </w:tcBorders>
            <w:hideMark/>
          </w:tcPr>
          <w:p w14:paraId="230BA8D4" w14:textId="77777777" w:rsidR="00DF58CD" w:rsidRDefault="00DF58CD">
            <w:pPr>
              <w:pStyle w:val="TAL"/>
              <w:rPr>
                <w:rFonts w:cs="Arial"/>
                <w:szCs w:val="18"/>
              </w:rPr>
            </w:pPr>
            <w:r>
              <w:rPr>
                <w:rFonts w:cs="Arial"/>
                <w:szCs w:val="18"/>
              </w:rPr>
              <w:t>List of conditions under which an NF Instance with an NFStatus or NFServiceStatus value set to "CANARY_RELEASE" shall be selected by an NF Service Consumer (e.g. if the UE belongs to a range of SUPIs)</w:t>
            </w:r>
          </w:p>
        </w:tc>
      </w:tr>
      <w:tr w:rsidR="00DF58CD" w14:paraId="7737043A" w14:textId="77777777" w:rsidTr="00DF58CD">
        <w:trPr>
          <w:jc w:val="center"/>
        </w:trPr>
        <w:tc>
          <w:tcPr>
            <w:tcW w:w="2678" w:type="dxa"/>
            <w:tcBorders>
              <w:top w:val="single" w:sz="4" w:space="0" w:color="auto"/>
              <w:left w:val="single" w:sz="4" w:space="0" w:color="auto"/>
              <w:bottom w:val="single" w:sz="4" w:space="0" w:color="auto"/>
              <w:right w:val="single" w:sz="4" w:space="0" w:color="auto"/>
            </w:tcBorders>
            <w:hideMark/>
          </w:tcPr>
          <w:p w14:paraId="0BE72C35" w14:textId="77777777" w:rsidR="00DF58CD" w:rsidRDefault="00DF58CD">
            <w:pPr>
              <w:pStyle w:val="TAL"/>
            </w:pPr>
            <w:r>
              <w:t>ConditionItem</w:t>
            </w:r>
          </w:p>
        </w:tc>
        <w:tc>
          <w:tcPr>
            <w:tcW w:w="1604" w:type="dxa"/>
            <w:tcBorders>
              <w:top w:val="single" w:sz="4" w:space="0" w:color="auto"/>
              <w:left w:val="single" w:sz="4" w:space="0" w:color="auto"/>
              <w:bottom w:val="single" w:sz="4" w:space="0" w:color="auto"/>
              <w:right w:val="single" w:sz="4" w:space="0" w:color="auto"/>
            </w:tcBorders>
            <w:hideMark/>
          </w:tcPr>
          <w:p w14:paraId="3E979FAE" w14:textId="77777777" w:rsidR="00DF58CD" w:rsidRDefault="00DF58CD">
            <w:pPr>
              <w:pStyle w:val="TAL"/>
            </w:pPr>
            <w:r>
              <w:t>6.1.6.2.124</w:t>
            </w:r>
          </w:p>
        </w:tc>
        <w:tc>
          <w:tcPr>
            <w:tcW w:w="4892" w:type="dxa"/>
            <w:tcBorders>
              <w:top w:val="single" w:sz="4" w:space="0" w:color="auto"/>
              <w:left w:val="single" w:sz="4" w:space="0" w:color="auto"/>
              <w:bottom w:val="single" w:sz="4" w:space="0" w:color="auto"/>
              <w:right w:val="single" w:sz="4" w:space="0" w:color="auto"/>
            </w:tcBorders>
            <w:hideMark/>
          </w:tcPr>
          <w:p w14:paraId="59D5B96A" w14:textId="77777777" w:rsidR="00DF58CD" w:rsidRDefault="00DF58CD">
            <w:pPr>
              <w:pStyle w:val="TAL"/>
              <w:rPr>
                <w:rFonts w:cs="Arial"/>
                <w:szCs w:val="18"/>
              </w:rPr>
            </w:pPr>
            <w:r>
              <w:rPr>
                <w:rFonts w:cs="Arial"/>
                <w:szCs w:val="18"/>
              </w:rPr>
              <w:t>Each of the conditions that compose the SelectionConditions. A ConditionItem consists of a number of attributes representing individual conditions (e.g. a SUPI range, or a TAI list)</w:t>
            </w:r>
          </w:p>
        </w:tc>
      </w:tr>
      <w:tr w:rsidR="00DF58CD" w14:paraId="21CAFC21" w14:textId="77777777" w:rsidTr="00DF58CD">
        <w:trPr>
          <w:jc w:val="center"/>
        </w:trPr>
        <w:tc>
          <w:tcPr>
            <w:tcW w:w="2678" w:type="dxa"/>
            <w:tcBorders>
              <w:top w:val="single" w:sz="4" w:space="0" w:color="auto"/>
              <w:left w:val="single" w:sz="4" w:space="0" w:color="auto"/>
              <w:bottom w:val="single" w:sz="4" w:space="0" w:color="auto"/>
              <w:right w:val="single" w:sz="4" w:space="0" w:color="auto"/>
            </w:tcBorders>
            <w:hideMark/>
          </w:tcPr>
          <w:p w14:paraId="14AA146B" w14:textId="77777777" w:rsidR="00DF58CD" w:rsidRDefault="00DF58CD">
            <w:pPr>
              <w:pStyle w:val="TAL"/>
            </w:pPr>
            <w:r>
              <w:t>ConditionGroup</w:t>
            </w:r>
          </w:p>
        </w:tc>
        <w:tc>
          <w:tcPr>
            <w:tcW w:w="1604" w:type="dxa"/>
            <w:tcBorders>
              <w:top w:val="single" w:sz="4" w:space="0" w:color="auto"/>
              <w:left w:val="single" w:sz="4" w:space="0" w:color="auto"/>
              <w:bottom w:val="single" w:sz="4" w:space="0" w:color="auto"/>
              <w:right w:val="single" w:sz="4" w:space="0" w:color="auto"/>
            </w:tcBorders>
            <w:hideMark/>
          </w:tcPr>
          <w:p w14:paraId="5BDDFD59" w14:textId="77777777" w:rsidR="00DF58CD" w:rsidRDefault="00DF58CD">
            <w:pPr>
              <w:pStyle w:val="TAL"/>
            </w:pPr>
            <w:r>
              <w:t>6.1.6.2.125</w:t>
            </w:r>
          </w:p>
        </w:tc>
        <w:tc>
          <w:tcPr>
            <w:tcW w:w="4892" w:type="dxa"/>
            <w:tcBorders>
              <w:top w:val="single" w:sz="4" w:space="0" w:color="auto"/>
              <w:left w:val="single" w:sz="4" w:space="0" w:color="auto"/>
              <w:bottom w:val="single" w:sz="4" w:space="0" w:color="auto"/>
              <w:right w:val="single" w:sz="4" w:space="0" w:color="auto"/>
            </w:tcBorders>
            <w:hideMark/>
          </w:tcPr>
          <w:p w14:paraId="6E4D2D2D" w14:textId="77777777" w:rsidR="00DF58CD" w:rsidRDefault="00DF58CD">
            <w:pPr>
              <w:pStyle w:val="TAL"/>
              <w:rPr>
                <w:rFonts w:cs="Arial"/>
                <w:szCs w:val="18"/>
              </w:rPr>
            </w:pPr>
            <w:r>
              <w:rPr>
                <w:rFonts w:cs="Arial"/>
                <w:szCs w:val="18"/>
              </w:rPr>
              <w:t>List (array) of conditions (joined by the "and" or "or" logical relationship), under which an NF Instance with an NFStatus or NFServiceStatus value set to "CANARY_RELEASE"     shall be selected by an NF Service Consumer.</w:t>
            </w:r>
          </w:p>
        </w:tc>
      </w:tr>
      <w:tr w:rsidR="00DF58CD" w14:paraId="6714C1F6" w14:textId="77777777" w:rsidTr="00DF58CD">
        <w:trPr>
          <w:jc w:val="center"/>
        </w:trPr>
        <w:tc>
          <w:tcPr>
            <w:tcW w:w="2678" w:type="dxa"/>
            <w:tcBorders>
              <w:top w:val="single" w:sz="4" w:space="0" w:color="auto"/>
              <w:left w:val="single" w:sz="4" w:space="0" w:color="auto"/>
              <w:bottom w:val="single" w:sz="4" w:space="0" w:color="auto"/>
              <w:right w:val="single" w:sz="4" w:space="0" w:color="auto"/>
            </w:tcBorders>
            <w:hideMark/>
          </w:tcPr>
          <w:p w14:paraId="03373D4F" w14:textId="77777777" w:rsidR="00DF58CD" w:rsidRDefault="00DF58CD">
            <w:pPr>
              <w:pStyle w:val="TAL"/>
            </w:pPr>
            <w:r>
              <w:rPr>
                <w:lang w:eastAsia="zh-CN"/>
              </w:rPr>
              <w:t>EpdgInfo</w:t>
            </w:r>
          </w:p>
        </w:tc>
        <w:tc>
          <w:tcPr>
            <w:tcW w:w="1604" w:type="dxa"/>
            <w:tcBorders>
              <w:top w:val="single" w:sz="4" w:space="0" w:color="auto"/>
              <w:left w:val="single" w:sz="4" w:space="0" w:color="auto"/>
              <w:bottom w:val="single" w:sz="4" w:space="0" w:color="auto"/>
              <w:right w:val="single" w:sz="4" w:space="0" w:color="auto"/>
            </w:tcBorders>
            <w:hideMark/>
          </w:tcPr>
          <w:p w14:paraId="79379F77" w14:textId="77777777" w:rsidR="00DF58CD" w:rsidRDefault="00DF58CD">
            <w:pPr>
              <w:pStyle w:val="TAL"/>
            </w:pPr>
            <w:r>
              <w:rPr>
                <w:lang w:eastAsia="zh-CN"/>
              </w:rPr>
              <w:t>6.1.6.2.126</w:t>
            </w:r>
          </w:p>
        </w:tc>
        <w:tc>
          <w:tcPr>
            <w:tcW w:w="4892" w:type="dxa"/>
            <w:tcBorders>
              <w:top w:val="single" w:sz="4" w:space="0" w:color="auto"/>
              <w:left w:val="single" w:sz="4" w:space="0" w:color="auto"/>
              <w:bottom w:val="single" w:sz="4" w:space="0" w:color="auto"/>
              <w:right w:val="single" w:sz="4" w:space="0" w:color="auto"/>
            </w:tcBorders>
            <w:hideMark/>
          </w:tcPr>
          <w:p w14:paraId="65ED9908" w14:textId="77777777" w:rsidR="00DF58CD" w:rsidRDefault="00DF58CD">
            <w:pPr>
              <w:pStyle w:val="TAL"/>
              <w:rPr>
                <w:rFonts w:cs="Arial"/>
                <w:szCs w:val="18"/>
              </w:rPr>
            </w:pPr>
            <w:r>
              <w:rPr>
                <w:rFonts w:cs="Arial"/>
                <w:szCs w:val="18"/>
              </w:rPr>
              <w:t>Information of the ePDG endpoints.</w:t>
            </w:r>
          </w:p>
        </w:tc>
      </w:tr>
      <w:tr w:rsidR="00DF58CD" w14:paraId="36C9F54D" w14:textId="77777777" w:rsidTr="00DF58CD">
        <w:trPr>
          <w:jc w:val="center"/>
        </w:trPr>
        <w:tc>
          <w:tcPr>
            <w:tcW w:w="2678" w:type="dxa"/>
            <w:tcBorders>
              <w:top w:val="single" w:sz="4" w:space="0" w:color="auto"/>
              <w:left w:val="single" w:sz="4" w:space="0" w:color="auto"/>
              <w:bottom w:val="single" w:sz="4" w:space="0" w:color="auto"/>
              <w:right w:val="single" w:sz="4" w:space="0" w:color="auto"/>
            </w:tcBorders>
            <w:hideMark/>
          </w:tcPr>
          <w:p w14:paraId="2261F673" w14:textId="77777777" w:rsidR="00DF58CD" w:rsidRDefault="00DF58CD">
            <w:pPr>
              <w:pStyle w:val="TAL"/>
              <w:rPr>
                <w:lang w:eastAsia="zh-CN"/>
              </w:rPr>
            </w:pPr>
            <w:r>
              <w:rPr>
                <w:lang w:eastAsia="zh-CN"/>
              </w:rPr>
              <w:t>CallbackUriPrefixItem</w:t>
            </w:r>
          </w:p>
        </w:tc>
        <w:tc>
          <w:tcPr>
            <w:tcW w:w="1604" w:type="dxa"/>
            <w:tcBorders>
              <w:top w:val="single" w:sz="4" w:space="0" w:color="auto"/>
              <w:left w:val="single" w:sz="4" w:space="0" w:color="auto"/>
              <w:bottom w:val="single" w:sz="4" w:space="0" w:color="auto"/>
              <w:right w:val="single" w:sz="4" w:space="0" w:color="auto"/>
            </w:tcBorders>
            <w:hideMark/>
          </w:tcPr>
          <w:p w14:paraId="23386BD3" w14:textId="77777777" w:rsidR="00DF58CD" w:rsidRDefault="00DF58CD">
            <w:pPr>
              <w:pStyle w:val="TAL"/>
              <w:rPr>
                <w:lang w:eastAsia="zh-CN"/>
              </w:rPr>
            </w:pPr>
            <w:r>
              <w:rPr>
                <w:lang w:eastAsia="zh-CN"/>
              </w:rPr>
              <w:t>6.1.6.2.127</w:t>
            </w:r>
          </w:p>
        </w:tc>
        <w:tc>
          <w:tcPr>
            <w:tcW w:w="4892" w:type="dxa"/>
            <w:tcBorders>
              <w:top w:val="single" w:sz="4" w:space="0" w:color="auto"/>
              <w:left w:val="single" w:sz="4" w:space="0" w:color="auto"/>
              <w:bottom w:val="single" w:sz="4" w:space="0" w:color="auto"/>
              <w:right w:val="single" w:sz="4" w:space="0" w:color="auto"/>
            </w:tcBorders>
            <w:hideMark/>
          </w:tcPr>
          <w:p w14:paraId="468D5385" w14:textId="77777777" w:rsidR="00DF58CD" w:rsidRDefault="00DF58CD">
            <w:pPr>
              <w:pStyle w:val="TAL"/>
              <w:rPr>
                <w:rFonts w:cs="Arial"/>
                <w:szCs w:val="18"/>
                <w:lang w:eastAsia="en-GB"/>
              </w:rPr>
            </w:pPr>
            <w:r>
              <w:rPr>
                <w:lang w:eastAsia="zh-CN"/>
              </w:rPr>
              <w:t>Callback URI prefix value to be used for specific notification types</w:t>
            </w:r>
          </w:p>
        </w:tc>
      </w:tr>
      <w:tr w:rsidR="00DF58CD" w14:paraId="72F1828E" w14:textId="77777777" w:rsidTr="00DF58CD">
        <w:trPr>
          <w:jc w:val="center"/>
        </w:trPr>
        <w:tc>
          <w:tcPr>
            <w:tcW w:w="2678" w:type="dxa"/>
            <w:tcBorders>
              <w:top w:val="single" w:sz="4" w:space="0" w:color="auto"/>
              <w:left w:val="single" w:sz="4" w:space="0" w:color="auto"/>
              <w:bottom w:val="single" w:sz="4" w:space="0" w:color="auto"/>
              <w:right w:val="single" w:sz="4" w:space="0" w:color="auto"/>
            </w:tcBorders>
            <w:hideMark/>
          </w:tcPr>
          <w:p w14:paraId="7CD45898" w14:textId="77777777" w:rsidR="00DF58CD" w:rsidRDefault="00DF58CD">
            <w:pPr>
              <w:pStyle w:val="TAL"/>
            </w:pPr>
            <w:r>
              <w:t>NefId</w:t>
            </w:r>
          </w:p>
        </w:tc>
        <w:tc>
          <w:tcPr>
            <w:tcW w:w="1604" w:type="dxa"/>
            <w:tcBorders>
              <w:top w:val="single" w:sz="4" w:space="0" w:color="auto"/>
              <w:left w:val="single" w:sz="4" w:space="0" w:color="auto"/>
              <w:bottom w:val="single" w:sz="4" w:space="0" w:color="auto"/>
              <w:right w:val="single" w:sz="4" w:space="0" w:color="auto"/>
            </w:tcBorders>
            <w:hideMark/>
          </w:tcPr>
          <w:p w14:paraId="7957C650" w14:textId="77777777" w:rsidR="00DF58CD" w:rsidRDefault="00DF58CD">
            <w:pPr>
              <w:pStyle w:val="TAL"/>
            </w:pPr>
            <w:r>
              <w:t>6.1.6.3.2</w:t>
            </w:r>
          </w:p>
        </w:tc>
        <w:tc>
          <w:tcPr>
            <w:tcW w:w="4892" w:type="dxa"/>
            <w:tcBorders>
              <w:top w:val="single" w:sz="4" w:space="0" w:color="auto"/>
              <w:left w:val="single" w:sz="4" w:space="0" w:color="auto"/>
              <w:bottom w:val="single" w:sz="4" w:space="0" w:color="auto"/>
              <w:right w:val="single" w:sz="4" w:space="0" w:color="auto"/>
            </w:tcBorders>
            <w:hideMark/>
          </w:tcPr>
          <w:p w14:paraId="375FD816" w14:textId="77777777" w:rsidR="00DF58CD" w:rsidRDefault="00DF58CD">
            <w:pPr>
              <w:pStyle w:val="TAL"/>
              <w:rPr>
                <w:rFonts w:cs="Arial"/>
                <w:szCs w:val="18"/>
              </w:rPr>
            </w:pPr>
            <w:r>
              <w:rPr>
                <w:rFonts w:cs="Arial"/>
                <w:szCs w:val="18"/>
              </w:rPr>
              <w:t>Identity of the NEF.</w:t>
            </w:r>
          </w:p>
        </w:tc>
      </w:tr>
      <w:tr w:rsidR="00DF58CD" w14:paraId="3B11760F" w14:textId="77777777" w:rsidTr="00DF58CD">
        <w:trPr>
          <w:jc w:val="center"/>
        </w:trPr>
        <w:tc>
          <w:tcPr>
            <w:tcW w:w="2678" w:type="dxa"/>
            <w:tcBorders>
              <w:top w:val="single" w:sz="4" w:space="0" w:color="auto"/>
              <w:left w:val="single" w:sz="4" w:space="0" w:color="auto"/>
              <w:bottom w:val="single" w:sz="4" w:space="0" w:color="auto"/>
              <w:right w:val="single" w:sz="4" w:space="0" w:color="auto"/>
            </w:tcBorders>
            <w:hideMark/>
          </w:tcPr>
          <w:p w14:paraId="362A7520" w14:textId="77777777" w:rsidR="00DF58CD" w:rsidRDefault="00DF58CD">
            <w:pPr>
              <w:pStyle w:val="TAL"/>
            </w:pPr>
            <w:r>
              <w:t>VendorId</w:t>
            </w:r>
          </w:p>
        </w:tc>
        <w:tc>
          <w:tcPr>
            <w:tcW w:w="1604" w:type="dxa"/>
            <w:tcBorders>
              <w:top w:val="single" w:sz="4" w:space="0" w:color="auto"/>
              <w:left w:val="single" w:sz="4" w:space="0" w:color="auto"/>
              <w:bottom w:val="single" w:sz="4" w:space="0" w:color="auto"/>
              <w:right w:val="single" w:sz="4" w:space="0" w:color="auto"/>
            </w:tcBorders>
            <w:hideMark/>
          </w:tcPr>
          <w:p w14:paraId="15DC2A10" w14:textId="77777777" w:rsidR="00DF58CD" w:rsidRDefault="00DF58CD">
            <w:pPr>
              <w:pStyle w:val="TAL"/>
            </w:pPr>
            <w:r>
              <w:t>6.1.6.3.2</w:t>
            </w:r>
          </w:p>
        </w:tc>
        <w:tc>
          <w:tcPr>
            <w:tcW w:w="4892" w:type="dxa"/>
            <w:tcBorders>
              <w:top w:val="single" w:sz="4" w:space="0" w:color="auto"/>
              <w:left w:val="single" w:sz="4" w:space="0" w:color="auto"/>
              <w:bottom w:val="single" w:sz="4" w:space="0" w:color="auto"/>
              <w:right w:val="single" w:sz="4" w:space="0" w:color="auto"/>
            </w:tcBorders>
            <w:hideMark/>
          </w:tcPr>
          <w:p w14:paraId="3A466EB2" w14:textId="77777777" w:rsidR="00DF58CD" w:rsidRDefault="00DF58CD">
            <w:pPr>
              <w:pStyle w:val="TAL"/>
              <w:rPr>
                <w:rFonts w:cs="Arial"/>
                <w:szCs w:val="18"/>
              </w:rPr>
            </w:pPr>
            <w:r>
              <w:rPr>
                <w:rFonts w:cs="Arial"/>
                <w:szCs w:val="18"/>
              </w:rPr>
              <w:t>Vendor ID of the NF Service instance (Private Enterprise Number assigned by IANA)</w:t>
            </w:r>
          </w:p>
        </w:tc>
      </w:tr>
      <w:tr w:rsidR="00DF58CD" w14:paraId="114A816F" w14:textId="77777777" w:rsidTr="00DF58CD">
        <w:trPr>
          <w:jc w:val="center"/>
        </w:trPr>
        <w:tc>
          <w:tcPr>
            <w:tcW w:w="2678" w:type="dxa"/>
            <w:tcBorders>
              <w:top w:val="single" w:sz="4" w:space="0" w:color="auto"/>
              <w:left w:val="single" w:sz="4" w:space="0" w:color="auto"/>
              <w:bottom w:val="single" w:sz="4" w:space="0" w:color="auto"/>
              <w:right w:val="single" w:sz="4" w:space="0" w:color="auto"/>
            </w:tcBorders>
            <w:hideMark/>
          </w:tcPr>
          <w:p w14:paraId="27EAFDA9" w14:textId="77777777" w:rsidR="00DF58CD" w:rsidRDefault="00DF58CD">
            <w:pPr>
              <w:pStyle w:val="TAL"/>
              <w:rPr>
                <w:rFonts w:cs="Arial"/>
              </w:rPr>
            </w:pPr>
            <w:r>
              <w:t>WildcardDnai</w:t>
            </w:r>
          </w:p>
        </w:tc>
        <w:tc>
          <w:tcPr>
            <w:tcW w:w="1604" w:type="dxa"/>
            <w:tcBorders>
              <w:top w:val="single" w:sz="4" w:space="0" w:color="auto"/>
              <w:left w:val="single" w:sz="4" w:space="0" w:color="auto"/>
              <w:bottom w:val="single" w:sz="4" w:space="0" w:color="auto"/>
              <w:right w:val="single" w:sz="4" w:space="0" w:color="auto"/>
            </w:tcBorders>
            <w:hideMark/>
          </w:tcPr>
          <w:p w14:paraId="7D11F88F" w14:textId="77777777" w:rsidR="00DF58CD" w:rsidRDefault="00DF58CD">
            <w:pPr>
              <w:pStyle w:val="TAL"/>
              <w:rPr>
                <w:rFonts w:cs="Arial"/>
              </w:rPr>
            </w:pPr>
            <w:r>
              <w:t>6.1.6.3.2</w:t>
            </w:r>
          </w:p>
        </w:tc>
        <w:tc>
          <w:tcPr>
            <w:tcW w:w="4892" w:type="dxa"/>
            <w:tcBorders>
              <w:top w:val="single" w:sz="4" w:space="0" w:color="auto"/>
              <w:left w:val="single" w:sz="4" w:space="0" w:color="auto"/>
              <w:bottom w:val="single" w:sz="4" w:space="0" w:color="auto"/>
              <w:right w:val="single" w:sz="4" w:space="0" w:color="auto"/>
            </w:tcBorders>
            <w:hideMark/>
          </w:tcPr>
          <w:p w14:paraId="357980AF" w14:textId="77777777" w:rsidR="00DF58CD" w:rsidRDefault="00DF58CD">
            <w:pPr>
              <w:pStyle w:val="TAL"/>
              <w:rPr>
                <w:rFonts w:cs="Arial"/>
              </w:rPr>
            </w:pPr>
            <w:r>
              <w:rPr>
                <w:rFonts w:cs="Arial"/>
                <w:szCs w:val="18"/>
                <w:lang w:eastAsia="zh-CN"/>
              </w:rPr>
              <w:t>Wildcard DNAI</w:t>
            </w:r>
          </w:p>
        </w:tc>
      </w:tr>
      <w:tr w:rsidR="00DF58CD" w14:paraId="1AFF458D" w14:textId="77777777" w:rsidTr="00DF58CD">
        <w:trPr>
          <w:jc w:val="center"/>
        </w:trPr>
        <w:tc>
          <w:tcPr>
            <w:tcW w:w="2678" w:type="dxa"/>
            <w:tcBorders>
              <w:top w:val="single" w:sz="4" w:space="0" w:color="auto"/>
              <w:left w:val="single" w:sz="4" w:space="0" w:color="auto"/>
              <w:bottom w:val="single" w:sz="4" w:space="0" w:color="auto"/>
              <w:right w:val="single" w:sz="4" w:space="0" w:color="auto"/>
            </w:tcBorders>
            <w:hideMark/>
          </w:tcPr>
          <w:p w14:paraId="72543A37" w14:textId="77777777" w:rsidR="00DF58CD" w:rsidRDefault="00DF58CD">
            <w:pPr>
              <w:pStyle w:val="TAL"/>
              <w:rPr>
                <w:rFonts w:eastAsiaTheme="minorEastAsia"/>
              </w:rPr>
            </w:pPr>
            <w:r>
              <w:rPr>
                <w:lang w:eastAsia="zh-CN"/>
              </w:rPr>
              <w:t>MediaCapability</w:t>
            </w:r>
          </w:p>
        </w:tc>
        <w:tc>
          <w:tcPr>
            <w:tcW w:w="1604" w:type="dxa"/>
            <w:tcBorders>
              <w:top w:val="single" w:sz="4" w:space="0" w:color="auto"/>
              <w:left w:val="single" w:sz="4" w:space="0" w:color="auto"/>
              <w:bottom w:val="single" w:sz="4" w:space="0" w:color="auto"/>
              <w:right w:val="single" w:sz="4" w:space="0" w:color="auto"/>
            </w:tcBorders>
            <w:hideMark/>
          </w:tcPr>
          <w:p w14:paraId="244A4758" w14:textId="77777777" w:rsidR="00DF58CD" w:rsidRDefault="00DF58CD">
            <w:pPr>
              <w:pStyle w:val="TAL"/>
            </w:pPr>
            <w:r>
              <w:rPr>
                <w:lang w:eastAsia="zh-CN"/>
              </w:rPr>
              <w:t>6.1.6.3.2</w:t>
            </w:r>
          </w:p>
        </w:tc>
        <w:tc>
          <w:tcPr>
            <w:tcW w:w="4892" w:type="dxa"/>
            <w:tcBorders>
              <w:top w:val="single" w:sz="4" w:space="0" w:color="auto"/>
              <w:left w:val="single" w:sz="4" w:space="0" w:color="auto"/>
              <w:bottom w:val="single" w:sz="4" w:space="0" w:color="auto"/>
              <w:right w:val="single" w:sz="4" w:space="0" w:color="auto"/>
            </w:tcBorders>
            <w:hideMark/>
          </w:tcPr>
          <w:p w14:paraId="509FBC15" w14:textId="77777777" w:rsidR="00DF58CD" w:rsidRDefault="00DF58CD">
            <w:pPr>
              <w:pStyle w:val="TAL"/>
              <w:rPr>
                <w:rFonts w:cs="Arial"/>
                <w:szCs w:val="18"/>
                <w:lang w:eastAsia="zh-CN"/>
              </w:rPr>
            </w:pPr>
            <w:r>
              <w:rPr>
                <w:rFonts w:cs="Arial"/>
                <w:szCs w:val="18"/>
                <w:lang w:eastAsia="zh-CN"/>
              </w:rPr>
              <w:t>Media capability offered by NF instance.</w:t>
            </w:r>
          </w:p>
        </w:tc>
      </w:tr>
      <w:tr w:rsidR="00DF58CD" w14:paraId="10BC4CA1" w14:textId="77777777" w:rsidTr="00DF58CD">
        <w:trPr>
          <w:jc w:val="center"/>
          <w:ins w:id="395" w:author="Huawei - rev 1" w:date="2024-02-02T11:40:00Z"/>
        </w:trPr>
        <w:tc>
          <w:tcPr>
            <w:tcW w:w="2678" w:type="dxa"/>
            <w:tcBorders>
              <w:top w:val="single" w:sz="4" w:space="0" w:color="auto"/>
              <w:left w:val="single" w:sz="4" w:space="0" w:color="auto"/>
              <w:bottom w:val="single" w:sz="4" w:space="0" w:color="auto"/>
              <w:right w:val="single" w:sz="4" w:space="0" w:color="auto"/>
            </w:tcBorders>
          </w:tcPr>
          <w:p w14:paraId="2EEC8D02" w14:textId="4BD23D27" w:rsidR="00DF58CD" w:rsidRDefault="00DF58CD">
            <w:pPr>
              <w:pStyle w:val="TAL"/>
              <w:rPr>
                <w:ins w:id="396" w:author="Huawei - rev 1" w:date="2024-02-02T11:40:00Z"/>
                <w:lang w:eastAsia="zh-CN"/>
              </w:rPr>
            </w:pPr>
            <w:ins w:id="397" w:author="Huawei - rev 1" w:date="2024-02-02T11:40:00Z">
              <w:r>
                <w:rPr>
                  <w:lang w:eastAsia="zh-CN"/>
                </w:rPr>
                <w:t>Share</w:t>
              </w:r>
              <w:r>
                <w:rPr>
                  <w:rFonts w:hint="eastAsia"/>
                  <w:lang w:eastAsia="zh-CN"/>
                </w:rPr>
                <w:t>d</w:t>
              </w:r>
              <w:r>
                <w:rPr>
                  <w:lang w:eastAsia="zh-CN"/>
                </w:rPr>
                <w:t>NfDataId</w:t>
              </w:r>
            </w:ins>
          </w:p>
        </w:tc>
        <w:tc>
          <w:tcPr>
            <w:tcW w:w="1604" w:type="dxa"/>
            <w:tcBorders>
              <w:top w:val="single" w:sz="4" w:space="0" w:color="auto"/>
              <w:left w:val="single" w:sz="4" w:space="0" w:color="auto"/>
              <w:bottom w:val="single" w:sz="4" w:space="0" w:color="auto"/>
              <w:right w:val="single" w:sz="4" w:space="0" w:color="auto"/>
            </w:tcBorders>
          </w:tcPr>
          <w:p w14:paraId="43EA5B85" w14:textId="311FC6DE" w:rsidR="00DF58CD" w:rsidRDefault="00DF58CD">
            <w:pPr>
              <w:pStyle w:val="TAL"/>
              <w:rPr>
                <w:ins w:id="398" w:author="Huawei - rev 1" w:date="2024-02-02T11:40:00Z"/>
                <w:lang w:eastAsia="zh-CN"/>
              </w:rPr>
            </w:pPr>
            <w:ins w:id="399" w:author="Huawei - rev 1" w:date="2024-02-02T11:40:00Z">
              <w:r>
                <w:rPr>
                  <w:lang w:eastAsia="zh-CN"/>
                </w:rPr>
                <w:t>6.1.6.3.2</w:t>
              </w:r>
            </w:ins>
          </w:p>
        </w:tc>
        <w:tc>
          <w:tcPr>
            <w:tcW w:w="4892" w:type="dxa"/>
            <w:tcBorders>
              <w:top w:val="single" w:sz="4" w:space="0" w:color="auto"/>
              <w:left w:val="single" w:sz="4" w:space="0" w:color="auto"/>
              <w:bottom w:val="single" w:sz="4" w:space="0" w:color="auto"/>
              <w:right w:val="single" w:sz="4" w:space="0" w:color="auto"/>
            </w:tcBorders>
          </w:tcPr>
          <w:p w14:paraId="10C5D656" w14:textId="55D9E7B6" w:rsidR="00DF58CD" w:rsidRDefault="00DF58CD">
            <w:pPr>
              <w:pStyle w:val="TAL"/>
              <w:rPr>
                <w:ins w:id="400" w:author="Huawei - rev 1" w:date="2024-02-02T11:40:00Z"/>
                <w:rFonts w:cs="Arial"/>
                <w:szCs w:val="18"/>
                <w:lang w:eastAsia="zh-CN"/>
              </w:rPr>
            </w:pPr>
            <w:ins w:id="401" w:author="Huawei - rev 1" w:date="2024-02-02T11:40:00Z">
              <w:r>
                <w:rPr>
                  <w:rFonts w:cs="Arial" w:hint="eastAsia"/>
                  <w:szCs w:val="18"/>
                  <w:lang w:eastAsia="zh-CN"/>
                </w:rPr>
                <w:t>S</w:t>
              </w:r>
              <w:r>
                <w:rPr>
                  <w:rFonts w:cs="Arial"/>
                  <w:szCs w:val="18"/>
                  <w:lang w:eastAsia="zh-CN"/>
                </w:rPr>
                <w:t>hared NF Data ID</w:t>
              </w:r>
            </w:ins>
          </w:p>
        </w:tc>
      </w:tr>
      <w:tr w:rsidR="00DF58CD" w14:paraId="417BBD84" w14:textId="77777777" w:rsidTr="00DF58CD">
        <w:trPr>
          <w:jc w:val="center"/>
        </w:trPr>
        <w:tc>
          <w:tcPr>
            <w:tcW w:w="2678" w:type="dxa"/>
            <w:tcBorders>
              <w:top w:val="single" w:sz="4" w:space="0" w:color="auto"/>
              <w:left w:val="single" w:sz="4" w:space="0" w:color="auto"/>
              <w:bottom w:val="single" w:sz="4" w:space="0" w:color="auto"/>
              <w:right w:val="single" w:sz="4" w:space="0" w:color="auto"/>
            </w:tcBorders>
            <w:hideMark/>
          </w:tcPr>
          <w:p w14:paraId="4E1BF67B" w14:textId="77777777" w:rsidR="00DF58CD" w:rsidRDefault="00DF58CD">
            <w:pPr>
              <w:pStyle w:val="TAL"/>
              <w:rPr>
                <w:lang w:eastAsia="en-GB"/>
              </w:rPr>
            </w:pPr>
            <w:r>
              <w:t>NFType</w:t>
            </w:r>
          </w:p>
        </w:tc>
        <w:tc>
          <w:tcPr>
            <w:tcW w:w="1604" w:type="dxa"/>
            <w:tcBorders>
              <w:top w:val="single" w:sz="4" w:space="0" w:color="auto"/>
              <w:left w:val="single" w:sz="4" w:space="0" w:color="auto"/>
              <w:bottom w:val="single" w:sz="4" w:space="0" w:color="auto"/>
              <w:right w:val="single" w:sz="4" w:space="0" w:color="auto"/>
            </w:tcBorders>
            <w:hideMark/>
          </w:tcPr>
          <w:p w14:paraId="21CBB8BB" w14:textId="77777777" w:rsidR="00DF58CD" w:rsidRDefault="00DF58CD">
            <w:pPr>
              <w:pStyle w:val="TAL"/>
            </w:pPr>
            <w:r>
              <w:t>6.1.6.3.3</w:t>
            </w:r>
          </w:p>
        </w:tc>
        <w:tc>
          <w:tcPr>
            <w:tcW w:w="4892" w:type="dxa"/>
            <w:tcBorders>
              <w:top w:val="single" w:sz="4" w:space="0" w:color="auto"/>
              <w:left w:val="single" w:sz="4" w:space="0" w:color="auto"/>
              <w:bottom w:val="single" w:sz="4" w:space="0" w:color="auto"/>
              <w:right w:val="single" w:sz="4" w:space="0" w:color="auto"/>
            </w:tcBorders>
            <w:hideMark/>
          </w:tcPr>
          <w:p w14:paraId="1F7AB4ED" w14:textId="77777777" w:rsidR="00DF58CD" w:rsidRDefault="00DF58CD">
            <w:pPr>
              <w:pStyle w:val="TAL"/>
              <w:rPr>
                <w:rFonts w:cs="Arial"/>
                <w:szCs w:val="18"/>
              </w:rPr>
            </w:pPr>
            <w:r>
              <w:rPr>
                <w:rFonts w:cs="Arial"/>
                <w:szCs w:val="18"/>
              </w:rPr>
              <w:t>NF types known to NRF.</w:t>
            </w:r>
          </w:p>
        </w:tc>
      </w:tr>
      <w:tr w:rsidR="00DF58CD" w14:paraId="105390DE" w14:textId="77777777" w:rsidTr="00DF58CD">
        <w:trPr>
          <w:jc w:val="center"/>
        </w:trPr>
        <w:tc>
          <w:tcPr>
            <w:tcW w:w="2678" w:type="dxa"/>
            <w:tcBorders>
              <w:top w:val="single" w:sz="4" w:space="0" w:color="auto"/>
              <w:left w:val="single" w:sz="4" w:space="0" w:color="auto"/>
              <w:bottom w:val="single" w:sz="4" w:space="0" w:color="auto"/>
              <w:right w:val="single" w:sz="4" w:space="0" w:color="auto"/>
            </w:tcBorders>
            <w:hideMark/>
          </w:tcPr>
          <w:p w14:paraId="43224D7D" w14:textId="77777777" w:rsidR="00DF58CD" w:rsidRDefault="00DF58CD">
            <w:pPr>
              <w:pStyle w:val="TAL"/>
            </w:pPr>
            <w:r>
              <w:t>NotificationType</w:t>
            </w:r>
          </w:p>
        </w:tc>
        <w:tc>
          <w:tcPr>
            <w:tcW w:w="1604" w:type="dxa"/>
            <w:tcBorders>
              <w:top w:val="single" w:sz="4" w:space="0" w:color="auto"/>
              <w:left w:val="single" w:sz="4" w:space="0" w:color="auto"/>
              <w:bottom w:val="single" w:sz="4" w:space="0" w:color="auto"/>
              <w:right w:val="single" w:sz="4" w:space="0" w:color="auto"/>
            </w:tcBorders>
            <w:hideMark/>
          </w:tcPr>
          <w:p w14:paraId="16039AC4" w14:textId="77777777" w:rsidR="00DF58CD" w:rsidRDefault="00DF58CD">
            <w:pPr>
              <w:pStyle w:val="TAL"/>
            </w:pPr>
            <w:r>
              <w:t>6.1.6.3.4</w:t>
            </w:r>
          </w:p>
        </w:tc>
        <w:tc>
          <w:tcPr>
            <w:tcW w:w="4892" w:type="dxa"/>
            <w:tcBorders>
              <w:top w:val="single" w:sz="4" w:space="0" w:color="auto"/>
              <w:left w:val="single" w:sz="4" w:space="0" w:color="auto"/>
              <w:bottom w:val="single" w:sz="4" w:space="0" w:color="auto"/>
              <w:right w:val="single" w:sz="4" w:space="0" w:color="auto"/>
            </w:tcBorders>
            <w:hideMark/>
          </w:tcPr>
          <w:p w14:paraId="23550954" w14:textId="77777777" w:rsidR="00DF58CD" w:rsidRDefault="00DF58CD">
            <w:pPr>
              <w:pStyle w:val="TAL"/>
              <w:rPr>
                <w:rFonts w:cs="Arial"/>
                <w:szCs w:val="18"/>
              </w:rPr>
            </w:pPr>
            <w:r>
              <w:rPr>
                <w:rFonts w:cs="Arial"/>
                <w:szCs w:val="18"/>
              </w:rPr>
              <w:t>Types of notifications used in Default Notification URIs in the NF Profile of an NF Instance.</w:t>
            </w:r>
          </w:p>
        </w:tc>
      </w:tr>
      <w:tr w:rsidR="00DF58CD" w14:paraId="678F0607" w14:textId="77777777" w:rsidTr="00DF58CD">
        <w:trPr>
          <w:jc w:val="center"/>
        </w:trPr>
        <w:tc>
          <w:tcPr>
            <w:tcW w:w="2678" w:type="dxa"/>
            <w:tcBorders>
              <w:top w:val="single" w:sz="4" w:space="0" w:color="auto"/>
              <w:left w:val="single" w:sz="4" w:space="0" w:color="auto"/>
              <w:bottom w:val="single" w:sz="4" w:space="0" w:color="auto"/>
              <w:right w:val="single" w:sz="4" w:space="0" w:color="auto"/>
            </w:tcBorders>
            <w:hideMark/>
          </w:tcPr>
          <w:p w14:paraId="70E954B6" w14:textId="77777777" w:rsidR="00DF58CD" w:rsidRDefault="00DF58CD">
            <w:pPr>
              <w:pStyle w:val="TAL"/>
            </w:pPr>
            <w:r>
              <w:t>TransportProtocol</w:t>
            </w:r>
          </w:p>
        </w:tc>
        <w:tc>
          <w:tcPr>
            <w:tcW w:w="1604" w:type="dxa"/>
            <w:tcBorders>
              <w:top w:val="single" w:sz="4" w:space="0" w:color="auto"/>
              <w:left w:val="single" w:sz="4" w:space="0" w:color="auto"/>
              <w:bottom w:val="single" w:sz="4" w:space="0" w:color="auto"/>
              <w:right w:val="single" w:sz="4" w:space="0" w:color="auto"/>
            </w:tcBorders>
            <w:hideMark/>
          </w:tcPr>
          <w:p w14:paraId="4263AF92" w14:textId="77777777" w:rsidR="00DF58CD" w:rsidRDefault="00DF58CD">
            <w:pPr>
              <w:pStyle w:val="TAL"/>
            </w:pPr>
            <w:r>
              <w:t>6.1.6.3.5</w:t>
            </w:r>
          </w:p>
        </w:tc>
        <w:tc>
          <w:tcPr>
            <w:tcW w:w="4892" w:type="dxa"/>
            <w:tcBorders>
              <w:top w:val="single" w:sz="4" w:space="0" w:color="auto"/>
              <w:left w:val="single" w:sz="4" w:space="0" w:color="auto"/>
              <w:bottom w:val="single" w:sz="4" w:space="0" w:color="auto"/>
              <w:right w:val="single" w:sz="4" w:space="0" w:color="auto"/>
            </w:tcBorders>
            <w:hideMark/>
          </w:tcPr>
          <w:p w14:paraId="05534BC9" w14:textId="77777777" w:rsidR="00DF58CD" w:rsidRDefault="00DF58CD">
            <w:pPr>
              <w:pStyle w:val="TAL"/>
              <w:rPr>
                <w:rFonts w:cs="Arial"/>
                <w:szCs w:val="18"/>
              </w:rPr>
            </w:pPr>
            <w:r>
              <w:rPr>
                <w:rFonts w:cs="Arial"/>
                <w:szCs w:val="18"/>
              </w:rPr>
              <w:t>Types of transport protocol used in a given IP endpoint of an NF Service Instance.</w:t>
            </w:r>
          </w:p>
        </w:tc>
      </w:tr>
      <w:tr w:rsidR="00DF58CD" w14:paraId="1D6AF8ED" w14:textId="77777777" w:rsidTr="00DF58CD">
        <w:trPr>
          <w:jc w:val="center"/>
        </w:trPr>
        <w:tc>
          <w:tcPr>
            <w:tcW w:w="2678" w:type="dxa"/>
            <w:tcBorders>
              <w:top w:val="single" w:sz="4" w:space="0" w:color="auto"/>
              <w:left w:val="single" w:sz="4" w:space="0" w:color="auto"/>
              <w:bottom w:val="single" w:sz="4" w:space="0" w:color="auto"/>
              <w:right w:val="single" w:sz="4" w:space="0" w:color="auto"/>
            </w:tcBorders>
            <w:hideMark/>
          </w:tcPr>
          <w:p w14:paraId="74E73A98" w14:textId="77777777" w:rsidR="00DF58CD" w:rsidRDefault="00DF58CD">
            <w:pPr>
              <w:pStyle w:val="TAL"/>
            </w:pPr>
            <w:r>
              <w:t>NotificationEventType</w:t>
            </w:r>
          </w:p>
        </w:tc>
        <w:tc>
          <w:tcPr>
            <w:tcW w:w="1604" w:type="dxa"/>
            <w:tcBorders>
              <w:top w:val="single" w:sz="4" w:space="0" w:color="auto"/>
              <w:left w:val="single" w:sz="4" w:space="0" w:color="auto"/>
              <w:bottom w:val="single" w:sz="4" w:space="0" w:color="auto"/>
              <w:right w:val="single" w:sz="4" w:space="0" w:color="auto"/>
            </w:tcBorders>
            <w:hideMark/>
          </w:tcPr>
          <w:p w14:paraId="65BFC351" w14:textId="77777777" w:rsidR="00DF58CD" w:rsidRDefault="00DF58CD">
            <w:pPr>
              <w:pStyle w:val="TAL"/>
            </w:pPr>
            <w:r>
              <w:t>6.1.6.3.6</w:t>
            </w:r>
          </w:p>
        </w:tc>
        <w:tc>
          <w:tcPr>
            <w:tcW w:w="4892" w:type="dxa"/>
            <w:tcBorders>
              <w:top w:val="single" w:sz="4" w:space="0" w:color="auto"/>
              <w:left w:val="single" w:sz="4" w:space="0" w:color="auto"/>
              <w:bottom w:val="single" w:sz="4" w:space="0" w:color="auto"/>
              <w:right w:val="single" w:sz="4" w:space="0" w:color="auto"/>
            </w:tcBorders>
            <w:hideMark/>
          </w:tcPr>
          <w:p w14:paraId="08B4DC10" w14:textId="77777777" w:rsidR="00DF58CD" w:rsidRDefault="00DF58CD">
            <w:pPr>
              <w:pStyle w:val="TAL"/>
              <w:rPr>
                <w:rFonts w:cs="Arial"/>
                <w:szCs w:val="18"/>
              </w:rPr>
            </w:pPr>
            <w:r>
              <w:rPr>
                <w:rFonts w:cs="Arial"/>
                <w:szCs w:val="18"/>
              </w:rPr>
              <w:t>Types of events sent in notifications from NRF to subscribed NF Instances.</w:t>
            </w:r>
          </w:p>
        </w:tc>
      </w:tr>
      <w:tr w:rsidR="00DF58CD" w14:paraId="2C69963B" w14:textId="77777777" w:rsidTr="00DF58CD">
        <w:trPr>
          <w:jc w:val="center"/>
        </w:trPr>
        <w:tc>
          <w:tcPr>
            <w:tcW w:w="2678" w:type="dxa"/>
            <w:tcBorders>
              <w:top w:val="single" w:sz="4" w:space="0" w:color="auto"/>
              <w:left w:val="single" w:sz="4" w:space="0" w:color="auto"/>
              <w:bottom w:val="single" w:sz="4" w:space="0" w:color="auto"/>
              <w:right w:val="single" w:sz="4" w:space="0" w:color="auto"/>
            </w:tcBorders>
            <w:hideMark/>
          </w:tcPr>
          <w:p w14:paraId="2BDC6EE5" w14:textId="77777777" w:rsidR="00DF58CD" w:rsidRDefault="00DF58CD">
            <w:pPr>
              <w:pStyle w:val="TAL"/>
            </w:pPr>
            <w:r>
              <w:t>NFStatus</w:t>
            </w:r>
          </w:p>
        </w:tc>
        <w:tc>
          <w:tcPr>
            <w:tcW w:w="1604" w:type="dxa"/>
            <w:tcBorders>
              <w:top w:val="single" w:sz="4" w:space="0" w:color="auto"/>
              <w:left w:val="single" w:sz="4" w:space="0" w:color="auto"/>
              <w:bottom w:val="single" w:sz="4" w:space="0" w:color="auto"/>
              <w:right w:val="single" w:sz="4" w:space="0" w:color="auto"/>
            </w:tcBorders>
            <w:hideMark/>
          </w:tcPr>
          <w:p w14:paraId="42971604" w14:textId="77777777" w:rsidR="00DF58CD" w:rsidRDefault="00DF58CD">
            <w:pPr>
              <w:pStyle w:val="TAL"/>
            </w:pPr>
            <w:r>
              <w:t>6.1.6.3.7</w:t>
            </w:r>
          </w:p>
        </w:tc>
        <w:tc>
          <w:tcPr>
            <w:tcW w:w="4892" w:type="dxa"/>
            <w:tcBorders>
              <w:top w:val="single" w:sz="4" w:space="0" w:color="auto"/>
              <w:left w:val="single" w:sz="4" w:space="0" w:color="auto"/>
              <w:bottom w:val="single" w:sz="4" w:space="0" w:color="auto"/>
              <w:right w:val="single" w:sz="4" w:space="0" w:color="auto"/>
            </w:tcBorders>
            <w:hideMark/>
          </w:tcPr>
          <w:p w14:paraId="39347497" w14:textId="77777777" w:rsidR="00DF58CD" w:rsidRDefault="00DF58CD">
            <w:pPr>
              <w:pStyle w:val="TAL"/>
              <w:rPr>
                <w:rFonts w:cs="Arial"/>
                <w:szCs w:val="18"/>
              </w:rPr>
            </w:pPr>
            <w:r>
              <w:rPr>
                <w:rFonts w:cs="Arial"/>
                <w:szCs w:val="18"/>
              </w:rPr>
              <w:t>Status of a given NF Instance stored in NRF.</w:t>
            </w:r>
          </w:p>
        </w:tc>
      </w:tr>
      <w:tr w:rsidR="00DF58CD" w14:paraId="53A96B52" w14:textId="77777777" w:rsidTr="00DF58CD">
        <w:trPr>
          <w:jc w:val="center"/>
        </w:trPr>
        <w:tc>
          <w:tcPr>
            <w:tcW w:w="2678" w:type="dxa"/>
            <w:tcBorders>
              <w:top w:val="single" w:sz="4" w:space="0" w:color="auto"/>
              <w:left w:val="single" w:sz="4" w:space="0" w:color="auto"/>
              <w:bottom w:val="single" w:sz="4" w:space="0" w:color="auto"/>
              <w:right w:val="single" w:sz="4" w:space="0" w:color="auto"/>
            </w:tcBorders>
            <w:hideMark/>
          </w:tcPr>
          <w:p w14:paraId="69B512F3" w14:textId="77777777" w:rsidR="00DF58CD" w:rsidRDefault="00DF58CD">
            <w:pPr>
              <w:pStyle w:val="TAL"/>
            </w:pPr>
            <w:r>
              <w:t>DataSetId</w:t>
            </w:r>
          </w:p>
        </w:tc>
        <w:tc>
          <w:tcPr>
            <w:tcW w:w="1604" w:type="dxa"/>
            <w:tcBorders>
              <w:top w:val="single" w:sz="4" w:space="0" w:color="auto"/>
              <w:left w:val="single" w:sz="4" w:space="0" w:color="auto"/>
              <w:bottom w:val="single" w:sz="4" w:space="0" w:color="auto"/>
              <w:right w:val="single" w:sz="4" w:space="0" w:color="auto"/>
            </w:tcBorders>
            <w:hideMark/>
          </w:tcPr>
          <w:p w14:paraId="62A4D2FC" w14:textId="77777777" w:rsidR="00DF58CD" w:rsidRDefault="00DF58CD">
            <w:pPr>
              <w:pStyle w:val="TAL"/>
            </w:pPr>
            <w:r>
              <w:t>6.1.6.3.8</w:t>
            </w:r>
          </w:p>
        </w:tc>
        <w:tc>
          <w:tcPr>
            <w:tcW w:w="4892" w:type="dxa"/>
            <w:tcBorders>
              <w:top w:val="single" w:sz="4" w:space="0" w:color="auto"/>
              <w:left w:val="single" w:sz="4" w:space="0" w:color="auto"/>
              <w:bottom w:val="single" w:sz="4" w:space="0" w:color="auto"/>
              <w:right w:val="single" w:sz="4" w:space="0" w:color="auto"/>
            </w:tcBorders>
            <w:hideMark/>
          </w:tcPr>
          <w:p w14:paraId="683EFE29" w14:textId="77777777" w:rsidR="00DF58CD" w:rsidRDefault="00DF58CD">
            <w:pPr>
              <w:pStyle w:val="TAL"/>
              <w:rPr>
                <w:rFonts w:cs="Arial"/>
                <w:szCs w:val="18"/>
              </w:rPr>
            </w:pPr>
            <w:r>
              <w:rPr>
                <w:rFonts w:cs="Arial"/>
                <w:szCs w:val="18"/>
              </w:rPr>
              <w:t>Types of data sets stored in UDR.</w:t>
            </w:r>
          </w:p>
        </w:tc>
      </w:tr>
      <w:tr w:rsidR="00DF58CD" w14:paraId="733E5336" w14:textId="77777777" w:rsidTr="00DF58CD">
        <w:trPr>
          <w:jc w:val="center"/>
        </w:trPr>
        <w:tc>
          <w:tcPr>
            <w:tcW w:w="2678" w:type="dxa"/>
            <w:tcBorders>
              <w:top w:val="single" w:sz="4" w:space="0" w:color="auto"/>
              <w:left w:val="single" w:sz="4" w:space="0" w:color="auto"/>
              <w:bottom w:val="single" w:sz="4" w:space="0" w:color="auto"/>
              <w:right w:val="single" w:sz="4" w:space="0" w:color="auto"/>
            </w:tcBorders>
            <w:hideMark/>
          </w:tcPr>
          <w:p w14:paraId="25870F5E" w14:textId="77777777" w:rsidR="00DF58CD" w:rsidRDefault="00DF58CD">
            <w:pPr>
              <w:pStyle w:val="TAL"/>
            </w:pPr>
            <w:r>
              <w:t>UPInterfaceType</w:t>
            </w:r>
          </w:p>
        </w:tc>
        <w:tc>
          <w:tcPr>
            <w:tcW w:w="1604" w:type="dxa"/>
            <w:tcBorders>
              <w:top w:val="single" w:sz="4" w:space="0" w:color="auto"/>
              <w:left w:val="single" w:sz="4" w:space="0" w:color="auto"/>
              <w:bottom w:val="single" w:sz="4" w:space="0" w:color="auto"/>
              <w:right w:val="single" w:sz="4" w:space="0" w:color="auto"/>
            </w:tcBorders>
            <w:hideMark/>
          </w:tcPr>
          <w:p w14:paraId="4965562D" w14:textId="77777777" w:rsidR="00DF58CD" w:rsidRDefault="00DF58CD">
            <w:pPr>
              <w:pStyle w:val="TAL"/>
            </w:pPr>
            <w:r>
              <w:t>6.1.6.3.9</w:t>
            </w:r>
          </w:p>
        </w:tc>
        <w:tc>
          <w:tcPr>
            <w:tcW w:w="4892" w:type="dxa"/>
            <w:tcBorders>
              <w:top w:val="single" w:sz="4" w:space="0" w:color="auto"/>
              <w:left w:val="single" w:sz="4" w:space="0" w:color="auto"/>
              <w:bottom w:val="single" w:sz="4" w:space="0" w:color="auto"/>
              <w:right w:val="single" w:sz="4" w:space="0" w:color="auto"/>
            </w:tcBorders>
            <w:hideMark/>
          </w:tcPr>
          <w:p w14:paraId="4FA7CBB2" w14:textId="77777777" w:rsidR="00DF58CD" w:rsidRDefault="00DF58CD">
            <w:pPr>
              <w:pStyle w:val="TAL"/>
              <w:rPr>
                <w:rFonts w:cs="Arial"/>
                <w:szCs w:val="18"/>
              </w:rPr>
            </w:pPr>
            <w:r>
              <w:rPr>
                <w:rFonts w:cs="Arial"/>
                <w:szCs w:val="18"/>
              </w:rPr>
              <w:t>Types of User-Plane interfaces of the UPF.</w:t>
            </w:r>
          </w:p>
        </w:tc>
      </w:tr>
      <w:tr w:rsidR="00DF58CD" w14:paraId="7802526E" w14:textId="77777777" w:rsidTr="00DF58CD">
        <w:trPr>
          <w:jc w:val="center"/>
        </w:trPr>
        <w:tc>
          <w:tcPr>
            <w:tcW w:w="2678" w:type="dxa"/>
            <w:tcBorders>
              <w:top w:val="single" w:sz="4" w:space="0" w:color="auto"/>
              <w:left w:val="single" w:sz="4" w:space="0" w:color="auto"/>
              <w:bottom w:val="single" w:sz="4" w:space="0" w:color="auto"/>
              <w:right w:val="single" w:sz="4" w:space="0" w:color="auto"/>
            </w:tcBorders>
            <w:hideMark/>
          </w:tcPr>
          <w:p w14:paraId="390B3FDF" w14:textId="77777777" w:rsidR="00DF58CD" w:rsidRDefault="00DF58CD">
            <w:pPr>
              <w:pStyle w:val="TAL"/>
            </w:pPr>
            <w:r>
              <w:t>ServiceName</w:t>
            </w:r>
          </w:p>
        </w:tc>
        <w:tc>
          <w:tcPr>
            <w:tcW w:w="1604" w:type="dxa"/>
            <w:tcBorders>
              <w:top w:val="single" w:sz="4" w:space="0" w:color="auto"/>
              <w:left w:val="single" w:sz="4" w:space="0" w:color="auto"/>
              <w:bottom w:val="single" w:sz="4" w:space="0" w:color="auto"/>
              <w:right w:val="single" w:sz="4" w:space="0" w:color="auto"/>
            </w:tcBorders>
            <w:hideMark/>
          </w:tcPr>
          <w:p w14:paraId="7F9E0E39" w14:textId="77777777" w:rsidR="00DF58CD" w:rsidRDefault="00DF58CD">
            <w:pPr>
              <w:pStyle w:val="TAL"/>
            </w:pPr>
            <w:r>
              <w:t>6.1.6.3.11</w:t>
            </w:r>
          </w:p>
        </w:tc>
        <w:tc>
          <w:tcPr>
            <w:tcW w:w="4892" w:type="dxa"/>
            <w:tcBorders>
              <w:top w:val="single" w:sz="4" w:space="0" w:color="auto"/>
              <w:left w:val="single" w:sz="4" w:space="0" w:color="auto"/>
              <w:bottom w:val="single" w:sz="4" w:space="0" w:color="auto"/>
              <w:right w:val="single" w:sz="4" w:space="0" w:color="auto"/>
            </w:tcBorders>
            <w:hideMark/>
          </w:tcPr>
          <w:p w14:paraId="6D949418" w14:textId="77777777" w:rsidR="00DF58CD" w:rsidRDefault="00DF58CD">
            <w:pPr>
              <w:pStyle w:val="TAL"/>
              <w:rPr>
                <w:rFonts w:cs="Arial"/>
                <w:szCs w:val="18"/>
              </w:rPr>
            </w:pPr>
            <w:r>
              <w:rPr>
                <w:rFonts w:cs="Arial"/>
                <w:szCs w:val="18"/>
              </w:rPr>
              <w:t>Service names known to NRF.</w:t>
            </w:r>
          </w:p>
        </w:tc>
      </w:tr>
      <w:tr w:rsidR="00DF58CD" w14:paraId="12C211F5" w14:textId="77777777" w:rsidTr="00DF58CD">
        <w:trPr>
          <w:jc w:val="center"/>
        </w:trPr>
        <w:tc>
          <w:tcPr>
            <w:tcW w:w="2678" w:type="dxa"/>
            <w:tcBorders>
              <w:top w:val="single" w:sz="4" w:space="0" w:color="auto"/>
              <w:left w:val="single" w:sz="4" w:space="0" w:color="auto"/>
              <w:bottom w:val="single" w:sz="4" w:space="0" w:color="auto"/>
              <w:right w:val="single" w:sz="4" w:space="0" w:color="auto"/>
            </w:tcBorders>
            <w:hideMark/>
          </w:tcPr>
          <w:p w14:paraId="0C212D97" w14:textId="77777777" w:rsidR="00DF58CD" w:rsidRDefault="00DF58CD">
            <w:pPr>
              <w:pStyle w:val="TAL"/>
            </w:pPr>
            <w:r>
              <w:t>NFServiceStatus</w:t>
            </w:r>
          </w:p>
        </w:tc>
        <w:tc>
          <w:tcPr>
            <w:tcW w:w="1604" w:type="dxa"/>
            <w:tcBorders>
              <w:top w:val="single" w:sz="4" w:space="0" w:color="auto"/>
              <w:left w:val="single" w:sz="4" w:space="0" w:color="auto"/>
              <w:bottom w:val="single" w:sz="4" w:space="0" w:color="auto"/>
              <w:right w:val="single" w:sz="4" w:space="0" w:color="auto"/>
            </w:tcBorders>
            <w:hideMark/>
          </w:tcPr>
          <w:p w14:paraId="6FDEB56C" w14:textId="77777777" w:rsidR="00DF58CD" w:rsidRDefault="00DF58CD">
            <w:pPr>
              <w:pStyle w:val="TAL"/>
            </w:pPr>
            <w:r>
              <w:t>6.1.6.3.12</w:t>
            </w:r>
          </w:p>
        </w:tc>
        <w:tc>
          <w:tcPr>
            <w:tcW w:w="4892" w:type="dxa"/>
            <w:tcBorders>
              <w:top w:val="single" w:sz="4" w:space="0" w:color="auto"/>
              <w:left w:val="single" w:sz="4" w:space="0" w:color="auto"/>
              <w:bottom w:val="single" w:sz="4" w:space="0" w:color="auto"/>
              <w:right w:val="single" w:sz="4" w:space="0" w:color="auto"/>
            </w:tcBorders>
            <w:hideMark/>
          </w:tcPr>
          <w:p w14:paraId="4DE2D995" w14:textId="77777777" w:rsidR="00DF58CD" w:rsidRDefault="00DF58CD">
            <w:pPr>
              <w:pStyle w:val="TAL"/>
              <w:rPr>
                <w:rFonts w:cs="Arial"/>
                <w:szCs w:val="18"/>
              </w:rPr>
            </w:pPr>
            <w:r>
              <w:rPr>
                <w:rFonts w:cs="Arial"/>
                <w:szCs w:val="18"/>
              </w:rPr>
              <w:t>Status of a given NF Service Instance of an NF Instance stored in NRF.</w:t>
            </w:r>
          </w:p>
        </w:tc>
      </w:tr>
      <w:tr w:rsidR="00DF58CD" w14:paraId="4892C4F8" w14:textId="77777777" w:rsidTr="00DF58CD">
        <w:trPr>
          <w:jc w:val="center"/>
        </w:trPr>
        <w:tc>
          <w:tcPr>
            <w:tcW w:w="2678" w:type="dxa"/>
            <w:tcBorders>
              <w:top w:val="single" w:sz="4" w:space="0" w:color="auto"/>
              <w:left w:val="single" w:sz="4" w:space="0" w:color="auto"/>
              <w:bottom w:val="single" w:sz="4" w:space="0" w:color="auto"/>
              <w:right w:val="single" w:sz="4" w:space="0" w:color="auto"/>
            </w:tcBorders>
            <w:hideMark/>
          </w:tcPr>
          <w:p w14:paraId="3A379BE7" w14:textId="77777777" w:rsidR="00DF58CD" w:rsidRDefault="00DF58CD">
            <w:pPr>
              <w:pStyle w:val="TAL"/>
            </w:pPr>
            <w:r>
              <w:t>AnNodeType</w:t>
            </w:r>
          </w:p>
        </w:tc>
        <w:tc>
          <w:tcPr>
            <w:tcW w:w="1604" w:type="dxa"/>
            <w:tcBorders>
              <w:top w:val="single" w:sz="4" w:space="0" w:color="auto"/>
              <w:left w:val="single" w:sz="4" w:space="0" w:color="auto"/>
              <w:bottom w:val="single" w:sz="4" w:space="0" w:color="auto"/>
              <w:right w:val="single" w:sz="4" w:space="0" w:color="auto"/>
            </w:tcBorders>
            <w:hideMark/>
          </w:tcPr>
          <w:p w14:paraId="0264B3BB" w14:textId="77777777" w:rsidR="00DF58CD" w:rsidRDefault="00DF58CD">
            <w:pPr>
              <w:pStyle w:val="TAL"/>
            </w:pPr>
            <w:r>
              <w:t>6.1.6.3.13</w:t>
            </w:r>
          </w:p>
        </w:tc>
        <w:tc>
          <w:tcPr>
            <w:tcW w:w="4892" w:type="dxa"/>
            <w:tcBorders>
              <w:top w:val="single" w:sz="4" w:space="0" w:color="auto"/>
              <w:left w:val="single" w:sz="4" w:space="0" w:color="auto"/>
              <w:bottom w:val="single" w:sz="4" w:space="0" w:color="auto"/>
              <w:right w:val="single" w:sz="4" w:space="0" w:color="auto"/>
            </w:tcBorders>
            <w:hideMark/>
          </w:tcPr>
          <w:p w14:paraId="6C4FB2FF" w14:textId="77777777" w:rsidR="00DF58CD" w:rsidRDefault="00DF58CD">
            <w:pPr>
              <w:pStyle w:val="TAL"/>
              <w:rPr>
                <w:rFonts w:cs="Arial"/>
                <w:szCs w:val="18"/>
              </w:rPr>
            </w:pPr>
            <w:r>
              <w:rPr>
                <w:rFonts w:cs="Arial"/>
                <w:szCs w:val="18"/>
              </w:rPr>
              <w:t>Access Network Node Type (gNB, ng-eNB...).</w:t>
            </w:r>
          </w:p>
        </w:tc>
      </w:tr>
      <w:tr w:rsidR="00DF58CD" w14:paraId="79DF9848" w14:textId="77777777" w:rsidTr="00DF58CD">
        <w:trPr>
          <w:jc w:val="center"/>
        </w:trPr>
        <w:tc>
          <w:tcPr>
            <w:tcW w:w="2678" w:type="dxa"/>
            <w:tcBorders>
              <w:top w:val="single" w:sz="4" w:space="0" w:color="auto"/>
              <w:left w:val="single" w:sz="4" w:space="0" w:color="auto"/>
              <w:bottom w:val="single" w:sz="4" w:space="0" w:color="auto"/>
              <w:right w:val="single" w:sz="4" w:space="0" w:color="auto"/>
            </w:tcBorders>
            <w:hideMark/>
          </w:tcPr>
          <w:p w14:paraId="419B30E4" w14:textId="77777777" w:rsidR="00DF58CD" w:rsidRDefault="00DF58CD">
            <w:pPr>
              <w:pStyle w:val="TAL"/>
            </w:pPr>
            <w:r>
              <w:t>ConditionEventType</w:t>
            </w:r>
          </w:p>
        </w:tc>
        <w:tc>
          <w:tcPr>
            <w:tcW w:w="1604" w:type="dxa"/>
            <w:tcBorders>
              <w:top w:val="single" w:sz="4" w:space="0" w:color="auto"/>
              <w:left w:val="single" w:sz="4" w:space="0" w:color="auto"/>
              <w:bottom w:val="single" w:sz="4" w:space="0" w:color="auto"/>
              <w:right w:val="single" w:sz="4" w:space="0" w:color="auto"/>
            </w:tcBorders>
            <w:hideMark/>
          </w:tcPr>
          <w:p w14:paraId="79AF69A6" w14:textId="77777777" w:rsidR="00DF58CD" w:rsidRDefault="00DF58CD">
            <w:pPr>
              <w:pStyle w:val="TAL"/>
            </w:pPr>
            <w:r>
              <w:t>6.1.6.3.1</w:t>
            </w:r>
            <w:r>
              <w:rPr>
                <w:lang w:eastAsia="zh-CN"/>
              </w:rPr>
              <w:t>4</w:t>
            </w:r>
          </w:p>
        </w:tc>
        <w:tc>
          <w:tcPr>
            <w:tcW w:w="4892" w:type="dxa"/>
            <w:tcBorders>
              <w:top w:val="single" w:sz="4" w:space="0" w:color="auto"/>
              <w:left w:val="single" w:sz="4" w:space="0" w:color="auto"/>
              <w:bottom w:val="single" w:sz="4" w:space="0" w:color="auto"/>
              <w:right w:val="single" w:sz="4" w:space="0" w:color="auto"/>
            </w:tcBorders>
            <w:hideMark/>
          </w:tcPr>
          <w:p w14:paraId="597508CD" w14:textId="77777777" w:rsidR="00DF58CD" w:rsidRDefault="00DF58CD">
            <w:pPr>
              <w:pStyle w:val="TAL"/>
              <w:rPr>
                <w:rFonts w:cs="Arial"/>
                <w:szCs w:val="18"/>
              </w:rPr>
            </w:pPr>
            <w:r>
              <w:rPr>
                <w:rFonts w:cs="Arial"/>
                <w:szCs w:val="18"/>
              </w:rPr>
              <w:t>Indicates whether a notification is due to the NF Instance to start or stop being part of a condition for a subscription to a set of NFs</w:t>
            </w:r>
          </w:p>
        </w:tc>
      </w:tr>
      <w:tr w:rsidR="00DF58CD" w14:paraId="33DAB164" w14:textId="77777777" w:rsidTr="00DF58CD">
        <w:trPr>
          <w:jc w:val="center"/>
        </w:trPr>
        <w:tc>
          <w:tcPr>
            <w:tcW w:w="2678" w:type="dxa"/>
            <w:tcBorders>
              <w:top w:val="single" w:sz="4" w:space="0" w:color="auto"/>
              <w:left w:val="single" w:sz="4" w:space="0" w:color="auto"/>
              <w:bottom w:val="single" w:sz="4" w:space="0" w:color="auto"/>
              <w:right w:val="single" w:sz="4" w:space="0" w:color="auto"/>
            </w:tcBorders>
            <w:hideMark/>
          </w:tcPr>
          <w:p w14:paraId="11E1ED02" w14:textId="77777777" w:rsidR="00DF58CD" w:rsidRDefault="00DF58CD">
            <w:pPr>
              <w:pStyle w:val="TAL"/>
            </w:pPr>
            <w:r>
              <w:t>IpReachability</w:t>
            </w:r>
          </w:p>
        </w:tc>
        <w:tc>
          <w:tcPr>
            <w:tcW w:w="1604" w:type="dxa"/>
            <w:tcBorders>
              <w:top w:val="single" w:sz="4" w:space="0" w:color="auto"/>
              <w:left w:val="single" w:sz="4" w:space="0" w:color="auto"/>
              <w:bottom w:val="single" w:sz="4" w:space="0" w:color="auto"/>
              <w:right w:val="single" w:sz="4" w:space="0" w:color="auto"/>
            </w:tcBorders>
            <w:hideMark/>
          </w:tcPr>
          <w:p w14:paraId="234E1A1B" w14:textId="77777777" w:rsidR="00DF58CD" w:rsidRDefault="00DF58CD">
            <w:pPr>
              <w:pStyle w:val="TAL"/>
            </w:pPr>
            <w:r>
              <w:t>6.1.6.3.15</w:t>
            </w:r>
          </w:p>
        </w:tc>
        <w:tc>
          <w:tcPr>
            <w:tcW w:w="4892" w:type="dxa"/>
            <w:tcBorders>
              <w:top w:val="single" w:sz="4" w:space="0" w:color="auto"/>
              <w:left w:val="single" w:sz="4" w:space="0" w:color="auto"/>
              <w:bottom w:val="single" w:sz="4" w:space="0" w:color="auto"/>
              <w:right w:val="single" w:sz="4" w:space="0" w:color="auto"/>
            </w:tcBorders>
            <w:hideMark/>
          </w:tcPr>
          <w:p w14:paraId="064C3004" w14:textId="77777777" w:rsidR="00DF58CD" w:rsidRDefault="00DF58CD">
            <w:pPr>
              <w:pStyle w:val="TAL"/>
              <w:rPr>
                <w:rFonts w:cs="Arial"/>
                <w:szCs w:val="18"/>
              </w:rPr>
            </w:pPr>
            <w:r>
              <w:rPr>
                <w:rFonts w:cs="Arial"/>
                <w:szCs w:val="18"/>
              </w:rPr>
              <w:t>Indicates the type(s) of IP addresses reachable via an SCP.</w:t>
            </w:r>
          </w:p>
        </w:tc>
      </w:tr>
      <w:tr w:rsidR="00DF58CD" w14:paraId="5FEAC02D" w14:textId="77777777" w:rsidTr="00DF58CD">
        <w:trPr>
          <w:jc w:val="center"/>
        </w:trPr>
        <w:tc>
          <w:tcPr>
            <w:tcW w:w="2678" w:type="dxa"/>
            <w:tcBorders>
              <w:top w:val="single" w:sz="4" w:space="0" w:color="auto"/>
              <w:left w:val="single" w:sz="4" w:space="0" w:color="auto"/>
              <w:bottom w:val="single" w:sz="4" w:space="0" w:color="auto"/>
              <w:right w:val="single" w:sz="4" w:space="0" w:color="auto"/>
            </w:tcBorders>
            <w:hideMark/>
          </w:tcPr>
          <w:p w14:paraId="67D41C0C" w14:textId="77777777" w:rsidR="00DF58CD" w:rsidRDefault="00DF58CD">
            <w:pPr>
              <w:pStyle w:val="TAL"/>
            </w:pPr>
            <w:r>
              <w:t>CollocatedNfType</w:t>
            </w:r>
          </w:p>
        </w:tc>
        <w:tc>
          <w:tcPr>
            <w:tcW w:w="1604" w:type="dxa"/>
            <w:tcBorders>
              <w:top w:val="single" w:sz="4" w:space="0" w:color="auto"/>
              <w:left w:val="single" w:sz="4" w:space="0" w:color="auto"/>
              <w:bottom w:val="single" w:sz="4" w:space="0" w:color="auto"/>
              <w:right w:val="single" w:sz="4" w:space="0" w:color="auto"/>
            </w:tcBorders>
            <w:hideMark/>
          </w:tcPr>
          <w:p w14:paraId="4F44E694" w14:textId="77777777" w:rsidR="00DF58CD" w:rsidRDefault="00DF58CD">
            <w:pPr>
              <w:pStyle w:val="TAL"/>
            </w:pPr>
            <w:r>
              <w:t>6.1.6.3.17</w:t>
            </w:r>
          </w:p>
        </w:tc>
        <w:tc>
          <w:tcPr>
            <w:tcW w:w="4892" w:type="dxa"/>
            <w:tcBorders>
              <w:top w:val="single" w:sz="4" w:space="0" w:color="auto"/>
              <w:left w:val="single" w:sz="4" w:space="0" w:color="auto"/>
              <w:bottom w:val="single" w:sz="4" w:space="0" w:color="auto"/>
              <w:right w:val="single" w:sz="4" w:space="0" w:color="auto"/>
            </w:tcBorders>
            <w:hideMark/>
          </w:tcPr>
          <w:p w14:paraId="214E9D06" w14:textId="77777777" w:rsidR="00DF58CD" w:rsidRDefault="00DF58CD">
            <w:pPr>
              <w:pStyle w:val="TAL"/>
              <w:rPr>
                <w:rFonts w:cs="Arial"/>
                <w:szCs w:val="18"/>
              </w:rPr>
            </w:pPr>
            <w:r>
              <w:rPr>
                <w:rFonts w:cs="Arial"/>
                <w:szCs w:val="18"/>
              </w:rPr>
              <w:t>Possible NF types supported by a collocated NF.</w:t>
            </w:r>
          </w:p>
        </w:tc>
      </w:tr>
      <w:tr w:rsidR="00DF58CD" w14:paraId="72E0293C" w14:textId="77777777" w:rsidTr="00DF58CD">
        <w:trPr>
          <w:jc w:val="center"/>
        </w:trPr>
        <w:tc>
          <w:tcPr>
            <w:tcW w:w="2678" w:type="dxa"/>
            <w:tcBorders>
              <w:top w:val="single" w:sz="4" w:space="0" w:color="auto"/>
              <w:left w:val="single" w:sz="4" w:space="0" w:color="auto"/>
              <w:bottom w:val="single" w:sz="4" w:space="0" w:color="auto"/>
              <w:right w:val="single" w:sz="4" w:space="0" w:color="auto"/>
            </w:tcBorders>
            <w:hideMark/>
          </w:tcPr>
          <w:p w14:paraId="4BDB65C0" w14:textId="77777777" w:rsidR="00DF58CD" w:rsidRDefault="00DF58CD">
            <w:pPr>
              <w:pStyle w:val="TAL"/>
            </w:pPr>
            <w:r>
              <w:t>LocalityType</w:t>
            </w:r>
          </w:p>
        </w:tc>
        <w:tc>
          <w:tcPr>
            <w:tcW w:w="1604" w:type="dxa"/>
            <w:tcBorders>
              <w:top w:val="single" w:sz="4" w:space="0" w:color="auto"/>
              <w:left w:val="single" w:sz="4" w:space="0" w:color="auto"/>
              <w:bottom w:val="single" w:sz="4" w:space="0" w:color="auto"/>
              <w:right w:val="single" w:sz="4" w:space="0" w:color="auto"/>
            </w:tcBorders>
            <w:hideMark/>
          </w:tcPr>
          <w:p w14:paraId="3ADB43B4" w14:textId="77777777" w:rsidR="00DF58CD" w:rsidRDefault="00DF58CD">
            <w:pPr>
              <w:pStyle w:val="TAL"/>
            </w:pPr>
            <w:r>
              <w:t>6.1.6.3.18</w:t>
            </w:r>
          </w:p>
        </w:tc>
        <w:tc>
          <w:tcPr>
            <w:tcW w:w="4892" w:type="dxa"/>
            <w:tcBorders>
              <w:top w:val="single" w:sz="4" w:space="0" w:color="auto"/>
              <w:left w:val="single" w:sz="4" w:space="0" w:color="auto"/>
              <w:bottom w:val="single" w:sz="4" w:space="0" w:color="auto"/>
              <w:right w:val="single" w:sz="4" w:space="0" w:color="auto"/>
            </w:tcBorders>
            <w:hideMark/>
          </w:tcPr>
          <w:p w14:paraId="08C118C6" w14:textId="77777777" w:rsidR="00DF58CD" w:rsidRDefault="00DF58CD">
            <w:pPr>
              <w:pStyle w:val="TAL"/>
              <w:rPr>
                <w:rFonts w:cs="Arial"/>
                <w:szCs w:val="18"/>
              </w:rPr>
            </w:pPr>
            <w:r>
              <w:rPr>
                <w:rFonts w:cs="Arial"/>
                <w:szCs w:val="18"/>
              </w:rPr>
              <w:t>Type of Locality description item.</w:t>
            </w:r>
          </w:p>
        </w:tc>
      </w:tr>
      <w:tr w:rsidR="00DF58CD" w14:paraId="1D3A7C94" w14:textId="77777777" w:rsidTr="00DF58CD">
        <w:trPr>
          <w:jc w:val="center"/>
        </w:trPr>
        <w:tc>
          <w:tcPr>
            <w:tcW w:w="2678" w:type="dxa"/>
            <w:tcBorders>
              <w:top w:val="single" w:sz="4" w:space="0" w:color="auto"/>
              <w:left w:val="single" w:sz="4" w:space="0" w:color="auto"/>
              <w:bottom w:val="single" w:sz="4" w:space="0" w:color="auto"/>
              <w:right w:val="single" w:sz="4" w:space="0" w:color="auto"/>
            </w:tcBorders>
            <w:hideMark/>
          </w:tcPr>
          <w:p w14:paraId="1C9AE3AD" w14:textId="77777777" w:rsidR="00DF58CD" w:rsidRDefault="00DF58CD">
            <w:pPr>
              <w:pStyle w:val="TAL"/>
            </w:pPr>
            <w:r>
              <w:t>FlCapabilityType</w:t>
            </w:r>
          </w:p>
        </w:tc>
        <w:tc>
          <w:tcPr>
            <w:tcW w:w="1604" w:type="dxa"/>
            <w:tcBorders>
              <w:top w:val="single" w:sz="4" w:space="0" w:color="auto"/>
              <w:left w:val="single" w:sz="4" w:space="0" w:color="auto"/>
              <w:bottom w:val="single" w:sz="4" w:space="0" w:color="auto"/>
              <w:right w:val="single" w:sz="4" w:space="0" w:color="auto"/>
            </w:tcBorders>
            <w:hideMark/>
          </w:tcPr>
          <w:p w14:paraId="7D1D2781" w14:textId="77777777" w:rsidR="00DF58CD" w:rsidRDefault="00DF58CD">
            <w:pPr>
              <w:pStyle w:val="TAL"/>
            </w:pPr>
            <w:r>
              <w:t>6.1.6.3.19</w:t>
            </w:r>
          </w:p>
        </w:tc>
        <w:tc>
          <w:tcPr>
            <w:tcW w:w="4892" w:type="dxa"/>
            <w:tcBorders>
              <w:top w:val="single" w:sz="4" w:space="0" w:color="auto"/>
              <w:left w:val="single" w:sz="4" w:space="0" w:color="auto"/>
              <w:bottom w:val="single" w:sz="4" w:space="0" w:color="auto"/>
              <w:right w:val="single" w:sz="4" w:space="0" w:color="auto"/>
            </w:tcBorders>
            <w:hideMark/>
          </w:tcPr>
          <w:p w14:paraId="628180E3" w14:textId="77777777" w:rsidR="00DF58CD" w:rsidRDefault="00DF58CD">
            <w:pPr>
              <w:pStyle w:val="TAL"/>
              <w:rPr>
                <w:rFonts w:cs="Arial"/>
                <w:szCs w:val="18"/>
              </w:rPr>
            </w:pPr>
            <w:r>
              <w:t>Type of Federated Learning Capability</w:t>
            </w:r>
          </w:p>
        </w:tc>
      </w:tr>
      <w:tr w:rsidR="00DF58CD" w14:paraId="2F808F74" w14:textId="77777777" w:rsidTr="00DF58CD">
        <w:trPr>
          <w:jc w:val="center"/>
        </w:trPr>
        <w:tc>
          <w:tcPr>
            <w:tcW w:w="2678" w:type="dxa"/>
            <w:tcBorders>
              <w:top w:val="single" w:sz="4" w:space="0" w:color="auto"/>
              <w:left w:val="single" w:sz="4" w:space="0" w:color="auto"/>
              <w:bottom w:val="single" w:sz="4" w:space="0" w:color="auto"/>
              <w:right w:val="single" w:sz="4" w:space="0" w:color="auto"/>
            </w:tcBorders>
            <w:hideMark/>
          </w:tcPr>
          <w:p w14:paraId="67C9F3C2" w14:textId="77777777" w:rsidR="00DF58CD" w:rsidRDefault="00DF58CD">
            <w:pPr>
              <w:pStyle w:val="TAL"/>
              <w:rPr>
                <w:lang w:eastAsia="zh-CN"/>
              </w:rPr>
            </w:pPr>
            <w:r>
              <w:t>RuleSetAction</w:t>
            </w:r>
          </w:p>
        </w:tc>
        <w:tc>
          <w:tcPr>
            <w:tcW w:w="1604" w:type="dxa"/>
            <w:tcBorders>
              <w:top w:val="single" w:sz="4" w:space="0" w:color="auto"/>
              <w:left w:val="single" w:sz="4" w:space="0" w:color="auto"/>
              <w:bottom w:val="single" w:sz="4" w:space="0" w:color="auto"/>
              <w:right w:val="single" w:sz="4" w:space="0" w:color="auto"/>
            </w:tcBorders>
            <w:hideMark/>
          </w:tcPr>
          <w:p w14:paraId="499949F2" w14:textId="77777777" w:rsidR="00DF58CD" w:rsidRDefault="00DF58CD">
            <w:pPr>
              <w:pStyle w:val="TAL"/>
              <w:rPr>
                <w:lang w:eastAsia="zh-CN"/>
              </w:rPr>
            </w:pPr>
            <w:r>
              <w:t>6.1.6.3.21</w:t>
            </w:r>
          </w:p>
        </w:tc>
        <w:tc>
          <w:tcPr>
            <w:tcW w:w="4892" w:type="dxa"/>
            <w:tcBorders>
              <w:top w:val="single" w:sz="4" w:space="0" w:color="auto"/>
              <w:left w:val="single" w:sz="4" w:space="0" w:color="auto"/>
              <w:bottom w:val="single" w:sz="4" w:space="0" w:color="auto"/>
              <w:right w:val="single" w:sz="4" w:space="0" w:color="auto"/>
            </w:tcBorders>
            <w:hideMark/>
          </w:tcPr>
          <w:p w14:paraId="18B6950B" w14:textId="77777777" w:rsidR="00DF58CD" w:rsidRDefault="00DF58CD">
            <w:pPr>
              <w:pStyle w:val="TAL"/>
              <w:rPr>
                <w:rFonts w:cs="Arial"/>
                <w:szCs w:val="18"/>
                <w:lang w:eastAsia="zh-CN"/>
              </w:rPr>
            </w:pPr>
            <w:r>
              <w:rPr>
                <w:rFonts w:cs="Arial"/>
                <w:szCs w:val="18"/>
              </w:rPr>
              <w:t>Specifies whether access/scope is allowed or denied for a specific NF-Consumer</w:t>
            </w:r>
          </w:p>
        </w:tc>
      </w:tr>
    </w:tbl>
    <w:p w14:paraId="720C216A" w14:textId="77777777" w:rsidR="00DF58CD" w:rsidRDefault="00DF58CD" w:rsidP="00DF58CD">
      <w:pPr>
        <w:rPr>
          <w:rFonts w:eastAsiaTheme="minorEastAsia"/>
          <w:lang w:eastAsia="en-GB"/>
        </w:rPr>
      </w:pPr>
    </w:p>
    <w:p w14:paraId="566ADC43" w14:textId="77777777" w:rsidR="00DF58CD" w:rsidRDefault="00DF58CD" w:rsidP="00DF58CD">
      <w:r>
        <w:t>Table 6.1.6.1-2 specifies data types re-used by the Nnrf_NFManagement service-based interface protocol from other specifications, including a reference to their respective specifications and when needed, a short description of their use within the Nnrf_NFManagement service-based interface.</w:t>
      </w:r>
    </w:p>
    <w:p w14:paraId="5C90E0D0" w14:textId="77777777" w:rsidR="00DF58CD" w:rsidRDefault="00DF58CD" w:rsidP="00DF58CD">
      <w:pPr>
        <w:pStyle w:val="TH"/>
      </w:pPr>
      <w:r>
        <w:t>Table 6.1.6.1-2: Nnrf_NFManagement re-used Data Types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DF58CD" w14:paraId="228B8A2C" w14:textId="77777777" w:rsidTr="00DF58CD">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3D0D69AC" w14:textId="77777777" w:rsidR="00DF58CD" w:rsidRDefault="00DF58CD">
            <w:pPr>
              <w:pStyle w:val="TAH"/>
            </w:pPr>
            <w:r>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469BCAB8" w14:textId="77777777" w:rsidR="00DF58CD" w:rsidRDefault="00DF58CD">
            <w:pPr>
              <w:pStyle w:val="TAH"/>
            </w:pPr>
            <w:r>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61BCC983" w14:textId="77777777" w:rsidR="00DF58CD" w:rsidRDefault="00DF58CD">
            <w:pPr>
              <w:pStyle w:val="TAH"/>
            </w:pPr>
            <w:r>
              <w:t>Comments</w:t>
            </w:r>
          </w:p>
        </w:tc>
      </w:tr>
      <w:tr w:rsidR="00DF58CD" w14:paraId="6751C89F" w14:textId="77777777" w:rsidTr="00DF58CD">
        <w:trPr>
          <w:jc w:val="center"/>
        </w:trPr>
        <w:tc>
          <w:tcPr>
            <w:tcW w:w="2021" w:type="dxa"/>
            <w:tcBorders>
              <w:top w:val="single" w:sz="4" w:space="0" w:color="auto"/>
              <w:left w:val="single" w:sz="4" w:space="0" w:color="auto"/>
              <w:bottom w:val="single" w:sz="4" w:space="0" w:color="auto"/>
              <w:right w:val="single" w:sz="4" w:space="0" w:color="auto"/>
            </w:tcBorders>
            <w:hideMark/>
          </w:tcPr>
          <w:p w14:paraId="5E407CD2" w14:textId="77777777" w:rsidR="00DF58CD" w:rsidRDefault="00DF58CD">
            <w:pPr>
              <w:pStyle w:val="TAL"/>
            </w:pPr>
            <w:r>
              <w:t>N1MessageClass</w:t>
            </w:r>
          </w:p>
        </w:tc>
        <w:tc>
          <w:tcPr>
            <w:tcW w:w="1918" w:type="dxa"/>
            <w:tcBorders>
              <w:top w:val="single" w:sz="4" w:space="0" w:color="auto"/>
              <w:left w:val="single" w:sz="4" w:space="0" w:color="auto"/>
              <w:bottom w:val="single" w:sz="4" w:space="0" w:color="auto"/>
              <w:right w:val="single" w:sz="4" w:space="0" w:color="auto"/>
            </w:tcBorders>
            <w:hideMark/>
          </w:tcPr>
          <w:p w14:paraId="6B015F06" w14:textId="77777777" w:rsidR="00DF58CD" w:rsidRDefault="00DF58CD">
            <w:pPr>
              <w:pStyle w:val="TAL"/>
            </w:pPr>
            <w:r>
              <w:rPr>
                <w:rFonts w:cs="Arial"/>
                <w:szCs w:val="18"/>
              </w:rPr>
              <w:t>3GPP TS 29.518 [6]</w:t>
            </w:r>
          </w:p>
        </w:tc>
        <w:tc>
          <w:tcPr>
            <w:tcW w:w="5235" w:type="dxa"/>
            <w:tcBorders>
              <w:top w:val="single" w:sz="4" w:space="0" w:color="auto"/>
              <w:left w:val="single" w:sz="4" w:space="0" w:color="auto"/>
              <w:bottom w:val="single" w:sz="4" w:space="0" w:color="auto"/>
              <w:right w:val="single" w:sz="4" w:space="0" w:color="auto"/>
            </w:tcBorders>
            <w:hideMark/>
          </w:tcPr>
          <w:p w14:paraId="2EA7681C" w14:textId="77777777" w:rsidR="00DF58CD" w:rsidRDefault="00DF58CD">
            <w:pPr>
              <w:pStyle w:val="TAL"/>
              <w:rPr>
                <w:rFonts w:cs="Arial"/>
                <w:szCs w:val="18"/>
              </w:rPr>
            </w:pPr>
            <w:r>
              <w:rPr>
                <w:rFonts w:cs="Arial"/>
                <w:szCs w:val="18"/>
              </w:rPr>
              <w:t>The N1 message type</w:t>
            </w:r>
          </w:p>
        </w:tc>
      </w:tr>
      <w:tr w:rsidR="00DF58CD" w14:paraId="40CFBA0F" w14:textId="77777777" w:rsidTr="00DF58CD">
        <w:trPr>
          <w:jc w:val="center"/>
        </w:trPr>
        <w:tc>
          <w:tcPr>
            <w:tcW w:w="2021" w:type="dxa"/>
            <w:tcBorders>
              <w:top w:val="single" w:sz="4" w:space="0" w:color="auto"/>
              <w:left w:val="single" w:sz="4" w:space="0" w:color="auto"/>
              <w:bottom w:val="single" w:sz="4" w:space="0" w:color="auto"/>
              <w:right w:val="single" w:sz="4" w:space="0" w:color="auto"/>
            </w:tcBorders>
            <w:hideMark/>
          </w:tcPr>
          <w:p w14:paraId="478A5C6B" w14:textId="77777777" w:rsidR="00DF58CD" w:rsidRDefault="00DF58CD">
            <w:pPr>
              <w:pStyle w:val="TAL"/>
            </w:pPr>
            <w:r>
              <w:t>N2InformationClass</w:t>
            </w:r>
          </w:p>
        </w:tc>
        <w:tc>
          <w:tcPr>
            <w:tcW w:w="1918" w:type="dxa"/>
            <w:tcBorders>
              <w:top w:val="single" w:sz="4" w:space="0" w:color="auto"/>
              <w:left w:val="single" w:sz="4" w:space="0" w:color="auto"/>
              <w:bottom w:val="single" w:sz="4" w:space="0" w:color="auto"/>
              <w:right w:val="single" w:sz="4" w:space="0" w:color="auto"/>
            </w:tcBorders>
            <w:hideMark/>
          </w:tcPr>
          <w:p w14:paraId="22085ADA" w14:textId="77777777" w:rsidR="00DF58CD" w:rsidRDefault="00DF58CD">
            <w:pPr>
              <w:pStyle w:val="TAL"/>
              <w:rPr>
                <w:rFonts w:cs="Arial"/>
                <w:szCs w:val="18"/>
              </w:rPr>
            </w:pPr>
            <w:r>
              <w:rPr>
                <w:rFonts w:cs="Arial"/>
                <w:szCs w:val="18"/>
              </w:rPr>
              <w:t>3GPP TS 29.518 [6]</w:t>
            </w:r>
          </w:p>
        </w:tc>
        <w:tc>
          <w:tcPr>
            <w:tcW w:w="5235" w:type="dxa"/>
            <w:tcBorders>
              <w:top w:val="single" w:sz="4" w:space="0" w:color="auto"/>
              <w:left w:val="single" w:sz="4" w:space="0" w:color="auto"/>
              <w:bottom w:val="single" w:sz="4" w:space="0" w:color="auto"/>
              <w:right w:val="single" w:sz="4" w:space="0" w:color="auto"/>
            </w:tcBorders>
            <w:hideMark/>
          </w:tcPr>
          <w:p w14:paraId="359218D7" w14:textId="77777777" w:rsidR="00DF58CD" w:rsidRDefault="00DF58CD">
            <w:pPr>
              <w:pStyle w:val="TAL"/>
              <w:rPr>
                <w:rFonts w:cs="Arial"/>
                <w:szCs w:val="18"/>
              </w:rPr>
            </w:pPr>
            <w:r>
              <w:rPr>
                <w:rFonts w:cs="Arial"/>
                <w:szCs w:val="18"/>
              </w:rPr>
              <w:t>The N2 information type</w:t>
            </w:r>
          </w:p>
        </w:tc>
      </w:tr>
      <w:tr w:rsidR="00DF58CD" w14:paraId="0E4910EA" w14:textId="77777777" w:rsidTr="00DF58CD">
        <w:trPr>
          <w:jc w:val="center"/>
        </w:trPr>
        <w:tc>
          <w:tcPr>
            <w:tcW w:w="2021" w:type="dxa"/>
            <w:tcBorders>
              <w:top w:val="single" w:sz="4" w:space="0" w:color="auto"/>
              <w:left w:val="single" w:sz="4" w:space="0" w:color="auto"/>
              <w:bottom w:val="single" w:sz="4" w:space="0" w:color="auto"/>
              <w:right w:val="single" w:sz="4" w:space="0" w:color="auto"/>
            </w:tcBorders>
            <w:hideMark/>
          </w:tcPr>
          <w:p w14:paraId="7C21B600" w14:textId="77777777" w:rsidR="00DF58CD" w:rsidRDefault="00DF58CD">
            <w:pPr>
              <w:pStyle w:val="TAL"/>
            </w:pPr>
            <w:r>
              <w:t>IPv4Addr</w:t>
            </w:r>
          </w:p>
        </w:tc>
        <w:tc>
          <w:tcPr>
            <w:tcW w:w="1918" w:type="dxa"/>
            <w:tcBorders>
              <w:top w:val="single" w:sz="4" w:space="0" w:color="auto"/>
              <w:left w:val="single" w:sz="4" w:space="0" w:color="auto"/>
              <w:bottom w:val="single" w:sz="4" w:space="0" w:color="auto"/>
              <w:right w:val="single" w:sz="4" w:space="0" w:color="auto"/>
            </w:tcBorders>
            <w:hideMark/>
          </w:tcPr>
          <w:p w14:paraId="34501510" w14:textId="77777777" w:rsidR="00DF58CD" w:rsidRDefault="00DF58CD">
            <w:pPr>
              <w:pStyle w:val="TAL"/>
              <w:rPr>
                <w:rFonts w:cs="Arial"/>
                <w:szCs w:val="18"/>
              </w:rPr>
            </w:pPr>
            <w:r>
              <w:t>3GPP TS 29.571 [7]</w:t>
            </w:r>
          </w:p>
        </w:tc>
        <w:tc>
          <w:tcPr>
            <w:tcW w:w="5235" w:type="dxa"/>
            <w:tcBorders>
              <w:top w:val="single" w:sz="4" w:space="0" w:color="auto"/>
              <w:left w:val="single" w:sz="4" w:space="0" w:color="auto"/>
              <w:bottom w:val="single" w:sz="4" w:space="0" w:color="auto"/>
              <w:right w:val="single" w:sz="4" w:space="0" w:color="auto"/>
            </w:tcBorders>
          </w:tcPr>
          <w:p w14:paraId="7F44D269" w14:textId="77777777" w:rsidR="00DF58CD" w:rsidRDefault="00DF58CD">
            <w:pPr>
              <w:pStyle w:val="TAL"/>
              <w:rPr>
                <w:rFonts w:cs="Arial"/>
                <w:szCs w:val="18"/>
              </w:rPr>
            </w:pPr>
          </w:p>
        </w:tc>
      </w:tr>
      <w:tr w:rsidR="00DF58CD" w14:paraId="21B6EB63" w14:textId="77777777" w:rsidTr="00DF58CD">
        <w:trPr>
          <w:jc w:val="center"/>
        </w:trPr>
        <w:tc>
          <w:tcPr>
            <w:tcW w:w="2021" w:type="dxa"/>
            <w:tcBorders>
              <w:top w:val="single" w:sz="4" w:space="0" w:color="auto"/>
              <w:left w:val="single" w:sz="4" w:space="0" w:color="auto"/>
              <w:bottom w:val="single" w:sz="4" w:space="0" w:color="auto"/>
              <w:right w:val="single" w:sz="4" w:space="0" w:color="auto"/>
            </w:tcBorders>
            <w:hideMark/>
          </w:tcPr>
          <w:p w14:paraId="241AA3C5" w14:textId="77777777" w:rsidR="00DF58CD" w:rsidRDefault="00DF58CD">
            <w:pPr>
              <w:pStyle w:val="TAL"/>
            </w:pPr>
            <w:r>
              <w:t>IPv6Addr</w:t>
            </w:r>
          </w:p>
        </w:tc>
        <w:tc>
          <w:tcPr>
            <w:tcW w:w="1918" w:type="dxa"/>
            <w:tcBorders>
              <w:top w:val="single" w:sz="4" w:space="0" w:color="auto"/>
              <w:left w:val="single" w:sz="4" w:space="0" w:color="auto"/>
              <w:bottom w:val="single" w:sz="4" w:space="0" w:color="auto"/>
              <w:right w:val="single" w:sz="4" w:space="0" w:color="auto"/>
            </w:tcBorders>
            <w:hideMark/>
          </w:tcPr>
          <w:p w14:paraId="2D099056" w14:textId="77777777" w:rsidR="00DF58CD" w:rsidRDefault="00DF58CD">
            <w:pPr>
              <w:pStyle w:val="TAL"/>
              <w:rPr>
                <w:rFonts w:cs="Arial"/>
                <w:szCs w:val="18"/>
              </w:rPr>
            </w:pPr>
            <w:r>
              <w:t>3GPP TS 29.571 [7]</w:t>
            </w:r>
          </w:p>
        </w:tc>
        <w:tc>
          <w:tcPr>
            <w:tcW w:w="5235" w:type="dxa"/>
            <w:tcBorders>
              <w:top w:val="single" w:sz="4" w:space="0" w:color="auto"/>
              <w:left w:val="single" w:sz="4" w:space="0" w:color="auto"/>
              <w:bottom w:val="single" w:sz="4" w:space="0" w:color="auto"/>
              <w:right w:val="single" w:sz="4" w:space="0" w:color="auto"/>
            </w:tcBorders>
          </w:tcPr>
          <w:p w14:paraId="62F30FED" w14:textId="77777777" w:rsidR="00DF58CD" w:rsidRDefault="00DF58CD">
            <w:pPr>
              <w:pStyle w:val="TAL"/>
              <w:rPr>
                <w:rFonts w:cs="Arial"/>
                <w:szCs w:val="18"/>
              </w:rPr>
            </w:pPr>
          </w:p>
        </w:tc>
      </w:tr>
      <w:tr w:rsidR="00DF58CD" w14:paraId="6E6E775A" w14:textId="77777777" w:rsidTr="00DF58CD">
        <w:trPr>
          <w:jc w:val="center"/>
        </w:trPr>
        <w:tc>
          <w:tcPr>
            <w:tcW w:w="2021" w:type="dxa"/>
            <w:tcBorders>
              <w:top w:val="single" w:sz="4" w:space="0" w:color="auto"/>
              <w:left w:val="single" w:sz="4" w:space="0" w:color="auto"/>
              <w:bottom w:val="single" w:sz="4" w:space="0" w:color="auto"/>
              <w:right w:val="single" w:sz="4" w:space="0" w:color="auto"/>
            </w:tcBorders>
            <w:hideMark/>
          </w:tcPr>
          <w:p w14:paraId="01710B36" w14:textId="77777777" w:rsidR="00DF58CD" w:rsidRDefault="00DF58CD">
            <w:pPr>
              <w:pStyle w:val="TAL"/>
            </w:pPr>
            <w:r>
              <w:t>IPv6Prefix</w:t>
            </w:r>
          </w:p>
        </w:tc>
        <w:tc>
          <w:tcPr>
            <w:tcW w:w="1918" w:type="dxa"/>
            <w:tcBorders>
              <w:top w:val="single" w:sz="4" w:space="0" w:color="auto"/>
              <w:left w:val="single" w:sz="4" w:space="0" w:color="auto"/>
              <w:bottom w:val="single" w:sz="4" w:space="0" w:color="auto"/>
              <w:right w:val="single" w:sz="4" w:space="0" w:color="auto"/>
            </w:tcBorders>
            <w:hideMark/>
          </w:tcPr>
          <w:p w14:paraId="68C7CCB7" w14:textId="77777777" w:rsidR="00DF58CD" w:rsidRDefault="00DF58CD">
            <w:pPr>
              <w:pStyle w:val="TAL"/>
              <w:rPr>
                <w:rFonts w:cs="Arial"/>
                <w:szCs w:val="18"/>
              </w:rPr>
            </w:pPr>
            <w:r>
              <w:t>3GPP TS 29.571 [7]</w:t>
            </w:r>
          </w:p>
        </w:tc>
        <w:tc>
          <w:tcPr>
            <w:tcW w:w="5235" w:type="dxa"/>
            <w:tcBorders>
              <w:top w:val="single" w:sz="4" w:space="0" w:color="auto"/>
              <w:left w:val="single" w:sz="4" w:space="0" w:color="auto"/>
              <w:bottom w:val="single" w:sz="4" w:space="0" w:color="auto"/>
              <w:right w:val="single" w:sz="4" w:space="0" w:color="auto"/>
            </w:tcBorders>
          </w:tcPr>
          <w:p w14:paraId="540567DD" w14:textId="77777777" w:rsidR="00DF58CD" w:rsidRDefault="00DF58CD">
            <w:pPr>
              <w:pStyle w:val="TAL"/>
              <w:rPr>
                <w:rFonts w:cs="Arial"/>
                <w:szCs w:val="18"/>
              </w:rPr>
            </w:pPr>
          </w:p>
        </w:tc>
      </w:tr>
      <w:tr w:rsidR="00DF58CD" w14:paraId="23F8419B" w14:textId="77777777" w:rsidTr="00DF58CD">
        <w:trPr>
          <w:jc w:val="center"/>
        </w:trPr>
        <w:tc>
          <w:tcPr>
            <w:tcW w:w="2021" w:type="dxa"/>
            <w:tcBorders>
              <w:top w:val="single" w:sz="4" w:space="0" w:color="auto"/>
              <w:left w:val="single" w:sz="4" w:space="0" w:color="auto"/>
              <w:bottom w:val="single" w:sz="4" w:space="0" w:color="auto"/>
              <w:right w:val="single" w:sz="4" w:space="0" w:color="auto"/>
            </w:tcBorders>
            <w:hideMark/>
          </w:tcPr>
          <w:p w14:paraId="1EE5B162" w14:textId="77777777" w:rsidR="00DF58CD" w:rsidRDefault="00DF58CD">
            <w:pPr>
              <w:pStyle w:val="TAL"/>
            </w:pPr>
            <w:r>
              <w:t>Uri</w:t>
            </w:r>
          </w:p>
        </w:tc>
        <w:tc>
          <w:tcPr>
            <w:tcW w:w="1918" w:type="dxa"/>
            <w:tcBorders>
              <w:top w:val="single" w:sz="4" w:space="0" w:color="auto"/>
              <w:left w:val="single" w:sz="4" w:space="0" w:color="auto"/>
              <w:bottom w:val="single" w:sz="4" w:space="0" w:color="auto"/>
              <w:right w:val="single" w:sz="4" w:space="0" w:color="auto"/>
            </w:tcBorders>
            <w:hideMark/>
          </w:tcPr>
          <w:p w14:paraId="6CD2AF7A" w14:textId="77777777" w:rsidR="00DF58CD" w:rsidRDefault="00DF58CD">
            <w:pPr>
              <w:pStyle w:val="TAL"/>
              <w:rPr>
                <w:rFonts w:cs="Arial"/>
                <w:szCs w:val="18"/>
              </w:rPr>
            </w:pPr>
            <w:r>
              <w:t>3GPP TS 29.571 [7]</w:t>
            </w:r>
          </w:p>
        </w:tc>
        <w:tc>
          <w:tcPr>
            <w:tcW w:w="5235" w:type="dxa"/>
            <w:tcBorders>
              <w:top w:val="single" w:sz="4" w:space="0" w:color="auto"/>
              <w:left w:val="single" w:sz="4" w:space="0" w:color="auto"/>
              <w:bottom w:val="single" w:sz="4" w:space="0" w:color="auto"/>
              <w:right w:val="single" w:sz="4" w:space="0" w:color="auto"/>
            </w:tcBorders>
          </w:tcPr>
          <w:p w14:paraId="69A2C1F8" w14:textId="77777777" w:rsidR="00DF58CD" w:rsidRDefault="00DF58CD">
            <w:pPr>
              <w:pStyle w:val="TAL"/>
              <w:rPr>
                <w:rFonts w:cs="Arial"/>
                <w:szCs w:val="18"/>
              </w:rPr>
            </w:pPr>
          </w:p>
        </w:tc>
      </w:tr>
      <w:tr w:rsidR="00DF58CD" w14:paraId="1A7627B4" w14:textId="77777777" w:rsidTr="00DF58CD">
        <w:trPr>
          <w:jc w:val="center"/>
        </w:trPr>
        <w:tc>
          <w:tcPr>
            <w:tcW w:w="2021" w:type="dxa"/>
            <w:tcBorders>
              <w:top w:val="single" w:sz="4" w:space="0" w:color="auto"/>
              <w:left w:val="single" w:sz="4" w:space="0" w:color="auto"/>
              <w:bottom w:val="single" w:sz="4" w:space="0" w:color="auto"/>
              <w:right w:val="single" w:sz="4" w:space="0" w:color="auto"/>
            </w:tcBorders>
            <w:hideMark/>
          </w:tcPr>
          <w:p w14:paraId="05F98A1D" w14:textId="77777777" w:rsidR="00DF58CD" w:rsidRDefault="00DF58CD">
            <w:pPr>
              <w:pStyle w:val="TAL"/>
            </w:pPr>
            <w:r>
              <w:t>Dnn</w:t>
            </w:r>
          </w:p>
        </w:tc>
        <w:tc>
          <w:tcPr>
            <w:tcW w:w="1918" w:type="dxa"/>
            <w:tcBorders>
              <w:top w:val="single" w:sz="4" w:space="0" w:color="auto"/>
              <w:left w:val="single" w:sz="4" w:space="0" w:color="auto"/>
              <w:bottom w:val="single" w:sz="4" w:space="0" w:color="auto"/>
              <w:right w:val="single" w:sz="4" w:space="0" w:color="auto"/>
            </w:tcBorders>
            <w:hideMark/>
          </w:tcPr>
          <w:p w14:paraId="513433DB" w14:textId="77777777" w:rsidR="00DF58CD" w:rsidRDefault="00DF58CD">
            <w:pPr>
              <w:pStyle w:val="TAL"/>
              <w:rPr>
                <w:rFonts w:cs="Arial"/>
                <w:szCs w:val="18"/>
              </w:rPr>
            </w:pPr>
            <w:r>
              <w:t>3GPP TS 29.571 [7]</w:t>
            </w:r>
          </w:p>
        </w:tc>
        <w:tc>
          <w:tcPr>
            <w:tcW w:w="5235" w:type="dxa"/>
            <w:tcBorders>
              <w:top w:val="single" w:sz="4" w:space="0" w:color="auto"/>
              <w:left w:val="single" w:sz="4" w:space="0" w:color="auto"/>
              <w:bottom w:val="single" w:sz="4" w:space="0" w:color="auto"/>
              <w:right w:val="single" w:sz="4" w:space="0" w:color="auto"/>
            </w:tcBorders>
          </w:tcPr>
          <w:p w14:paraId="5AB630AC" w14:textId="77777777" w:rsidR="00DF58CD" w:rsidRDefault="00DF58CD">
            <w:pPr>
              <w:pStyle w:val="TAL"/>
              <w:rPr>
                <w:rFonts w:cs="Arial"/>
                <w:szCs w:val="18"/>
              </w:rPr>
            </w:pPr>
          </w:p>
        </w:tc>
      </w:tr>
      <w:tr w:rsidR="00DF58CD" w14:paraId="4B2F8296" w14:textId="77777777" w:rsidTr="00DF58CD">
        <w:trPr>
          <w:jc w:val="center"/>
        </w:trPr>
        <w:tc>
          <w:tcPr>
            <w:tcW w:w="2021" w:type="dxa"/>
            <w:tcBorders>
              <w:top w:val="single" w:sz="4" w:space="0" w:color="auto"/>
              <w:left w:val="single" w:sz="4" w:space="0" w:color="auto"/>
              <w:bottom w:val="single" w:sz="4" w:space="0" w:color="auto"/>
              <w:right w:val="single" w:sz="4" w:space="0" w:color="auto"/>
            </w:tcBorders>
            <w:hideMark/>
          </w:tcPr>
          <w:p w14:paraId="41DDE97A" w14:textId="77777777" w:rsidR="00DF58CD" w:rsidRDefault="00DF58CD">
            <w:pPr>
              <w:pStyle w:val="TAL"/>
            </w:pPr>
            <w:r>
              <w:t>SupportedFeatures</w:t>
            </w:r>
          </w:p>
        </w:tc>
        <w:tc>
          <w:tcPr>
            <w:tcW w:w="1918" w:type="dxa"/>
            <w:tcBorders>
              <w:top w:val="single" w:sz="4" w:space="0" w:color="auto"/>
              <w:left w:val="single" w:sz="4" w:space="0" w:color="auto"/>
              <w:bottom w:val="single" w:sz="4" w:space="0" w:color="auto"/>
              <w:right w:val="single" w:sz="4" w:space="0" w:color="auto"/>
            </w:tcBorders>
            <w:hideMark/>
          </w:tcPr>
          <w:p w14:paraId="7952B2ED" w14:textId="77777777" w:rsidR="00DF58CD" w:rsidRDefault="00DF58CD">
            <w:pPr>
              <w:pStyle w:val="TAL"/>
              <w:rPr>
                <w:rFonts w:cs="Arial"/>
                <w:szCs w:val="18"/>
              </w:rPr>
            </w:pPr>
            <w:r>
              <w:t>3GPP TS 29.571 [7]</w:t>
            </w:r>
          </w:p>
        </w:tc>
        <w:tc>
          <w:tcPr>
            <w:tcW w:w="5235" w:type="dxa"/>
            <w:tcBorders>
              <w:top w:val="single" w:sz="4" w:space="0" w:color="auto"/>
              <w:left w:val="single" w:sz="4" w:space="0" w:color="auto"/>
              <w:bottom w:val="single" w:sz="4" w:space="0" w:color="auto"/>
              <w:right w:val="single" w:sz="4" w:space="0" w:color="auto"/>
            </w:tcBorders>
          </w:tcPr>
          <w:p w14:paraId="74A7247B" w14:textId="77777777" w:rsidR="00DF58CD" w:rsidRDefault="00DF58CD">
            <w:pPr>
              <w:pStyle w:val="TAL"/>
              <w:rPr>
                <w:rFonts w:cs="Arial"/>
                <w:szCs w:val="18"/>
              </w:rPr>
            </w:pPr>
          </w:p>
        </w:tc>
      </w:tr>
      <w:tr w:rsidR="00DF58CD" w14:paraId="1E76317E" w14:textId="77777777" w:rsidTr="00DF58CD">
        <w:trPr>
          <w:jc w:val="center"/>
        </w:trPr>
        <w:tc>
          <w:tcPr>
            <w:tcW w:w="2021" w:type="dxa"/>
            <w:tcBorders>
              <w:top w:val="single" w:sz="4" w:space="0" w:color="auto"/>
              <w:left w:val="single" w:sz="4" w:space="0" w:color="auto"/>
              <w:bottom w:val="single" w:sz="4" w:space="0" w:color="auto"/>
              <w:right w:val="single" w:sz="4" w:space="0" w:color="auto"/>
            </w:tcBorders>
            <w:hideMark/>
          </w:tcPr>
          <w:p w14:paraId="78B190BA" w14:textId="77777777" w:rsidR="00DF58CD" w:rsidRDefault="00DF58CD">
            <w:pPr>
              <w:pStyle w:val="TAL"/>
            </w:pPr>
            <w:r>
              <w:t>Snssai</w:t>
            </w:r>
          </w:p>
        </w:tc>
        <w:tc>
          <w:tcPr>
            <w:tcW w:w="1918" w:type="dxa"/>
            <w:tcBorders>
              <w:top w:val="single" w:sz="4" w:space="0" w:color="auto"/>
              <w:left w:val="single" w:sz="4" w:space="0" w:color="auto"/>
              <w:bottom w:val="single" w:sz="4" w:space="0" w:color="auto"/>
              <w:right w:val="single" w:sz="4" w:space="0" w:color="auto"/>
            </w:tcBorders>
            <w:hideMark/>
          </w:tcPr>
          <w:p w14:paraId="4F0A2069" w14:textId="77777777" w:rsidR="00DF58CD" w:rsidRDefault="00DF58C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528A4B43" w14:textId="77777777" w:rsidR="00DF58CD" w:rsidRDefault="00DF58CD">
            <w:pPr>
              <w:pStyle w:val="TAL"/>
              <w:rPr>
                <w:rFonts w:cs="Arial"/>
                <w:szCs w:val="18"/>
              </w:rPr>
            </w:pPr>
          </w:p>
        </w:tc>
      </w:tr>
      <w:tr w:rsidR="00DF58CD" w14:paraId="45AF38BB" w14:textId="77777777" w:rsidTr="00DF58CD">
        <w:trPr>
          <w:jc w:val="center"/>
        </w:trPr>
        <w:tc>
          <w:tcPr>
            <w:tcW w:w="2021" w:type="dxa"/>
            <w:tcBorders>
              <w:top w:val="single" w:sz="4" w:space="0" w:color="auto"/>
              <w:left w:val="single" w:sz="4" w:space="0" w:color="auto"/>
              <w:bottom w:val="single" w:sz="4" w:space="0" w:color="auto"/>
              <w:right w:val="single" w:sz="4" w:space="0" w:color="auto"/>
            </w:tcBorders>
            <w:hideMark/>
          </w:tcPr>
          <w:p w14:paraId="375574AF" w14:textId="77777777" w:rsidR="00DF58CD" w:rsidRDefault="00DF58CD">
            <w:pPr>
              <w:pStyle w:val="TAL"/>
            </w:pPr>
            <w:r>
              <w:t>PlmnId</w:t>
            </w:r>
          </w:p>
        </w:tc>
        <w:tc>
          <w:tcPr>
            <w:tcW w:w="1918" w:type="dxa"/>
            <w:tcBorders>
              <w:top w:val="single" w:sz="4" w:space="0" w:color="auto"/>
              <w:left w:val="single" w:sz="4" w:space="0" w:color="auto"/>
              <w:bottom w:val="single" w:sz="4" w:space="0" w:color="auto"/>
              <w:right w:val="single" w:sz="4" w:space="0" w:color="auto"/>
            </w:tcBorders>
            <w:hideMark/>
          </w:tcPr>
          <w:p w14:paraId="646A231B" w14:textId="77777777" w:rsidR="00DF58CD" w:rsidRDefault="00DF58C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56D1B23A" w14:textId="77777777" w:rsidR="00DF58CD" w:rsidRDefault="00DF58CD">
            <w:pPr>
              <w:pStyle w:val="TAL"/>
              <w:rPr>
                <w:rFonts w:cs="Arial"/>
                <w:szCs w:val="18"/>
              </w:rPr>
            </w:pPr>
          </w:p>
        </w:tc>
      </w:tr>
      <w:tr w:rsidR="00DF58CD" w14:paraId="3E5327BD" w14:textId="77777777" w:rsidTr="00DF58CD">
        <w:trPr>
          <w:jc w:val="center"/>
        </w:trPr>
        <w:tc>
          <w:tcPr>
            <w:tcW w:w="2021" w:type="dxa"/>
            <w:tcBorders>
              <w:top w:val="single" w:sz="4" w:space="0" w:color="auto"/>
              <w:left w:val="single" w:sz="4" w:space="0" w:color="auto"/>
              <w:bottom w:val="single" w:sz="4" w:space="0" w:color="auto"/>
              <w:right w:val="single" w:sz="4" w:space="0" w:color="auto"/>
            </w:tcBorders>
            <w:hideMark/>
          </w:tcPr>
          <w:p w14:paraId="6E2039B8" w14:textId="77777777" w:rsidR="00DF58CD" w:rsidRDefault="00DF58CD">
            <w:pPr>
              <w:pStyle w:val="TAL"/>
            </w:pPr>
            <w:r>
              <w:t>Guami</w:t>
            </w:r>
          </w:p>
        </w:tc>
        <w:tc>
          <w:tcPr>
            <w:tcW w:w="1918" w:type="dxa"/>
            <w:tcBorders>
              <w:top w:val="single" w:sz="4" w:space="0" w:color="auto"/>
              <w:left w:val="single" w:sz="4" w:space="0" w:color="auto"/>
              <w:bottom w:val="single" w:sz="4" w:space="0" w:color="auto"/>
              <w:right w:val="single" w:sz="4" w:space="0" w:color="auto"/>
            </w:tcBorders>
            <w:hideMark/>
          </w:tcPr>
          <w:p w14:paraId="6553353D" w14:textId="77777777" w:rsidR="00DF58CD" w:rsidRDefault="00DF58C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442E467E" w14:textId="77777777" w:rsidR="00DF58CD" w:rsidRDefault="00DF58CD">
            <w:pPr>
              <w:pStyle w:val="TAL"/>
              <w:rPr>
                <w:rFonts w:cs="Arial"/>
                <w:szCs w:val="18"/>
              </w:rPr>
            </w:pPr>
          </w:p>
        </w:tc>
      </w:tr>
      <w:tr w:rsidR="00DF58CD" w14:paraId="0C626AA8" w14:textId="77777777" w:rsidTr="00DF58CD">
        <w:trPr>
          <w:jc w:val="center"/>
        </w:trPr>
        <w:tc>
          <w:tcPr>
            <w:tcW w:w="2021" w:type="dxa"/>
            <w:tcBorders>
              <w:top w:val="single" w:sz="4" w:space="0" w:color="auto"/>
              <w:left w:val="single" w:sz="4" w:space="0" w:color="auto"/>
              <w:bottom w:val="single" w:sz="4" w:space="0" w:color="auto"/>
              <w:right w:val="single" w:sz="4" w:space="0" w:color="auto"/>
            </w:tcBorders>
            <w:hideMark/>
          </w:tcPr>
          <w:p w14:paraId="172860F1" w14:textId="77777777" w:rsidR="00DF58CD" w:rsidRDefault="00DF58CD">
            <w:pPr>
              <w:pStyle w:val="TAL"/>
            </w:pPr>
            <w:r>
              <w:t>Tai</w:t>
            </w:r>
          </w:p>
        </w:tc>
        <w:tc>
          <w:tcPr>
            <w:tcW w:w="1918" w:type="dxa"/>
            <w:tcBorders>
              <w:top w:val="single" w:sz="4" w:space="0" w:color="auto"/>
              <w:left w:val="single" w:sz="4" w:space="0" w:color="auto"/>
              <w:bottom w:val="single" w:sz="4" w:space="0" w:color="auto"/>
              <w:right w:val="single" w:sz="4" w:space="0" w:color="auto"/>
            </w:tcBorders>
            <w:hideMark/>
          </w:tcPr>
          <w:p w14:paraId="031BCAE1" w14:textId="77777777" w:rsidR="00DF58CD" w:rsidRDefault="00DF58C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5C42DE99" w14:textId="77777777" w:rsidR="00DF58CD" w:rsidRDefault="00DF58CD">
            <w:pPr>
              <w:pStyle w:val="TAL"/>
              <w:rPr>
                <w:rFonts w:cs="Arial"/>
                <w:szCs w:val="18"/>
              </w:rPr>
            </w:pPr>
          </w:p>
        </w:tc>
      </w:tr>
      <w:tr w:rsidR="00DF58CD" w14:paraId="597B2577" w14:textId="77777777" w:rsidTr="00DF58CD">
        <w:trPr>
          <w:jc w:val="center"/>
        </w:trPr>
        <w:tc>
          <w:tcPr>
            <w:tcW w:w="2021" w:type="dxa"/>
            <w:tcBorders>
              <w:top w:val="single" w:sz="4" w:space="0" w:color="auto"/>
              <w:left w:val="single" w:sz="4" w:space="0" w:color="auto"/>
              <w:bottom w:val="single" w:sz="4" w:space="0" w:color="auto"/>
              <w:right w:val="single" w:sz="4" w:space="0" w:color="auto"/>
            </w:tcBorders>
            <w:hideMark/>
          </w:tcPr>
          <w:p w14:paraId="36A255B2" w14:textId="77777777" w:rsidR="00DF58CD" w:rsidRDefault="00DF58CD">
            <w:pPr>
              <w:pStyle w:val="TAL"/>
            </w:pPr>
            <w:r>
              <w:t>NfInstanceId</w:t>
            </w:r>
          </w:p>
        </w:tc>
        <w:tc>
          <w:tcPr>
            <w:tcW w:w="1918" w:type="dxa"/>
            <w:tcBorders>
              <w:top w:val="single" w:sz="4" w:space="0" w:color="auto"/>
              <w:left w:val="single" w:sz="4" w:space="0" w:color="auto"/>
              <w:bottom w:val="single" w:sz="4" w:space="0" w:color="auto"/>
              <w:right w:val="single" w:sz="4" w:space="0" w:color="auto"/>
            </w:tcBorders>
            <w:hideMark/>
          </w:tcPr>
          <w:p w14:paraId="0CBE5D04" w14:textId="77777777" w:rsidR="00DF58CD" w:rsidRDefault="00DF58C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hideMark/>
          </w:tcPr>
          <w:p w14:paraId="7E0323A3" w14:textId="77777777" w:rsidR="00DF58CD" w:rsidRDefault="00DF58CD">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DF58CD" w14:paraId="647C2E6C" w14:textId="77777777" w:rsidTr="00DF58CD">
        <w:trPr>
          <w:jc w:val="center"/>
        </w:trPr>
        <w:tc>
          <w:tcPr>
            <w:tcW w:w="2021" w:type="dxa"/>
            <w:tcBorders>
              <w:top w:val="single" w:sz="4" w:space="0" w:color="auto"/>
              <w:left w:val="single" w:sz="4" w:space="0" w:color="auto"/>
              <w:bottom w:val="single" w:sz="4" w:space="0" w:color="auto"/>
              <w:right w:val="single" w:sz="4" w:space="0" w:color="auto"/>
            </w:tcBorders>
            <w:hideMark/>
          </w:tcPr>
          <w:p w14:paraId="64592CCE" w14:textId="77777777" w:rsidR="00DF58CD" w:rsidRDefault="00DF58CD">
            <w:pPr>
              <w:pStyle w:val="TAL"/>
            </w:pPr>
            <w:r>
              <w:t>LinksValueSchema</w:t>
            </w:r>
          </w:p>
        </w:tc>
        <w:tc>
          <w:tcPr>
            <w:tcW w:w="1918" w:type="dxa"/>
            <w:tcBorders>
              <w:top w:val="single" w:sz="4" w:space="0" w:color="auto"/>
              <w:left w:val="single" w:sz="4" w:space="0" w:color="auto"/>
              <w:bottom w:val="single" w:sz="4" w:space="0" w:color="auto"/>
              <w:right w:val="single" w:sz="4" w:space="0" w:color="auto"/>
            </w:tcBorders>
            <w:hideMark/>
          </w:tcPr>
          <w:p w14:paraId="4C18CE3A" w14:textId="77777777" w:rsidR="00DF58CD" w:rsidRDefault="00DF58C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hideMark/>
          </w:tcPr>
          <w:p w14:paraId="6EAC566B" w14:textId="77777777" w:rsidR="00DF58CD" w:rsidRDefault="00DF58CD">
            <w:pPr>
              <w:pStyle w:val="TAL"/>
              <w:rPr>
                <w:rFonts w:cs="Arial"/>
                <w:szCs w:val="18"/>
              </w:rPr>
            </w:pPr>
            <w:r>
              <w:rPr>
                <w:rFonts w:cs="Arial"/>
                <w:szCs w:val="18"/>
              </w:rPr>
              <w:t>3GPP Hypermedia link</w:t>
            </w:r>
          </w:p>
        </w:tc>
      </w:tr>
      <w:tr w:rsidR="00DF58CD" w14:paraId="6026D237" w14:textId="77777777" w:rsidTr="00DF58CD">
        <w:trPr>
          <w:jc w:val="center"/>
        </w:trPr>
        <w:tc>
          <w:tcPr>
            <w:tcW w:w="2021" w:type="dxa"/>
            <w:tcBorders>
              <w:top w:val="single" w:sz="4" w:space="0" w:color="auto"/>
              <w:left w:val="single" w:sz="4" w:space="0" w:color="auto"/>
              <w:bottom w:val="single" w:sz="4" w:space="0" w:color="auto"/>
              <w:right w:val="single" w:sz="4" w:space="0" w:color="auto"/>
            </w:tcBorders>
            <w:hideMark/>
          </w:tcPr>
          <w:p w14:paraId="0B0DC047" w14:textId="77777777" w:rsidR="00DF58CD" w:rsidRDefault="00DF58CD">
            <w:pPr>
              <w:pStyle w:val="TAL"/>
            </w:pPr>
            <w:r>
              <w:t>UriScheme</w:t>
            </w:r>
          </w:p>
        </w:tc>
        <w:tc>
          <w:tcPr>
            <w:tcW w:w="1918" w:type="dxa"/>
            <w:tcBorders>
              <w:top w:val="single" w:sz="4" w:space="0" w:color="auto"/>
              <w:left w:val="single" w:sz="4" w:space="0" w:color="auto"/>
              <w:bottom w:val="single" w:sz="4" w:space="0" w:color="auto"/>
              <w:right w:val="single" w:sz="4" w:space="0" w:color="auto"/>
            </w:tcBorders>
            <w:hideMark/>
          </w:tcPr>
          <w:p w14:paraId="29960B82" w14:textId="77777777" w:rsidR="00DF58CD" w:rsidRDefault="00DF58C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7C44380A" w14:textId="77777777" w:rsidR="00DF58CD" w:rsidRDefault="00DF58CD">
            <w:pPr>
              <w:pStyle w:val="TAL"/>
              <w:rPr>
                <w:rFonts w:cs="Arial"/>
                <w:szCs w:val="18"/>
              </w:rPr>
            </w:pPr>
          </w:p>
        </w:tc>
      </w:tr>
      <w:tr w:rsidR="00DF58CD" w14:paraId="458285BC" w14:textId="77777777" w:rsidTr="00DF58CD">
        <w:trPr>
          <w:jc w:val="center"/>
        </w:trPr>
        <w:tc>
          <w:tcPr>
            <w:tcW w:w="2021" w:type="dxa"/>
            <w:tcBorders>
              <w:top w:val="single" w:sz="4" w:space="0" w:color="auto"/>
              <w:left w:val="single" w:sz="4" w:space="0" w:color="auto"/>
              <w:bottom w:val="single" w:sz="4" w:space="0" w:color="auto"/>
              <w:right w:val="single" w:sz="4" w:space="0" w:color="auto"/>
            </w:tcBorders>
            <w:hideMark/>
          </w:tcPr>
          <w:p w14:paraId="4C5B681D" w14:textId="77777777" w:rsidR="00DF58CD" w:rsidRDefault="00DF58CD">
            <w:pPr>
              <w:pStyle w:val="TAL"/>
            </w:pPr>
            <w:r>
              <w:t>AmfName</w:t>
            </w:r>
          </w:p>
        </w:tc>
        <w:tc>
          <w:tcPr>
            <w:tcW w:w="1918" w:type="dxa"/>
            <w:tcBorders>
              <w:top w:val="single" w:sz="4" w:space="0" w:color="auto"/>
              <w:left w:val="single" w:sz="4" w:space="0" w:color="auto"/>
              <w:bottom w:val="single" w:sz="4" w:space="0" w:color="auto"/>
              <w:right w:val="single" w:sz="4" w:space="0" w:color="auto"/>
            </w:tcBorders>
            <w:hideMark/>
          </w:tcPr>
          <w:p w14:paraId="69B5FC18" w14:textId="77777777" w:rsidR="00DF58CD" w:rsidRDefault="00DF58C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05952394" w14:textId="77777777" w:rsidR="00DF58CD" w:rsidRDefault="00DF58CD">
            <w:pPr>
              <w:pStyle w:val="TAL"/>
              <w:rPr>
                <w:rFonts w:cs="Arial"/>
                <w:szCs w:val="18"/>
              </w:rPr>
            </w:pPr>
          </w:p>
        </w:tc>
      </w:tr>
      <w:tr w:rsidR="00DF58CD" w14:paraId="7CC3BF2B" w14:textId="77777777" w:rsidTr="00DF58CD">
        <w:trPr>
          <w:jc w:val="center"/>
        </w:trPr>
        <w:tc>
          <w:tcPr>
            <w:tcW w:w="2021" w:type="dxa"/>
            <w:tcBorders>
              <w:top w:val="single" w:sz="4" w:space="0" w:color="auto"/>
              <w:left w:val="single" w:sz="4" w:space="0" w:color="auto"/>
              <w:bottom w:val="single" w:sz="4" w:space="0" w:color="auto"/>
              <w:right w:val="single" w:sz="4" w:space="0" w:color="auto"/>
            </w:tcBorders>
            <w:hideMark/>
          </w:tcPr>
          <w:p w14:paraId="3B515424" w14:textId="77777777" w:rsidR="00DF58CD" w:rsidRDefault="00DF58CD">
            <w:pPr>
              <w:pStyle w:val="TAL"/>
            </w:pPr>
            <w:r>
              <w:t>DateTime</w:t>
            </w:r>
          </w:p>
        </w:tc>
        <w:tc>
          <w:tcPr>
            <w:tcW w:w="1918" w:type="dxa"/>
            <w:tcBorders>
              <w:top w:val="single" w:sz="4" w:space="0" w:color="auto"/>
              <w:left w:val="single" w:sz="4" w:space="0" w:color="auto"/>
              <w:bottom w:val="single" w:sz="4" w:space="0" w:color="auto"/>
              <w:right w:val="single" w:sz="4" w:space="0" w:color="auto"/>
            </w:tcBorders>
            <w:hideMark/>
          </w:tcPr>
          <w:p w14:paraId="3A15B08F" w14:textId="77777777" w:rsidR="00DF58CD" w:rsidRDefault="00DF58C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6D2342BA" w14:textId="77777777" w:rsidR="00DF58CD" w:rsidRDefault="00DF58CD">
            <w:pPr>
              <w:pStyle w:val="TAL"/>
              <w:rPr>
                <w:rFonts w:cs="Arial"/>
                <w:szCs w:val="18"/>
              </w:rPr>
            </w:pPr>
          </w:p>
        </w:tc>
      </w:tr>
      <w:tr w:rsidR="00DF58CD" w14:paraId="31D6651E" w14:textId="77777777" w:rsidTr="00DF58CD">
        <w:trPr>
          <w:jc w:val="center"/>
        </w:trPr>
        <w:tc>
          <w:tcPr>
            <w:tcW w:w="2021" w:type="dxa"/>
            <w:tcBorders>
              <w:top w:val="single" w:sz="4" w:space="0" w:color="auto"/>
              <w:left w:val="single" w:sz="4" w:space="0" w:color="auto"/>
              <w:bottom w:val="single" w:sz="4" w:space="0" w:color="auto"/>
              <w:right w:val="single" w:sz="4" w:space="0" w:color="auto"/>
            </w:tcBorders>
            <w:hideMark/>
          </w:tcPr>
          <w:p w14:paraId="7C89E082" w14:textId="77777777" w:rsidR="00DF58CD" w:rsidRDefault="00DF58CD">
            <w:pPr>
              <w:pStyle w:val="TAL"/>
            </w:pPr>
            <w:r>
              <w:t>Dnai</w:t>
            </w:r>
          </w:p>
        </w:tc>
        <w:tc>
          <w:tcPr>
            <w:tcW w:w="1918" w:type="dxa"/>
            <w:tcBorders>
              <w:top w:val="single" w:sz="4" w:space="0" w:color="auto"/>
              <w:left w:val="single" w:sz="4" w:space="0" w:color="auto"/>
              <w:bottom w:val="single" w:sz="4" w:space="0" w:color="auto"/>
              <w:right w:val="single" w:sz="4" w:space="0" w:color="auto"/>
            </w:tcBorders>
            <w:hideMark/>
          </w:tcPr>
          <w:p w14:paraId="5076E039" w14:textId="77777777" w:rsidR="00DF58CD" w:rsidRDefault="00DF58C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7B84D46D" w14:textId="77777777" w:rsidR="00DF58CD" w:rsidRDefault="00DF58CD">
            <w:pPr>
              <w:pStyle w:val="TAL"/>
              <w:rPr>
                <w:rFonts w:cs="Arial"/>
                <w:szCs w:val="18"/>
              </w:rPr>
            </w:pPr>
          </w:p>
        </w:tc>
      </w:tr>
      <w:tr w:rsidR="00DF58CD" w14:paraId="560CC32F" w14:textId="77777777" w:rsidTr="00DF58CD">
        <w:trPr>
          <w:jc w:val="center"/>
        </w:trPr>
        <w:tc>
          <w:tcPr>
            <w:tcW w:w="2021" w:type="dxa"/>
            <w:tcBorders>
              <w:top w:val="single" w:sz="4" w:space="0" w:color="auto"/>
              <w:left w:val="single" w:sz="4" w:space="0" w:color="auto"/>
              <w:bottom w:val="single" w:sz="4" w:space="0" w:color="auto"/>
              <w:right w:val="single" w:sz="4" w:space="0" w:color="auto"/>
            </w:tcBorders>
            <w:hideMark/>
          </w:tcPr>
          <w:p w14:paraId="08F1EBC5" w14:textId="77777777" w:rsidR="00DF58CD" w:rsidRDefault="00DF58CD">
            <w:pPr>
              <w:pStyle w:val="TAL"/>
            </w:pPr>
            <w:r>
              <w:t>ChangeItem</w:t>
            </w:r>
          </w:p>
        </w:tc>
        <w:tc>
          <w:tcPr>
            <w:tcW w:w="1918" w:type="dxa"/>
            <w:tcBorders>
              <w:top w:val="single" w:sz="4" w:space="0" w:color="auto"/>
              <w:left w:val="single" w:sz="4" w:space="0" w:color="auto"/>
              <w:bottom w:val="single" w:sz="4" w:space="0" w:color="auto"/>
              <w:right w:val="single" w:sz="4" w:space="0" w:color="auto"/>
            </w:tcBorders>
            <w:hideMark/>
          </w:tcPr>
          <w:p w14:paraId="43EE9D10" w14:textId="77777777" w:rsidR="00DF58CD" w:rsidRDefault="00DF58C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340C4701" w14:textId="77777777" w:rsidR="00DF58CD" w:rsidRDefault="00DF58CD">
            <w:pPr>
              <w:pStyle w:val="TAL"/>
              <w:rPr>
                <w:rFonts w:cs="Arial"/>
                <w:szCs w:val="18"/>
              </w:rPr>
            </w:pPr>
          </w:p>
        </w:tc>
      </w:tr>
      <w:tr w:rsidR="00DF58CD" w14:paraId="21CE1BAC" w14:textId="77777777" w:rsidTr="00DF58CD">
        <w:trPr>
          <w:jc w:val="center"/>
        </w:trPr>
        <w:tc>
          <w:tcPr>
            <w:tcW w:w="2021" w:type="dxa"/>
            <w:tcBorders>
              <w:top w:val="single" w:sz="4" w:space="0" w:color="auto"/>
              <w:left w:val="single" w:sz="4" w:space="0" w:color="auto"/>
              <w:bottom w:val="single" w:sz="4" w:space="0" w:color="auto"/>
              <w:right w:val="single" w:sz="4" w:space="0" w:color="auto"/>
            </w:tcBorders>
            <w:hideMark/>
          </w:tcPr>
          <w:p w14:paraId="42A8C967" w14:textId="77777777" w:rsidR="00DF58CD" w:rsidRDefault="00DF58CD">
            <w:pPr>
              <w:pStyle w:val="TAL"/>
            </w:pPr>
            <w:r>
              <w:t>DiameterIdentity</w:t>
            </w:r>
          </w:p>
        </w:tc>
        <w:tc>
          <w:tcPr>
            <w:tcW w:w="1918" w:type="dxa"/>
            <w:tcBorders>
              <w:top w:val="single" w:sz="4" w:space="0" w:color="auto"/>
              <w:left w:val="single" w:sz="4" w:space="0" w:color="auto"/>
              <w:bottom w:val="single" w:sz="4" w:space="0" w:color="auto"/>
              <w:right w:val="single" w:sz="4" w:space="0" w:color="auto"/>
            </w:tcBorders>
            <w:hideMark/>
          </w:tcPr>
          <w:p w14:paraId="60433A66" w14:textId="77777777" w:rsidR="00DF58CD" w:rsidRDefault="00DF58C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0E244DEC" w14:textId="77777777" w:rsidR="00DF58CD" w:rsidRDefault="00DF58CD">
            <w:pPr>
              <w:pStyle w:val="TAL"/>
              <w:rPr>
                <w:rFonts w:cs="Arial"/>
                <w:szCs w:val="18"/>
              </w:rPr>
            </w:pPr>
          </w:p>
        </w:tc>
      </w:tr>
      <w:tr w:rsidR="00DF58CD" w14:paraId="19D02381" w14:textId="77777777" w:rsidTr="00DF58CD">
        <w:trPr>
          <w:jc w:val="center"/>
        </w:trPr>
        <w:tc>
          <w:tcPr>
            <w:tcW w:w="2021" w:type="dxa"/>
            <w:tcBorders>
              <w:top w:val="single" w:sz="4" w:space="0" w:color="auto"/>
              <w:left w:val="single" w:sz="4" w:space="0" w:color="auto"/>
              <w:bottom w:val="single" w:sz="4" w:space="0" w:color="auto"/>
              <w:right w:val="single" w:sz="4" w:space="0" w:color="auto"/>
            </w:tcBorders>
            <w:hideMark/>
          </w:tcPr>
          <w:p w14:paraId="7B084D27" w14:textId="77777777" w:rsidR="00DF58CD" w:rsidRDefault="00DF58CD">
            <w:pPr>
              <w:pStyle w:val="TAL"/>
            </w:pPr>
            <w:r>
              <w:t>AccessType</w:t>
            </w:r>
          </w:p>
        </w:tc>
        <w:tc>
          <w:tcPr>
            <w:tcW w:w="1918" w:type="dxa"/>
            <w:tcBorders>
              <w:top w:val="single" w:sz="4" w:space="0" w:color="auto"/>
              <w:left w:val="single" w:sz="4" w:space="0" w:color="auto"/>
              <w:bottom w:val="single" w:sz="4" w:space="0" w:color="auto"/>
              <w:right w:val="single" w:sz="4" w:space="0" w:color="auto"/>
            </w:tcBorders>
            <w:hideMark/>
          </w:tcPr>
          <w:p w14:paraId="0884CFCD" w14:textId="77777777" w:rsidR="00DF58CD" w:rsidRDefault="00DF58C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6A249E0C" w14:textId="77777777" w:rsidR="00DF58CD" w:rsidRDefault="00DF58CD">
            <w:pPr>
              <w:pStyle w:val="TAL"/>
              <w:rPr>
                <w:rFonts w:cs="Arial"/>
                <w:szCs w:val="18"/>
              </w:rPr>
            </w:pPr>
          </w:p>
        </w:tc>
      </w:tr>
      <w:tr w:rsidR="00DF58CD" w14:paraId="5D5C6D17" w14:textId="77777777" w:rsidTr="00DF58CD">
        <w:trPr>
          <w:jc w:val="center"/>
        </w:trPr>
        <w:tc>
          <w:tcPr>
            <w:tcW w:w="2021" w:type="dxa"/>
            <w:tcBorders>
              <w:top w:val="single" w:sz="4" w:space="0" w:color="auto"/>
              <w:left w:val="single" w:sz="4" w:space="0" w:color="auto"/>
              <w:bottom w:val="single" w:sz="4" w:space="0" w:color="auto"/>
              <w:right w:val="single" w:sz="4" w:space="0" w:color="auto"/>
            </w:tcBorders>
            <w:hideMark/>
          </w:tcPr>
          <w:p w14:paraId="60EEC9FA" w14:textId="77777777" w:rsidR="00DF58CD" w:rsidRDefault="00DF58CD">
            <w:pPr>
              <w:pStyle w:val="TAL"/>
            </w:pPr>
            <w:r>
              <w:t>NfGroupId</w:t>
            </w:r>
          </w:p>
        </w:tc>
        <w:tc>
          <w:tcPr>
            <w:tcW w:w="1918" w:type="dxa"/>
            <w:tcBorders>
              <w:top w:val="single" w:sz="4" w:space="0" w:color="auto"/>
              <w:left w:val="single" w:sz="4" w:space="0" w:color="auto"/>
              <w:bottom w:val="single" w:sz="4" w:space="0" w:color="auto"/>
              <w:right w:val="single" w:sz="4" w:space="0" w:color="auto"/>
            </w:tcBorders>
            <w:hideMark/>
          </w:tcPr>
          <w:p w14:paraId="43C76BEA" w14:textId="77777777" w:rsidR="00DF58CD" w:rsidRDefault="00DF58C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hideMark/>
          </w:tcPr>
          <w:p w14:paraId="5483BFA8" w14:textId="77777777" w:rsidR="00DF58CD" w:rsidRDefault="00DF58CD">
            <w:pPr>
              <w:pStyle w:val="TAL"/>
              <w:rPr>
                <w:rFonts w:cs="Arial"/>
                <w:szCs w:val="18"/>
              </w:rPr>
            </w:pPr>
            <w:r>
              <w:rPr>
                <w:rFonts w:cs="Arial"/>
                <w:szCs w:val="18"/>
                <w:lang w:eastAsia="zh-CN"/>
              </w:rPr>
              <w:t>Network Function Group Id</w:t>
            </w:r>
          </w:p>
        </w:tc>
      </w:tr>
      <w:tr w:rsidR="00DF58CD" w14:paraId="37C3A3A0" w14:textId="77777777" w:rsidTr="00DF58CD">
        <w:trPr>
          <w:jc w:val="center"/>
        </w:trPr>
        <w:tc>
          <w:tcPr>
            <w:tcW w:w="2021" w:type="dxa"/>
            <w:tcBorders>
              <w:top w:val="single" w:sz="4" w:space="0" w:color="auto"/>
              <w:left w:val="single" w:sz="4" w:space="0" w:color="auto"/>
              <w:bottom w:val="single" w:sz="4" w:space="0" w:color="auto"/>
              <w:right w:val="single" w:sz="4" w:space="0" w:color="auto"/>
            </w:tcBorders>
            <w:hideMark/>
          </w:tcPr>
          <w:p w14:paraId="3DD1FC1F" w14:textId="77777777" w:rsidR="00DF58CD" w:rsidRDefault="00DF58CD">
            <w:pPr>
              <w:pStyle w:val="TAL"/>
            </w:pPr>
            <w:r>
              <w:t>AmfRegionId</w:t>
            </w:r>
          </w:p>
        </w:tc>
        <w:tc>
          <w:tcPr>
            <w:tcW w:w="1918" w:type="dxa"/>
            <w:tcBorders>
              <w:top w:val="single" w:sz="4" w:space="0" w:color="auto"/>
              <w:left w:val="single" w:sz="4" w:space="0" w:color="auto"/>
              <w:bottom w:val="single" w:sz="4" w:space="0" w:color="auto"/>
              <w:right w:val="single" w:sz="4" w:space="0" w:color="auto"/>
            </w:tcBorders>
            <w:hideMark/>
          </w:tcPr>
          <w:p w14:paraId="3BC21943" w14:textId="77777777" w:rsidR="00DF58CD" w:rsidRDefault="00DF58C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204FFDAD" w14:textId="77777777" w:rsidR="00DF58CD" w:rsidRDefault="00DF58CD">
            <w:pPr>
              <w:pStyle w:val="TAL"/>
              <w:rPr>
                <w:rFonts w:cs="Arial"/>
                <w:szCs w:val="18"/>
                <w:lang w:eastAsia="zh-CN"/>
              </w:rPr>
            </w:pPr>
          </w:p>
        </w:tc>
      </w:tr>
      <w:tr w:rsidR="00DF58CD" w14:paraId="059F1AFB" w14:textId="77777777" w:rsidTr="00DF58CD">
        <w:trPr>
          <w:jc w:val="center"/>
        </w:trPr>
        <w:tc>
          <w:tcPr>
            <w:tcW w:w="2021" w:type="dxa"/>
            <w:tcBorders>
              <w:top w:val="single" w:sz="4" w:space="0" w:color="auto"/>
              <w:left w:val="single" w:sz="4" w:space="0" w:color="auto"/>
              <w:bottom w:val="single" w:sz="4" w:space="0" w:color="auto"/>
              <w:right w:val="single" w:sz="4" w:space="0" w:color="auto"/>
            </w:tcBorders>
            <w:hideMark/>
          </w:tcPr>
          <w:p w14:paraId="6768F96E" w14:textId="77777777" w:rsidR="00DF58CD" w:rsidRDefault="00DF58CD">
            <w:pPr>
              <w:pStyle w:val="TAL"/>
              <w:rPr>
                <w:lang w:eastAsia="en-GB"/>
              </w:rPr>
            </w:pPr>
            <w:r>
              <w:t>AmfSetId</w:t>
            </w:r>
          </w:p>
        </w:tc>
        <w:tc>
          <w:tcPr>
            <w:tcW w:w="1918" w:type="dxa"/>
            <w:tcBorders>
              <w:top w:val="single" w:sz="4" w:space="0" w:color="auto"/>
              <w:left w:val="single" w:sz="4" w:space="0" w:color="auto"/>
              <w:bottom w:val="single" w:sz="4" w:space="0" w:color="auto"/>
              <w:right w:val="single" w:sz="4" w:space="0" w:color="auto"/>
            </w:tcBorders>
            <w:hideMark/>
          </w:tcPr>
          <w:p w14:paraId="4135D5AA" w14:textId="77777777" w:rsidR="00DF58CD" w:rsidRDefault="00DF58C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4952B964" w14:textId="77777777" w:rsidR="00DF58CD" w:rsidRDefault="00DF58CD">
            <w:pPr>
              <w:pStyle w:val="TAL"/>
              <w:rPr>
                <w:rFonts w:cs="Arial"/>
                <w:szCs w:val="18"/>
                <w:lang w:eastAsia="zh-CN"/>
              </w:rPr>
            </w:pPr>
          </w:p>
        </w:tc>
      </w:tr>
      <w:tr w:rsidR="00DF58CD" w14:paraId="2E1C3CAA" w14:textId="77777777" w:rsidTr="00DF58CD">
        <w:trPr>
          <w:jc w:val="center"/>
        </w:trPr>
        <w:tc>
          <w:tcPr>
            <w:tcW w:w="2021" w:type="dxa"/>
            <w:tcBorders>
              <w:top w:val="single" w:sz="4" w:space="0" w:color="auto"/>
              <w:left w:val="single" w:sz="4" w:space="0" w:color="auto"/>
              <w:bottom w:val="single" w:sz="4" w:space="0" w:color="auto"/>
              <w:right w:val="single" w:sz="4" w:space="0" w:color="auto"/>
            </w:tcBorders>
            <w:hideMark/>
          </w:tcPr>
          <w:p w14:paraId="43DAC701" w14:textId="77777777" w:rsidR="00DF58CD" w:rsidRDefault="00DF58CD">
            <w:pPr>
              <w:pStyle w:val="TAL"/>
              <w:rPr>
                <w:lang w:eastAsia="en-GB"/>
              </w:rPr>
            </w:pPr>
            <w:r>
              <w:t>PduSessionType</w:t>
            </w:r>
          </w:p>
        </w:tc>
        <w:tc>
          <w:tcPr>
            <w:tcW w:w="1918" w:type="dxa"/>
            <w:tcBorders>
              <w:top w:val="single" w:sz="4" w:space="0" w:color="auto"/>
              <w:left w:val="single" w:sz="4" w:space="0" w:color="auto"/>
              <w:bottom w:val="single" w:sz="4" w:space="0" w:color="auto"/>
              <w:right w:val="single" w:sz="4" w:space="0" w:color="auto"/>
            </w:tcBorders>
            <w:hideMark/>
          </w:tcPr>
          <w:p w14:paraId="3B115791" w14:textId="77777777" w:rsidR="00DF58CD" w:rsidRDefault="00DF58C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2359263A" w14:textId="77777777" w:rsidR="00DF58CD" w:rsidRDefault="00DF58CD">
            <w:pPr>
              <w:pStyle w:val="TAL"/>
              <w:rPr>
                <w:rFonts w:cs="Arial"/>
                <w:szCs w:val="18"/>
                <w:lang w:eastAsia="zh-CN"/>
              </w:rPr>
            </w:pPr>
          </w:p>
        </w:tc>
      </w:tr>
      <w:tr w:rsidR="00DF58CD" w14:paraId="540179E2" w14:textId="77777777" w:rsidTr="00DF58CD">
        <w:trPr>
          <w:jc w:val="center"/>
        </w:trPr>
        <w:tc>
          <w:tcPr>
            <w:tcW w:w="2021" w:type="dxa"/>
            <w:tcBorders>
              <w:top w:val="single" w:sz="4" w:space="0" w:color="auto"/>
              <w:left w:val="single" w:sz="4" w:space="0" w:color="auto"/>
              <w:bottom w:val="single" w:sz="4" w:space="0" w:color="auto"/>
              <w:right w:val="single" w:sz="4" w:space="0" w:color="auto"/>
            </w:tcBorders>
            <w:hideMark/>
          </w:tcPr>
          <w:p w14:paraId="0C500513" w14:textId="77777777" w:rsidR="00DF58CD" w:rsidRDefault="00DF58CD">
            <w:pPr>
              <w:pStyle w:val="TAL"/>
              <w:rPr>
                <w:lang w:eastAsia="en-GB"/>
              </w:rPr>
            </w:pPr>
            <w:r>
              <w:rPr>
                <w:lang w:eastAsia="zh-CN"/>
              </w:rPr>
              <w:t>AtsssCapability</w:t>
            </w:r>
          </w:p>
        </w:tc>
        <w:tc>
          <w:tcPr>
            <w:tcW w:w="1918" w:type="dxa"/>
            <w:tcBorders>
              <w:top w:val="single" w:sz="4" w:space="0" w:color="auto"/>
              <w:left w:val="single" w:sz="4" w:space="0" w:color="auto"/>
              <w:bottom w:val="single" w:sz="4" w:space="0" w:color="auto"/>
              <w:right w:val="single" w:sz="4" w:space="0" w:color="auto"/>
            </w:tcBorders>
            <w:hideMark/>
          </w:tcPr>
          <w:p w14:paraId="74DF7008" w14:textId="77777777" w:rsidR="00DF58CD" w:rsidRDefault="00DF58C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hideMark/>
          </w:tcPr>
          <w:p w14:paraId="3AD9E3B5" w14:textId="77777777" w:rsidR="00DF58CD" w:rsidRDefault="00DF58CD">
            <w:pPr>
              <w:pStyle w:val="TAL"/>
              <w:rPr>
                <w:rFonts w:cs="Arial"/>
                <w:szCs w:val="18"/>
                <w:lang w:eastAsia="zh-CN"/>
              </w:rPr>
            </w:pPr>
            <w:r>
              <w:rPr>
                <w:rFonts w:cs="Arial"/>
                <w:szCs w:val="18"/>
                <w:lang w:eastAsia="zh-CN"/>
              </w:rPr>
              <w:t xml:space="preserve">Capability to support procedures related to </w:t>
            </w:r>
            <w:r>
              <w:t>Access Traffic Steering, Switching, Splitting</w:t>
            </w:r>
            <w:r>
              <w:rPr>
                <w:rFonts w:cs="Arial"/>
                <w:szCs w:val="18"/>
                <w:lang w:eastAsia="zh-CN"/>
              </w:rPr>
              <w:t>.</w:t>
            </w:r>
          </w:p>
        </w:tc>
      </w:tr>
      <w:tr w:rsidR="00DF58CD" w14:paraId="1EB6B48D" w14:textId="77777777" w:rsidTr="00DF58CD">
        <w:trPr>
          <w:jc w:val="center"/>
        </w:trPr>
        <w:tc>
          <w:tcPr>
            <w:tcW w:w="2021" w:type="dxa"/>
            <w:tcBorders>
              <w:top w:val="single" w:sz="4" w:space="0" w:color="auto"/>
              <w:left w:val="single" w:sz="4" w:space="0" w:color="auto"/>
              <w:bottom w:val="single" w:sz="4" w:space="0" w:color="auto"/>
              <w:right w:val="single" w:sz="4" w:space="0" w:color="auto"/>
            </w:tcBorders>
            <w:hideMark/>
          </w:tcPr>
          <w:p w14:paraId="57ADB8DA" w14:textId="77777777" w:rsidR="00DF58CD" w:rsidRDefault="00DF58CD">
            <w:pPr>
              <w:pStyle w:val="TAL"/>
              <w:rPr>
                <w:lang w:eastAsia="zh-CN"/>
              </w:rPr>
            </w:pPr>
            <w:r>
              <w:rPr>
                <w:lang w:eastAsia="zh-CN"/>
              </w:rPr>
              <w:t>Nid</w:t>
            </w:r>
          </w:p>
        </w:tc>
        <w:tc>
          <w:tcPr>
            <w:tcW w:w="1918" w:type="dxa"/>
            <w:tcBorders>
              <w:top w:val="single" w:sz="4" w:space="0" w:color="auto"/>
              <w:left w:val="single" w:sz="4" w:space="0" w:color="auto"/>
              <w:bottom w:val="single" w:sz="4" w:space="0" w:color="auto"/>
              <w:right w:val="single" w:sz="4" w:space="0" w:color="auto"/>
            </w:tcBorders>
            <w:hideMark/>
          </w:tcPr>
          <w:p w14:paraId="3E9976A9" w14:textId="77777777" w:rsidR="00DF58CD" w:rsidRDefault="00DF58CD">
            <w:pPr>
              <w:pStyle w:val="TAL"/>
              <w:rPr>
                <w:lang w:eastAsia="en-GB"/>
              </w:rPr>
            </w:pPr>
            <w:r>
              <w:t>3GPP TS 29.571 [7]</w:t>
            </w:r>
          </w:p>
        </w:tc>
        <w:tc>
          <w:tcPr>
            <w:tcW w:w="5235" w:type="dxa"/>
            <w:tcBorders>
              <w:top w:val="single" w:sz="4" w:space="0" w:color="auto"/>
              <w:left w:val="single" w:sz="4" w:space="0" w:color="auto"/>
              <w:bottom w:val="single" w:sz="4" w:space="0" w:color="auto"/>
              <w:right w:val="single" w:sz="4" w:space="0" w:color="auto"/>
            </w:tcBorders>
          </w:tcPr>
          <w:p w14:paraId="206A07B7" w14:textId="77777777" w:rsidR="00DF58CD" w:rsidRDefault="00DF58CD">
            <w:pPr>
              <w:pStyle w:val="TAL"/>
              <w:rPr>
                <w:rFonts w:cs="Arial"/>
                <w:szCs w:val="18"/>
                <w:lang w:eastAsia="zh-CN"/>
              </w:rPr>
            </w:pPr>
          </w:p>
        </w:tc>
      </w:tr>
      <w:tr w:rsidR="00DF58CD" w14:paraId="53CA22F3" w14:textId="77777777" w:rsidTr="00DF58CD">
        <w:trPr>
          <w:jc w:val="center"/>
        </w:trPr>
        <w:tc>
          <w:tcPr>
            <w:tcW w:w="2021" w:type="dxa"/>
            <w:tcBorders>
              <w:top w:val="single" w:sz="4" w:space="0" w:color="auto"/>
              <w:left w:val="single" w:sz="4" w:space="0" w:color="auto"/>
              <w:bottom w:val="single" w:sz="4" w:space="0" w:color="auto"/>
              <w:right w:val="single" w:sz="4" w:space="0" w:color="auto"/>
            </w:tcBorders>
            <w:hideMark/>
          </w:tcPr>
          <w:p w14:paraId="62393A1F" w14:textId="77777777" w:rsidR="00DF58CD" w:rsidRDefault="00DF58CD">
            <w:pPr>
              <w:pStyle w:val="TAL"/>
              <w:rPr>
                <w:lang w:eastAsia="zh-CN"/>
              </w:rPr>
            </w:pPr>
            <w:r>
              <w:rPr>
                <w:lang w:eastAsia="zh-CN"/>
              </w:rPr>
              <w:t>PlmnIdNid</w:t>
            </w:r>
          </w:p>
        </w:tc>
        <w:tc>
          <w:tcPr>
            <w:tcW w:w="1918" w:type="dxa"/>
            <w:tcBorders>
              <w:top w:val="single" w:sz="4" w:space="0" w:color="auto"/>
              <w:left w:val="single" w:sz="4" w:space="0" w:color="auto"/>
              <w:bottom w:val="single" w:sz="4" w:space="0" w:color="auto"/>
              <w:right w:val="single" w:sz="4" w:space="0" w:color="auto"/>
            </w:tcBorders>
            <w:hideMark/>
          </w:tcPr>
          <w:p w14:paraId="48779A3E" w14:textId="77777777" w:rsidR="00DF58CD" w:rsidRDefault="00DF58CD">
            <w:pPr>
              <w:pStyle w:val="TAL"/>
              <w:rPr>
                <w:lang w:eastAsia="en-GB"/>
              </w:rPr>
            </w:pPr>
            <w:r>
              <w:t>3GPP TS 29.571 [7]</w:t>
            </w:r>
          </w:p>
        </w:tc>
        <w:tc>
          <w:tcPr>
            <w:tcW w:w="5235" w:type="dxa"/>
            <w:tcBorders>
              <w:top w:val="single" w:sz="4" w:space="0" w:color="auto"/>
              <w:left w:val="single" w:sz="4" w:space="0" w:color="auto"/>
              <w:bottom w:val="single" w:sz="4" w:space="0" w:color="auto"/>
              <w:right w:val="single" w:sz="4" w:space="0" w:color="auto"/>
            </w:tcBorders>
          </w:tcPr>
          <w:p w14:paraId="2F651457" w14:textId="77777777" w:rsidR="00DF58CD" w:rsidRDefault="00DF58CD">
            <w:pPr>
              <w:pStyle w:val="TAL"/>
              <w:rPr>
                <w:rFonts w:cs="Arial"/>
                <w:szCs w:val="18"/>
                <w:lang w:eastAsia="zh-CN"/>
              </w:rPr>
            </w:pPr>
          </w:p>
        </w:tc>
      </w:tr>
      <w:tr w:rsidR="00DF58CD" w14:paraId="27CAE6A1" w14:textId="77777777" w:rsidTr="00DF58CD">
        <w:trPr>
          <w:jc w:val="center"/>
        </w:trPr>
        <w:tc>
          <w:tcPr>
            <w:tcW w:w="2021" w:type="dxa"/>
            <w:tcBorders>
              <w:top w:val="single" w:sz="4" w:space="0" w:color="auto"/>
              <w:left w:val="single" w:sz="4" w:space="0" w:color="auto"/>
              <w:bottom w:val="single" w:sz="4" w:space="0" w:color="auto"/>
              <w:right w:val="single" w:sz="4" w:space="0" w:color="auto"/>
            </w:tcBorders>
            <w:hideMark/>
          </w:tcPr>
          <w:p w14:paraId="0CAB99D9" w14:textId="77777777" w:rsidR="00DF58CD" w:rsidRDefault="00DF58CD">
            <w:pPr>
              <w:pStyle w:val="TAL"/>
              <w:rPr>
                <w:lang w:eastAsia="zh-CN"/>
              </w:rPr>
            </w:pPr>
            <w:r>
              <w:rPr>
                <w:lang w:eastAsia="zh-CN"/>
              </w:rPr>
              <w:t>NfSetId</w:t>
            </w:r>
          </w:p>
        </w:tc>
        <w:tc>
          <w:tcPr>
            <w:tcW w:w="1918" w:type="dxa"/>
            <w:tcBorders>
              <w:top w:val="single" w:sz="4" w:space="0" w:color="auto"/>
              <w:left w:val="single" w:sz="4" w:space="0" w:color="auto"/>
              <w:bottom w:val="single" w:sz="4" w:space="0" w:color="auto"/>
              <w:right w:val="single" w:sz="4" w:space="0" w:color="auto"/>
            </w:tcBorders>
            <w:hideMark/>
          </w:tcPr>
          <w:p w14:paraId="2E39DDF1" w14:textId="77777777" w:rsidR="00DF58CD" w:rsidRDefault="00DF58CD">
            <w:pPr>
              <w:pStyle w:val="TAL"/>
              <w:rPr>
                <w:lang w:eastAsia="en-GB"/>
              </w:rPr>
            </w:pPr>
            <w:r>
              <w:t>3GPP TS 29.571 [7]</w:t>
            </w:r>
          </w:p>
        </w:tc>
        <w:tc>
          <w:tcPr>
            <w:tcW w:w="5235" w:type="dxa"/>
            <w:tcBorders>
              <w:top w:val="single" w:sz="4" w:space="0" w:color="auto"/>
              <w:left w:val="single" w:sz="4" w:space="0" w:color="auto"/>
              <w:bottom w:val="single" w:sz="4" w:space="0" w:color="auto"/>
              <w:right w:val="single" w:sz="4" w:space="0" w:color="auto"/>
            </w:tcBorders>
            <w:hideMark/>
          </w:tcPr>
          <w:p w14:paraId="7D0444A8" w14:textId="77777777" w:rsidR="00DF58CD" w:rsidRDefault="00DF58CD">
            <w:pPr>
              <w:pStyle w:val="TAL"/>
              <w:rPr>
                <w:rFonts w:cs="Arial"/>
                <w:szCs w:val="18"/>
                <w:lang w:eastAsia="zh-CN"/>
              </w:rPr>
            </w:pPr>
            <w:r>
              <w:rPr>
                <w:rFonts w:cs="Arial"/>
                <w:szCs w:val="18"/>
                <w:lang w:eastAsia="zh-CN"/>
              </w:rPr>
              <w:t xml:space="preserve">NF Set ID (see clause </w:t>
            </w:r>
            <w:r>
              <w:rPr>
                <w:rFonts w:cs="Arial"/>
                <w:szCs w:val="18"/>
              </w:rPr>
              <w:t xml:space="preserve">28.12 of </w:t>
            </w:r>
            <w:r>
              <w:t>3GPP TS 23.003 [12])</w:t>
            </w:r>
          </w:p>
        </w:tc>
      </w:tr>
      <w:tr w:rsidR="00DF58CD" w14:paraId="039E3775" w14:textId="77777777" w:rsidTr="00DF58CD">
        <w:trPr>
          <w:jc w:val="center"/>
        </w:trPr>
        <w:tc>
          <w:tcPr>
            <w:tcW w:w="2021" w:type="dxa"/>
            <w:tcBorders>
              <w:top w:val="single" w:sz="4" w:space="0" w:color="auto"/>
              <w:left w:val="single" w:sz="4" w:space="0" w:color="auto"/>
              <w:bottom w:val="single" w:sz="4" w:space="0" w:color="auto"/>
              <w:right w:val="single" w:sz="4" w:space="0" w:color="auto"/>
            </w:tcBorders>
            <w:hideMark/>
          </w:tcPr>
          <w:p w14:paraId="2DFE833C" w14:textId="77777777" w:rsidR="00DF58CD" w:rsidRDefault="00DF58CD">
            <w:pPr>
              <w:pStyle w:val="TAL"/>
              <w:rPr>
                <w:lang w:eastAsia="zh-CN"/>
              </w:rPr>
            </w:pPr>
            <w:r>
              <w:rPr>
                <w:lang w:eastAsia="zh-CN"/>
              </w:rPr>
              <w:t>NfServiceSetId</w:t>
            </w:r>
          </w:p>
        </w:tc>
        <w:tc>
          <w:tcPr>
            <w:tcW w:w="1918" w:type="dxa"/>
            <w:tcBorders>
              <w:top w:val="single" w:sz="4" w:space="0" w:color="auto"/>
              <w:left w:val="single" w:sz="4" w:space="0" w:color="auto"/>
              <w:bottom w:val="single" w:sz="4" w:space="0" w:color="auto"/>
              <w:right w:val="single" w:sz="4" w:space="0" w:color="auto"/>
            </w:tcBorders>
            <w:hideMark/>
          </w:tcPr>
          <w:p w14:paraId="17FD58FC" w14:textId="77777777" w:rsidR="00DF58CD" w:rsidRDefault="00DF58CD">
            <w:pPr>
              <w:pStyle w:val="TAL"/>
              <w:rPr>
                <w:lang w:eastAsia="en-GB"/>
              </w:rPr>
            </w:pPr>
            <w:r>
              <w:t>3GPP TS 29.571 [7]</w:t>
            </w:r>
          </w:p>
        </w:tc>
        <w:tc>
          <w:tcPr>
            <w:tcW w:w="5235" w:type="dxa"/>
            <w:tcBorders>
              <w:top w:val="single" w:sz="4" w:space="0" w:color="auto"/>
              <w:left w:val="single" w:sz="4" w:space="0" w:color="auto"/>
              <w:bottom w:val="single" w:sz="4" w:space="0" w:color="auto"/>
              <w:right w:val="single" w:sz="4" w:space="0" w:color="auto"/>
            </w:tcBorders>
            <w:hideMark/>
          </w:tcPr>
          <w:p w14:paraId="6D4B7A42" w14:textId="77777777" w:rsidR="00DF58CD" w:rsidRDefault="00DF58CD">
            <w:pPr>
              <w:pStyle w:val="TAL"/>
              <w:rPr>
                <w:rFonts w:cs="Arial"/>
                <w:szCs w:val="18"/>
                <w:lang w:eastAsia="zh-CN"/>
              </w:rPr>
            </w:pPr>
            <w:r>
              <w:rPr>
                <w:rFonts w:cs="Arial"/>
                <w:szCs w:val="18"/>
                <w:lang w:eastAsia="zh-CN"/>
              </w:rPr>
              <w:t xml:space="preserve">NF Service Set ID (see clause </w:t>
            </w:r>
            <w:r>
              <w:rPr>
                <w:rFonts w:cs="Arial"/>
                <w:szCs w:val="18"/>
              </w:rPr>
              <w:t xml:space="preserve">28.13 of </w:t>
            </w:r>
            <w:r>
              <w:t>3GPP TS 23.003 [12])</w:t>
            </w:r>
          </w:p>
        </w:tc>
      </w:tr>
      <w:tr w:rsidR="00DF58CD" w14:paraId="59B95986" w14:textId="77777777" w:rsidTr="00DF58CD">
        <w:trPr>
          <w:jc w:val="center"/>
        </w:trPr>
        <w:tc>
          <w:tcPr>
            <w:tcW w:w="2021" w:type="dxa"/>
            <w:tcBorders>
              <w:top w:val="single" w:sz="4" w:space="0" w:color="auto"/>
              <w:left w:val="single" w:sz="4" w:space="0" w:color="auto"/>
              <w:bottom w:val="single" w:sz="4" w:space="0" w:color="auto"/>
              <w:right w:val="single" w:sz="4" w:space="0" w:color="auto"/>
            </w:tcBorders>
            <w:hideMark/>
          </w:tcPr>
          <w:p w14:paraId="67C2322F" w14:textId="77777777" w:rsidR="00DF58CD" w:rsidRDefault="00DF58CD">
            <w:pPr>
              <w:pStyle w:val="TAL"/>
              <w:rPr>
                <w:lang w:eastAsia="zh-CN"/>
              </w:rPr>
            </w:pPr>
            <w:r>
              <w:t>GroupId</w:t>
            </w:r>
          </w:p>
        </w:tc>
        <w:tc>
          <w:tcPr>
            <w:tcW w:w="1918" w:type="dxa"/>
            <w:tcBorders>
              <w:top w:val="single" w:sz="4" w:space="0" w:color="auto"/>
              <w:left w:val="single" w:sz="4" w:space="0" w:color="auto"/>
              <w:bottom w:val="single" w:sz="4" w:space="0" w:color="auto"/>
              <w:right w:val="single" w:sz="4" w:space="0" w:color="auto"/>
            </w:tcBorders>
            <w:hideMark/>
          </w:tcPr>
          <w:p w14:paraId="200C1522" w14:textId="77777777" w:rsidR="00DF58CD" w:rsidRDefault="00DF58CD">
            <w:pPr>
              <w:pStyle w:val="TAL"/>
              <w:rPr>
                <w:lang w:eastAsia="en-GB"/>
              </w:rPr>
            </w:pPr>
            <w:r>
              <w:t>3GPP TS 29.571 [7]</w:t>
            </w:r>
          </w:p>
        </w:tc>
        <w:tc>
          <w:tcPr>
            <w:tcW w:w="5235" w:type="dxa"/>
            <w:tcBorders>
              <w:top w:val="single" w:sz="4" w:space="0" w:color="auto"/>
              <w:left w:val="single" w:sz="4" w:space="0" w:color="auto"/>
              <w:bottom w:val="single" w:sz="4" w:space="0" w:color="auto"/>
              <w:right w:val="single" w:sz="4" w:space="0" w:color="auto"/>
            </w:tcBorders>
            <w:hideMark/>
          </w:tcPr>
          <w:p w14:paraId="0A938DF3" w14:textId="77777777" w:rsidR="00DF58CD" w:rsidRDefault="00DF58CD">
            <w:pPr>
              <w:pStyle w:val="TAL"/>
              <w:rPr>
                <w:rFonts w:cs="Arial"/>
                <w:szCs w:val="18"/>
                <w:lang w:eastAsia="zh-CN"/>
              </w:rPr>
            </w:pPr>
            <w:r>
              <w:rPr>
                <w:rFonts w:cs="Arial"/>
                <w:szCs w:val="18"/>
                <w:lang w:eastAsia="zh-CN"/>
              </w:rPr>
              <w:t>Internal Group Identifier</w:t>
            </w:r>
          </w:p>
        </w:tc>
      </w:tr>
      <w:tr w:rsidR="00DF58CD" w14:paraId="386AE9EB" w14:textId="77777777" w:rsidTr="00DF58CD">
        <w:trPr>
          <w:jc w:val="center"/>
        </w:trPr>
        <w:tc>
          <w:tcPr>
            <w:tcW w:w="2021" w:type="dxa"/>
            <w:tcBorders>
              <w:top w:val="single" w:sz="4" w:space="0" w:color="auto"/>
              <w:left w:val="single" w:sz="4" w:space="0" w:color="auto"/>
              <w:bottom w:val="single" w:sz="4" w:space="0" w:color="auto"/>
              <w:right w:val="single" w:sz="4" w:space="0" w:color="auto"/>
            </w:tcBorders>
            <w:hideMark/>
          </w:tcPr>
          <w:p w14:paraId="36AC5700" w14:textId="77777777" w:rsidR="00DF58CD" w:rsidRDefault="00DF58CD">
            <w:pPr>
              <w:pStyle w:val="TAL"/>
              <w:rPr>
                <w:lang w:eastAsia="en-GB"/>
              </w:rPr>
            </w:pPr>
            <w:r>
              <w:t>RatType</w:t>
            </w:r>
          </w:p>
        </w:tc>
        <w:tc>
          <w:tcPr>
            <w:tcW w:w="1918" w:type="dxa"/>
            <w:tcBorders>
              <w:top w:val="single" w:sz="4" w:space="0" w:color="auto"/>
              <w:left w:val="single" w:sz="4" w:space="0" w:color="auto"/>
              <w:bottom w:val="single" w:sz="4" w:space="0" w:color="auto"/>
              <w:right w:val="single" w:sz="4" w:space="0" w:color="auto"/>
            </w:tcBorders>
            <w:hideMark/>
          </w:tcPr>
          <w:p w14:paraId="0C92755E" w14:textId="77777777" w:rsidR="00DF58CD" w:rsidRDefault="00DF58C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hideMark/>
          </w:tcPr>
          <w:p w14:paraId="69AD4CDF" w14:textId="77777777" w:rsidR="00DF58CD" w:rsidRDefault="00DF58CD">
            <w:pPr>
              <w:pStyle w:val="TAL"/>
              <w:rPr>
                <w:rFonts w:cs="Arial"/>
                <w:szCs w:val="18"/>
                <w:lang w:eastAsia="zh-CN"/>
              </w:rPr>
            </w:pPr>
            <w:r>
              <w:rPr>
                <w:rFonts w:cs="Arial"/>
                <w:szCs w:val="18"/>
                <w:lang w:eastAsia="zh-CN"/>
              </w:rPr>
              <w:t>RAT Type</w:t>
            </w:r>
          </w:p>
        </w:tc>
      </w:tr>
      <w:tr w:rsidR="00DF58CD" w14:paraId="4A592210" w14:textId="77777777" w:rsidTr="00DF58CD">
        <w:trPr>
          <w:jc w:val="center"/>
        </w:trPr>
        <w:tc>
          <w:tcPr>
            <w:tcW w:w="2021" w:type="dxa"/>
            <w:tcBorders>
              <w:top w:val="single" w:sz="4" w:space="0" w:color="auto"/>
              <w:left w:val="single" w:sz="4" w:space="0" w:color="auto"/>
              <w:bottom w:val="single" w:sz="4" w:space="0" w:color="auto"/>
              <w:right w:val="single" w:sz="4" w:space="0" w:color="auto"/>
            </w:tcBorders>
            <w:hideMark/>
          </w:tcPr>
          <w:p w14:paraId="789CAD37" w14:textId="77777777" w:rsidR="00DF58CD" w:rsidRDefault="00DF58CD">
            <w:pPr>
              <w:pStyle w:val="TAL"/>
              <w:rPr>
                <w:lang w:eastAsia="en-GB"/>
              </w:rPr>
            </w:pPr>
            <w:r>
              <w:rPr>
                <w:lang w:eastAsia="zh-CN"/>
              </w:rPr>
              <w:t>DurationSec</w:t>
            </w:r>
          </w:p>
        </w:tc>
        <w:tc>
          <w:tcPr>
            <w:tcW w:w="1918" w:type="dxa"/>
            <w:tcBorders>
              <w:top w:val="single" w:sz="4" w:space="0" w:color="auto"/>
              <w:left w:val="single" w:sz="4" w:space="0" w:color="auto"/>
              <w:bottom w:val="single" w:sz="4" w:space="0" w:color="auto"/>
              <w:right w:val="single" w:sz="4" w:space="0" w:color="auto"/>
            </w:tcBorders>
            <w:hideMark/>
          </w:tcPr>
          <w:p w14:paraId="2DAE16CF" w14:textId="77777777" w:rsidR="00DF58CD" w:rsidRDefault="00DF58C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0AADD88C" w14:textId="77777777" w:rsidR="00DF58CD" w:rsidRDefault="00DF58CD">
            <w:pPr>
              <w:pStyle w:val="TAL"/>
              <w:rPr>
                <w:rFonts w:cs="Arial"/>
                <w:szCs w:val="18"/>
                <w:lang w:eastAsia="zh-CN"/>
              </w:rPr>
            </w:pPr>
          </w:p>
        </w:tc>
      </w:tr>
      <w:tr w:rsidR="00DF58CD" w14:paraId="3D7940E0" w14:textId="77777777" w:rsidTr="00DF58CD">
        <w:trPr>
          <w:jc w:val="center"/>
        </w:trPr>
        <w:tc>
          <w:tcPr>
            <w:tcW w:w="2021" w:type="dxa"/>
            <w:tcBorders>
              <w:top w:val="single" w:sz="4" w:space="0" w:color="auto"/>
              <w:left w:val="single" w:sz="4" w:space="0" w:color="auto"/>
              <w:bottom w:val="single" w:sz="4" w:space="0" w:color="auto"/>
              <w:right w:val="single" w:sz="4" w:space="0" w:color="auto"/>
            </w:tcBorders>
            <w:hideMark/>
          </w:tcPr>
          <w:p w14:paraId="587CAA49" w14:textId="77777777" w:rsidR="00DF58CD" w:rsidRDefault="00DF58CD">
            <w:pPr>
              <w:pStyle w:val="TAL"/>
              <w:rPr>
                <w:lang w:eastAsia="zh-CN"/>
              </w:rPr>
            </w:pPr>
            <w:r>
              <w:t>RedirectResponse</w:t>
            </w:r>
          </w:p>
        </w:tc>
        <w:tc>
          <w:tcPr>
            <w:tcW w:w="1918" w:type="dxa"/>
            <w:tcBorders>
              <w:top w:val="single" w:sz="4" w:space="0" w:color="auto"/>
              <w:left w:val="single" w:sz="4" w:space="0" w:color="auto"/>
              <w:bottom w:val="single" w:sz="4" w:space="0" w:color="auto"/>
              <w:right w:val="single" w:sz="4" w:space="0" w:color="auto"/>
            </w:tcBorders>
            <w:hideMark/>
          </w:tcPr>
          <w:p w14:paraId="419D90A1" w14:textId="77777777" w:rsidR="00DF58CD" w:rsidRDefault="00DF58CD">
            <w:pPr>
              <w:pStyle w:val="TAL"/>
              <w:rPr>
                <w:lang w:eastAsia="en-GB"/>
              </w:rPr>
            </w:pPr>
            <w:r>
              <w:t>3GPP TS 29.571 [7]</w:t>
            </w:r>
          </w:p>
        </w:tc>
        <w:tc>
          <w:tcPr>
            <w:tcW w:w="5235" w:type="dxa"/>
            <w:tcBorders>
              <w:top w:val="single" w:sz="4" w:space="0" w:color="auto"/>
              <w:left w:val="single" w:sz="4" w:space="0" w:color="auto"/>
              <w:bottom w:val="single" w:sz="4" w:space="0" w:color="auto"/>
              <w:right w:val="single" w:sz="4" w:space="0" w:color="auto"/>
            </w:tcBorders>
            <w:hideMark/>
          </w:tcPr>
          <w:p w14:paraId="54C24FB9" w14:textId="77777777" w:rsidR="00DF58CD" w:rsidRDefault="00DF58CD">
            <w:pPr>
              <w:pStyle w:val="TAL"/>
              <w:rPr>
                <w:rFonts w:cs="Arial"/>
                <w:szCs w:val="18"/>
                <w:lang w:eastAsia="zh-CN"/>
              </w:rPr>
            </w:pPr>
            <w:r>
              <w:rPr>
                <w:rFonts w:cs="Arial"/>
                <w:szCs w:val="18"/>
                <w:lang w:eastAsia="zh-CN"/>
              </w:rPr>
              <w:t>Response body of the redirect response message.</w:t>
            </w:r>
          </w:p>
        </w:tc>
      </w:tr>
      <w:tr w:rsidR="00DF58CD" w14:paraId="39AB4609" w14:textId="77777777" w:rsidTr="00DF58CD">
        <w:trPr>
          <w:jc w:val="center"/>
        </w:trPr>
        <w:tc>
          <w:tcPr>
            <w:tcW w:w="2021" w:type="dxa"/>
            <w:tcBorders>
              <w:top w:val="single" w:sz="4" w:space="0" w:color="auto"/>
              <w:left w:val="single" w:sz="4" w:space="0" w:color="auto"/>
              <w:bottom w:val="single" w:sz="4" w:space="0" w:color="auto"/>
              <w:right w:val="single" w:sz="4" w:space="0" w:color="auto"/>
            </w:tcBorders>
            <w:hideMark/>
          </w:tcPr>
          <w:p w14:paraId="6FBAB4F4" w14:textId="77777777" w:rsidR="00DF58CD" w:rsidRDefault="00DF58CD">
            <w:pPr>
              <w:pStyle w:val="TAL"/>
              <w:rPr>
                <w:lang w:eastAsia="en-GB"/>
              </w:rPr>
            </w:pPr>
            <w:r>
              <w:t>ExtSnssai</w:t>
            </w:r>
          </w:p>
        </w:tc>
        <w:tc>
          <w:tcPr>
            <w:tcW w:w="1918" w:type="dxa"/>
            <w:tcBorders>
              <w:top w:val="single" w:sz="4" w:space="0" w:color="auto"/>
              <w:left w:val="single" w:sz="4" w:space="0" w:color="auto"/>
              <w:bottom w:val="single" w:sz="4" w:space="0" w:color="auto"/>
              <w:right w:val="single" w:sz="4" w:space="0" w:color="auto"/>
            </w:tcBorders>
            <w:hideMark/>
          </w:tcPr>
          <w:p w14:paraId="68BCDDD6" w14:textId="77777777" w:rsidR="00DF58CD" w:rsidRDefault="00DF58C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30975BD8" w14:textId="77777777" w:rsidR="00DF58CD" w:rsidRDefault="00DF58CD">
            <w:pPr>
              <w:pStyle w:val="TAL"/>
              <w:rPr>
                <w:rFonts w:cs="Arial"/>
                <w:szCs w:val="18"/>
                <w:lang w:eastAsia="zh-CN"/>
              </w:rPr>
            </w:pPr>
          </w:p>
        </w:tc>
      </w:tr>
      <w:tr w:rsidR="00DF58CD" w14:paraId="278C01FF" w14:textId="77777777" w:rsidTr="00DF58CD">
        <w:trPr>
          <w:jc w:val="center"/>
        </w:trPr>
        <w:tc>
          <w:tcPr>
            <w:tcW w:w="2021" w:type="dxa"/>
            <w:tcBorders>
              <w:top w:val="single" w:sz="4" w:space="0" w:color="auto"/>
              <w:left w:val="single" w:sz="4" w:space="0" w:color="auto"/>
              <w:bottom w:val="single" w:sz="4" w:space="0" w:color="auto"/>
              <w:right w:val="single" w:sz="4" w:space="0" w:color="auto"/>
            </w:tcBorders>
            <w:hideMark/>
          </w:tcPr>
          <w:p w14:paraId="7AAA9591" w14:textId="77777777" w:rsidR="00DF58CD" w:rsidRDefault="00DF58CD">
            <w:pPr>
              <w:pStyle w:val="TAL"/>
              <w:rPr>
                <w:lang w:eastAsia="en-GB"/>
              </w:rPr>
            </w:pPr>
            <w:r>
              <w:t>AreaSessionId</w:t>
            </w:r>
          </w:p>
        </w:tc>
        <w:tc>
          <w:tcPr>
            <w:tcW w:w="1918" w:type="dxa"/>
            <w:tcBorders>
              <w:top w:val="single" w:sz="4" w:space="0" w:color="auto"/>
              <w:left w:val="single" w:sz="4" w:space="0" w:color="auto"/>
              <w:bottom w:val="single" w:sz="4" w:space="0" w:color="auto"/>
              <w:right w:val="single" w:sz="4" w:space="0" w:color="auto"/>
            </w:tcBorders>
            <w:hideMark/>
          </w:tcPr>
          <w:p w14:paraId="7D38D4C2" w14:textId="77777777" w:rsidR="00DF58CD" w:rsidRDefault="00DF58C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hideMark/>
          </w:tcPr>
          <w:p w14:paraId="084704B3" w14:textId="77777777" w:rsidR="00DF58CD" w:rsidRDefault="00DF58CD">
            <w:pPr>
              <w:pStyle w:val="TAL"/>
              <w:rPr>
                <w:rFonts w:cs="Arial"/>
                <w:szCs w:val="18"/>
                <w:lang w:eastAsia="zh-CN"/>
              </w:rPr>
            </w:pPr>
            <w:r>
              <w:rPr>
                <w:rFonts w:cs="Arial"/>
                <w:szCs w:val="18"/>
              </w:rPr>
              <w:t>Area Session Identifier used for an MBS session with location dependent content</w:t>
            </w:r>
          </w:p>
        </w:tc>
      </w:tr>
      <w:tr w:rsidR="00DF58CD" w14:paraId="7AD9D9E9" w14:textId="77777777" w:rsidTr="00DF58CD">
        <w:trPr>
          <w:jc w:val="center"/>
        </w:trPr>
        <w:tc>
          <w:tcPr>
            <w:tcW w:w="2021" w:type="dxa"/>
            <w:tcBorders>
              <w:top w:val="single" w:sz="4" w:space="0" w:color="auto"/>
              <w:left w:val="single" w:sz="4" w:space="0" w:color="auto"/>
              <w:bottom w:val="single" w:sz="4" w:space="0" w:color="auto"/>
              <w:right w:val="single" w:sz="4" w:space="0" w:color="auto"/>
            </w:tcBorders>
            <w:hideMark/>
          </w:tcPr>
          <w:p w14:paraId="41356B9A" w14:textId="77777777" w:rsidR="00DF58CD" w:rsidRDefault="00DF58CD">
            <w:pPr>
              <w:pStyle w:val="TAL"/>
              <w:rPr>
                <w:lang w:eastAsia="en-GB"/>
              </w:rPr>
            </w:pPr>
            <w:r>
              <w:t>MbsSessionId</w:t>
            </w:r>
          </w:p>
        </w:tc>
        <w:tc>
          <w:tcPr>
            <w:tcW w:w="1918" w:type="dxa"/>
            <w:tcBorders>
              <w:top w:val="single" w:sz="4" w:space="0" w:color="auto"/>
              <w:left w:val="single" w:sz="4" w:space="0" w:color="auto"/>
              <w:bottom w:val="single" w:sz="4" w:space="0" w:color="auto"/>
              <w:right w:val="single" w:sz="4" w:space="0" w:color="auto"/>
            </w:tcBorders>
            <w:hideMark/>
          </w:tcPr>
          <w:p w14:paraId="396DD63A" w14:textId="77777777" w:rsidR="00DF58CD" w:rsidRDefault="00DF58C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hideMark/>
          </w:tcPr>
          <w:p w14:paraId="45C03C65" w14:textId="77777777" w:rsidR="00DF58CD" w:rsidRDefault="00DF58CD">
            <w:pPr>
              <w:pStyle w:val="TAL"/>
              <w:rPr>
                <w:rFonts w:cs="Arial"/>
                <w:szCs w:val="18"/>
                <w:lang w:eastAsia="zh-CN"/>
              </w:rPr>
            </w:pPr>
            <w:r>
              <w:rPr>
                <w:rFonts w:cs="Arial"/>
                <w:szCs w:val="18"/>
              </w:rPr>
              <w:t>MBS Session Identifier</w:t>
            </w:r>
          </w:p>
        </w:tc>
      </w:tr>
      <w:tr w:rsidR="00DF58CD" w14:paraId="7F1FBF1D" w14:textId="77777777" w:rsidTr="00DF58CD">
        <w:trPr>
          <w:jc w:val="center"/>
        </w:trPr>
        <w:tc>
          <w:tcPr>
            <w:tcW w:w="2021" w:type="dxa"/>
            <w:tcBorders>
              <w:top w:val="single" w:sz="4" w:space="0" w:color="auto"/>
              <w:left w:val="single" w:sz="4" w:space="0" w:color="auto"/>
              <w:bottom w:val="single" w:sz="4" w:space="0" w:color="auto"/>
              <w:right w:val="single" w:sz="4" w:space="0" w:color="auto"/>
            </w:tcBorders>
            <w:hideMark/>
          </w:tcPr>
          <w:p w14:paraId="1289BD14" w14:textId="77777777" w:rsidR="00DF58CD" w:rsidRDefault="00DF58CD">
            <w:pPr>
              <w:pStyle w:val="TAL"/>
              <w:rPr>
                <w:lang w:eastAsia="en-GB"/>
              </w:rPr>
            </w:pPr>
            <w:r>
              <w:t>MbsServiceArea</w:t>
            </w:r>
          </w:p>
        </w:tc>
        <w:tc>
          <w:tcPr>
            <w:tcW w:w="1918" w:type="dxa"/>
            <w:tcBorders>
              <w:top w:val="single" w:sz="4" w:space="0" w:color="auto"/>
              <w:left w:val="single" w:sz="4" w:space="0" w:color="auto"/>
              <w:bottom w:val="single" w:sz="4" w:space="0" w:color="auto"/>
              <w:right w:val="single" w:sz="4" w:space="0" w:color="auto"/>
            </w:tcBorders>
            <w:hideMark/>
          </w:tcPr>
          <w:p w14:paraId="49275E70" w14:textId="77777777" w:rsidR="00DF58CD" w:rsidRDefault="00DF58C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hideMark/>
          </w:tcPr>
          <w:p w14:paraId="065ED50B" w14:textId="77777777" w:rsidR="00DF58CD" w:rsidRDefault="00DF58CD">
            <w:pPr>
              <w:pStyle w:val="TAL"/>
              <w:rPr>
                <w:rFonts w:cs="Arial"/>
                <w:szCs w:val="18"/>
                <w:lang w:eastAsia="zh-CN"/>
              </w:rPr>
            </w:pPr>
            <w:r>
              <w:rPr>
                <w:lang w:eastAsia="zh-CN"/>
              </w:rPr>
              <w:t>MBS Service Area</w:t>
            </w:r>
          </w:p>
        </w:tc>
      </w:tr>
      <w:tr w:rsidR="00DF58CD" w14:paraId="2BD9433C" w14:textId="77777777" w:rsidTr="00DF58CD">
        <w:trPr>
          <w:jc w:val="center"/>
        </w:trPr>
        <w:tc>
          <w:tcPr>
            <w:tcW w:w="2021" w:type="dxa"/>
            <w:tcBorders>
              <w:top w:val="single" w:sz="4" w:space="0" w:color="auto"/>
              <w:left w:val="single" w:sz="4" w:space="0" w:color="auto"/>
              <w:bottom w:val="single" w:sz="4" w:space="0" w:color="auto"/>
              <w:right w:val="single" w:sz="4" w:space="0" w:color="auto"/>
            </w:tcBorders>
            <w:hideMark/>
          </w:tcPr>
          <w:p w14:paraId="7FF3BD9B" w14:textId="77777777" w:rsidR="00DF58CD" w:rsidRDefault="00DF58CD">
            <w:pPr>
              <w:pStyle w:val="TAL"/>
              <w:rPr>
                <w:lang w:eastAsia="en-GB"/>
              </w:rPr>
            </w:pPr>
            <w:r>
              <w:t>IpAddr</w:t>
            </w:r>
          </w:p>
        </w:tc>
        <w:tc>
          <w:tcPr>
            <w:tcW w:w="1918" w:type="dxa"/>
            <w:tcBorders>
              <w:top w:val="single" w:sz="4" w:space="0" w:color="auto"/>
              <w:left w:val="single" w:sz="4" w:space="0" w:color="auto"/>
              <w:bottom w:val="single" w:sz="4" w:space="0" w:color="auto"/>
              <w:right w:val="single" w:sz="4" w:space="0" w:color="auto"/>
            </w:tcBorders>
            <w:hideMark/>
          </w:tcPr>
          <w:p w14:paraId="44BDF019" w14:textId="77777777" w:rsidR="00DF58CD" w:rsidRDefault="00DF58C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hideMark/>
          </w:tcPr>
          <w:p w14:paraId="45B0D49C" w14:textId="77777777" w:rsidR="00DF58CD" w:rsidRDefault="00DF58CD">
            <w:pPr>
              <w:pStyle w:val="TAL"/>
              <w:rPr>
                <w:lang w:eastAsia="zh-CN"/>
              </w:rPr>
            </w:pPr>
            <w:r>
              <w:rPr>
                <w:rFonts w:cs="Arial"/>
                <w:szCs w:val="18"/>
                <w:lang w:eastAsia="zh-CN"/>
              </w:rPr>
              <w:t>IP Address</w:t>
            </w:r>
          </w:p>
        </w:tc>
      </w:tr>
      <w:tr w:rsidR="00DF58CD" w14:paraId="504C0CF8" w14:textId="77777777" w:rsidTr="00DF58CD">
        <w:trPr>
          <w:jc w:val="center"/>
        </w:trPr>
        <w:tc>
          <w:tcPr>
            <w:tcW w:w="2021" w:type="dxa"/>
            <w:tcBorders>
              <w:top w:val="single" w:sz="4" w:space="0" w:color="auto"/>
              <w:left w:val="single" w:sz="4" w:space="0" w:color="auto"/>
              <w:bottom w:val="single" w:sz="4" w:space="0" w:color="auto"/>
              <w:right w:val="single" w:sz="4" w:space="0" w:color="auto"/>
            </w:tcBorders>
            <w:hideMark/>
          </w:tcPr>
          <w:p w14:paraId="48F5111D" w14:textId="77777777" w:rsidR="00DF58CD" w:rsidRDefault="00DF58CD">
            <w:pPr>
              <w:pStyle w:val="TAL"/>
              <w:rPr>
                <w:lang w:eastAsia="en-GB"/>
              </w:rPr>
            </w:pPr>
            <w:r>
              <w:t>MbsServiceAreaInfo</w:t>
            </w:r>
          </w:p>
        </w:tc>
        <w:tc>
          <w:tcPr>
            <w:tcW w:w="1918" w:type="dxa"/>
            <w:tcBorders>
              <w:top w:val="single" w:sz="4" w:space="0" w:color="auto"/>
              <w:left w:val="single" w:sz="4" w:space="0" w:color="auto"/>
              <w:bottom w:val="single" w:sz="4" w:space="0" w:color="auto"/>
              <w:right w:val="single" w:sz="4" w:space="0" w:color="auto"/>
            </w:tcBorders>
            <w:hideMark/>
          </w:tcPr>
          <w:p w14:paraId="7C9E67D6" w14:textId="77777777" w:rsidR="00DF58CD" w:rsidRDefault="00DF58C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hideMark/>
          </w:tcPr>
          <w:p w14:paraId="640288EE" w14:textId="77777777" w:rsidR="00DF58CD" w:rsidRDefault="00DF58CD">
            <w:pPr>
              <w:pStyle w:val="TAL"/>
              <w:rPr>
                <w:rFonts w:cs="Arial"/>
                <w:szCs w:val="18"/>
                <w:lang w:eastAsia="zh-CN"/>
              </w:rPr>
            </w:pPr>
            <w:r>
              <w:rPr>
                <w:rFonts w:cs="Arial"/>
                <w:szCs w:val="18"/>
                <w:lang w:eastAsia="zh-CN"/>
              </w:rPr>
              <w:t>MBS Service Area Information for Location dependent MBS session</w:t>
            </w:r>
          </w:p>
        </w:tc>
      </w:tr>
      <w:tr w:rsidR="00DF58CD" w14:paraId="6C720171" w14:textId="77777777" w:rsidTr="00DF58CD">
        <w:trPr>
          <w:jc w:val="center"/>
        </w:trPr>
        <w:tc>
          <w:tcPr>
            <w:tcW w:w="2021" w:type="dxa"/>
            <w:tcBorders>
              <w:top w:val="single" w:sz="4" w:space="0" w:color="auto"/>
              <w:left w:val="single" w:sz="4" w:space="0" w:color="auto"/>
              <w:bottom w:val="single" w:sz="4" w:space="0" w:color="auto"/>
              <w:right w:val="single" w:sz="4" w:space="0" w:color="auto"/>
            </w:tcBorders>
            <w:hideMark/>
          </w:tcPr>
          <w:p w14:paraId="109A5F43" w14:textId="77777777" w:rsidR="00DF58CD" w:rsidRDefault="00DF58CD">
            <w:pPr>
              <w:pStyle w:val="TAL"/>
              <w:rPr>
                <w:lang w:eastAsia="en-GB"/>
              </w:rPr>
            </w:pPr>
            <w:r>
              <w:t>Fqdn</w:t>
            </w:r>
          </w:p>
        </w:tc>
        <w:tc>
          <w:tcPr>
            <w:tcW w:w="1918" w:type="dxa"/>
            <w:tcBorders>
              <w:top w:val="single" w:sz="4" w:space="0" w:color="auto"/>
              <w:left w:val="single" w:sz="4" w:space="0" w:color="auto"/>
              <w:bottom w:val="single" w:sz="4" w:space="0" w:color="auto"/>
              <w:right w:val="single" w:sz="4" w:space="0" w:color="auto"/>
            </w:tcBorders>
            <w:hideMark/>
          </w:tcPr>
          <w:p w14:paraId="0D4546AA" w14:textId="77777777" w:rsidR="00DF58CD" w:rsidRDefault="00DF58C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hideMark/>
          </w:tcPr>
          <w:p w14:paraId="35B49983" w14:textId="77777777" w:rsidR="00DF58CD" w:rsidRDefault="00DF58CD">
            <w:pPr>
              <w:pStyle w:val="TAL"/>
              <w:rPr>
                <w:rFonts w:cs="Arial"/>
                <w:szCs w:val="18"/>
                <w:lang w:eastAsia="zh-CN"/>
              </w:rPr>
            </w:pPr>
            <w:r>
              <w:rPr>
                <w:rFonts w:cs="Arial"/>
                <w:szCs w:val="18"/>
                <w:lang w:eastAsia="zh-CN"/>
              </w:rPr>
              <w:t>Fully Qualified Domain Name</w:t>
            </w:r>
          </w:p>
        </w:tc>
      </w:tr>
      <w:tr w:rsidR="00DF58CD" w14:paraId="51B76C6E" w14:textId="77777777" w:rsidTr="00DF58CD">
        <w:trPr>
          <w:jc w:val="center"/>
        </w:trPr>
        <w:tc>
          <w:tcPr>
            <w:tcW w:w="2021" w:type="dxa"/>
            <w:tcBorders>
              <w:top w:val="single" w:sz="4" w:space="0" w:color="auto"/>
              <w:left w:val="single" w:sz="4" w:space="0" w:color="auto"/>
              <w:bottom w:val="single" w:sz="4" w:space="0" w:color="auto"/>
              <w:right w:val="single" w:sz="4" w:space="0" w:color="auto"/>
            </w:tcBorders>
            <w:hideMark/>
          </w:tcPr>
          <w:p w14:paraId="6CAE377F" w14:textId="77777777" w:rsidR="00DF58CD" w:rsidRDefault="00DF58CD">
            <w:pPr>
              <w:pStyle w:val="TAL"/>
              <w:rPr>
                <w:lang w:eastAsia="en-GB"/>
              </w:rPr>
            </w:pPr>
            <w:r>
              <w:t>EventId</w:t>
            </w:r>
          </w:p>
        </w:tc>
        <w:tc>
          <w:tcPr>
            <w:tcW w:w="1918" w:type="dxa"/>
            <w:tcBorders>
              <w:top w:val="single" w:sz="4" w:space="0" w:color="auto"/>
              <w:left w:val="single" w:sz="4" w:space="0" w:color="auto"/>
              <w:bottom w:val="single" w:sz="4" w:space="0" w:color="auto"/>
              <w:right w:val="single" w:sz="4" w:space="0" w:color="auto"/>
            </w:tcBorders>
            <w:hideMark/>
          </w:tcPr>
          <w:p w14:paraId="7293EF41" w14:textId="77777777" w:rsidR="00DF58CD" w:rsidRDefault="00DF58CD">
            <w:pPr>
              <w:pStyle w:val="TAL"/>
            </w:pPr>
            <w:r>
              <w:t>3GPP TS 29.520 [32]</w:t>
            </w:r>
          </w:p>
        </w:tc>
        <w:tc>
          <w:tcPr>
            <w:tcW w:w="5235" w:type="dxa"/>
            <w:tcBorders>
              <w:top w:val="single" w:sz="4" w:space="0" w:color="auto"/>
              <w:left w:val="single" w:sz="4" w:space="0" w:color="auto"/>
              <w:bottom w:val="single" w:sz="4" w:space="0" w:color="auto"/>
              <w:right w:val="single" w:sz="4" w:space="0" w:color="auto"/>
            </w:tcBorders>
            <w:hideMark/>
          </w:tcPr>
          <w:p w14:paraId="304E9503" w14:textId="77777777" w:rsidR="00DF58CD" w:rsidRDefault="00DF58CD">
            <w:pPr>
              <w:pStyle w:val="TAL"/>
              <w:rPr>
                <w:rFonts w:cs="Arial"/>
                <w:szCs w:val="18"/>
                <w:lang w:eastAsia="zh-CN"/>
              </w:rPr>
            </w:pPr>
            <w:r>
              <w:rPr>
                <w:rFonts w:cs="Arial"/>
                <w:szCs w:val="18"/>
                <w:lang w:eastAsia="zh-CN"/>
              </w:rPr>
              <w:t xml:space="preserve">Defined in </w:t>
            </w:r>
            <w:r>
              <w:t>Nnwdaf_AnalyticsInfo API.</w:t>
            </w:r>
          </w:p>
        </w:tc>
      </w:tr>
      <w:tr w:rsidR="00DF58CD" w14:paraId="247EFCA0" w14:textId="77777777" w:rsidTr="00DF58CD">
        <w:trPr>
          <w:jc w:val="center"/>
        </w:trPr>
        <w:tc>
          <w:tcPr>
            <w:tcW w:w="2021" w:type="dxa"/>
            <w:tcBorders>
              <w:top w:val="single" w:sz="4" w:space="0" w:color="auto"/>
              <w:left w:val="single" w:sz="4" w:space="0" w:color="auto"/>
              <w:bottom w:val="single" w:sz="4" w:space="0" w:color="auto"/>
              <w:right w:val="single" w:sz="4" w:space="0" w:color="auto"/>
            </w:tcBorders>
            <w:hideMark/>
          </w:tcPr>
          <w:p w14:paraId="04C797B9" w14:textId="77777777" w:rsidR="00DF58CD" w:rsidRDefault="00DF58CD">
            <w:pPr>
              <w:pStyle w:val="TAL"/>
              <w:rPr>
                <w:lang w:eastAsia="en-GB"/>
              </w:rPr>
            </w:pPr>
            <w:r>
              <w:t>NwdafEvent</w:t>
            </w:r>
          </w:p>
        </w:tc>
        <w:tc>
          <w:tcPr>
            <w:tcW w:w="1918" w:type="dxa"/>
            <w:tcBorders>
              <w:top w:val="single" w:sz="4" w:space="0" w:color="auto"/>
              <w:left w:val="single" w:sz="4" w:space="0" w:color="auto"/>
              <w:bottom w:val="single" w:sz="4" w:space="0" w:color="auto"/>
              <w:right w:val="single" w:sz="4" w:space="0" w:color="auto"/>
            </w:tcBorders>
            <w:hideMark/>
          </w:tcPr>
          <w:p w14:paraId="78144CED" w14:textId="77777777" w:rsidR="00DF58CD" w:rsidRDefault="00DF58CD">
            <w:pPr>
              <w:pStyle w:val="TAL"/>
            </w:pPr>
            <w:r>
              <w:t>3GPP TS 29.520 [32]</w:t>
            </w:r>
          </w:p>
        </w:tc>
        <w:tc>
          <w:tcPr>
            <w:tcW w:w="5235" w:type="dxa"/>
            <w:tcBorders>
              <w:top w:val="single" w:sz="4" w:space="0" w:color="auto"/>
              <w:left w:val="single" w:sz="4" w:space="0" w:color="auto"/>
              <w:bottom w:val="single" w:sz="4" w:space="0" w:color="auto"/>
              <w:right w:val="single" w:sz="4" w:space="0" w:color="auto"/>
            </w:tcBorders>
            <w:hideMark/>
          </w:tcPr>
          <w:p w14:paraId="3DD80D32" w14:textId="77777777" w:rsidR="00DF58CD" w:rsidRDefault="00DF58CD">
            <w:pPr>
              <w:pStyle w:val="TAL"/>
              <w:rPr>
                <w:rFonts w:cs="Arial"/>
                <w:szCs w:val="18"/>
                <w:lang w:eastAsia="zh-CN"/>
              </w:rPr>
            </w:pPr>
            <w:r>
              <w:rPr>
                <w:rFonts w:cs="Arial"/>
                <w:szCs w:val="18"/>
                <w:lang w:eastAsia="zh-CN"/>
              </w:rPr>
              <w:t xml:space="preserve">Defined in </w:t>
            </w:r>
            <w:r>
              <w:t>Nnwdaf_</w:t>
            </w:r>
            <w:r>
              <w:rPr>
                <w:rFonts w:cs="Arial"/>
                <w:szCs w:val="18"/>
              </w:rPr>
              <w:t>EventsSubscription</w:t>
            </w:r>
            <w:r>
              <w:t xml:space="preserve"> API.</w:t>
            </w:r>
          </w:p>
        </w:tc>
      </w:tr>
      <w:tr w:rsidR="00DF58CD" w14:paraId="39A3C326" w14:textId="77777777" w:rsidTr="00DF58CD">
        <w:trPr>
          <w:jc w:val="center"/>
        </w:trPr>
        <w:tc>
          <w:tcPr>
            <w:tcW w:w="2021" w:type="dxa"/>
            <w:tcBorders>
              <w:top w:val="single" w:sz="4" w:space="0" w:color="auto"/>
              <w:left w:val="single" w:sz="4" w:space="0" w:color="auto"/>
              <w:bottom w:val="single" w:sz="4" w:space="0" w:color="auto"/>
              <w:right w:val="single" w:sz="4" w:space="0" w:color="auto"/>
            </w:tcBorders>
            <w:hideMark/>
          </w:tcPr>
          <w:p w14:paraId="36AE4836" w14:textId="77777777" w:rsidR="00DF58CD" w:rsidRDefault="00DF58CD">
            <w:pPr>
              <w:pStyle w:val="TAL"/>
              <w:rPr>
                <w:lang w:eastAsia="en-GB"/>
              </w:rPr>
            </w:pPr>
            <w:r>
              <w:t>ExternalClientType</w:t>
            </w:r>
          </w:p>
        </w:tc>
        <w:tc>
          <w:tcPr>
            <w:tcW w:w="1918" w:type="dxa"/>
            <w:tcBorders>
              <w:top w:val="single" w:sz="4" w:space="0" w:color="auto"/>
              <w:left w:val="single" w:sz="4" w:space="0" w:color="auto"/>
              <w:bottom w:val="single" w:sz="4" w:space="0" w:color="auto"/>
              <w:right w:val="single" w:sz="4" w:space="0" w:color="auto"/>
            </w:tcBorders>
            <w:hideMark/>
          </w:tcPr>
          <w:p w14:paraId="57152166" w14:textId="77777777" w:rsidR="00DF58CD" w:rsidRDefault="00DF58CD">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tcPr>
          <w:p w14:paraId="60AF2177" w14:textId="77777777" w:rsidR="00DF58CD" w:rsidRDefault="00DF58CD">
            <w:pPr>
              <w:pStyle w:val="TAL"/>
              <w:rPr>
                <w:rFonts w:cs="Arial"/>
                <w:szCs w:val="18"/>
                <w:lang w:eastAsia="zh-CN"/>
              </w:rPr>
            </w:pPr>
          </w:p>
        </w:tc>
      </w:tr>
      <w:tr w:rsidR="00DF58CD" w14:paraId="3DF2250B" w14:textId="77777777" w:rsidTr="00DF58CD">
        <w:trPr>
          <w:jc w:val="center"/>
        </w:trPr>
        <w:tc>
          <w:tcPr>
            <w:tcW w:w="2021" w:type="dxa"/>
            <w:tcBorders>
              <w:top w:val="single" w:sz="4" w:space="0" w:color="auto"/>
              <w:left w:val="single" w:sz="4" w:space="0" w:color="auto"/>
              <w:bottom w:val="single" w:sz="4" w:space="0" w:color="auto"/>
              <w:right w:val="single" w:sz="4" w:space="0" w:color="auto"/>
            </w:tcBorders>
            <w:hideMark/>
          </w:tcPr>
          <w:p w14:paraId="5A825861" w14:textId="77777777" w:rsidR="00DF58CD" w:rsidRDefault="00DF58CD">
            <w:pPr>
              <w:pStyle w:val="TAL"/>
              <w:rPr>
                <w:lang w:eastAsia="en-GB"/>
              </w:rPr>
            </w:pPr>
            <w:r>
              <w:t>LMFIdentification</w:t>
            </w:r>
          </w:p>
        </w:tc>
        <w:tc>
          <w:tcPr>
            <w:tcW w:w="1918" w:type="dxa"/>
            <w:tcBorders>
              <w:top w:val="single" w:sz="4" w:space="0" w:color="auto"/>
              <w:left w:val="single" w:sz="4" w:space="0" w:color="auto"/>
              <w:bottom w:val="single" w:sz="4" w:space="0" w:color="auto"/>
              <w:right w:val="single" w:sz="4" w:space="0" w:color="auto"/>
            </w:tcBorders>
            <w:hideMark/>
          </w:tcPr>
          <w:p w14:paraId="55855754" w14:textId="77777777" w:rsidR="00DF58CD" w:rsidRDefault="00DF58CD">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hideMark/>
          </w:tcPr>
          <w:p w14:paraId="77742667" w14:textId="77777777" w:rsidR="00DF58CD" w:rsidRDefault="00DF58CD">
            <w:pPr>
              <w:pStyle w:val="TAL"/>
              <w:rPr>
                <w:rFonts w:cs="Arial"/>
                <w:szCs w:val="18"/>
                <w:lang w:eastAsia="zh-CN"/>
              </w:rPr>
            </w:pPr>
            <w:r>
              <w:t>LMF Identification</w:t>
            </w:r>
          </w:p>
        </w:tc>
      </w:tr>
      <w:tr w:rsidR="00DF58CD" w14:paraId="1A7BF5AE" w14:textId="77777777" w:rsidTr="00DF58CD">
        <w:trPr>
          <w:jc w:val="center"/>
        </w:trPr>
        <w:tc>
          <w:tcPr>
            <w:tcW w:w="2021" w:type="dxa"/>
            <w:tcBorders>
              <w:top w:val="single" w:sz="4" w:space="0" w:color="auto"/>
              <w:left w:val="single" w:sz="4" w:space="0" w:color="auto"/>
              <w:bottom w:val="single" w:sz="4" w:space="0" w:color="auto"/>
              <w:right w:val="single" w:sz="4" w:space="0" w:color="auto"/>
            </w:tcBorders>
            <w:hideMark/>
          </w:tcPr>
          <w:p w14:paraId="0D83F8EE" w14:textId="77777777" w:rsidR="00DF58CD" w:rsidRDefault="00DF58CD">
            <w:pPr>
              <w:pStyle w:val="TAL"/>
              <w:rPr>
                <w:lang w:eastAsia="en-GB"/>
              </w:rPr>
            </w:pPr>
            <w:r>
              <w:t>AfEvent</w:t>
            </w:r>
          </w:p>
        </w:tc>
        <w:tc>
          <w:tcPr>
            <w:tcW w:w="1918" w:type="dxa"/>
            <w:tcBorders>
              <w:top w:val="single" w:sz="4" w:space="0" w:color="auto"/>
              <w:left w:val="single" w:sz="4" w:space="0" w:color="auto"/>
              <w:bottom w:val="single" w:sz="4" w:space="0" w:color="auto"/>
              <w:right w:val="single" w:sz="4" w:space="0" w:color="auto"/>
            </w:tcBorders>
            <w:hideMark/>
          </w:tcPr>
          <w:p w14:paraId="1AF18573" w14:textId="77777777" w:rsidR="00DF58CD" w:rsidRDefault="00DF58CD">
            <w:pPr>
              <w:pStyle w:val="TAL"/>
            </w:pPr>
            <w:r>
              <w:t>3GPP TS 29.517 [35]</w:t>
            </w:r>
          </w:p>
        </w:tc>
        <w:tc>
          <w:tcPr>
            <w:tcW w:w="5235" w:type="dxa"/>
            <w:tcBorders>
              <w:top w:val="single" w:sz="4" w:space="0" w:color="auto"/>
              <w:left w:val="single" w:sz="4" w:space="0" w:color="auto"/>
              <w:bottom w:val="single" w:sz="4" w:space="0" w:color="auto"/>
              <w:right w:val="single" w:sz="4" w:space="0" w:color="auto"/>
            </w:tcBorders>
            <w:hideMark/>
          </w:tcPr>
          <w:p w14:paraId="3E994F17" w14:textId="77777777" w:rsidR="00DF58CD" w:rsidRDefault="00DF58CD">
            <w:pPr>
              <w:pStyle w:val="TAL"/>
              <w:rPr>
                <w:rFonts w:cs="Arial"/>
                <w:szCs w:val="18"/>
                <w:lang w:eastAsia="zh-CN"/>
              </w:rPr>
            </w:pPr>
            <w:r>
              <w:rPr>
                <w:rFonts w:cs="Arial"/>
                <w:szCs w:val="18"/>
                <w:lang w:eastAsia="zh-CN"/>
              </w:rPr>
              <w:t>Defined in Naf_EventExposure API</w:t>
            </w:r>
          </w:p>
        </w:tc>
      </w:tr>
      <w:tr w:rsidR="00DF58CD" w14:paraId="08B1ECA9" w14:textId="77777777" w:rsidTr="00DF58CD">
        <w:trPr>
          <w:jc w:val="center"/>
        </w:trPr>
        <w:tc>
          <w:tcPr>
            <w:tcW w:w="2021" w:type="dxa"/>
            <w:tcBorders>
              <w:top w:val="single" w:sz="4" w:space="0" w:color="auto"/>
              <w:left w:val="single" w:sz="4" w:space="0" w:color="auto"/>
              <w:bottom w:val="single" w:sz="4" w:space="0" w:color="auto"/>
              <w:right w:val="single" w:sz="4" w:space="0" w:color="auto"/>
            </w:tcBorders>
            <w:hideMark/>
          </w:tcPr>
          <w:p w14:paraId="208CE343" w14:textId="77777777" w:rsidR="00DF58CD" w:rsidRDefault="00DF58CD">
            <w:pPr>
              <w:pStyle w:val="TAL"/>
              <w:rPr>
                <w:lang w:eastAsia="en-GB"/>
              </w:rPr>
            </w:pPr>
            <w:r>
              <w:t>SupportedGADShapes</w:t>
            </w:r>
          </w:p>
        </w:tc>
        <w:tc>
          <w:tcPr>
            <w:tcW w:w="1918" w:type="dxa"/>
            <w:tcBorders>
              <w:top w:val="single" w:sz="4" w:space="0" w:color="auto"/>
              <w:left w:val="single" w:sz="4" w:space="0" w:color="auto"/>
              <w:bottom w:val="single" w:sz="4" w:space="0" w:color="auto"/>
              <w:right w:val="single" w:sz="4" w:space="0" w:color="auto"/>
            </w:tcBorders>
            <w:hideMark/>
          </w:tcPr>
          <w:p w14:paraId="57F74D04" w14:textId="77777777" w:rsidR="00DF58CD" w:rsidRDefault="00DF58CD">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hideMark/>
          </w:tcPr>
          <w:p w14:paraId="45527DD3" w14:textId="77777777" w:rsidR="00DF58CD" w:rsidRDefault="00DF58CD">
            <w:pPr>
              <w:pStyle w:val="TAL"/>
              <w:rPr>
                <w:rFonts w:cs="Arial"/>
                <w:szCs w:val="18"/>
                <w:lang w:eastAsia="zh-CN"/>
              </w:rPr>
            </w:pPr>
            <w:r>
              <w:rPr>
                <w:rFonts w:cs="Arial"/>
                <w:szCs w:val="18"/>
                <w:lang w:eastAsia="zh-CN"/>
              </w:rPr>
              <w:t>Supported GAD Shapes</w:t>
            </w:r>
          </w:p>
        </w:tc>
      </w:tr>
      <w:tr w:rsidR="00DF58CD" w14:paraId="65A4728B" w14:textId="77777777" w:rsidTr="00DF58CD">
        <w:trPr>
          <w:jc w:val="center"/>
        </w:trPr>
        <w:tc>
          <w:tcPr>
            <w:tcW w:w="2021" w:type="dxa"/>
            <w:tcBorders>
              <w:top w:val="single" w:sz="4" w:space="0" w:color="auto"/>
              <w:left w:val="single" w:sz="4" w:space="0" w:color="auto"/>
              <w:bottom w:val="single" w:sz="4" w:space="0" w:color="auto"/>
              <w:right w:val="single" w:sz="4" w:space="0" w:color="auto"/>
            </w:tcBorders>
            <w:hideMark/>
          </w:tcPr>
          <w:p w14:paraId="2CD0BD2D" w14:textId="77777777" w:rsidR="00DF58CD" w:rsidRDefault="00DF58CD">
            <w:pPr>
              <w:pStyle w:val="TAL"/>
              <w:rPr>
                <w:lang w:eastAsia="en-GB"/>
              </w:rPr>
            </w:pPr>
            <w:r>
              <w:t>NetworkNodeDiameterAddress</w:t>
            </w:r>
          </w:p>
        </w:tc>
        <w:tc>
          <w:tcPr>
            <w:tcW w:w="1918" w:type="dxa"/>
            <w:tcBorders>
              <w:top w:val="single" w:sz="4" w:space="0" w:color="auto"/>
              <w:left w:val="single" w:sz="4" w:space="0" w:color="auto"/>
              <w:bottom w:val="single" w:sz="4" w:space="0" w:color="auto"/>
              <w:right w:val="single" w:sz="4" w:space="0" w:color="auto"/>
            </w:tcBorders>
            <w:hideMark/>
          </w:tcPr>
          <w:p w14:paraId="5EF64083" w14:textId="77777777" w:rsidR="00DF58CD" w:rsidRDefault="00DF58CD">
            <w:pPr>
              <w:pStyle w:val="TAL"/>
            </w:pPr>
            <w:r>
              <w:t>3GPP TS 29.503 [36]</w:t>
            </w:r>
          </w:p>
        </w:tc>
        <w:tc>
          <w:tcPr>
            <w:tcW w:w="5235" w:type="dxa"/>
            <w:tcBorders>
              <w:top w:val="single" w:sz="4" w:space="0" w:color="auto"/>
              <w:left w:val="single" w:sz="4" w:space="0" w:color="auto"/>
              <w:bottom w:val="single" w:sz="4" w:space="0" w:color="auto"/>
              <w:right w:val="single" w:sz="4" w:space="0" w:color="auto"/>
            </w:tcBorders>
            <w:hideMark/>
          </w:tcPr>
          <w:p w14:paraId="2815C146" w14:textId="77777777" w:rsidR="00DF58CD" w:rsidRDefault="00DF58CD">
            <w:pPr>
              <w:pStyle w:val="TAL"/>
              <w:rPr>
                <w:rFonts w:cs="Arial"/>
                <w:szCs w:val="18"/>
                <w:lang w:eastAsia="zh-CN"/>
              </w:rPr>
            </w:pPr>
            <w:r>
              <w:rPr>
                <w:rFonts w:cs="Arial"/>
                <w:szCs w:val="18"/>
                <w:lang w:eastAsia="zh-CN"/>
              </w:rPr>
              <w:t>Diameter Address of a Network Node</w:t>
            </w:r>
          </w:p>
        </w:tc>
      </w:tr>
      <w:tr w:rsidR="00DF58CD" w14:paraId="51116449" w14:textId="77777777" w:rsidTr="00DF58CD">
        <w:trPr>
          <w:jc w:val="center"/>
        </w:trPr>
        <w:tc>
          <w:tcPr>
            <w:tcW w:w="2021" w:type="dxa"/>
            <w:tcBorders>
              <w:top w:val="single" w:sz="4" w:space="0" w:color="auto"/>
              <w:left w:val="single" w:sz="4" w:space="0" w:color="auto"/>
              <w:bottom w:val="single" w:sz="4" w:space="0" w:color="auto"/>
              <w:right w:val="single" w:sz="4" w:space="0" w:color="auto"/>
            </w:tcBorders>
            <w:hideMark/>
          </w:tcPr>
          <w:p w14:paraId="70CB2FB6" w14:textId="77777777" w:rsidR="00DF58CD" w:rsidRDefault="00DF58CD">
            <w:pPr>
              <w:pStyle w:val="TAL"/>
              <w:rPr>
                <w:lang w:eastAsia="en-GB"/>
              </w:rPr>
            </w:pPr>
            <w:r>
              <w:t>IpIndex</w:t>
            </w:r>
          </w:p>
        </w:tc>
        <w:tc>
          <w:tcPr>
            <w:tcW w:w="1918" w:type="dxa"/>
            <w:tcBorders>
              <w:top w:val="single" w:sz="4" w:space="0" w:color="auto"/>
              <w:left w:val="single" w:sz="4" w:space="0" w:color="auto"/>
              <w:bottom w:val="single" w:sz="4" w:space="0" w:color="auto"/>
              <w:right w:val="single" w:sz="4" w:space="0" w:color="auto"/>
            </w:tcBorders>
            <w:hideMark/>
          </w:tcPr>
          <w:p w14:paraId="3DF24491" w14:textId="77777777" w:rsidR="00DF58CD" w:rsidRDefault="00DF58CD">
            <w:pPr>
              <w:pStyle w:val="TAL"/>
            </w:pPr>
            <w:r>
              <w:t>3GPP TS 29.503 [36]</w:t>
            </w:r>
          </w:p>
        </w:tc>
        <w:tc>
          <w:tcPr>
            <w:tcW w:w="5235" w:type="dxa"/>
            <w:tcBorders>
              <w:top w:val="single" w:sz="4" w:space="0" w:color="auto"/>
              <w:left w:val="single" w:sz="4" w:space="0" w:color="auto"/>
              <w:bottom w:val="single" w:sz="4" w:space="0" w:color="auto"/>
              <w:right w:val="single" w:sz="4" w:space="0" w:color="auto"/>
            </w:tcBorders>
            <w:hideMark/>
          </w:tcPr>
          <w:p w14:paraId="123D3470" w14:textId="77777777" w:rsidR="00DF58CD" w:rsidRDefault="00DF58CD">
            <w:pPr>
              <w:pStyle w:val="TAL"/>
              <w:rPr>
                <w:rFonts w:cs="Arial"/>
                <w:szCs w:val="18"/>
                <w:lang w:eastAsia="zh-CN"/>
              </w:rPr>
            </w:pPr>
            <w:r>
              <w:rPr>
                <w:rFonts w:cs="Arial"/>
                <w:szCs w:val="18"/>
                <w:lang w:eastAsia="zh-CN"/>
              </w:rPr>
              <w:t>IP Index</w:t>
            </w:r>
          </w:p>
        </w:tc>
      </w:tr>
      <w:tr w:rsidR="00DF58CD" w14:paraId="4402FC48" w14:textId="77777777" w:rsidTr="00DF58CD">
        <w:trPr>
          <w:jc w:val="center"/>
        </w:trPr>
        <w:tc>
          <w:tcPr>
            <w:tcW w:w="2021" w:type="dxa"/>
            <w:tcBorders>
              <w:top w:val="single" w:sz="4" w:space="0" w:color="auto"/>
              <w:left w:val="single" w:sz="4" w:space="0" w:color="auto"/>
              <w:bottom w:val="single" w:sz="4" w:space="0" w:color="auto"/>
              <w:right w:val="single" w:sz="4" w:space="0" w:color="auto"/>
            </w:tcBorders>
            <w:hideMark/>
          </w:tcPr>
          <w:p w14:paraId="234115D2" w14:textId="77777777" w:rsidR="00DF58CD" w:rsidRDefault="00DF58CD">
            <w:pPr>
              <w:pStyle w:val="TAL"/>
              <w:rPr>
                <w:lang w:eastAsia="en-GB"/>
              </w:rPr>
            </w:pPr>
            <w:r>
              <w:t>EventType</w:t>
            </w:r>
          </w:p>
        </w:tc>
        <w:tc>
          <w:tcPr>
            <w:tcW w:w="1918" w:type="dxa"/>
            <w:tcBorders>
              <w:top w:val="single" w:sz="4" w:space="0" w:color="auto"/>
              <w:left w:val="single" w:sz="4" w:space="0" w:color="auto"/>
              <w:bottom w:val="single" w:sz="4" w:space="0" w:color="auto"/>
              <w:right w:val="single" w:sz="4" w:space="0" w:color="auto"/>
            </w:tcBorders>
            <w:hideMark/>
          </w:tcPr>
          <w:p w14:paraId="12EECFD7" w14:textId="77777777" w:rsidR="00DF58CD" w:rsidRDefault="00DF58CD">
            <w:pPr>
              <w:pStyle w:val="TAL"/>
            </w:pPr>
            <w:r>
              <w:t>3GPP TS 29.564 [49]</w:t>
            </w:r>
          </w:p>
        </w:tc>
        <w:tc>
          <w:tcPr>
            <w:tcW w:w="5235" w:type="dxa"/>
            <w:tcBorders>
              <w:top w:val="single" w:sz="4" w:space="0" w:color="auto"/>
              <w:left w:val="single" w:sz="4" w:space="0" w:color="auto"/>
              <w:bottom w:val="single" w:sz="4" w:space="0" w:color="auto"/>
              <w:right w:val="single" w:sz="4" w:space="0" w:color="auto"/>
            </w:tcBorders>
            <w:hideMark/>
          </w:tcPr>
          <w:p w14:paraId="6EA82792" w14:textId="77777777" w:rsidR="00DF58CD" w:rsidRDefault="00DF58CD">
            <w:pPr>
              <w:pStyle w:val="TAL"/>
              <w:rPr>
                <w:rFonts w:cs="Arial"/>
                <w:szCs w:val="18"/>
                <w:lang w:eastAsia="zh-CN"/>
              </w:rPr>
            </w:pPr>
            <w:r>
              <w:rPr>
                <w:rFonts w:cs="Arial"/>
                <w:szCs w:val="18"/>
                <w:lang w:eastAsia="zh-CN"/>
              </w:rPr>
              <w:t>Event type supported by the UPF Event Exposure service</w:t>
            </w:r>
          </w:p>
        </w:tc>
      </w:tr>
    </w:tbl>
    <w:p w14:paraId="419533E4" w14:textId="77777777" w:rsidR="00DF58CD" w:rsidRDefault="00DF58CD" w:rsidP="00DF58CD">
      <w:pPr>
        <w:rPr>
          <w:rFonts w:eastAsiaTheme="minorEastAsia"/>
          <w:lang w:eastAsia="en-GB"/>
        </w:rPr>
      </w:pPr>
    </w:p>
    <w:p w14:paraId="4470B5D9" w14:textId="77777777" w:rsidR="00DF58CD" w:rsidRDefault="00DF58CD" w:rsidP="00DF58CD"/>
    <w:p w14:paraId="32FD2D89" w14:textId="77777777" w:rsidR="00DF58CD" w:rsidRDefault="00DF58CD" w:rsidP="00DF58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C3821B9" w14:textId="77777777" w:rsidR="00D96CD2" w:rsidRDefault="00D96CD2" w:rsidP="00D96CD2">
      <w:pPr>
        <w:pStyle w:val="50"/>
        <w:rPr>
          <w:lang w:eastAsia="en-GB"/>
        </w:rPr>
      </w:pPr>
      <w:bookmarkStart w:id="402" w:name="_Toc153813307"/>
      <w:bookmarkEnd w:id="375"/>
      <w:bookmarkEnd w:id="376"/>
      <w:bookmarkEnd w:id="377"/>
      <w:bookmarkEnd w:id="378"/>
      <w:bookmarkEnd w:id="379"/>
      <w:bookmarkEnd w:id="380"/>
      <w:r>
        <w:t>6.1.6.2.2</w:t>
      </w:r>
      <w:r>
        <w:tab/>
        <w:t>Type: NFProfile</w:t>
      </w:r>
      <w:bookmarkEnd w:id="402"/>
    </w:p>
    <w:p w14:paraId="607269C2" w14:textId="77777777" w:rsidR="00D96CD2" w:rsidRDefault="00D96CD2" w:rsidP="00D96CD2">
      <w:pPr>
        <w:pStyle w:val="TH"/>
      </w:pPr>
      <w:r>
        <w:rPr>
          <w:noProof/>
        </w:rPr>
        <w:t>Table </w:t>
      </w:r>
      <w:r>
        <w:t xml:space="preserve">6.1.6.2.2-1: </w:t>
      </w:r>
      <w:r>
        <w:rPr>
          <w:noProof/>
        </w:rPr>
        <w:t xml:space="preserve">Definition of type </w:t>
      </w:r>
      <w:r>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96CD2" w14:paraId="7F1F7927" w14:textId="77777777" w:rsidTr="00D96CD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8900B55" w14:textId="77777777" w:rsidR="00D96CD2" w:rsidRDefault="00D96CD2">
            <w:pPr>
              <w:pStyle w:val="TAH"/>
              <w:rPr>
                <w:lang w:eastAsia="en-GB"/>
              </w:rPr>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0FA8D3" w14:textId="77777777" w:rsidR="00D96CD2" w:rsidRDefault="00D96CD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CC84AF" w14:textId="77777777" w:rsidR="00D96CD2" w:rsidRDefault="00D96C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90B2C34" w14:textId="77777777" w:rsidR="00D96CD2" w:rsidRDefault="00D96CD2">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CAB9FD5" w14:textId="77777777" w:rsidR="00D96CD2" w:rsidRDefault="00D96CD2">
            <w:pPr>
              <w:pStyle w:val="TAH"/>
              <w:rPr>
                <w:rFonts w:cs="Arial"/>
                <w:szCs w:val="18"/>
              </w:rPr>
            </w:pPr>
            <w:r>
              <w:rPr>
                <w:rFonts w:cs="Arial"/>
                <w:szCs w:val="18"/>
              </w:rPr>
              <w:t>Description</w:t>
            </w:r>
          </w:p>
        </w:tc>
      </w:tr>
      <w:tr w:rsidR="00D96CD2" w14:paraId="004F1E3F" w14:textId="77777777" w:rsidTr="00D96CD2">
        <w:trPr>
          <w:jc w:val="center"/>
        </w:trPr>
        <w:tc>
          <w:tcPr>
            <w:tcW w:w="2090" w:type="dxa"/>
            <w:tcBorders>
              <w:top w:val="single" w:sz="4" w:space="0" w:color="auto"/>
              <w:left w:val="single" w:sz="4" w:space="0" w:color="auto"/>
              <w:bottom w:val="single" w:sz="4" w:space="0" w:color="auto"/>
              <w:right w:val="single" w:sz="4" w:space="0" w:color="auto"/>
            </w:tcBorders>
            <w:hideMark/>
          </w:tcPr>
          <w:p w14:paraId="7577D802" w14:textId="77777777" w:rsidR="00D96CD2" w:rsidRDefault="00D96CD2">
            <w:pPr>
              <w:pStyle w:val="TAL"/>
            </w:pPr>
            <w:r>
              <w:t>nfInstanceId</w:t>
            </w:r>
          </w:p>
        </w:tc>
        <w:tc>
          <w:tcPr>
            <w:tcW w:w="1559" w:type="dxa"/>
            <w:tcBorders>
              <w:top w:val="single" w:sz="4" w:space="0" w:color="auto"/>
              <w:left w:val="single" w:sz="4" w:space="0" w:color="auto"/>
              <w:bottom w:val="single" w:sz="4" w:space="0" w:color="auto"/>
              <w:right w:val="single" w:sz="4" w:space="0" w:color="auto"/>
            </w:tcBorders>
            <w:hideMark/>
          </w:tcPr>
          <w:p w14:paraId="11A6B4E6" w14:textId="77777777" w:rsidR="00D96CD2" w:rsidRDefault="00D96CD2">
            <w:pPr>
              <w:pStyle w:val="TAL"/>
            </w:pPr>
            <w:r>
              <w:t>NfInstanceId</w:t>
            </w:r>
          </w:p>
        </w:tc>
        <w:tc>
          <w:tcPr>
            <w:tcW w:w="425" w:type="dxa"/>
            <w:tcBorders>
              <w:top w:val="single" w:sz="4" w:space="0" w:color="auto"/>
              <w:left w:val="single" w:sz="4" w:space="0" w:color="auto"/>
              <w:bottom w:val="single" w:sz="4" w:space="0" w:color="auto"/>
              <w:right w:val="single" w:sz="4" w:space="0" w:color="auto"/>
            </w:tcBorders>
            <w:hideMark/>
          </w:tcPr>
          <w:p w14:paraId="43768BE2" w14:textId="77777777" w:rsidR="00D96CD2" w:rsidRDefault="00D96CD2">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5E13D03" w14:textId="77777777" w:rsidR="00D96CD2" w:rsidRDefault="00D96CD2">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CEE62C0" w14:textId="77777777" w:rsidR="00D96CD2" w:rsidRDefault="00D96CD2">
            <w:pPr>
              <w:pStyle w:val="TAL"/>
              <w:rPr>
                <w:rFonts w:cs="Arial"/>
                <w:szCs w:val="18"/>
              </w:rPr>
            </w:pPr>
            <w:r>
              <w:rPr>
                <w:rFonts w:cs="Arial"/>
                <w:szCs w:val="18"/>
              </w:rPr>
              <w:t>Unique identity of the NF Instance.</w:t>
            </w:r>
          </w:p>
        </w:tc>
      </w:tr>
      <w:tr w:rsidR="00D96CD2" w14:paraId="4E73869F" w14:textId="77777777" w:rsidTr="00D96CD2">
        <w:trPr>
          <w:jc w:val="center"/>
        </w:trPr>
        <w:tc>
          <w:tcPr>
            <w:tcW w:w="2090" w:type="dxa"/>
            <w:tcBorders>
              <w:top w:val="single" w:sz="4" w:space="0" w:color="auto"/>
              <w:left w:val="single" w:sz="4" w:space="0" w:color="auto"/>
              <w:bottom w:val="single" w:sz="4" w:space="0" w:color="auto"/>
              <w:right w:val="single" w:sz="4" w:space="0" w:color="auto"/>
            </w:tcBorders>
            <w:hideMark/>
          </w:tcPr>
          <w:p w14:paraId="7647F6BA" w14:textId="77777777" w:rsidR="00D96CD2" w:rsidRDefault="00D96CD2">
            <w:pPr>
              <w:pStyle w:val="TAL"/>
            </w:pPr>
            <w:r>
              <w:t>nfType</w:t>
            </w:r>
          </w:p>
        </w:tc>
        <w:tc>
          <w:tcPr>
            <w:tcW w:w="1559" w:type="dxa"/>
            <w:tcBorders>
              <w:top w:val="single" w:sz="4" w:space="0" w:color="auto"/>
              <w:left w:val="single" w:sz="4" w:space="0" w:color="auto"/>
              <w:bottom w:val="single" w:sz="4" w:space="0" w:color="auto"/>
              <w:right w:val="single" w:sz="4" w:space="0" w:color="auto"/>
            </w:tcBorders>
            <w:hideMark/>
          </w:tcPr>
          <w:p w14:paraId="41D14558" w14:textId="77777777" w:rsidR="00D96CD2" w:rsidRDefault="00D96CD2">
            <w:pPr>
              <w:pStyle w:val="TAL"/>
            </w:pPr>
            <w:r>
              <w:t>NFType</w:t>
            </w:r>
          </w:p>
        </w:tc>
        <w:tc>
          <w:tcPr>
            <w:tcW w:w="425" w:type="dxa"/>
            <w:tcBorders>
              <w:top w:val="single" w:sz="4" w:space="0" w:color="auto"/>
              <w:left w:val="single" w:sz="4" w:space="0" w:color="auto"/>
              <w:bottom w:val="single" w:sz="4" w:space="0" w:color="auto"/>
              <w:right w:val="single" w:sz="4" w:space="0" w:color="auto"/>
            </w:tcBorders>
            <w:hideMark/>
          </w:tcPr>
          <w:p w14:paraId="145E07EE" w14:textId="77777777" w:rsidR="00D96CD2" w:rsidRDefault="00D96CD2">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7662E975" w14:textId="77777777" w:rsidR="00D96CD2" w:rsidRDefault="00D96CD2">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4BA32FF4" w14:textId="77777777" w:rsidR="00D96CD2" w:rsidRDefault="00D96CD2">
            <w:pPr>
              <w:pStyle w:val="TAL"/>
              <w:rPr>
                <w:rFonts w:cs="Arial"/>
                <w:szCs w:val="18"/>
              </w:rPr>
            </w:pPr>
            <w:r>
              <w:rPr>
                <w:rFonts w:cs="Arial"/>
                <w:szCs w:val="18"/>
              </w:rPr>
              <w:t>Type of Network Function</w:t>
            </w:r>
          </w:p>
        </w:tc>
      </w:tr>
      <w:tr w:rsidR="00D96CD2" w14:paraId="07D8CC1B" w14:textId="77777777" w:rsidTr="00D96CD2">
        <w:trPr>
          <w:jc w:val="center"/>
        </w:trPr>
        <w:tc>
          <w:tcPr>
            <w:tcW w:w="2090" w:type="dxa"/>
            <w:tcBorders>
              <w:top w:val="single" w:sz="4" w:space="0" w:color="auto"/>
              <w:left w:val="single" w:sz="4" w:space="0" w:color="auto"/>
              <w:bottom w:val="single" w:sz="4" w:space="0" w:color="auto"/>
              <w:right w:val="single" w:sz="4" w:space="0" w:color="auto"/>
            </w:tcBorders>
            <w:hideMark/>
          </w:tcPr>
          <w:p w14:paraId="41005994" w14:textId="77777777" w:rsidR="00D96CD2" w:rsidRDefault="00D96CD2">
            <w:pPr>
              <w:pStyle w:val="TAL"/>
            </w:pPr>
            <w:r>
              <w:t>nfStatus</w:t>
            </w:r>
          </w:p>
        </w:tc>
        <w:tc>
          <w:tcPr>
            <w:tcW w:w="1559" w:type="dxa"/>
            <w:tcBorders>
              <w:top w:val="single" w:sz="4" w:space="0" w:color="auto"/>
              <w:left w:val="single" w:sz="4" w:space="0" w:color="auto"/>
              <w:bottom w:val="single" w:sz="4" w:space="0" w:color="auto"/>
              <w:right w:val="single" w:sz="4" w:space="0" w:color="auto"/>
            </w:tcBorders>
            <w:hideMark/>
          </w:tcPr>
          <w:p w14:paraId="4579581C" w14:textId="77777777" w:rsidR="00D96CD2" w:rsidRDefault="00D96CD2">
            <w:pPr>
              <w:pStyle w:val="TAL"/>
            </w:pPr>
            <w:r>
              <w:t>NFStatus</w:t>
            </w:r>
          </w:p>
        </w:tc>
        <w:tc>
          <w:tcPr>
            <w:tcW w:w="425" w:type="dxa"/>
            <w:tcBorders>
              <w:top w:val="single" w:sz="4" w:space="0" w:color="auto"/>
              <w:left w:val="single" w:sz="4" w:space="0" w:color="auto"/>
              <w:bottom w:val="single" w:sz="4" w:space="0" w:color="auto"/>
              <w:right w:val="single" w:sz="4" w:space="0" w:color="auto"/>
            </w:tcBorders>
            <w:hideMark/>
          </w:tcPr>
          <w:p w14:paraId="5B35FFBD" w14:textId="77777777" w:rsidR="00D96CD2" w:rsidRDefault="00D96CD2">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41A0E022" w14:textId="77777777" w:rsidR="00D96CD2" w:rsidRDefault="00D96CD2">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53C35676" w14:textId="77777777" w:rsidR="00D96CD2" w:rsidRDefault="00D96CD2">
            <w:pPr>
              <w:pStyle w:val="TAL"/>
              <w:rPr>
                <w:rFonts w:cs="Arial"/>
                <w:szCs w:val="18"/>
              </w:rPr>
            </w:pPr>
            <w:r>
              <w:rPr>
                <w:rFonts w:cs="Arial"/>
                <w:szCs w:val="18"/>
              </w:rPr>
              <w:t>Status of the NF Instance (NOTE 5) (NOTE 16)</w:t>
            </w:r>
          </w:p>
        </w:tc>
      </w:tr>
      <w:tr w:rsidR="00D96CD2" w14:paraId="3E13A284" w14:textId="77777777" w:rsidTr="00D96CD2">
        <w:trPr>
          <w:jc w:val="center"/>
        </w:trPr>
        <w:tc>
          <w:tcPr>
            <w:tcW w:w="2090" w:type="dxa"/>
            <w:tcBorders>
              <w:top w:val="single" w:sz="4" w:space="0" w:color="auto"/>
              <w:left w:val="single" w:sz="4" w:space="0" w:color="auto"/>
              <w:bottom w:val="single" w:sz="4" w:space="0" w:color="auto"/>
              <w:right w:val="single" w:sz="4" w:space="0" w:color="auto"/>
            </w:tcBorders>
            <w:hideMark/>
          </w:tcPr>
          <w:p w14:paraId="231AD61E" w14:textId="77777777" w:rsidR="00D96CD2" w:rsidRDefault="00D96CD2">
            <w:pPr>
              <w:pStyle w:val="TAL"/>
            </w:pPr>
            <w:r>
              <w:t>collocatedNfInstances</w:t>
            </w:r>
          </w:p>
        </w:tc>
        <w:tc>
          <w:tcPr>
            <w:tcW w:w="1559" w:type="dxa"/>
            <w:tcBorders>
              <w:top w:val="single" w:sz="4" w:space="0" w:color="auto"/>
              <w:left w:val="single" w:sz="4" w:space="0" w:color="auto"/>
              <w:bottom w:val="single" w:sz="4" w:space="0" w:color="auto"/>
              <w:right w:val="single" w:sz="4" w:space="0" w:color="auto"/>
            </w:tcBorders>
            <w:hideMark/>
          </w:tcPr>
          <w:p w14:paraId="5794FA1D" w14:textId="77777777" w:rsidR="00D96CD2" w:rsidRDefault="00D96CD2">
            <w:pPr>
              <w:pStyle w:val="TAL"/>
            </w:pPr>
            <w:r>
              <w:t>array(CollocatedNfInstance)</w:t>
            </w:r>
          </w:p>
        </w:tc>
        <w:tc>
          <w:tcPr>
            <w:tcW w:w="425" w:type="dxa"/>
            <w:tcBorders>
              <w:top w:val="single" w:sz="4" w:space="0" w:color="auto"/>
              <w:left w:val="single" w:sz="4" w:space="0" w:color="auto"/>
              <w:bottom w:val="single" w:sz="4" w:space="0" w:color="auto"/>
              <w:right w:val="single" w:sz="4" w:space="0" w:color="auto"/>
            </w:tcBorders>
            <w:hideMark/>
          </w:tcPr>
          <w:p w14:paraId="094C13BD" w14:textId="77777777" w:rsidR="00D96CD2" w:rsidRDefault="00D96C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69DEE09" w14:textId="77777777" w:rsidR="00D96CD2" w:rsidRDefault="00D96CD2">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33C1A7D6" w14:textId="77777777" w:rsidR="00D96CD2" w:rsidRDefault="00D96CD2">
            <w:pPr>
              <w:pStyle w:val="TAL"/>
              <w:rPr>
                <w:lang w:val="en-US"/>
              </w:rPr>
            </w:pPr>
            <w:r>
              <w:t>Information related to collocated NF type(s) and corresponding NF Instances when the NF is collocated with NFs supporting other NF types.</w:t>
            </w:r>
          </w:p>
          <w:p w14:paraId="27508B0B" w14:textId="77777777" w:rsidR="00D96CD2" w:rsidRDefault="00D96CD2">
            <w:pPr>
              <w:pStyle w:val="TAL"/>
              <w:rPr>
                <w:lang w:val="en-US"/>
              </w:rPr>
            </w:pPr>
            <w:r>
              <w:t>(NOTE 21)</w:t>
            </w:r>
          </w:p>
          <w:p w14:paraId="57F2F7B7" w14:textId="77777777" w:rsidR="00D96CD2" w:rsidRDefault="00D96CD2">
            <w:pPr>
              <w:pStyle w:val="TAL"/>
              <w:rPr>
                <w:lang w:val="en-US"/>
              </w:rPr>
            </w:pPr>
          </w:p>
          <w:p w14:paraId="1F1615B4" w14:textId="77777777" w:rsidR="00D96CD2" w:rsidRDefault="00D96CD2">
            <w:pPr>
              <w:pStyle w:val="TAL"/>
            </w:pPr>
            <w:r>
              <w:t>In this release of the specification, following collocation scenarios are supported (see clause 6.1.6.2.99):</w:t>
            </w:r>
            <w:r>
              <w:br/>
              <w:t>- a MB-SMF collocated with a SMF;</w:t>
            </w:r>
          </w:p>
          <w:p w14:paraId="2D4B5549" w14:textId="77777777" w:rsidR="00D96CD2" w:rsidRDefault="00D96CD2">
            <w:pPr>
              <w:pStyle w:val="TAL"/>
            </w:pPr>
            <w:r>
              <w:t>- a MB-UPF collocated with a UPF.</w:t>
            </w:r>
          </w:p>
        </w:tc>
      </w:tr>
      <w:tr w:rsidR="00D96CD2" w14:paraId="5237D1E0" w14:textId="77777777" w:rsidTr="00D96CD2">
        <w:trPr>
          <w:jc w:val="center"/>
        </w:trPr>
        <w:tc>
          <w:tcPr>
            <w:tcW w:w="2090" w:type="dxa"/>
            <w:tcBorders>
              <w:top w:val="single" w:sz="4" w:space="0" w:color="auto"/>
              <w:left w:val="single" w:sz="4" w:space="0" w:color="auto"/>
              <w:bottom w:val="single" w:sz="4" w:space="0" w:color="auto"/>
              <w:right w:val="single" w:sz="4" w:space="0" w:color="auto"/>
            </w:tcBorders>
            <w:hideMark/>
          </w:tcPr>
          <w:p w14:paraId="124E895B" w14:textId="77777777" w:rsidR="00D96CD2" w:rsidRDefault="00D96CD2">
            <w:pPr>
              <w:pStyle w:val="TAL"/>
            </w:pPr>
            <w:r>
              <w:t>nfInstanceName</w:t>
            </w:r>
          </w:p>
        </w:tc>
        <w:tc>
          <w:tcPr>
            <w:tcW w:w="1559" w:type="dxa"/>
            <w:tcBorders>
              <w:top w:val="single" w:sz="4" w:space="0" w:color="auto"/>
              <w:left w:val="single" w:sz="4" w:space="0" w:color="auto"/>
              <w:bottom w:val="single" w:sz="4" w:space="0" w:color="auto"/>
              <w:right w:val="single" w:sz="4" w:space="0" w:color="auto"/>
            </w:tcBorders>
            <w:hideMark/>
          </w:tcPr>
          <w:p w14:paraId="69F83502" w14:textId="77777777" w:rsidR="00D96CD2" w:rsidRDefault="00D96CD2">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72167C78" w14:textId="77777777" w:rsidR="00D96CD2" w:rsidRDefault="00D96CD2">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3B1F344" w14:textId="77777777" w:rsidR="00D96CD2" w:rsidRDefault="00D96CD2">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3CCE524B" w14:textId="77777777" w:rsidR="00D96CD2" w:rsidRDefault="00D96CD2">
            <w:pPr>
              <w:pStyle w:val="TAL"/>
              <w:rPr>
                <w:rFonts w:cs="Arial"/>
                <w:szCs w:val="18"/>
              </w:rPr>
            </w:pPr>
            <w:r>
              <w:rPr>
                <w:rFonts w:cs="Arial"/>
                <w:szCs w:val="18"/>
                <w:lang w:eastAsia="zh-CN"/>
              </w:rPr>
              <w:t xml:space="preserve">Human readable name of the </w:t>
            </w:r>
            <w:r>
              <w:rPr>
                <w:rFonts w:cs="Arial"/>
                <w:szCs w:val="18"/>
              </w:rPr>
              <w:t>NF Instance</w:t>
            </w:r>
          </w:p>
        </w:tc>
      </w:tr>
      <w:tr w:rsidR="00D96CD2" w14:paraId="6215AA60" w14:textId="77777777" w:rsidTr="00D96CD2">
        <w:trPr>
          <w:jc w:val="center"/>
        </w:trPr>
        <w:tc>
          <w:tcPr>
            <w:tcW w:w="2090" w:type="dxa"/>
            <w:tcBorders>
              <w:top w:val="single" w:sz="4" w:space="0" w:color="auto"/>
              <w:left w:val="single" w:sz="4" w:space="0" w:color="auto"/>
              <w:bottom w:val="single" w:sz="4" w:space="0" w:color="auto"/>
              <w:right w:val="single" w:sz="4" w:space="0" w:color="auto"/>
            </w:tcBorders>
            <w:hideMark/>
          </w:tcPr>
          <w:p w14:paraId="427B54EB" w14:textId="77777777" w:rsidR="00D96CD2" w:rsidRDefault="00D96CD2">
            <w:pPr>
              <w:pStyle w:val="TAL"/>
            </w:pPr>
            <w:r>
              <w:t>heartBeatTimer</w:t>
            </w:r>
          </w:p>
        </w:tc>
        <w:tc>
          <w:tcPr>
            <w:tcW w:w="1559" w:type="dxa"/>
            <w:tcBorders>
              <w:top w:val="single" w:sz="4" w:space="0" w:color="auto"/>
              <w:left w:val="single" w:sz="4" w:space="0" w:color="auto"/>
              <w:bottom w:val="single" w:sz="4" w:space="0" w:color="auto"/>
              <w:right w:val="single" w:sz="4" w:space="0" w:color="auto"/>
            </w:tcBorders>
            <w:hideMark/>
          </w:tcPr>
          <w:p w14:paraId="10758D59" w14:textId="77777777" w:rsidR="00D96CD2" w:rsidRDefault="00D96CD2">
            <w:pPr>
              <w:pStyle w:val="TAL"/>
            </w:pPr>
            <w:r>
              <w:t>integer</w:t>
            </w:r>
          </w:p>
        </w:tc>
        <w:tc>
          <w:tcPr>
            <w:tcW w:w="425" w:type="dxa"/>
            <w:tcBorders>
              <w:top w:val="single" w:sz="4" w:space="0" w:color="auto"/>
              <w:left w:val="single" w:sz="4" w:space="0" w:color="auto"/>
              <w:bottom w:val="single" w:sz="4" w:space="0" w:color="auto"/>
              <w:right w:val="single" w:sz="4" w:space="0" w:color="auto"/>
            </w:tcBorders>
            <w:hideMark/>
          </w:tcPr>
          <w:p w14:paraId="08BC37DF" w14:textId="77777777" w:rsidR="00D96CD2" w:rsidRDefault="00D96CD2">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37B823C1" w14:textId="77777777" w:rsidR="00D96CD2" w:rsidRDefault="00D96CD2">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2E40705E" w14:textId="77777777" w:rsidR="00D96CD2" w:rsidRDefault="00D96CD2">
            <w:pPr>
              <w:pStyle w:val="TAL"/>
              <w:rPr>
                <w:rFonts w:cs="Arial"/>
                <w:szCs w:val="18"/>
                <w:lang w:eastAsia="zh-CN"/>
              </w:rPr>
            </w:pPr>
            <w:r>
              <w:rPr>
                <w:rFonts w:cs="Arial"/>
                <w:szCs w:val="18"/>
              </w:rPr>
              <w:t>Time in seconds expected between 2 consecutive heart-beat messages from an NF Instance to the NRF.</w:t>
            </w:r>
          </w:p>
          <w:p w14:paraId="79238409" w14:textId="77777777" w:rsidR="00D96CD2" w:rsidRDefault="00D96CD2">
            <w:pPr>
              <w:pStyle w:val="TAL"/>
              <w:rPr>
                <w:rFonts w:cs="Arial"/>
                <w:szCs w:val="18"/>
                <w:lang w:eastAsia="zh-CN"/>
              </w:rPr>
            </w:pPr>
            <w:r>
              <w:rPr>
                <w:rFonts w:cs="Arial"/>
                <w:szCs w:val="18"/>
                <w:lang w:eastAsia="zh-CN"/>
              </w:rPr>
              <w:t>It may be included in the registration request. When present in the request it shall contain the heartbeat time proposed by the NF service consumer.</w:t>
            </w:r>
          </w:p>
          <w:p w14:paraId="628D4ED2" w14:textId="77777777" w:rsidR="00D96CD2" w:rsidRDefault="00D96CD2">
            <w:pPr>
              <w:pStyle w:val="TAL"/>
              <w:rPr>
                <w:rFonts w:cs="Arial"/>
                <w:szCs w:val="18"/>
                <w:lang w:eastAsia="en-GB"/>
              </w:rPr>
            </w:pPr>
            <w:r>
              <w:rPr>
                <w:rFonts w:cs="Arial"/>
                <w:szCs w:val="18"/>
              </w:rPr>
              <w:t>It shall be included in responses from NRF to registration requests (PUT) or in NF profile updates (PUT or PATCH).</w:t>
            </w:r>
            <w:r>
              <w:rPr>
                <w:rFonts w:cs="Arial"/>
                <w:szCs w:val="18"/>
                <w:lang w:eastAsia="zh-CN"/>
              </w:rPr>
              <w:t xml:space="preserve"> If the proposed heartbeat time is acceptable by the NRF based on the local configuration, it shall use the same value as in the registration request; otherwise the NRF shall override the value using a preconfigured value.</w:t>
            </w:r>
          </w:p>
        </w:tc>
      </w:tr>
      <w:tr w:rsidR="00D96CD2" w14:paraId="79478A17" w14:textId="77777777" w:rsidTr="00D96CD2">
        <w:trPr>
          <w:jc w:val="center"/>
        </w:trPr>
        <w:tc>
          <w:tcPr>
            <w:tcW w:w="2090" w:type="dxa"/>
            <w:tcBorders>
              <w:top w:val="single" w:sz="4" w:space="0" w:color="auto"/>
              <w:left w:val="single" w:sz="4" w:space="0" w:color="auto"/>
              <w:bottom w:val="single" w:sz="4" w:space="0" w:color="auto"/>
              <w:right w:val="single" w:sz="4" w:space="0" w:color="auto"/>
            </w:tcBorders>
            <w:hideMark/>
          </w:tcPr>
          <w:p w14:paraId="743607C7" w14:textId="77777777" w:rsidR="00D96CD2" w:rsidRDefault="00D96CD2">
            <w:pPr>
              <w:pStyle w:val="TAL"/>
            </w:pPr>
            <w:r>
              <w:t>plmnList</w:t>
            </w:r>
          </w:p>
        </w:tc>
        <w:tc>
          <w:tcPr>
            <w:tcW w:w="1559" w:type="dxa"/>
            <w:tcBorders>
              <w:top w:val="single" w:sz="4" w:space="0" w:color="auto"/>
              <w:left w:val="single" w:sz="4" w:space="0" w:color="auto"/>
              <w:bottom w:val="single" w:sz="4" w:space="0" w:color="auto"/>
              <w:right w:val="single" w:sz="4" w:space="0" w:color="auto"/>
            </w:tcBorders>
            <w:hideMark/>
          </w:tcPr>
          <w:p w14:paraId="57D55481" w14:textId="77777777" w:rsidR="00D96CD2" w:rsidRDefault="00D96CD2">
            <w:pPr>
              <w:pStyle w:val="TAL"/>
            </w:pPr>
            <w:r>
              <w:t>array(PlmnId)</w:t>
            </w:r>
          </w:p>
        </w:tc>
        <w:tc>
          <w:tcPr>
            <w:tcW w:w="425" w:type="dxa"/>
            <w:tcBorders>
              <w:top w:val="single" w:sz="4" w:space="0" w:color="auto"/>
              <w:left w:val="single" w:sz="4" w:space="0" w:color="auto"/>
              <w:bottom w:val="single" w:sz="4" w:space="0" w:color="auto"/>
              <w:right w:val="single" w:sz="4" w:space="0" w:color="auto"/>
            </w:tcBorders>
            <w:hideMark/>
          </w:tcPr>
          <w:p w14:paraId="2E17B267" w14:textId="77777777" w:rsidR="00D96CD2" w:rsidRDefault="00D96CD2">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5E23F594" w14:textId="77777777" w:rsidR="00D96CD2" w:rsidRDefault="00D96CD2">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249118A4" w14:textId="77777777" w:rsidR="00D96CD2" w:rsidRDefault="00D96CD2">
            <w:pPr>
              <w:pStyle w:val="TAL"/>
              <w:rPr>
                <w:rFonts w:cs="Arial"/>
                <w:szCs w:val="18"/>
              </w:rPr>
            </w:pPr>
            <w:r>
              <w:rPr>
                <w:rFonts w:cs="Arial"/>
                <w:szCs w:val="18"/>
              </w:rPr>
              <w:t>PLMN(s) of the Network Function (NOTE 7).</w:t>
            </w:r>
          </w:p>
          <w:p w14:paraId="6D6B184D" w14:textId="77777777" w:rsidR="00D96CD2" w:rsidRDefault="00D96CD2">
            <w:pPr>
              <w:pStyle w:val="TAL"/>
              <w:rPr>
                <w:rFonts w:cs="Arial"/>
                <w:szCs w:val="18"/>
              </w:rPr>
            </w:pPr>
            <w:r>
              <w:rPr>
                <w:rFonts w:cs="Arial"/>
                <w:szCs w:val="18"/>
              </w:rPr>
              <w:t>This IE shall be present if this information is available for the NF.</w:t>
            </w:r>
          </w:p>
          <w:p w14:paraId="4090422D" w14:textId="77777777" w:rsidR="00D96CD2" w:rsidRDefault="00D96CD2">
            <w:pPr>
              <w:pStyle w:val="TAL"/>
              <w:rPr>
                <w:rFonts w:cs="Arial"/>
                <w:szCs w:val="18"/>
              </w:rPr>
            </w:pPr>
            <w:r>
              <w:rPr>
                <w:rFonts w:cs="Arial"/>
                <w:szCs w:val="18"/>
              </w:rPr>
              <w:t xml:space="preserve">If neither the </w:t>
            </w:r>
            <w:r>
              <w:t>plmnList IE nor the snpnList IE are provided</w:t>
            </w:r>
            <w:r>
              <w:rPr>
                <w:rFonts w:cs="Arial"/>
                <w:szCs w:val="18"/>
              </w:rPr>
              <w:t>, PLMN ID(s) of the PLMN of the NRF are assumed for the NF.</w:t>
            </w:r>
          </w:p>
        </w:tc>
      </w:tr>
      <w:tr w:rsidR="00D96CD2" w14:paraId="7F61F759" w14:textId="77777777" w:rsidTr="00D96CD2">
        <w:trPr>
          <w:jc w:val="center"/>
        </w:trPr>
        <w:tc>
          <w:tcPr>
            <w:tcW w:w="2090" w:type="dxa"/>
            <w:tcBorders>
              <w:top w:val="single" w:sz="4" w:space="0" w:color="auto"/>
              <w:left w:val="single" w:sz="4" w:space="0" w:color="auto"/>
              <w:bottom w:val="single" w:sz="4" w:space="0" w:color="auto"/>
              <w:right w:val="single" w:sz="4" w:space="0" w:color="auto"/>
            </w:tcBorders>
            <w:hideMark/>
          </w:tcPr>
          <w:p w14:paraId="48899B14" w14:textId="77777777" w:rsidR="00D96CD2" w:rsidRDefault="00D96CD2">
            <w:pPr>
              <w:pStyle w:val="TAL"/>
            </w:pPr>
            <w:r>
              <w:t>snpnList</w:t>
            </w:r>
          </w:p>
        </w:tc>
        <w:tc>
          <w:tcPr>
            <w:tcW w:w="1559" w:type="dxa"/>
            <w:tcBorders>
              <w:top w:val="single" w:sz="4" w:space="0" w:color="auto"/>
              <w:left w:val="single" w:sz="4" w:space="0" w:color="auto"/>
              <w:bottom w:val="single" w:sz="4" w:space="0" w:color="auto"/>
              <w:right w:val="single" w:sz="4" w:space="0" w:color="auto"/>
            </w:tcBorders>
            <w:hideMark/>
          </w:tcPr>
          <w:p w14:paraId="620F1885" w14:textId="77777777" w:rsidR="00D96CD2" w:rsidRDefault="00D96CD2">
            <w:pPr>
              <w:pStyle w:val="TAL"/>
            </w:pPr>
            <w:r>
              <w:t>array(PlmnIdNid)</w:t>
            </w:r>
          </w:p>
        </w:tc>
        <w:tc>
          <w:tcPr>
            <w:tcW w:w="425" w:type="dxa"/>
            <w:tcBorders>
              <w:top w:val="single" w:sz="4" w:space="0" w:color="auto"/>
              <w:left w:val="single" w:sz="4" w:space="0" w:color="auto"/>
              <w:bottom w:val="single" w:sz="4" w:space="0" w:color="auto"/>
              <w:right w:val="single" w:sz="4" w:space="0" w:color="auto"/>
            </w:tcBorders>
            <w:hideMark/>
          </w:tcPr>
          <w:p w14:paraId="782C8061" w14:textId="77777777" w:rsidR="00D96CD2" w:rsidRDefault="00D96CD2">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5E45EFD0" w14:textId="77777777" w:rsidR="00D96CD2" w:rsidRDefault="00D96CD2">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3C0DF207" w14:textId="77777777" w:rsidR="00D96CD2" w:rsidRDefault="00D96CD2">
            <w:pPr>
              <w:pStyle w:val="TAL"/>
              <w:rPr>
                <w:rFonts w:cs="Arial"/>
                <w:szCs w:val="18"/>
              </w:rPr>
            </w:pPr>
            <w:r>
              <w:rPr>
                <w:rFonts w:cs="Arial"/>
                <w:szCs w:val="18"/>
              </w:rPr>
              <w:t>SNPN(s) of the Network Function.</w:t>
            </w:r>
          </w:p>
          <w:p w14:paraId="7E0ACCDB" w14:textId="77777777" w:rsidR="00D96CD2" w:rsidRDefault="00D96CD2">
            <w:pPr>
              <w:pStyle w:val="TAL"/>
              <w:rPr>
                <w:rFonts w:cs="Arial"/>
                <w:szCs w:val="18"/>
              </w:rPr>
            </w:pPr>
            <w:r>
              <w:rPr>
                <w:rFonts w:cs="Arial"/>
                <w:szCs w:val="18"/>
              </w:rPr>
              <w:t xml:space="preserve">This IE shall be present if the NF pertains to one or more SNPNs. </w:t>
            </w:r>
          </w:p>
        </w:tc>
      </w:tr>
      <w:tr w:rsidR="00D96CD2" w14:paraId="7DD0716A" w14:textId="77777777" w:rsidTr="00D96CD2">
        <w:trPr>
          <w:jc w:val="center"/>
        </w:trPr>
        <w:tc>
          <w:tcPr>
            <w:tcW w:w="2090" w:type="dxa"/>
            <w:tcBorders>
              <w:top w:val="single" w:sz="4" w:space="0" w:color="auto"/>
              <w:left w:val="single" w:sz="4" w:space="0" w:color="auto"/>
              <w:bottom w:val="single" w:sz="4" w:space="0" w:color="auto"/>
              <w:right w:val="single" w:sz="4" w:space="0" w:color="auto"/>
            </w:tcBorders>
            <w:hideMark/>
          </w:tcPr>
          <w:p w14:paraId="6C5B1308" w14:textId="77777777" w:rsidR="00D96CD2" w:rsidRDefault="00D96CD2">
            <w:pPr>
              <w:pStyle w:val="TAL"/>
            </w:pPr>
            <w:r>
              <w:t>sNssais</w:t>
            </w:r>
          </w:p>
        </w:tc>
        <w:tc>
          <w:tcPr>
            <w:tcW w:w="1559" w:type="dxa"/>
            <w:tcBorders>
              <w:top w:val="single" w:sz="4" w:space="0" w:color="auto"/>
              <w:left w:val="single" w:sz="4" w:space="0" w:color="auto"/>
              <w:bottom w:val="single" w:sz="4" w:space="0" w:color="auto"/>
              <w:right w:val="single" w:sz="4" w:space="0" w:color="auto"/>
            </w:tcBorders>
            <w:hideMark/>
          </w:tcPr>
          <w:p w14:paraId="7CF603ED" w14:textId="77777777" w:rsidR="00D96CD2" w:rsidRDefault="00D96CD2">
            <w:pPr>
              <w:pStyle w:val="TAL"/>
            </w:pPr>
            <w:r>
              <w:t>array(ExtSnssai)</w:t>
            </w:r>
          </w:p>
        </w:tc>
        <w:tc>
          <w:tcPr>
            <w:tcW w:w="425" w:type="dxa"/>
            <w:tcBorders>
              <w:top w:val="single" w:sz="4" w:space="0" w:color="auto"/>
              <w:left w:val="single" w:sz="4" w:space="0" w:color="auto"/>
              <w:bottom w:val="single" w:sz="4" w:space="0" w:color="auto"/>
              <w:right w:val="single" w:sz="4" w:space="0" w:color="auto"/>
            </w:tcBorders>
            <w:hideMark/>
          </w:tcPr>
          <w:p w14:paraId="05019C34" w14:textId="77777777" w:rsidR="00D96CD2" w:rsidRDefault="00D96C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9D2292B" w14:textId="77777777" w:rsidR="00D96CD2" w:rsidRDefault="00D96CD2">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7E822BE3" w14:textId="77777777" w:rsidR="00D96CD2" w:rsidRDefault="00D96CD2">
            <w:pPr>
              <w:pStyle w:val="TAL"/>
              <w:rPr>
                <w:rFonts w:cs="Arial"/>
                <w:szCs w:val="18"/>
              </w:rPr>
            </w:pPr>
            <w:r>
              <w:rPr>
                <w:rFonts w:cs="Arial"/>
                <w:szCs w:val="18"/>
              </w:rPr>
              <w:t>S-NSSAIs of the Network Function.</w:t>
            </w:r>
          </w:p>
          <w:p w14:paraId="62DA986D" w14:textId="77777777" w:rsidR="00D96CD2" w:rsidRDefault="00D96CD2">
            <w:pPr>
              <w:pStyle w:val="TAL"/>
              <w:rPr>
                <w:rFonts w:cs="Arial"/>
                <w:szCs w:val="18"/>
              </w:rPr>
            </w:pPr>
            <w:r>
              <w:rPr>
                <w:rFonts w:cs="Arial"/>
                <w:szCs w:val="18"/>
              </w:rPr>
              <w:t>If not provided, and if the perPlmnSnssaiList attribute is not present, the NF can serve any S-NSSAI.</w:t>
            </w:r>
          </w:p>
          <w:p w14:paraId="77167C44" w14:textId="77777777" w:rsidR="00D96CD2" w:rsidRDefault="00D96CD2">
            <w:pPr>
              <w:pStyle w:val="TAL"/>
              <w:rPr>
                <w:rFonts w:cs="Arial"/>
                <w:szCs w:val="18"/>
              </w:rPr>
            </w:pPr>
            <w:r>
              <w:rPr>
                <w:rFonts w:cs="Arial"/>
                <w:szCs w:val="18"/>
              </w:rPr>
              <w:t xml:space="preserve">When present this IE represents the list of S-NSSAIs supported in all the PLMNs listed in the plmnList IE and all the SNPNs listed in the </w:t>
            </w:r>
            <w:r>
              <w:t>snpnList</w:t>
            </w:r>
            <w:r>
              <w:rPr>
                <w:rFonts w:cs="Arial"/>
                <w:szCs w:val="18"/>
              </w:rPr>
              <w:t>.</w:t>
            </w:r>
          </w:p>
          <w:p w14:paraId="34AA2168" w14:textId="77777777" w:rsidR="00D96CD2" w:rsidRDefault="00D96CD2">
            <w:pPr>
              <w:pStyle w:val="TAL"/>
              <w:rPr>
                <w:rFonts w:cs="Arial"/>
                <w:szCs w:val="18"/>
              </w:rPr>
            </w:pPr>
            <w:r>
              <w:rPr>
                <w:rFonts w:cs="Arial"/>
                <w:szCs w:val="18"/>
              </w:rPr>
              <w:t>If the sNSSAIs attribute is provided in at least one NF Service, the S-NSSAIs supported by the NF Profile shall be the set or a superset of the S-NSSAIs of the NFService(s).</w:t>
            </w:r>
          </w:p>
        </w:tc>
      </w:tr>
      <w:tr w:rsidR="00D96CD2" w14:paraId="070C693D" w14:textId="77777777" w:rsidTr="00D96CD2">
        <w:trPr>
          <w:jc w:val="center"/>
        </w:trPr>
        <w:tc>
          <w:tcPr>
            <w:tcW w:w="2090" w:type="dxa"/>
            <w:tcBorders>
              <w:top w:val="single" w:sz="4" w:space="0" w:color="auto"/>
              <w:left w:val="single" w:sz="4" w:space="0" w:color="auto"/>
              <w:bottom w:val="single" w:sz="4" w:space="0" w:color="auto"/>
              <w:right w:val="single" w:sz="4" w:space="0" w:color="auto"/>
            </w:tcBorders>
            <w:hideMark/>
          </w:tcPr>
          <w:p w14:paraId="409BD928" w14:textId="77777777" w:rsidR="00D96CD2" w:rsidRDefault="00D96CD2">
            <w:pPr>
              <w:pStyle w:val="TAL"/>
            </w:pPr>
            <w:r>
              <w:t>perPlmnSnssaiList</w:t>
            </w:r>
          </w:p>
        </w:tc>
        <w:tc>
          <w:tcPr>
            <w:tcW w:w="1559" w:type="dxa"/>
            <w:tcBorders>
              <w:top w:val="single" w:sz="4" w:space="0" w:color="auto"/>
              <w:left w:val="single" w:sz="4" w:space="0" w:color="auto"/>
              <w:bottom w:val="single" w:sz="4" w:space="0" w:color="auto"/>
              <w:right w:val="single" w:sz="4" w:space="0" w:color="auto"/>
            </w:tcBorders>
            <w:hideMark/>
          </w:tcPr>
          <w:p w14:paraId="35E6B1DE" w14:textId="77777777" w:rsidR="00D96CD2" w:rsidRDefault="00D96CD2">
            <w:pPr>
              <w:pStyle w:val="TAL"/>
            </w:pPr>
            <w:r>
              <w:t>array(PlmnSnssai)</w:t>
            </w:r>
          </w:p>
        </w:tc>
        <w:tc>
          <w:tcPr>
            <w:tcW w:w="425" w:type="dxa"/>
            <w:tcBorders>
              <w:top w:val="single" w:sz="4" w:space="0" w:color="auto"/>
              <w:left w:val="single" w:sz="4" w:space="0" w:color="auto"/>
              <w:bottom w:val="single" w:sz="4" w:space="0" w:color="auto"/>
              <w:right w:val="single" w:sz="4" w:space="0" w:color="auto"/>
            </w:tcBorders>
            <w:hideMark/>
          </w:tcPr>
          <w:p w14:paraId="6E425F6C" w14:textId="77777777" w:rsidR="00D96CD2" w:rsidRDefault="00D96C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0353A0E8" w14:textId="77777777" w:rsidR="00D96CD2" w:rsidRDefault="00D96CD2">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3A50A2B2" w14:textId="77777777" w:rsidR="00D96CD2" w:rsidRDefault="00D96CD2">
            <w:pPr>
              <w:pStyle w:val="TAL"/>
              <w:rPr>
                <w:rFonts w:cs="Arial"/>
                <w:szCs w:val="18"/>
              </w:rPr>
            </w:pPr>
            <w:r>
              <w:rPr>
                <w:rFonts w:cs="Arial"/>
                <w:szCs w:val="18"/>
              </w:rPr>
              <w:t>This IE may be included when the list of S-NSSAIs supported by the NF for each PLMN it is supporting is different. When present, this IE shall include the S-NSSAIs supported by the Network Function for each PLMN supported by the Network Function. When present, this IE shall override sNssais IE. (NOTE 9)</w:t>
            </w:r>
          </w:p>
          <w:p w14:paraId="427E6C45" w14:textId="77777777" w:rsidR="00D96CD2" w:rsidRDefault="00D96CD2">
            <w:pPr>
              <w:pStyle w:val="TAL"/>
              <w:rPr>
                <w:rFonts w:cs="Arial"/>
                <w:szCs w:val="18"/>
              </w:rPr>
            </w:pPr>
            <w:r>
              <w:rPr>
                <w:rFonts w:cs="Arial"/>
                <w:szCs w:val="18"/>
              </w:rPr>
              <w:t xml:space="preserve">If the </w:t>
            </w:r>
            <w:r>
              <w:t>perPlmnSnssaiList</w:t>
            </w:r>
            <w:r>
              <w:rPr>
                <w:rFonts w:cs="Arial"/>
                <w:szCs w:val="18"/>
              </w:rPr>
              <w:t xml:space="preserve"> attribute is provided in at least one NF Service, the S-NSSAIs supported per PLMN in the NF Profile shall be the set or a superset of the </w:t>
            </w:r>
            <w:r>
              <w:t>perPlmnSnssaiList</w:t>
            </w:r>
            <w:r>
              <w:rPr>
                <w:rFonts w:cs="Arial"/>
                <w:szCs w:val="18"/>
              </w:rPr>
              <w:t xml:space="preserve"> of the NFService(s).</w:t>
            </w:r>
          </w:p>
        </w:tc>
      </w:tr>
      <w:tr w:rsidR="00D96CD2" w14:paraId="7614C974" w14:textId="77777777" w:rsidTr="00D96CD2">
        <w:trPr>
          <w:jc w:val="center"/>
        </w:trPr>
        <w:tc>
          <w:tcPr>
            <w:tcW w:w="2090" w:type="dxa"/>
            <w:tcBorders>
              <w:top w:val="single" w:sz="4" w:space="0" w:color="auto"/>
              <w:left w:val="single" w:sz="4" w:space="0" w:color="auto"/>
              <w:bottom w:val="single" w:sz="4" w:space="0" w:color="auto"/>
              <w:right w:val="single" w:sz="4" w:space="0" w:color="auto"/>
            </w:tcBorders>
            <w:hideMark/>
          </w:tcPr>
          <w:p w14:paraId="022DF84B" w14:textId="77777777" w:rsidR="00D96CD2" w:rsidRDefault="00D96CD2">
            <w:pPr>
              <w:pStyle w:val="TAL"/>
            </w:pPr>
            <w:r>
              <w:t>nsiList</w:t>
            </w:r>
          </w:p>
        </w:tc>
        <w:tc>
          <w:tcPr>
            <w:tcW w:w="1559" w:type="dxa"/>
            <w:tcBorders>
              <w:top w:val="single" w:sz="4" w:space="0" w:color="auto"/>
              <w:left w:val="single" w:sz="4" w:space="0" w:color="auto"/>
              <w:bottom w:val="single" w:sz="4" w:space="0" w:color="auto"/>
              <w:right w:val="single" w:sz="4" w:space="0" w:color="auto"/>
            </w:tcBorders>
            <w:hideMark/>
          </w:tcPr>
          <w:p w14:paraId="389B1263" w14:textId="77777777" w:rsidR="00D96CD2" w:rsidRDefault="00D96CD2">
            <w:pPr>
              <w:pStyle w:val="TAL"/>
            </w:pPr>
            <w:r>
              <w:t>array(string)</w:t>
            </w:r>
          </w:p>
        </w:tc>
        <w:tc>
          <w:tcPr>
            <w:tcW w:w="425" w:type="dxa"/>
            <w:tcBorders>
              <w:top w:val="single" w:sz="4" w:space="0" w:color="auto"/>
              <w:left w:val="single" w:sz="4" w:space="0" w:color="auto"/>
              <w:bottom w:val="single" w:sz="4" w:space="0" w:color="auto"/>
              <w:right w:val="single" w:sz="4" w:space="0" w:color="auto"/>
            </w:tcBorders>
            <w:hideMark/>
          </w:tcPr>
          <w:p w14:paraId="301D4233" w14:textId="77777777" w:rsidR="00D96CD2" w:rsidRDefault="00D96C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D816E06" w14:textId="77777777" w:rsidR="00D96CD2" w:rsidRDefault="00D96CD2">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1966D1AC" w14:textId="77777777" w:rsidR="00D96CD2" w:rsidRDefault="00D96CD2">
            <w:pPr>
              <w:pStyle w:val="TAL"/>
              <w:rPr>
                <w:rFonts w:cs="Arial"/>
                <w:szCs w:val="18"/>
              </w:rPr>
            </w:pPr>
            <w:r>
              <w:rPr>
                <w:rFonts w:cs="Arial"/>
                <w:szCs w:val="18"/>
              </w:rPr>
              <w:t>NSI identities of the Network Function.</w:t>
            </w:r>
          </w:p>
          <w:p w14:paraId="18865FC5" w14:textId="77777777" w:rsidR="00D96CD2" w:rsidRDefault="00D96CD2">
            <w:pPr>
              <w:pStyle w:val="TAL"/>
              <w:rPr>
                <w:rFonts w:cs="Arial"/>
                <w:szCs w:val="18"/>
              </w:rPr>
            </w:pPr>
            <w:r>
              <w:rPr>
                <w:rFonts w:cs="Arial"/>
                <w:szCs w:val="18"/>
              </w:rPr>
              <w:t>If not provided, the NF can serve any NSI.</w:t>
            </w:r>
          </w:p>
        </w:tc>
      </w:tr>
      <w:tr w:rsidR="00D96CD2" w14:paraId="187C887D" w14:textId="77777777" w:rsidTr="00D96CD2">
        <w:trPr>
          <w:jc w:val="center"/>
        </w:trPr>
        <w:tc>
          <w:tcPr>
            <w:tcW w:w="2090" w:type="dxa"/>
            <w:tcBorders>
              <w:top w:val="single" w:sz="4" w:space="0" w:color="auto"/>
              <w:left w:val="single" w:sz="4" w:space="0" w:color="auto"/>
              <w:bottom w:val="single" w:sz="4" w:space="0" w:color="auto"/>
              <w:right w:val="single" w:sz="4" w:space="0" w:color="auto"/>
            </w:tcBorders>
            <w:hideMark/>
          </w:tcPr>
          <w:p w14:paraId="16814C85" w14:textId="77777777" w:rsidR="00D96CD2" w:rsidRDefault="00D96CD2">
            <w:pPr>
              <w:pStyle w:val="TAL"/>
            </w:pPr>
            <w:r>
              <w:t>fqdn</w:t>
            </w:r>
          </w:p>
        </w:tc>
        <w:tc>
          <w:tcPr>
            <w:tcW w:w="1559" w:type="dxa"/>
            <w:tcBorders>
              <w:top w:val="single" w:sz="4" w:space="0" w:color="auto"/>
              <w:left w:val="single" w:sz="4" w:space="0" w:color="auto"/>
              <w:bottom w:val="single" w:sz="4" w:space="0" w:color="auto"/>
              <w:right w:val="single" w:sz="4" w:space="0" w:color="auto"/>
            </w:tcBorders>
            <w:hideMark/>
          </w:tcPr>
          <w:p w14:paraId="79615B03" w14:textId="77777777" w:rsidR="00D96CD2" w:rsidRDefault="00D96CD2">
            <w:pPr>
              <w:pStyle w:val="TAL"/>
            </w:pPr>
            <w:r>
              <w:t>Fqdn</w:t>
            </w:r>
          </w:p>
        </w:tc>
        <w:tc>
          <w:tcPr>
            <w:tcW w:w="425" w:type="dxa"/>
            <w:tcBorders>
              <w:top w:val="single" w:sz="4" w:space="0" w:color="auto"/>
              <w:left w:val="single" w:sz="4" w:space="0" w:color="auto"/>
              <w:bottom w:val="single" w:sz="4" w:space="0" w:color="auto"/>
              <w:right w:val="single" w:sz="4" w:space="0" w:color="auto"/>
            </w:tcBorders>
            <w:hideMark/>
          </w:tcPr>
          <w:p w14:paraId="26ED73FC" w14:textId="77777777" w:rsidR="00D96CD2" w:rsidRDefault="00D96CD2">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7E87419E" w14:textId="77777777" w:rsidR="00D96CD2" w:rsidRDefault="00D96CD2">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25ED37A5" w14:textId="77777777" w:rsidR="00D96CD2" w:rsidRDefault="00D96CD2">
            <w:pPr>
              <w:pStyle w:val="TAL"/>
              <w:rPr>
                <w:rFonts w:cs="Arial"/>
                <w:szCs w:val="18"/>
              </w:rPr>
            </w:pPr>
            <w:r>
              <w:rPr>
                <w:rFonts w:cs="Arial"/>
                <w:szCs w:val="18"/>
              </w:rPr>
              <w:t>FQDN of the Network Function (NOTE 1) (NOTE 2) (NOTE 18). For AMF, the FQDN registered with the NRF shall be that of the AMF Name (see 3GPP TS 23.003 [12] clause 28.3.2.5).</w:t>
            </w:r>
          </w:p>
        </w:tc>
      </w:tr>
      <w:tr w:rsidR="00D96CD2" w14:paraId="0EA927B6" w14:textId="77777777" w:rsidTr="00D96CD2">
        <w:trPr>
          <w:jc w:val="center"/>
        </w:trPr>
        <w:tc>
          <w:tcPr>
            <w:tcW w:w="2090" w:type="dxa"/>
            <w:tcBorders>
              <w:top w:val="single" w:sz="4" w:space="0" w:color="auto"/>
              <w:left w:val="single" w:sz="4" w:space="0" w:color="auto"/>
              <w:bottom w:val="single" w:sz="4" w:space="0" w:color="auto"/>
              <w:right w:val="single" w:sz="4" w:space="0" w:color="auto"/>
            </w:tcBorders>
            <w:hideMark/>
          </w:tcPr>
          <w:p w14:paraId="7C8CEB30" w14:textId="77777777" w:rsidR="00D96CD2" w:rsidRDefault="00D96CD2">
            <w:pPr>
              <w:pStyle w:val="TAL"/>
            </w:pPr>
            <w:r>
              <w:t>interPlmnFqdn</w:t>
            </w:r>
          </w:p>
        </w:tc>
        <w:tc>
          <w:tcPr>
            <w:tcW w:w="1559" w:type="dxa"/>
            <w:tcBorders>
              <w:top w:val="single" w:sz="4" w:space="0" w:color="auto"/>
              <w:left w:val="single" w:sz="4" w:space="0" w:color="auto"/>
              <w:bottom w:val="single" w:sz="4" w:space="0" w:color="auto"/>
              <w:right w:val="single" w:sz="4" w:space="0" w:color="auto"/>
            </w:tcBorders>
            <w:hideMark/>
          </w:tcPr>
          <w:p w14:paraId="45279117" w14:textId="77777777" w:rsidR="00D96CD2" w:rsidRDefault="00D96CD2">
            <w:pPr>
              <w:pStyle w:val="TAL"/>
            </w:pPr>
            <w:r>
              <w:t>Fqdn</w:t>
            </w:r>
          </w:p>
        </w:tc>
        <w:tc>
          <w:tcPr>
            <w:tcW w:w="425" w:type="dxa"/>
            <w:tcBorders>
              <w:top w:val="single" w:sz="4" w:space="0" w:color="auto"/>
              <w:left w:val="single" w:sz="4" w:space="0" w:color="auto"/>
              <w:bottom w:val="single" w:sz="4" w:space="0" w:color="auto"/>
              <w:right w:val="single" w:sz="4" w:space="0" w:color="auto"/>
            </w:tcBorders>
            <w:hideMark/>
          </w:tcPr>
          <w:p w14:paraId="19F5F48D" w14:textId="77777777" w:rsidR="00D96CD2" w:rsidRDefault="00D96CD2">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0BB38CDC" w14:textId="77777777" w:rsidR="00D96CD2" w:rsidRDefault="00D96CD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2F79EA" w14:textId="77777777" w:rsidR="00D96CD2" w:rsidRDefault="00D96CD2">
            <w:pPr>
              <w:pStyle w:val="TAL"/>
              <w:rPr>
                <w:rFonts w:cs="Arial"/>
                <w:szCs w:val="18"/>
              </w:rPr>
            </w:pPr>
            <w:r>
              <w:rPr>
                <w:rFonts w:cs="Arial"/>
                <w:szCs w:val="18"/>
              </w:rPr>
              <w:t>If the NF needs to be discoverable by other NFs in a different PLMN, then an FQDN that is used for inter-PLMN routing as specified in 3GPP TS 23.003 [12] shall be registered with the NRF (NOTE 8).</w:t>
            </w:r>
          </w:p>
          <w:p w14:paraId="7264BD01" w14:textId="77777777" w:rsidR="00D96CD2" w:rsidRDefault="00D96CD2">
            <w:pPr>
              <w:pStyle w:val="TAL"/>
              <w:rPr>
                <w:rFonts w:cs="Arial"/>
                <w:szCs w:val="18"/>
              </w:rPr>
            </w:pPr>
          </w:p>
          <w:p w14:paraId="1DB3B5A5" w14:textId="77777777" w:rsidR="00D96CD2" w:rsidRDefault="00D96CD2">
            <w:pPr>
              <w:pStyle w:val="TAL"/>
              <w:rPr>
                <w:rFonts w:cs="Arial"/>
                <w:szCs w:val="18"/>
              </w:rPr>
            </w:pPr>
            <w:r>
              <w:rPr>
                <w:rFonts w:cs="Arial"/>
                <w:szCs w:val="18"/>
              </w:rPr>
              <w:t>A change of this attribute shall result in triggering a "NF_PROFILE_CHANGED" notification from NRF towards subscribing NFs located in the same or a different PLMN, but in the latter case the new value shall be notified as a change of the "fqdn" attribute.</w:t>
            </w:r>
          </w:p>
          <w:p w14:paraId="124C431A" w14:textId="77777777" w:rsidR="00D96CD2" w:rsidRDefault="00D96CD2">
            <w:pPr>
              <w:pStyle w:val="TAL"/>
              <w:rPr>
                <w:rFonts w:cs="Arial"/>
                <w:szCs w:val="18"/>
              </w:rPr>
            </w:pPr>
          </w:p>
          <w:p w14:paraId="12B6ECDA" w14:textId="77777777" w:rsidR="00D96CD2" w:rsidRDefault="00D96CD2">
            <w:pPr>
              <w:pStyle w:val="TAL"/>
              <w:rPr>
                <w:rFonts w:cs="Arial"/>
                <w:szCs w:val="18"/>
              </w:rPr>
            </w:pPr>
            <w:r>
              <w:rPr>
                <w:rFonts w:cs="Arial"/>
                <w:szCs w:val="18"/>
              </w:rPr>
              <w:t>The NRF shall not send intra-PLMN notifications containing this attribute to subscribing NFs not supporting the "Inter-Plmn-Fqdn" feature (see clause 6.1.9).</w:t>
            </w:r>
          </w:p>
        </w:tc>
      </w:tr>
      <w:tr w:rsidR="00D96CD2" w14:paraId="1378FDEC" w14:textId="77777777" w:rsidTr="00D96CD2">
        <w:trPr>
          <w:jc w:val="center"/>
        </w:trPr>
        <w:tc>
          <w:tcPr>
            <w:tcW w:w="2090" w:type="dxa"/>
            <w:tcBorders>
              <w:top w:val="single" w:sz="4" w:space="0" w:color="auto"/>
              <w:left w:val="single" w:sz="4" w:space="0" w:color="auto"/>
              <w:bottom w:val="single" w:sz="4" w:space="0" w:color="auto"/>
              <w:right w:val="single" w:sz="4" w:space="0" w:color="auto"/>
            </w:tcBorders>
            <w:hideMark/>
          </w:tcPr>
          <w:p w14:paraId="0A6533A8" w14:textId="77777777" w:rsidR="00D96CD2" w:rsidRDefault="00D96CD2">
            <w:pPr>
              <w:pStyle w:val="TAL"/>
            </w:pPr>
            <w:r>
              <w:t>ipv4Addresses</w:t>
            </w:r>
          </w:p>
        </w:tc>
        <w:tc>
          <w:tcPr>
            <w:tcW w:w="1559" w:type="dxa"/>
            <w:tcBorders>
              <w:top w:val="single" w:sz="4" w:space="0" w:color="auto"/>
              <w:left w:val="single" w:sz="4" w:space="0" w:color="auto"/>
              <w:bottom w:val="single" w:sz="4" w:space="0" w:color="auto"/>
              <w:right w:val="single" w:sz="4" w:space="0" w:color="auto"/>
            </w:tcBorders>
            <w:hideMark/>
          </w:tcPr>
          <w:p w14:paraId="677B72E5" w14:textId="77777777" w:rsidR="00D96CD2" w:rsidRDefault="00D96CD2">
            <w:pPr>
              <w:pStyle w:val="TAL"/>
            </w:pPr>
            <w:r>
              <w:t>array(Ipv4Addr)</w:t>
            </w:r>
          </w:p>
        </w:tc>
        <w:tc>
          <w:tcPr>
            <w:tcW w:w="425" w:type="dxa"/>
            <w:tcBorders>
              <w:top w:val="single" w:sz="4" w:space="0" w:color="auto"/>
              <w:left w:val="single" w:sz="4" w:space="0" w:color="auto"/>
              <w:bottom w:val="single" w:sz="4" w:space="0" w:color="auto"/>
              <w:right w:val="single" w:sz="4" w:space="0" w:color="auto"/>
            </w:tcBorders>
            <w:hideMark/>
          </w:tcPr>
          <w:p w14:paraId="05F3A43F" w14:textId="77777777" w:rsidR="00D96CD2" w:rsidRDefault="00D96CD2">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EF0AB53" w14:textId="77777777" w:rsidR="00D96CD2" w:rsidRDefault="00D96CD2">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21E96FF6" w14:textId="77777777" w:rsidR="00D96CD2" w:rsidRDefault="00D96CD2">
            <w:pPr>
              <w:pStyle w:val="TAL"/>
              <w:rPr>
                <w:rFonts w:cs="Arial"/>
                <w:szCs w:val="18"/>
              </w:rPr>
            </w:pPr>
            <w:r>
              <w:rPr>
                <w:rFonts w:cs="Arial"/>
                <w:szCs w:val="18"/>
              </w:rPr>
              <w:t>IPv4 address(es) of the Network Function (NOTE 1) (NOTE 2) (NOTE 18)</w:t>
            </w:r>
          </w:p>
        </w:tc>
      </w:tr>
      <w:tr w:rsidR="00D96CD2" w14:paraId="1B2DFE18" w14:textId="77777777" w:rsidTr="00D96CD2">
        <w:trPr>
          <w:jc w:val="center"/>
        </w:trPr>
        <w:tc>
          <w:tcPr>
            <w:tcW w:w="2090" w:type="dxa"/>
            <w:tcBorders>
              <w:top w:val="single" w:sz="4" w:space="0" w:color="auto"/>
              <w:left w:val="single" w:sz="4" w:space="0" w:color="auto"/>
              <w:bottom w:val="single" w:sz="4" w:space="0" w:color="auto"/>
              <w:right w:val="single" w:sz="4" w:space="0" w:color="auto"/>
            </w:tcBorders>
            <w:hideMark/>
          </w:tcPr>
          <w:p w14:paraId="23B1FA23" w14:textId="77777777" w:rsidR="00D96CD2" w:rsidRDefault="00D96CD2">
            <w:pPr>
              <w:pStyle w:val="TAL"/>
            </w:pPr>
            <w:r>
              <w:t>ipv6Addresses</w:t>
            </w:r>
          </w:p>
        </w:tc>
        <w:tc>
          <w:tcPr>
            <w:tcW w:w="1559" w:type="dxa"/>
            <w:tcBorders>
              <w:top w:val="single" w:sz="4" w:space="0" w:color="auto"/>
              <w:left w:val="single" w:sz="4" w:space="0" w:color="auto"/>
              <w:bottom w:val="single" w:sz="4" w:space="0" w:color="auto"/>
              <w:right w:val="single" w:sz="4" w:space="0" w:color="auto"/>
            </w:tcBorders>
            <w:hideMark/>
          </w:tcPr>
          <w:p w14:paraId="7DD5DB6A" w14:textId="77777777" w:rsidR="00D96CD2" w:rsidRDefault="00D96CD2">
            <w:pPr>
              <w:pStyle w:val="TAL"/>
            </w:pPr>
            <w:r>
              <w:t>array(Ipv6Addr)</w:t>
            </w:r>
          </w:p>
        </w:tc>
        <w:tc>
          <w:tcPr>
            <w:tcW w:w="425" w:type="dxa"/>
            <w:tcBorders>
              <w:top w:val="single" w:sz="4" w:space="0" w:color="auto"/>
              <w:left w:val="single" w:sz="4" w:space="0" w:color="auto"/>
              <w:bottom w:val="single" w:sz="4" w:space="0" w:color="auto"/>
              <w:right w:val="single" w:sz="4" w:space="0" w:color="auto"/>
            </w:tcBorders>
            <w:hideMark/>
          </w:tcPr>
          <w:p w14:paraId="104F7563" w14:textId="77777777" w:rsidR="00D96CD2" w:rsidRDefault="00D96CD2">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5356FE74" w14:textId="77777777" w:rsidR="00D96CD2" w:rsidRDefault="00D96CD2">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4B6C776A" w14:textId="77777777" w:rsidR="00D96CD2" w:rsidRDefault="00D96CD2">
            <w:pPr>
              <w:pStyle w:val="TAL"/>
              <w:rPr>
                <w:rFonts w:cs="Arial"/>
                <w:szCs w:val="18"/>
              </w:rPr>
            </w:pPr>
            <w:r>
              <w:rPr>
                <w:rFonts w:cs="Arial"/>
                <w:szCs w:val="18"/>
              </w:rPr>
              <w:t>IPv6 address(es) of the Network Function (NOTE 1) (NOTE 2) (NOTE 18)</w:t>
            </w:r>
          </w:p>
        </w:tc>
      </w:tr>
      <w:tr w:rsidR="00D96CD2" w14:paraId="54E6AD4A" w14:textId="77777777" w:rsidTr="00D96CD2">
        <w:trPr>
          <w:jc w:val="center"/>
        </w:trPr>
        <w:tc>
          <w:tcPr>
            <w:tcW w:w="2090" w:type="dxa"/>
            <w:tcBorders>
              <w:top w:val="single" w:sz="4" w:space="0" w:color="auto"/>
              <w:left w:val="single" w:sz="4" w:space="0" w:color="auto"/>
              <w:bottom w:val="single" w:sz="4" w:space="0" w:color="auto"/>
              <w:right w:val="single" w:sz="4" w:space="0" w:color="auto"/>
            </w:tcBorders>
            <w:hideMark/>
          </w:tcPr>
          <w:p w14:paraId="4E79975D" w14:textId="77777777" w:rsidR="00D96CD2" w:rsidRDefault="00D96CD2">
            <w:pPr>
              <w:pStyle w:val="TAL"/>
            </w:pPr>
            <w:r>
              <w:t>allowedPlmns</w:t>
            </w:r>
          </w:p>
        </w:tc>
        <w:tc>
          <w:tcPr>
            <w:tcW w:w="1559" w:type="dxa"/>
            <w:tcBorders>
              <w:top w:val="single" w:sz="4" w:space="0" w:color="auto"/>
              <w:left w:val="single" w:sz="4" w:space="0" w:color="auto"/>
              <w:bottom w:val="single" w:sz="4" w:space="0" w:color="auto"/>
              <w:right w:val="single" w:sz="4" w:space="0" w:color="auto"/>
            </w:tcBorders>
            <w:hideMark/>
          </w:tcPr>
          <w:p w14:paraId="29B0B0EA" w14:textId="77777777" w:rsidR="00D96CD2" w:rsidRDefault="00D96CD2">
            <w:pPr>
              <w:pStyle w:val="TAL"/>
            </w:pPr>
            <w:r>
              <w:t>array(PlmnId)</w:t>
            </w:r>
          </w:p>
        </w:tc>
        <w:tc>
          <w:tcPr>
            <w:tcW w:w="425" w:type="dxa"/>
            <w:tcBorders>
              <w:top w:val="single" w:sz="4" w:space="0" w:color="auto"/>
              <w:left w:val="single" w:sz="4" w:space="0" w:color="auto"/>
              <w:bottom w:val="single" w:sz="4" w:space="0" w:color="auto"/>
              <w:right w:val="single" w:sz="4" w:space="0" w:color="auto"/>
            </w:tcBorders>
            <w:hideMark/>
          </w:tcPr>
          <w:p w14:paraId="7A7FCA96" w14:textId="77777777" w:rsidR="00D96CD2" w:rsidRDefault="00D96C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138BC492" w14:textId="77777777" w:rsidR="00D96CD2" w:rsidRDefault="00D96CD2">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400D40D" w14:textId="77777777" w:rsidR="00D96CD2" w:rsidRDefault="00D96CD2">
            <w:pPr>
              <w:pStyle w:val="TAL"/>
              <w:rPr>
                <w:rFonts w:cs="Arial"/>
                <w:szCs w:val="18"/>
              </w:rPr>
            </w:pPr>
            <w:r>
              <w:rPr>
                <w:rFonts w:cs="Arial"/>
                <w:szCs w:val="18"/>
              </w:rPr>
              <w:t>PLMNs allowed to access the NF instance.</w:t>
            </w:r>
          </w:p>
          <w:p w14:paraId="5ED3EDB5" w14:textId="77777777" w:rsidR="00D96CD2" w:rsidRDefault="00D96CD2">
            <w:pPr>
              <w:pStyle w:val="TAL"/>
              <w:rPr>
                <w:rFonts w:cs="Arial"/>
                <w:szCs w:val="18"/>
              </w:rPr>
            </w:pPr>
            <w:r>
              <w:rPr>
                <w:rFonts w:cs="Arial"/>
                <w:szCs w:val="18"/>
              </w:rPr>
              <w:t>If not provided, any PLMN is allowed to access the NF.</w:t>
            </w:r>
          </w:p>
          <w:p w14:paraId="035323AE" w14:textId="77777777" w:rsidR="00D96CD2" w:rsidRDefault="00D96CD2">
            <w:pPr>
              <w:pStyle w:val="TAL"/>
              <w:rPr>
                <w:rFonts w:cs="Arial"/>
                <w:szCs w:val="18"/>
              </w:rPr>
            </w:pPr>
          </w:p>
          <w:p w14:paraId="278C8568" w14:textId="77777777" w:rsidR="00D96CD2" w:rsidRDefault="00D96CD2">
            <w:pPr>
              <w:pStyle w:val="TAL"/>
              <w:rPr>
                <w:rFonts w:cs="Arial"/>
                <w:szCs w:val="18"/>
              </w:rPr>
            </w:pPr>
            <w:r>
              <w:rPr>
                <w:rFonts w:cs="Arial"/>
                <w:szCs w:val="18"/>
              </w:rPr>
              <w:t>This attribute shall not be included in profile change notifications to subscribed NFs,</w:t>
            </w:r>
            <w:r>
              <w:t xml:space="preserve"> unless the subscribing entity explicitly requested so, in the "completeProfileSubscription" attribute in the subscription request message, and the NRF authorized such a request (see clauses 5.2.2.6.2 and 6.1.6.2.17)</w:t>
            </w:r>
            <w:r>
              <w:rPr>
                <w:rFonts w:cs="Arial"/>
                <w:szCs w:val="18"/>
              </w:rPr>
              <w:t>. (NOTE 17)</w:t>
            </w:r>
          </w:p>
        </w:tc>
      </w:tr>
      <w:tr w:rsidR="00D96CD2" w14:paraId="66413623" w14:textId="77777777" w:rsidTr="00D96CD2">
        <w:trPr>
          <w:jc w:val="center"/>
        </w:trPr>
        <w:tc>
          <w:tcPr>
            <w:tcW w:w="2090" w:type="dxa"/>
            <w:tcBorders>
              <w:top w:val="single" w:sz="4" w:space="0" w:color="auto"/>
              <w:left w:val="single" w:sz="4" w:space="0" w:color="auto"/>
              <w:bottom w:val="single" w:sz="4" w:space="0" w:color="auto"/>
              <w:right w:val="single" w:sz="4" w:space="0" w:color="auto"/>
            </w:tcBorders>
            <w:hideMark/>
          </w:tcPr>
          <w:p w14:paraId="3092DDCE" w14:textId="77777777" w:rsidR="00D96CD2" w:rsidRDefault="00D96CD2">
            <w:pPr>
              <w:pStyle w:val="TAL"/>
            </w:pPr>
            <w:r>
              <w:t>allowedSnpns</w:t>
            </w:r>
          </w:p>
        </w:tc>
        <w:tc>
          <w:tcPr>
            <w:tcW w:w="1559" w:type="dxa"/>
            <w:tcBorders>
              <w:top w:val="single" w:sz="4" w:space="0" w:color="auto"/>
              <w:left w:val="single" w:sz="4" w:space="0" w:color="auto"/>
              <w:bottom w:val="single" w:sz="4" w:space="0" w:color="auto"/>
              <w:right w:val="single" w:sz="4" w:space="0" w:color="auto"/>
            </w:tcBorders>
            <w:hideMark/>
          </w:tcPr>
          <w:p w14:paraId="0D53ED39" w14:textId="77777777" w:rsidR="00D96CD2" w:rsidRDefault="00D96CD2">
            <w:pPr>
              <w:pStyle w:val="TAL"/>
            </w:pPr>
            <w:r>
              <w:t>array(PlmnIdNid)</w:t>
            </w:r>
          </w:p>
        </w:tc>
        <w:tc>
          <w:tcPr>
            <w:tcW w:w="425" w:type="dxa"/>
            <w:tcBorders>
              <w:top w:val="single" w:sz="4" w:space="0" w:color="auto"/>
              <w:left w:val="single" w:sz="4" w:space="0" w:color="auto"/>
              <w:bottom w:val="single" w:sz="4" w:space="0" w:color="auto"/>
              <w:right w:val="single" w:sz="4" w:space="0" w:color="auto"/>
            </w:tcBorders>
            <w:hideMark/>
          </w:tcPr>
          <w:p w14:paraId="67C05ED3" w14:textId="77777777" w:rsidR="00D96CD2" w:rsidRDefault="00D96C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A02AA8E" w14:textId="77777777" w:rsidR="00D96CD2" w:rsidRDefault="00D96CD2">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3355E4A0" w14:textId="77777777" w:rsidR="00D96CD2" w:rsidRDefault="00D96CD2">
            <w:pPr>
              <w:pStyle w:val="TAL"/>
              <w:rPr>
                <w:rFonts w:cs="Arial"/>
                <w:szCs w:val="18"/>
              </w:rPr>
            </w:pPr>
            <w:r>
              <w:rPr>
                <w:rFonts w:cs="Arial"/>
                <w:szCs w:val="18"/>
              </w:rPr>
              <w:t>SNPNs allowed to access the NF instance.</w:t>
            </w:r>
          </w:p>
          <w:p w14:paraId="01309C34" w14:textId="77777777" w:rsidR="00D96CD2" w:rsidRDefault="00D96CD2">
            <w:pPr>
              <w:pStyle w:val="TAL"/>
            </w:pPr>
          </w:p>
          <w:p w14:paraId="40E534B5" w14:textId="77777777" w:rsidR="00D96CD2" w:rsidRDefault="00D96CD2">
            <w:pPr>
              <w:pStyle w:val="TAL"/>
              <w:rPr>
                <w:rFonts w:cs="Arial"/>
                <w:szCs w:val="18"/>
              </w:rPr>
            </w:pPr>
            <w:r>
              <w:t xml:space="preserve">If </w:t>
            </w:r>
            <w:r>
              <w:rPr>
                <w:rFonts w:cs="Arial"/>
                <w:szCs w:val="18"/>
              </w:rPr>
              <w:t xml:space="preserve">this </w:t>
            </w:r>
            <w:r>
              <w:t>attribute</w:t>
            </w:r>
            <w:r>
              <w:rPr>
                <w:rFonts w:cs="Arial"/>
                <w:szCs w:val="18"/>
              </w:rPr>
              <w:t xml:space="preserve"> is present in the NFService and in the NF profile, the attribute from the NFService shall prevail.</w:t>
            </w:r>
          </w:p>
          <w:p w14:paraId="3423D7FA" w14:textId="77777777" w:rsidR="00D96CD2" w:rsidRDefault="00D96CD2">
            <w:pPr>
              <w:pStyle w:val="TAL"/>
              <w:rPr>
                <w:rFonts w:cs="Arial"/>
                <w:szCs w:val="18"/>
              </w:rPr>
            </w:pPr>
          </w:p>
          <w:p w14:paraId="5E21570D" w14:textId="77777777" w:rsidR="00D96CD2" w:rsidRDefault="00D96CD2">
            <w:pPr>
              <w:pStyle w:val="TAL"/>
              <w:rPr>
                <w:rFonts w:cs="Arial"/>
                <w:szCs w:val="18"/>
              </w:rPr>
            </w:pPr>
            <w:r>
              <w:rPr>
                <w:rFonts w:cs="Arial"/>
                <w:szCs w:val="18"/>
              </w:rPr>
              <w:t>The absence of this attribute in both the NFService and in the NF profile indicates that no SNPN, other than the SNPN(s) registered in the snpnList attribute of the NF Profile (if the NF pertains to an SNPN), is allowed to access the service instance.</w:t>
            </w:r>
          </w:p>
          <w:p w14:paraId="401587A2" w14:textId="77777777" w:rsidR="00D96CD2" w:rsidRDefault="00D96CD2">
            <w:pPr>
              <w:pStyle w:val="TAL"/>
              <w:rPr>
                <w:rFonts w:cs="Arial"/>
                <w:szCs w:val="18"/>
              </w:rPr>
            </w:pPr>
          </w:p>
          <w:p w14:paraId="150119A3" w14:textId="77777777" w:rsidR="00D96CD2" w:rsidRDefault="00D96CD2">
            <w:pPr>
              <w:pStyle w:val="TAL"/>
              <w:rPr>
                <w:rFonts w:cs="Arial"/>
                <w:szCs w:val="18"/>
              </w:rPr>
            </w:pPr>
            <w:r>
              <w:rPr>
                <w:rFonts w:cs="Arial"/>
                <w:szCs w:val="18"/>
              </w:rPr>
              <w:t>This attribute shall not be included in profile change notifications to subscribed NFs,</w:t>
            </w:r>
            <w:r>
              <w:t xml:space="preserve"> unless the subscribing entity explicitly requested so, in the "completeProfileSubscription" attribute in the subscription request message, and the NRF authorized such a request (see clauses 5.2.2.6.2 and 6.1.6.2.17)</w:t>
            </w:r>
            <w:r>
              <w:rPr>
                <w:rFonts w:cs="Arial"/>
                <w:szCs w:val="18"/>
              </w:rPr>
              <w:t>. (NOTE 17)</w:t>
            </w:r>
          </w:p>
        </w:tc>
      </w:tr>
      <w:tr w:rsidR="00D96CD2" w14:paraId="22700EFB" w14:textId="77777777" w:rsidTr="00D96CD2">
        <w:trPr>
          <w:jc w:val="center"/>
        </w:trPr>
        <w:tc>
          <w:tcPr>
            <w:tcW w:w="2090" w:type="dxa"/>
            <w:tcBorders>
              <w:top w:val="single" w:sz="4" w:space="0" w:color="auto"/>
              <w:left w:val="single" w:sz="4" w:space="0" w:color="auto"/>
              <w:bottom w:val="single" w:sz="4" w:space="0" w:color="auto"/>
              <w:right w:val="single" w:sz="4" w:space="0" w:color="auto"/>
            </w:tcBorders>
            <w:hideMark/>
          </w:tcPr>
          <w:p w14:paraId="6EC6D832" w14:textId="77777777" w:rsidR="00D96CD2" w:rsidRDefault="00D96CD2">
            <w:pPr>
              <w:pStyle w:val="TAL"/>
            </w:pPr>
            <w:r>
              <w:t>allowedNfTypes</w:t>
            </w:r>
          </w:p>
        </w:tc>
        <w:tc>
          <w:tcPr>
            <w:tcW w:w="1559" w:type="dxa"/>
            <w:tcBorders>
              <w:top w:val="single" w:sz="4" w:space="0" w:color="auto"/>
              <w:left w:val="single" w:sz="4" w:space="0" w:color="auto"/>
              <w:bottom w:val="single" w:sz="4" w:space="0" w:color="auto"/>
              <w:right w:val="single" w:sz="4" w:space="0" w:color="auto"/>
            </w:tcBorders>
            <w:hideMark/>
          </w:tcPr>
          <w:p w14:paraId="5D60DD30" w14:textId="77777777" w:rsidR="00D96CD2" w:rsidRDefault="00D96CD2">
            <w:pPr>
              <w:pStyle w:val="TAL"/>
            </w:pPr>
            <w:r>
              <w:t>array(NFType)</w:t>
            </w:r>
          </w:p>
        </w:tc>
        <w:tc>
          <w:tcPr>
            <w:tcW w:w="425" w:type="dxa"/>
            <w:tcBorders>
              <w:top w:val="single" w:sz="4" w:space="0" w:color="auto"/>
              <w:left w:val="single" w:sz="4" w:space="0" w:color="auto"/>
              <w:bottom w:val="single" w:sz="4" w:space="0" w:color="auto"/>
              <w:right w:val="single" w:sz="4" w:space="0" w:color="auto"/>
            </w:tcBorders>
            <w:hideMark/>
          </w:tcPr>
          <w:p w14:paraId="68127159" w14:textId="77777777" w:rsidR="00D96CD2" w:rsidRDefault="00D96C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693474A" w14:textId="77777777" w:rsidR="00D96CD2" w:rsidRDefault="00D96CD2">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B22A132" w14:textId="77777777" w:rsidR="00D96CD2" w:rsidRDefault="00D96CD2">
            <w:pPr>
              <w:pStyle w:val="TAL"/>
              <w:rPr>
                <w:rFonts w:cs="Arial"/>
                <w:szCs w:val="18"/>
              </w:rPr>
            </w:pPr>
            <w:r>
              <w:rPr>
                <w:rFonts w:cs="Arial"/>
                <w:szCs w:val="18"/>
              </w:rPr>
              <w:t>Type of the NFs allowed to access the NF instance.</w:t>
            </w:r>
          </w:p>
          <w:p w14:paraId="7A8EE7A8" w14:textId="77777777" w:rsidR="00D96CD2" w:rsidRDefault="00D96CD2">
            <w:pPr>
              <w:pStyle w:val="TAL"/>
              <w:rPr>
                <w:rFonts w:cs="Arial"/>
                <w:szCs w:val="18"/>
              </w:rPr>
            </w:pPr>
            <w:r>
              <w:rPr>
                <w:rFonts w:cs="Arial"/>
                <w:szCs w:val="18"/>
              </w:rPr>
              <w:t>If not provided, any NF type is allowed to access the NF.</w:t>
            </w:r>
          </w:p>
          <w:p w14:paraId="575A18D5" w14:textId="77777777" w:rsidR="00D96CD2" w:rsidRDefault="00D96CD2">
            <w:pPr>
              <w:pStyle w:val="TAL"/>
              <w:rPr>
                <w:rFonts w:cs="Arial"/>
                <w:szCs w:val="18"/>
              </w:rPr>
            </w:pPr>
          </w:p>
          <w:p w14:paraId="36778683" w14:textId="77777777" w:rsidR="00D96CD2" w:rsidRDefault="00D96CD2">
            <w:pPr>
              <w:pStyle w:val="TAL"/>
              <w:rPr>
                <w:rFonts w:cs="Arial"/>
                <w:szCs w:val="18"/>
              </w:rPr>
            </w:pPr>
            <w:r>
              <w:rPr>
                <w:rFonts w:cs="Arial"/>
                <w:szCs w:val="18"/>
              </w:rPr>
              <w:t>This attribute shall not be included in profile change notifications to subscribed NFs,</w:t>
            </w:r>
            <w:r>
              <w:t xml:space="preserve"> unless the subscribing entity explicitly requested so, in the "completeProfileSubscription" attribute in the subscription request message, and the NRF authorized such a request (see clauses 5.2.2.6.2 and 6.1.6.2.17)</w:t>
            </w:r>
            <w:r>
              <w:rPr>
                <w:rFonts w:cs="Arial"/>
                <w:szCs w:val="18"/>
              </w:rPr>
              <w:t>. (NOTE 17)</w:t>
            </w:r>
          </w:p>
        </w:tc>
      </w:tr>
      <w:tr w:rsidR="00D96CD2" w14:paraId="00ED3BC6" w14:textId="77777777" w:rsidTr="00D96CD2">
        <w:trPr>
          <w:jc w:val="center"/>
        </w:trPr>
        <w:tc>
          <w:tcPr>
            <w:tcW w:w="2090" w:type="dxa"/>
            <w:tcBorders>
              <w:top w:val="single" w:sz="4" w:space="0" w:color="auto"/>
              <w:left w:val="single" w:sz="4" w:space="0" w:color="auto"/>
              <w:bottom w:val="single" w:sz="4" w:space="0" w:color="auto"/>
              <w:right w:val="single" w:sz="4" w:space="0" w:color="auto"/>
            </w:tcBorders>
            <w:hideMark/>
          </w:tcPr>
          <w:p w14:paraId="3FFB8049" w14:textId="77777777" w:rsidR="00D96CD2" w:rsidRDefault="00D96CD2">
            <w:pPr>
              <w:pStyle w:val="TAL"/>
            </w:pPr>
            <w:r>
              <w:t>allowedNfDomains</w:t>
            </w:r>
          </w:p>
        </w:tc>
        <w:tc>
          <w:tcPr>
            <w:tcW w:w="1559" w:type="dxa"/>
            <w:tcBorders>
              <w:top w:val="single" w:sz="4" w:space="0" w:color="auto"/>
              <w:left w:val="single" w:sz="4" w:space="0" w:color="auto"/>
              <w:bottom w:val="single" w:sz="4" w:space="0" w:color="auto"/>
              <w:right w:val="single" w:sz="4" w:space="0" w:color="auto"/>
            </w:tcBorders>
            <w:hideMark/>
          </w:tcPr>
          <w:p w14:paraId="2E7546D7" w14:textId="77777777" w:rsidR="00D96CD2" w:rsidRDefault="00D96CD2">
            <w:pPr>
              <w:pStyle w:val="TAL"/>
            </w:pPr>
            <w:r>
              <w:t>array(string)</w:t>
            </w:r>
          </w:p>
        </w:tc>
        <w:tc>
          <w:tcPr>
            <w:tcW w:w="425" w:type="dxa"/>
            <w:tcBorders>
              <w:top w:val="single" w:sz="4" w:space="0" w:color="auto"/>
              <w:left w:val="single" w:sz="4" w:space="0" w:color="auto"/>
              <w:bottom w:val="single" w:sz="4" w:space="0" w:color="auto"/>
              <w:right w:val="single" w:sz="4" w:space="0" w:color="auto"/>
            </w:tcBorders>
            <w:hideMark/>
          </w:tcPr>
          <w:p w14:paraId="642B632C" w14:textId="77777777" w:rsidR="00D96CD2" w:rsidRDefault="00D96C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F886A3F" w14:textId="77777777" w:rsidR="00D96CD2" w:rsidRDefault="00D96CD2">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F60D5DE" w14:textId="77777777" w:rsidR="00D96CD2" w:rsidRDefault="00D96CD2">
            <w:pPr>
              <w:pStyle w:val="TAL"/>
              <w:rPr>
                <w:rFonts w:cs="Arial"/>
                <w:szCs w:val="18"/>
              </w:rPr>
            </w:pPr>
            <w:r>
              <w:rPr>
                <w:rFonts w:cs="Arial"/>
                <w:szCs w:val="18"/>
              </w:rPr>
              <w:t>Pattern (regular expression according to the ECMA-262 dialect [8]) representing the NF domain names within the PLMN of the NRF allowed to access the NF instance.</w:t>
            </w:r>
          </w:p>
          <w:p w14:paraId="20F97D8B" w14:textId="77777777" w:rsidR="00D96CD2" w:rsidRDefault="00D96CD2">
            <w:pPr>
              <w:pStyle w:val="TAL"/>
              <w:rPr>
                <w:rFonts w:cs="Arial"/>
                <w:szCs w:val="18"/>
              </w:rPr>
            </w:pPr>
            <w:r>
              <w:rPr>
                <w:rFonts w:cs="Arial"/>
                <w:szCs w:val="18"/>
              </w:rPr>
              <w:t>If not provided, any NF domain is allowed to access the NF.</w:t>
            </w:r>
          </w:p>
          <w:p w14:paraId="1E51F372" w14:textId="77777777" w:rsidR="00D96CD2" w:rsidRDefault="00D96CD2">
            <w:pPr>
              <w:pStyle w:val="TAL"/>
              <w:rPr>
                <w:rFonts w:cs="Arial"/>
                <w:szCs w:val="18"/>
              </w:rPr>
            </w:pPr>
          </w:p>
          <w:p w14:paraId="48F52DDC" w14:textId="77777777" w:rsidR="00D96CD2" w:rsidRDefault="00D96CD2">
            <w:pPr>
              <w:pStyle w:val="TAL"/>
              <w:rPr>
                <w:rFonts w:cs="Arial"/>
                <w:szCs w:val="18"/>
              </w:rPr>
            </w:pPr>
            <w:r>
              <w:rPr>
                <w:rFonts w:cs="Arial"/>
                <w:szCs w:val="18"/>
              </w:rPr>
              <w:t>This attribute shall not be included in profile change notifications to subscribed NFs,</w:t>
            </w:r>
            <w:r>
              <w:t xml:space="preserve"> unless the subscribing entity explicitly requested so, in the "completeProfileSubscription" attribute in the subscription request message, and the NRF authorized such a request (see clauses 5.2.2.6.2 and 6.1.6.2.17)</w:t>
            </w:r>
            <w:r>
              <w:rPr>
                <w:rFonts w:cs="Arial"/>
                <w:szCs w:val="18"/>
              </w:rPr>
              <w:t>. (NOTE 17)</w:t>
            </w:r>
          </w:p>
        </w:tc>
      </w:tr>
      <w:tr w:rsidR="00D96CD2" w14:paraId="631BD125" w14:textId="77777777" w:rsidTr="00D96CD2">
        <w:trPr>
          <w:jc w:val="center"/>
        </w:trPr>
        <w:tc>
          <w:tcPr>
            <w:tcW w:w="2090" w:type="dxa"/>
            <w:tcBorders>
              <w:top w:val="single" w:sz="4" w:space="0" w:color="auto"/>
              <w:left w:val="single" w:sz="4" w:space="0" w:color="auto"/>
              <w:bottom w:val="single" w:sz="4" w:space="0" w:color="auto"/>
              <w:right w:val="single" w:sz="4" w:space="0" w:color="auto"/>
            </w:tcBorders>
            <w:hideMark/>
          </w:tcPr>
          <w:p w14:paraId="281ACF28" w14:textId="77777777" w:rsidR="00D96CD2" w:rsidRDefault="00D96CD2">
            <w:pPr>
              <w:pStyle w:val="TAL"/>
            </w:pPr>
            <w:r>
              <w:t>allowedNssais</w:t>
            </w:r>
          </w:p>
        </w:tc>
        <w:tc>
          <w:tcPr>
            <w:tcW w:w="1559" w:type="dxa"/>
            <w:tcBorders>
              <w:top w:val="single" w:sz="4" w:space="0" w:color="auto"/>
              <w:left w:val="single" w:sz="4" w:space="0" w:color="auto"/>
              <w:bottom w:val="single" w:sz="4" w:space="0" w:color="auto"/>
              <w:right w:val="single" w:sz="4" w:space="0" w:color="auto"/>
            </w:tcBorders>
            <w:hideMark/>
          </w:tcPr>
          <w:p w14:paraId="2789FC2A" w14:textId="77777777" w:rsidR="00D96CD2" w:rsidRDefault="00D96CD2">
            <w:pPr>
              <w:pStyle w:val="TAL"/>
            </w:pPr>
            <w:r>
              <w:t>array(ExtSnssai)</w:t>
            </w:r>
          </w:p>
        </w:tc>
        <w:tc>
          <w:tcPr>
            <w:tcW w:w="425" w:type="dxa"/>
            <w:tcBorders>
              <w:top w:val="single" w:sz="4" w:space="0" w:color="auto"/>
              <w:left w:val="single" w:sz="4" w:space="0" w:color="auto"/>
              <w:bottom w:val="single" w:sz="4" w:space="0" w:color="auto"/>
              <w:right w:val="single" w:sz="4" w:space="0" w:color="auto"/>
            </w:tcBorders>
            <w:hideMark/>
          </w:tcPr>
          <w:p w14:paraId="739B92EF" w14:textId="77777777" w:rsidR="00D96CD2" w:rsidRDefault="00D96C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260E1CF" w14:textId="77777777" w:rsidR="00D96CD2" w:rsidRDefault="00D96CD2">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49C3918C" w14:textId="77777777" w:rsidR="00D96CD2" w:rsidRDefault="00D96CD2">
            <w:pPr>
              <w:pStyle w:val="TAL"/>
              <w:rPr>
                <w:rFonts w:cs="Arial"/>
                <w:szCs w:val="18"/>
              </w:rPr>
            </w:pPr>
            <w:r>
              <w:rPr>
                <w:rFonts w:cs="Arial"/>
                <w:szCs w:val="18"/>
              </w:rPr>
              <w:t>S-NSSAI of the allowed slices to access the NF instance.</w:t>
            </w:r>
          </w:p>
          <w:p w14:paraId="6EB38F68" w14:textId="77777777" w:rsidR="00D96CD2" w:rsidRDefault="00D96CD2">
            <w:pPr>
              <w:pStyle w:val="TAL"/>
              <w:rPr>
                <w:rFonts w:cs="Arial"/>
                <w:szCs w:val="18"/>
              </w:rPr>
            </w:pPr>
            <w:r>
              <w:rPr>
                <w:rFonts w:cs="Arial"/>
                <w:szCs w:val="18"/>
              </w:rPr>
              <w:t>If not provided, any slice is allowed to access the NF.</w:t>
            </w:r>
          </w:p>
          <w:p w14:paraId="79918A08" w14:textId="77777777" w:rsidR="00D96CD2" w:rsidRDefault="00D96CD2">
            <w:pPr>
              <w:pStyle w:val="TAL"/>
              <w:rPr>
                <w:rFonts w:cs="Arial"/>
                <w:szCs w:val="18"/>
              </w:rPr>
            </w:pPr>
          </w:p>
          <w:p w14:paraId="5F693B7B" w14:textId="77777777" w:rsidR="00D96CD2" w:rsidRDefault="00D96CD2">
            <w:pPr>
              <w:pStyle w:val="TAL"/>
              <w:rPr>
                <w:rFonts w:cs="Arial"/>
                <w:szCs w:val="18"/>
              </w:rPr>
            </w:pPr>
            <w:r>
              <w:rPr>
                <w:rFonts w:cs="Arial"/>
                <w:szCs w:val="18"/>
              </w:rPr>
              <w:t>This attribute shall not be included in profile change notifications to subscribed NFs,</w:t>
            </w:r>
            <w:r>
              <w:t xml:space="preserve"> unless the subscribing entity explicitly requested so, in the "completeProfileSubscription" attribute in the subscription request message, and the NRF authorized such a request (see clauses 5.2.2.6.2 and 6.1.6.2.17)</w:t>
            </w:r>
            <w:r>
              <w:rPr>
                <w:rFonts w:cs="Arial"/>
                <w:szCs w:val="18"/>
              </w:rPr>
              <w:t>. (NOTE 17)</w:t>
            </w:r>
          </w:p>
        </w:tc>
      </w:tr>
      <w:tr w:rsidR="00D96CD2" w14:paraId="01C9AF69" w14:textId="77777777" w:rsidTr="00D96CD2">
        <w:trPr>
          <w:jc w:val="center"/>
        </w:trPr>
        <w:tc>
          <w:tcPr>
            <w:tcW w:w="2090" w:type="dxa"/>
            <w:tcBorders>
              <w:top w:val="single" w:sz="4" w:space="0" w:color="auto"/>
              <w:left w:val="single" w:sz="4" w:space="0" w:color="auto"/>
              <w:bottom w:val="single" w:sz="4" w:space="0" w:color="auto"/>
              <w:right w:val="single" w:sz="4" w:space="0" w:color="auto"/>
            </w:tcBorders>
            <w:hideMark/>
          </w:tcPr>
          <w:p w14:paraId="3D33751F" w14:textId="77777777" w:rsidR="00D96CD2" w:rsidRDefault="00D96CD2">
            <w:pPr>
              <w:pStyle w:val="TAL"/>
            </w:pPr>
            <w:r>
              <w:t>allowedRuleSet</w:t>
            </w:r>
          </w:p>
        </w:tc>
        <w:tc>
          <w:tcPr>
            <w:tcW w:w="1559" w:type="dxa"/>
            <w:tcBorders>
              <w:top w:val="single" w:sz="4" w:space="0" w:color="auto"/>
              <w:left w:val="single" w:sz="4" w:space="0" w:color="auto"/>
              <w:bottom w:val="single" w:sz="4" w:space="0" w:color="auto"/>
              <w:right w:val="single" w:sz="4" w:space="0" w:color="auto"/>
            </w:tcBorders>
            <w:hideMark/>
          </w:tcPr>
          <w:p w14:paraId="7A2109B0" w14:textId="77777777" w:rsidR="00D96CD2" w:rsidRDefault="00D96CD2">
            <w:pPr>
              <w:pStyle w:val="TAL"/>
            </w:pPr>
            <w:r>
              <w:t>map(RuleSet)</w:t>
            </w:r>
          </w:p>
        </w:tc>
        <w:tc>
          <w:tcPr>
            <w:tcW w:w="425" w:type="dxa"/>
            <w:tcBorders>
              <w:top w:val="single" w:sz="4" w:space="0" w:color="auto"/>
              <w:left w:val="single" w:sz="4" w:space="0" w:color="auto"/>
              <w:bottom w:val="single" w:sz="4" w:space="0" w:color="auto"/>
              <w:right w:val="single" w:sz="4" w:space="0" w:color="auto"/>
            </w:tcBorders>
            <w:hideMark/>
          </w:tcPr>
          <w:p w14:paraId="607DA690" w14:textId="77777777" w:rsidR="00D96CD2" w:rsidRDefault="00D96C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F6BC571" w14:textId="77777777" w:rsidR="00D96CD2" w:rsidRDefault="00D96CD2">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48265CD" w14:textId="77777777" w:rsidR="00D96CD2" w:rsidRDefault="00D96CD2">
            <w:pPr>
              <w:pStyle w:val="TAL"/>
              <w:rPr>
                <w:noProof/>
                <w:lang w:eastAsia="zh-CN"/>
              </w:rPr>
            </w:pPr>
            <w:r>
              <w:rPr>
                <w:rFonts w:cs="Arial"/>
                <w:szCs w:val="18"/>
              </w:rPr>
              <w:t xml:space="preserve">Map of rules specifying NF-Consumers allowed or denied to access the NF-Producer. </w:t>
            </w:r>
            <w:r>
              <w:rPr>
                <w:rFonts w:cs="Arial"/>
                <w:szCs w:val="18"/>
                <w:lang w:eastAsia="zh-CN"/>
              </w:rPr>
              <w:t xml:space="preserve">The key of the map shall be a (unique) </w:t>
            </w:r>
            <w:r>
              <w:rPr>
                <w:lang w:val="en-US"/>
              </w:rPr>
              <w:t xml:space="preserve">valid JSON string per clause 7 of </w:t>
            </w:r>
            <w:r>
              <w:rPr>
                <w:noProof/>
                <w:lang w:eastAsia="zh-CN"/>
              </w:rPr>
              <w:t>IETF RFC 8259 [22], with a maximum of 32 characters.</w:t>
            </w:r>
          </w:p>
          <w:p w14:paraId="49885CF0" w14:textId="77777777" w:rsidR="00D96CD2" w:rsidRDefault="00D96CD2">
            <w:pPr>
              <w:pStyle w:val="TAL"/>
              <w:rPr>
                <w:noProof/>
                <w:lang w:eastAsia="zh-CN"/>
              </w:rPr>
            </w:pPr>
          </w:p>
          <w:p w14:paraId="0F623995" w14:textId="77777777" w:rsidR="00D96CD2" w:rsidRDefault="00D96CD2">
            <w:pPr>
              <w:pStyle w:val="TAL"/>
              <w:rPr>
                <w:rFonts w:cs="Arial"/>
                <w:szCs w:val="18"/>
                <w:lang w:eastAsia="en-GB"/>
              </w:rPr>
            </w:pPr>
            <w:r>
              <w:rPr>
                <w:noProof/>
                <w:lang w:eastAsia="zh-CN"/>
              </w:rPr>
              <w:t xml:space="preserve">This IE may be present when the NF-Producer and the NRF support </w:t>
            </w:r>
            <w:r>
              <w:t>Allowed-ruleset feature as specified in clause 6.1.9.</w:t>
            </w:r>
          </w:p>
          <w:p w14:paraId="4647CD2A" w14:textId="77777777" w:rsidR="00D96CD2" w:rsidRDefault="00D96CD2">
            <w:pPr>
              <w:pStyle w:val="TAL"/>
              <w:rPr>
                <w:rFonts w:cs="Arial"/>
                <w:szCs w:val="18"/>
              </w:rPr>
            </w:pPr>
          </w:p>
          <w:p w14:paraId="4B969B66" w14:textId="77777777" w:rsidR="00D96CD2" w:rsidRDefault="00D96CD2">
            <w:pPr>
              <w:pStyle w:val="TAL"/>
              <w:rPr>
                <w:rFonts w:cs="Arial"/>
                <w:szCs w:val="18"/>
              </w:rPr>
            </w:pPr>
            <w:r>
              <w:rPr>
                <w:rFonts w:cs="Arial"/>
                <w:szCs w:val="18"/>
              </w:rPr>
              <w:t>When NRF utilizes this parameter to determine if the NF-Consumers allowed or denied to access an NF-Producer, it matches the NF-Consumer's properties (PLMN, SNPN, nfType, NfDomain, S-NSSAIs) against each rule in decreasing order of priority (1 being the highest). When a matching rule is found, the search is stopped and the NF-Consumer is allowed/dis-allowed to access the NF-Producer (see Annex C).</w:t>
            </w:r>
          </w:p>
          <w:p w14:paraId="6BD47B68" w14:textId="77777777" w:rsidR="00D96CD2" w:rsidRDefault="00D96CD2">
            <w:pPr>
              <w:pStyle w:val="TAL"/>
            </w:pPr>
          </w:p>
          <w:p w14:paraId="518F3F70" w14:textId="77777777" w:rsidR="00D96CD2" w:rsidRDefault="00D96CD2">
            <w:pPr>
              <w:pStyle w:val="TAL"/>
              <w:rPr>
                <w:rFonts w:cs="Arial"/>
                <w:szCs w:val="18"/>
              </w:rPr>
            </w:pPr>
            <w:r>
              <w:rPr>
                <w:rFonts w:cs="Arial"/>
                <w:szCs w:val="18"/>
              </w:rPr>
              <w:t>This attribute shall not be included in profile change notifications to subscribed NFs.</w:t>
            </w:r>
          </w:p>
          <w:p w14:paraId="7F8192DC" w14:textId="77777777" w:rsidR="00D96CD2" w:rsidRDefault="00D96CD2">
            <w:pPr>
              <w:pStyle w:val="TAL"/>
              <w:rPr>
                <w:rFonts w:cs="Arial"/>
                <w:szCs w:val="18"/>
              </w:rPr>
            </w:pPr>
          </w:p>
          <w:p w14:paraId="28EC06B2" w14:textId="77777777" w:rsidR="00D96CD2" w:rsidRDefault="00D96CD2">
            <w:pPr>
              <w:pStyle w:val="TAL"/>
              <w:rPr>
                <w:rFonts w:cs="Arial"/>
                <w:szCs w:val="18"/>
              </w:rPr>
            </w:pPr>
            <w:r>
              <w:rPr>
                <w:rFonts w:cs="Arial"/>
                <w:szCs w:val="18"/>
              </w:rPr>
              <w:t>If</w:t>
            </w:r>
            <w:r>
              <w:t xml:space="preserve"> the subscribing entity included "completeProfileSubscription" attribute in the subscription request message, and the NRF authorized such a request (see clauses 5.2.2.6.2 and 6.1.6.2.17)</w:t>
            </w:r>
            <w:r>
              <w:rPr>
                <w:rFonts w:cs="Arial"/>
                <w:szCs w:val="18"/>
              </w:rPr>
              <w:t>, the complete IE shall be present in the profile change notification (NOTE 17)</w:t>
            </w:r>
          </w:p>
        </w:tc>
      </w:tr>
      <w:tr w:rsidR="00D96CD2" w14:paraId="0C7581CD" w14:textId="77777777" w:rsidTr="00D96CD2">
        <w:trPr>
          <w:jc w:val="center"/>
        </w:trPr>
        <w:tc>
          <w:tcPr>
            <w:tcW w:w="2090" w:type="dxa"/>
            <w:tcBorders>
              <w:top w:val="single" w:sz="4" w:space="0" w:color="auto"/>
              <w:left w:val="single" w:sz="4" w:space="0" w:color="auto"/>
              <w:bottom w:val="single" w:sz="4" w:space="0" w:color="auto"/>
              <w:right w:val="single" w:sz="4" w:space="0" w:color="auto"/>
            </w:tcBorders>
            <w:hideMark/>
          </w:tcPr>
          <w:p w14:paraId="315B1355" w14:textId="77777777" w:rsidR="00D96CD2" w:rsidRDefault="00D96CD2">
            <w:pPr>
              <w:pStyle w:val="TAL"/>
            </w:pPr>
            <w:r>
              <w:t>priority</w:t>
            </w:r>
          </w:p>
        </w:tc>
        <w:tc>
          <w:tcPr>
            <w:tcW w:w="1559" w:type="dxa"/>
            <w:tcBorders>
              <w:top w:val="single" w:sz="4" w:space="0" w:color="auto"/>
              <w:left w:val="single" w:sz="4" w:space="0" w:color="auto"/>
              <w:bottom w:val="single" w:sz="4" w:space="0" w:color="auto"/>
              <w:right w:val="single" w:sz="4" w:space="0" w:color="auto"/>
            </w:tcBorders>
            <w:hideMark/>
          </w:tcPr>
          <w:p w14:paraId="0E016299" w14:textId="77777777" w:rsidR="00D96CD2" w:rsidRDefault="00D96CD2">
            <w:pPr>
              <w:pStyle w:val="TAL"/>
            </w:pPr>
            <w:r>
              <w:t>integer</w:t>
            </w:r>
          </w:p>
        </w:tc>
        <w:tc>
          <w:tcPr>
            <w:tcW w:w="425" w:type="dxa"/>
            <w:tcBorders>
              <w:top w:val="single" w:sz="4" w:space="0" w:color="auto"/>
              <w:left w:val="single" w:sz="4" w:space="0" w:color="auto"/>
              <w:bottom w:val="single" w:sz="4" w:space="0" w:color="auto"/>
              <w:right w:val="single" w:sz="4" w:space="0" w:color="auto"/>
            </w:tcBorders>
            <w:hideMark/>
          </w:tcPr>
          <w:p w14:paraId="66305355" w14:textId="77777777" w:rsidR="00D96CD2" w:rsidRDefault="00D96C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6F9D638" w14:textId="77777777" w:rsidR="00D96CD2" w:rsidRDefault="00D96CD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99C033B" w14:textId="77777777" w:rsidR="00D96CD2" w:rsidRDefault="00D96CD2">
            <w:pPr>
              <w:pStyle w:val="TAL"/>
              <w:rPr>
                <w:rFonts w:cs="Arial"/>
                <w:szCs w:val="18"/>
              </w:rPr>
            </w:pPr>
            <w:r>
              <w:rPr>
                <w:rFonts w:cs="Arial"/>
                <w:szCs w:val="18"/>
              </w:rPr>
              <w:t>Priority (relative to other NFs of the same type) within the range 0 to 65535, to be used for NF selection; lower values indicate a higher priority. Priority may or may not be present in the nfServiceList parameters, xxxInfo parameters and in this attribute. Priority in the nfServiceList has precedence over the priority in this attribute (NOTE 4).</w:t>
            </w:r>
          </w:p>
          <w:p w14:paraId="11349C98" w14:textId="77777777" w:rsidR="00D96CD2" w:rsidRDefault="00D96CD2">
            <w:pPr>
              <w:pStyle w:val="TAL"/>
              <w:rPr>
                <w:rFonts w:cs="Arial"/>
                <w:szCs w:val="18"/>
              </w:rPr>
            </w:pPr>
          </w:p>
          <w:p w14:paraId="2A682280" w14:textId="77777777" w:rsidR="00D96CD2" w:rsidRDefault="00D96CD2">
            <w:pPr>
              <w:pStyle w:val="TAL"/>
              <w:rPr>
                <w:rFonts w:cs="Arial"/>
                <w:szCs w:val="18"/>
              </w:rPr>
            </w:pPr>
            <w:r>
              <w:rPr>
                <w:rFonts w:cs="Arial"/>
                <w:szCs w:val="18"/>
              </w:rPr>
              <w:t>Priority in xxxInfo parameter shall only be used to determine the relative priority among NF instances with the same priority at NFProfile/NFService.</w:t>
            </w:r>
          </w:p>
          <w:p w14:paraId="78005393" w14:textId="77777777" w:rsidR="00D96CD2" w:rsidRDefault="00D96CD2">
            <w:pPr>
              <w:pStyle w:val="TAL"/>
              <w:rPr>
                <w:rFonts w:cs="Arial"/>
                <w:szCs w:val="18"/>
              </w:rPr>
            </w:pPr>
          </w:p>
          <w:p w14:paraId="3F932EC1" w14:textId="77777777" w:rsidR="00D96CD2" w:rsidRDefault="00D96CD2">
            <w:pPr>
              <w:pStyle w:val="TAL"/>
              <w:rPr>
                <w:rFonts w:cs="Arial"/>
                <w:szCs w:val="18"/>
              </w:rPr>
            </w:pPr>
            <w:r>
              <w:rPr>
                <w:rFonts w:cs="Arial"/>
                <w:szCs w:val="18"/>
              </w:rPr>
              <w:t>The NRF may overwrite the received priority value when exposing an NFProfile with the Nnrf_NFDiscovery service.</w:t>
            </w:r>
          </w:p>
        </w:tc>
      </w:tr>
      <w:tr w:rsidR="00D96CD2" w14:paraId="2E1BCF12" w14:textId="77777777" w:rsidTr="00D96CD2">
        <w:trPr>
          <w:jc w:val="center"/>
        </w:trPr>
        <w:tc>
          <w:tcPr>
            <w:tcW w:w="2090" w:type="dxa"/>
            <w:tcBorders>
              <w:top w:val="single" w:sz="4" w:space="0" w:color="auto"/>
              <w:left w:val="single" w:sz="4" w:space="0" w:color="auto"/>
              <w:bottom w:val="single" w:sz="4" w:space="0" w:color="auto"/>
              <w:right w:val="single" w:sz="4" w:space="0" w:color="auto"/>
            </w:tcBorders>
            <w:hideMark/>
          </w:tcPr>
          <w:p w14:paraId="1301473A" w14:textId="77777777" w:rsidR="00D96CD2" w:rsidRDefault="00D96CD2">
            <w:pPr>
              <w:pStyle w:val="TAL"/>
            </w:pPr>
            <w:r>
              <w:t>capacity</w:t>
            </w:r>
          </w:p>
        </w:tc>
        <w:tc>
          <w:tcPr>
            <w:tcW w:w="1559" w:type="dxa"/>
            <w:tcBorders>
              <w:top w:val="single" w:sz="4" w:space="0" w:color="auto"/>
              <w:left w:val="single" w:sz="4" w:space="0" w:color="auto"/>
              <w:bottom w:val="single" w:sz="4" w:space="0" w:color="auto"/>
              <w:right w:val="single" w:sz="4" w:space="0" w:color="auto"/>
            </w:tcBorders>
            <w:hideMark/>
          </w:tcPr>
          <w:p w14:paraId="331646ED" w14:textId="77777777" w:rsidR="00D96CD2" w:rsidRDefault="00D96CD2">
            <w:pPr>
              <w:pStyle w:val="TAL"/>
            </w:pPr>
            <w:r>
              <w:t>integer</w:t>
            </w:r>
          </w:p>
        </w:tc>
        <w:tc>
          <w:tcPr>
            <w:tcW w:w="425" w:type="dxa"/>
            <w:tcBorders>
              <w:top w:val="single" w:sz="4" w:space="0" w:color="auto"/>
              <w:left w:val="single" w:sz="4" w:space="0" w:color="auto"/>
              <w:bottom w:val="single" w:sz="4" w:space="0" w:color="auto"/>
              <w:right w:val="single" w:sz="4" w:space="0" w:color="auto"/>
            </w:tcBorders>
            <w:hideMark/>
          </w:tcPr>
          <w:p w14:paraId="78ABB72E" w14:textId="77777777" w:rsidR="00D96CD2" w:rsidRDefault="00D96C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E9F4BAE" w14:textId="77777777" w:rsidR="00D96CD2" w:rsidRDefault="00D96CD2">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02748AC" w14:textId="77777777" w:rsidR="00D96CD2" w:rsidRDefault="00D96CD2">
            <w:pPr>
              <w:pStyle w:val="TAL"/>
              <w:rPr>
                <w:rFonts w:cs="Arial"/>
                <w:szCs w:val="18"/>
              </w:rPr>
            </w:pPr>
            <w:r>
              <w:rPr>
                <w:rFonts w:cs="Arial"/>
                <w:szCs w:val="18"/>
              </w:rPr>
              <w:t>Static capacity information within the range 0 to 65535, expressed as a weight relative to other NF instances of the same type; if capacity is also present in the nfServiceList parameters, those will have precedence over this value. (NOTE 4).</w:t>
            </w:r>
          </w:p>
        </w:tc>
      </w:tr>
      <w:tr w:rsidR="00D96CD2" w14:paraId="041DD92A" w14:textId="77777777" w:rsidTr="00D96CD2">
        <w:trPr>
          <w:jc w:val="center"/>
        </w:trPr>
        <w:tc>
          <w:tcPr>
            <w:tcW w:w="2090" w:type="dxa"/>
            <w:tcBorders>
              <w:top w:val="single" w:sz="4" w:space="0" w:color="auto"/>
              <w:left w:val="single" w:sz="4" w:space="0" w:color="auto"/>
              <w:bottom w:val="single" w:sz="4" w:space="0" w:color="auto"/>
              <w:right w:val="single" w:sz="4" w:space="0" w:color="auto"/>
            </w:tcBorders>
            <w:hideMark/>
          </w:tcPr>
          <w:p w14:paraId="7BE39E42" w14:textId="77777777" w:rsidR="00D96CD2" w:rsidRDefault="00D96CD2">
            <w:pPr>
              <w:pStyle w:val="TAL"/>
            </w:pPr>
            <w:r>
              <w:rPr>
                <w:lang w:eastAsia="zh-CN"/>
              </w:rPr>
              <w:t>load</w:t>
            </w:r>
          </w:p>
        </w:tc>
        <w:tc>
          <w:tcPr>
            <w:tcW w:w="1559" w:type="dxa"/>
            <w:tcBorders>
              <w:top w:val="single" w:sz="4" w:space="0" w:color="auto"/>
              <w:left w:val="single" w:sz="4" w:space="0" w:color="auto"/>
              <w:bottom w:val="single" w:sz="4" w:space="0" w:color="auto"/>
              <w:right w:val="single" w:sz="4" w:space="0" w:color="auto"/>
            </w:tcBorders>
            <w:hideMark/>
          </w:tcPr>
          <w:p w14:paraId="663B3712" w14:textId="77777777" w:rsidR="00D96CD2" w:rsidRDefault="00D96CD2">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08BC995D" w14:textId="77777777" w:rsidR="00D96CD2" w:rsidRDefault="00D96CD2">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65446DF" w14:textId="77777777" w:rsidR="00D96CD2" w:rsidRDefault="00D96CD2">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2A2FBACB" w14:textId="77777777" w:rsidR="00D96CD2" w:rsidRDefault="00D96CD2">
            <w:pPr>
              <w:pStyle w:val="TAL"/>
              <w:rPr>
                <w:rFonts w:cs="Arial"/>
                <w:szCs w:val="18"/>
              </w:rPr>
            </w:pPr>
            <w:r>
              <w:rPr>
                <w:rFonts w:cs="Arial"/>
                <w:szCs w:val="18"/>
                <w:lang w:eastAsia="zh-CN"/>
              </w:rPr>
              <w:t>Dynamic load information, within the range 0 to 100, indicates the current load percentage of the NF.</w:t>
            </w:r>
          </w:p>
        </w:tc>
      </w:tr>
      <w:tr w:rsidR="00D96CD2" w14:paraId="561B9AE2" w14:textId="77777777" w:rsidTr="00D96CD2">
        <w:trPr>
          <w:jc w:val="center"/>
        </w:trPr>
        <w:tc>
          <w:tcPr>
            <w:tcW w:w="2090" w:type="dxa"/>
            <w:tcBorders>
              <w:top w:val="single" w:sz="4" w:space="0" w:color="auto"/>
              <w:left w:val="single" w:sz="4" w:space="0" w:color="auto"/>
              <w:bottom w:val="single" w:sz="4" w:space="0" w:color="auto"/>
              <w:right w:val="single" w:sz="4" w:space="0" w:color="auto"/>
            </w:tcBorders>
            <w:hideMark/>
          </w:tcPr>
          <w:p w14:paraId="0820C474" w14:textId="77777777" w:rsidR="00D96CD2" w:rsidRDefault="00D96CD2">
            <w:pPr>
              <w:pStyle w:val="TAL"/>
              <w:rPr>
                <w:lang w:eastAsia="zh-CN"/>
              </w:rPr>
            </w:pPr>
            <w:r>
              <w:rPr>
                <w:lang w:eastAsia="zh-CN"/>
              </w:rPr>
              <w:t>loadTimeStamp</w:t>
            </w:r>
          </w:p>
        </w:tc>
        <w:tc>
          <w:tcPr>
            <w:tcW w:w="1559" w:type="dxa"/>
            <w:tcBorders>
              <w:top w:val="single" w:sz="4" w:space="0" w:color="auto"/>
              <w:left w:val="single" w:sz="4" w:space="0" w:color="auto"/>
              <w:bottom w:val="single" w:sz="4" w:space="0" w:color="auto"/>
              <w:right w:val="single" w:sz="4" w:space="0" w:color="auto"/>
            </w:tcBorders>
            <w:hideMark/>
          </w:tcPr>
          <w:p w14:paraId="6C1D3F59" w14:textId="77777777" w:rsidR="00D96CD2" w:rsidRDefault="00D96CD2">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391435CA" w14:textId="77777777" w:rsidR="00D96CD2" w:rsidRDefault="00D96CD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76054FB" w14:textId="77777777" w:rsidR="00D96CD2" w:rsidRDefault="00D96CD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5A90FC8" w14:textId="77777777" w:rsidR="00D96CD2" w:rsidRDefault="00D96CD2">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61CF2307" w14:textId="77777777" w:rsidR="00D96CD2" w:rsidRDefault="00D96CD2">
            <w:pPr>
              <w:pStyle w:val="TAL"/>
              <w:rPr>
                <w:rFonts w:cs="Arial"/>
                <w:szCs w:val="18"/>
                <w:lang w:eastAsia="zh-CN"/>
              </w:rPr>
            </w:pPr>
          </w:p>
          <w:p w14:paraId="627FA64C" w14:textId="77777777" w:rsidR="00D96CD2" w:rsidRDefault="00D96CD2">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D96CD2" w14:paraId="1A8F0680" w14:textId="77777777" w:rsidTr="00D96CD2">
        <w:trPr>
          <w:jc w:val="center"/>
        </w:trPr>
        <w:tc>
          <w:tcPr>
            <w:tcW w:w="2090" w:type="dxa"/>
            <w:tcBorders>
              <w:top w:val="single" w:sz="4" w:space="0" w:color="auto"/>
              <w:left w:val="single" w:sz="4" w:space="0" w:color="auto"/>
              <w:bottom w:val="single" w:sz="4" w:space="0" w:color="auto"/>
              <w:right w:val="single" w:sz="4" w:space="0" w:color="auto"/>
            </w:tcBorders>
            <w:hideMark/>
          </w:tcPr>
          <w:p w14:paraId="7C11B1CE" w14:textId="77777777" w:rsidR="00D96CD2" w:rsidRDefault="00D96CD2">
            <w:pPr>
              <w:pStyle w:val="TAL"/>
              <w:rPr>
                <w:lang w:eastAsia="zh-CN"/>
              </w:rPr>
            </w:pPr>
            <w:r>
              <w:t>locality</w:t>
            </w:r>
          </w:p>
        </w:tc>
        <w:tc>
          <w:tcPr>
            <w:tcW w:w="1559" w:type="dxa"/>
            <w:tcBorders>
              <w:top w:val="single" w:sz="4" w:space="0" w:color="auto"/>
              <w:left w:val="single" w:sz="4" w:space="0" w:color="auto"/>
              <w:bottom w:val="single" w:sz="4" w:space="0" w:color="auto"/>
              <w:right w:val="single" w:sz="4" w:space="0" w:color="auto"/>
            </w:tcBorders>
            <w:hideMark/>
          </w:tcPr>
          <w:p w14:paraId="4DDF26A5" w14:textId="77777777" w:rsidR="00D96CD2" w:rsidRDefault="00D96CD2">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hideMark/>
          </w:tcPr>
          <w:p w14:paraId="04DA56B2" w14:textId="77777777" w:rsidR="00D96CD2" w:rsidRDefault="00D96CD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73C9A78" w14:textId="77777777" w:rsidR="00D96CD2" w:rsidRDefault="00D96CD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AFEC315" w14:textId="77777777" w:rsidR="00D96CD2" w:rsidRDefault="00D96CD2">
            <w:pPr>
              <w:pStyle w:val="TAL"/>
              <w:rPr>
                <w:rFonts w:cs="Arial"/>
                <w:szCs w:val="18"/>
                <w:lang w:eastAsia="zh-CN"/>
              </w:rPr>
            </w:pPr>
            <w:r>
              <w:rPr>
                <w:rFonts w:cs="Arial"/>
                <w:szCs w:val="18"/>
              </w:rPr>
              <w:t>Operator defined information about the location of the NF instance (e.g. geographic location, data center) (NOTE 3)</w:t>
            </w:r>
          </w:p>
        </w:tc>
      </w:tr>
      <w:tr w:rsidR="00D96CD2" w14:paraId="072E73DE" w14:textId="77777777" w:rsidTr="00D96CD2">
        <w:trPr>
          <w:jc w:val="center"/>
        </w:trPr>
        <w:tc>
          <w:tcPr>
            <w:tcW w:w="2090" w:type="dxa"/>
            <w:tcBorders>
              <w:top w:val="single" w:sz="4" w:space="0" w:color="auto"/>
              <w:left w:val="single" w:sz="4" w:space="0" w:color="auto"/>
              <w:bottom w:val="single" w:sz="4" w:space="0" w:color="auto"/>
              <w:right w:val="single" w:sz="4" w:space="0" w:color="auto"/>
            </w:tcBorders>
            <w:hideMark/>
          </w:tcPr>
          <w:p w14:paraId="7BF9185D" w14:textId="77777777" w:rsidR="00D96CD2" w:rsidRDefault="00D96CD2">
            <w:pPr>
              <w:pStyle w:val="TAL"/>
              <w:rPr>
                <w:lang w:eastAsia="en-GB"/>
              </w:rPr>
            </w:pPr>
            <w:r>
              <w:t>extLocality</w:t>
            </w:r>
          </w:p>
        </w:tc>
        <w:tc>
          <w:tcPr>
            <w:tcW w:w="1559" w:type="dxa"/>
            <w:tcBorders>
              <w:top w:val="single" w:sz="4" w:space="0" w:color="auto"/>
              <w:left w:val="single" w:sz="4" w:space="0" w:color="auto"/>
              <w:bottom w:val="single" w:sz="4" w:space="0" w:color="auto"/>
              <w:right w:val="single" w:sz="4" w:space="0" w:color="auto"/>
            </w:tcBorders>
            <w:hideMark/>
          </w:tcPr>
          <w:p w14:paraId="1E28AD03" w14:textId="77777777" w:rsidR="00D96CD2" w:rsidRDefault="00D96CD2">
            <w:pPr>
              <w:pStyle w:val="TAL"/>
            </w:pPr>
            <w:r>
              <w:t>map(string)</w:t>
            </w:r>
          </w:p>
        </w:tc>
        <w:tc>
          <w:tcPr>
            <w:tcW w:w="425" w:type="dxa"/>
            <w:tcBorders>
              <w:top w:val="single" w:sz="4" w:space="0" w:color="auto"/>
              <w:left w:val="single" w:sz="4" w:space="0" w:color="auto"/>
              <w:bottom w:val="single" w:sz="4" w:space="0" w:color="auto"/>
              <w:right w:val="single" w:sz="4" w:space="0" w:color="auto"/>
            </w:tcBorders>
            <w:hideMark/>
          </w:tcPr>
          <w:p w14:paraId="1981FE12" w14:textId="77777777" w:rsidR="00D96CD2" w:rsidRDefault="00D96CD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AFCB1F0" w14:textId="77777777" w:rsidR="00D96CD2" w:rsidRDefault="00D96CD2">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B42FCE9" w14:textId="77777777" w:rsidR="00D96CD2" w:rsidRDefault="00D96CD2">
            <w:pPr>
              <w:pStyle w:val="TAL"/>
              <w:rPr>
                <w:rFonts w:cs="Arial"/>
                <w:szCs w:val="18"/>
                <w:lang w:eastAsia="en-GB"/>
              </w:rPr>
            </w:pPr>
            <w:r>
              <w:rPr>
                <w:rFonts w:cs="Arial"/>
                <w:szCs w:val="18"/>
              </w:rPr>
              <w:t>Operator defined information about the location of the NF instance. (NOTE 3)</w:t>
            </w:r>
          </w:p>
          <w:p w14:paraId="13ED3D61" w14:textId="77777777" w:rsidR="00D96CD2" w:rsidRDefault="00D96CD2">
            <w:pPr>
              <w:pStyle w:val="TAL"/>
              <w:rPr>
                <w:noProof/>
                <w:lang w:eastAsia="zh-CN"/>
              </w:rPr>
            </w:pPr>
            <w:r>
              <w:rPr>
                <w:rFonts w:cs="Arial"/>
                <w:szCs w:val="18"/>
              </w:rPr>
              <w:t xml:space="preserve">The key of the map shall be a (unique) valid JSON </w:t>
            </w:r>
            <w:r>
              <w:rPr>
                <w:lang w:val="en-US"/>
              </w:rPr>
              <w:t xml:space="preserve">string per clause 7 of </w:t>
            </w:r>
            <w:r>
              <w:rPr>
                <w:noProof/>
                <w:lang w:eastAsia="zh-CN"/>
              </w:rPr>
              <w:t>IETF RFC 8259 [22], with a maximum of 32 characters, representing a type of locality as defined in clause </w:t>
            </w:r>
            <w:r>
              <w:t>6.1.6.3.18</w:t>
            </w:r>
            <w:r>
              <w:rPr>
                <w:noProof/>
                <w:lang w:eastAsia="zh-CN"/>
              </w:rPr>
              <w:t>.</w:t>
            </w:r>
          </w:p>
          <w:p w14:paraId="0F5877B3" w14:textId="77777777" w:rsidR="00D96CD2" w:rsidRDefault="00D96CD2">
            <w:pPr>
              <w:pStyle w:val="TAL"/>
              <w:rPr>
                <w:noProof/>
                <w:lang w:eastAsia="zh-CN"/>
              </w:rPr>
            </w:pPr>
          </w:p>
          <w:p w14:paraId="4FF4D01D" w14:textId="77777777" w:rsidR="00D96CD2" w:rsidRDefault="00D96CD2">
            <w:pPr>
              <w:pStyle w:val="TAL"/>
              <w:rPr>
                <w:noProof/>
                <w:lang w:eastAsia="zh-CN"/>
              </w:rPr>
            </w:pPr>
            <w:r>
              <w:rPr>
                <w:noProof/>
                <w:lang w:eastAsia="zh-CN"/>
              </w:rPr>
              <w:t>Example:</w:t>
            </w:r>
          </w:p>
          <w:p w14:paraId="7DE0CA50" w14:textId="77777777" w:rsidR="00D96CD2" w:rsidRDefault="00D96CD2">
            <w:pPr>
              <w:pStyle w:val="TAL"/>
              <w:rPr>
                <w:rFonts w:cs="Arial"/>
                <w:szCs w:val="18"/>
                <w:lang w:eastAsia="en-GB"/>
              </w:rPr>
            </w:pPr>
            <w:r>
              <w:rPr>
                <w:rFonts w:cs="Arial"/>
                <w:szCs w:val="18"/>
              </w:rPr>
              <w:t>{</w:t>
            </w:r>
          </w:p>
          <w:p w14:paraId="33BE60D7" w14:textId="77777777" w:rsidR="00D96CD2" w:rsidRDefault="00D96CD2">
            <w:pPr>
              <w:pStyle w:val="TAL"/>
              <w:rPr>
                <w:rFonts w:cs="Arial"/>
                <w:szCs w:val="18"/>
              </w:rPr>
            </w:pPr>
            <w:r>
              <w:rPr>
                <w:rFonts w:cs="Arial"/>
                <w:szCs w:val="18"/>
              </w:rPr>
              <w:t xml:space="preserve">  "</w:t>
            </w:r>
            <w:r>
              <w:t>DATA_CENTER</w:t>
            </w:r>
            <w:r>
              <w:rPr>
                <w:rFonts w:cs="Arial"/>
                <w:szCs w:val="18"/>
              </w:rPr>
              <w:t>": "dc-123",</w:t>
            </w:r>
          </w:p>
          <w:p w14:paraId="2995E2A9" w14:textId="77777777" w:rsidR="00D96CD2" w:rsidRDefault="00D96CD2">
            <w:pPr>
              <w:pStyle w:val="TAL"/>
              <w:rPr>
                <w:rFonts w:cs="Arial"/>
                <w:szCs w:val="18"/>
              </w:rPr>
            </w:pPr>
            <w:r>
              <w:rPr>
                <w:rFonts w:cs="Arial"/>
                <w:szCs w:val="18"/>
              </w:rPr>
              <w:t xml:space="preserve">  "CITY": "Los Angeles",</w:t>
            </w:r>
          </w:p>
          <w:p w14:paraId="76253CF7" w14:textId="77777777" w:rsidR="00D96CD2" w:rsidRDefault="00D96CD2">
            <w:pPr>
              <w:pStyle w:val="TAL"/>
              <w:rPr>
                <w:rFonts w:cs="Arial"/>
                <w:szCs w:val="18"/>
              </w:rPr>
            </w:pPr>
            <w:r>
              <w:rPr>
                <w:rFonts w:cs="Arial"/>
                <w:szCs w:val="18"/>
              </w:rPr>
              <w:t xml:space="preserve">  "STATE": "California"</w:t>
            </w:r>
          </w:p>
          <w:p w14:paraId="0DA0CC31" w14:textId="77777777" w:rsidR="00D96CD2" w:rsidRDefault="00D96CD2">
            <w:pPr>
              <w:pStyle w:val="TAL"/>
              <w:rPr>
                <w:rFonts w:cs="Arial"/>
                <w:szCs w:val="18"/>
              </w:rPr>
            </w:pPr>
            <w:r>
              <w:rPr>
                <w:rFonts w:cs="Arial"/>
                <w:szCs w:val="18"/>
              </w:rPr>
              <w:t>}</w:t>
            </w:r>
          </w:p>
          <w:p w14:paraId="6CC61C09" w14:textId="77777777" w:rsidR="00D96CD2" w:rsidRDefault="00D96CD2">
            <w:pPr>
              <w:pStyle w:val="TAL"/>
              <w:rPr>
                <w:rFonts w:cs="Arial"/>
                <w:szCs w:val="18"/>
              </w:rPr>
            </w:pPr>
          </w:p>
        </w:tc>
      </w:tr>
      <w:tr w:rsidR="00D96CD2" w14:paraId="73A0FCC3" w14:textId="77777777" w:rsidTr="00D96CD2">
        <w:trPr>
          <w:jc w:val="center"/>
        </w:trPr>
        <w:tc>
          <w:tcPr>
            <w:tcW w:w="2090" w:type="dxa"/>
            <w:tcBorders>
              <w:top w:val="single" w:sz="4" w:space="0" w:color="auto"/>
              <w:left w:val="single" w:sz="4" w:space="0" w:color="auto"/>
              <w:bottom w:val="single" w:sz="4" w:space="0" w:color="auto"/>
              <w:right w:val="single" w:sz="4" w:space="0" w:color="auto"/>
            </w:tcBorders>
            <w:hideMark/>
          </w:tcPr>
          <w:p w14:paraId="1C1FC306" w14:textId="77777777" w:rsidR="00D96CD2" w:rsidRDefault="00D96CD2">
            <w:pPr>
              <w:pStyle w:val="TAL"/>
            </w:pPr>
            <w:r>
              <w:t>udrInfo</w:t>
            </w:r>
          </w:p>
        </w:tc>
        <w:tc>
          <w:tcPr>
            <w:tcW w:w="1559" w:type="dxa"/>
            <w:tcBorders>
              <w:top w:val="single" w:sz="4" w:space="0" w:color="auto"/>
              <w:left w:val="single" w:sz="4" w:space="0" w:color="auto"/>
              <w:bottom w:val="single" w:sz="4" w:space="0" w:color="auto"/>
              <w:right w:val="single" w:sz="4" w:space="0" w:color="auto"/>
            </w:tcBorders>
            <w:hideMark/>
          </w:tcPr>
          <w:p w14:paraId="09897993" w14:textId="77777777" w:rsidR="00D96CD2" w:rsidRDefault="00D96CD2">
            <w:pPr>
              <w:pStyle w:val="TAL"/>
            </w:pPr>
            <w:r>
              <w:t>UdrInfo</w:t>
            </w:r>
          </w:p>
        </w:tc>
        <w:tc>
          <w:tcPr>
            <w:tcW w:w="425" w:type="dxa"/>
            <w:tcBorders>
              <w:top w:val="single" w:sz="4" w:space="0" w:color="auto"/>
              <w:left w:val="single" w:sz="4" w:space="0" w:color="auto"/>
              <w:bottom w:val="single" w:sz="4" w:space="0" w:color="auto"/>
              <w:right w:val="single" w:sz="4" w:space="0" w:color="auto"/>
            </w:tcBorders>
            <w:hideMark/>
          </w:tcPr>
          <w:p w14:paraId="7A09BF4F" w14:textId="77777777" w:rsidR="00D96CD2" w:rsidRDefault="00D96C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2FD41C4" w14:textId="77777777" w:rsidR="00D96CD2" w:rsidRDefault="00D96CD2">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28D0F703" w14:textId="77777777" w:rsidR="00D96CD2" w:rsidRDefault="00D96CD2">
            <w:pPr>
              <w:pStyle w:val="TAL"/>
              <w:rPr>
                <w:rFonts w:cs="Arial"/>
                <w:szCs w:val="18"/>
              </w:rPr>
            </w:pPr>
            <w:r>
              <w:rPr>
                <w:rFonts w:cs="Arial"/>
                <w:szCs w:val="18"/>
              </w:rPr>
              <w:t>Specific data for the UDR (ranges of SUPI, group ID …)</w:t>
            </w:r>
          </w:p>
        </w:tc>
      </w:tr>
      <w:tr w:rsidR="00D96CD2" w14:paraId="2963118B" w14:textId="77777777" w:rsidTr="00D96CD2">
        <w:trPr>
          <w:jc w:val="center"/>
        </w:trPr>
        <w:tc>
          <w:tcPr>
            <w:tcW w:w="2090" w:type="dxa"/>
            <w:tcBorders>
              <w:top w:val="single" w:sz="4" w:space="0" w:color="auto"/>
              <w:left w:val="single" w:sz="4" w:space="0" w:color="auto"/>
              <w:bottom w:val="single" w:sz="4" w:space="0" w:color="auto"/>
              <w:right w:val="single" w:sz="4" w:space="0" w:color="auto"/>
            </w:tcBorders>
            <w:hideMark/>
          </w:tcPr>
          <w:p w14:paraId="020DBA68" w14:textId="77777777" w:rsidR="00D96CD2" w:rsidRDefault="00D96CD2">
            <w:pPr>
              <w:pStyle w:val="TAL"/>
            </w:pPr>
            <w:r>
              <w:rPr>
                <w:lang w:eastAsia="zh-CN"/>
              </w:rPr>
              <w:t>udrInfoList</w:t>
            </w:r>
          </w:p>
        </w:tc>
        <w:tc>
          <w:tcPr>
            <w:tcW w:w="1559" w:type="dxa"/>
            <w:tcBorders>
              <w:top w:val="single" w:sz="4" w:space="0" w:color="auto"/>
              <w:left w:val="single" w:sz="4" w:space="0" w:color="auto"/>
              <w:bottom w:val="single" w:sz="4" w:space="0" w:color="auto"/>
              <w:right w:val="single" w:sz="4" w:space="0" w:color="auto"/>
            </w:tcBorders>
            <w:hideMark/>
          </w:tcPr>
          <w:p w14:paraId="63B4DB1B" w14:textId="77777777" w:rsidR="00D96CD2" w:rsidRDefault="00D96CD2">
            <w:pPr>
              <w:pStyle w:val="TAL"/>
            </w:pPr>
            <w:r>
              <w:rPr>
                <w:lang w:eastAsia="zh-CN"/>
              </w:rPr>
              <w:t>map(UdrInfo)</w:t>
            </w:r>
          </w:p>
        </w:tc>
        <w:tc>
          <w:tcPr>
            <w:tcW w:w="425" w:type="dxa"/>
            <w:tcBorders>
              <w:top w:val="single" w:sz="4" w:space="0" w:color="auto"/>
              <w:left w:val="single" w:sz="4" w:space="0" w:color="auto"/>
              <w:bottom w:val="single" w:sz="4" w:space="0" w:color="auto"/>
              <w:right w:val="single" w:sz="4" w:space="0" w:color="auto"/>
            </w:tcBorders>
            <w:hideMark/>
          </w:tcPr>
          <w:p w14:paraId="2C4684E9" w14:textId="77777777" w:rsidR="00D96CD2" w:rsidRDefault="00D96CD2">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865B0EB" w14:textId="77777777" w:rsidR="00D96CD2" w:rsidRDefault="00D96CD2">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6040EBC7" w14:textId="77777777" w:rsidR="00D96CD2" w:rsidRDefault="00D96CD2">
            <w:pPr>
              <w:pStyle w:val="TAL"/>
              <w:rPr>
                <w:rFonts w:cs="Arial"/>
                <w:szCs w:val="18"/>
                <w:lang w:eastAsia="zh-CN"/>
              </w:rPr>
            </w:pPr>
            <w:r>
              <w:rPr>
                <w:rFonts w:cs="Arial"/>
                <w:szCs w:val="18"/>
                <w:lang w:eastAsia="zh-CN"/>
              </w:rPr>
              <w:t>Multiple entries of UdrInfo. This attribute provides additional information to the udrInfo. udrInfoList may be present even if the udrInfo is absent.</w:t>
            </w:r>
          </w:p>
          <w:p w14:paraId="35A22B47" w14:textId="77777777" w:rsidR="00D96CD2" w:rsidRDefault="00D96CD2">
            <w:pPr>
              <w:pStyle w:val="TAL"/>
              <w:rPr>
                <w:rFonts w:cs="Arial"/>
                <w:szCs w:val="18"/>
                <w:lang w:eastAsia="en-GB"/>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[22], with a maximum of 32 characters</w:t>
            </w:r>
            <w:r>
              <w:rPr>
                <w:lang w:val="en-US"/>
              </w:rPr>
              <w:t>.</w:t>
            </w:r>
          </w:p>
        </w:tc>
      </w:tr>
      <w:tr w:rsidR="00D96CD2" w14:paraId="0DEF5D36" w14:textId="77777777" w:rsidTr="00D96CD2">
        <w:trPr>
          <w:jc w:val="center"/>
        </w:trPr>
        <w:tc>
          <w:tcPr>
            <w:tcW w:w="2090" w:type="dxa"/>
            <w:tcBorders>
              <w:top w:val="single" w:sz="4" w:space="0" w:color="auto"/>
              <w:left w:val="single" w:sz="4" w:space="0" w:color="auto"/>
              <w:bottom w:val="single" w:sz="4" w:space="0" w:color="auto"/>
              <w:right w:val="single" w:sz="4" w:space="0" w:color="auto"/>
            </w:tcBorders>
            <w:hideMark/>
          </w:tcPr>
          <w:p w14:paraId="58A4D7AA" w14:textId="77777777" w:rsidR="00D96CD2" w:rsidRDefault="00D96CD2">
            <w:pPr>
              <w:pStyle w:val="TAL"/>
            </w:pPr>
            <w:r>
              <w:t>udmInfo</w:t>
            </w:r>
          </w:p>
        </w:tc>
        <w:tc>
          <w:tcPr>
            <w:tcW w:w="1559" w:type="dxa"/>
            <w:tcBorders>
              <w:top w:val="single" w:sz="4" w:space="0" w:color="auto"/>
              <w:left w:val="single" w:sz="4" w:space="0" w:color="auto"/>
              <w:bottom w:val="single" w:sz="4" w:space="0" w:color="auto"/>
              <w:right w:val="single" w:sz="4" w:space="0" w:color="auto"/>
            </w:tcBorders>
            <w:hideMark/>
          </w:tcPr>
          <w:p w14:paraId="46F26A40" w14:textId="77777777" w:rsidR="00D96CD2" w:rsidRDefault="00D96CD2">
            <w:pPr>
              <w:pStyle w:val="TAL"/>
            </w:pPr>
            <w:r>
              <w:t>UdmInfo</w:t>
            </w:r>
          </w:p>
        </w:tc>
        <w:tc>
          <w:tcPr>
            <w:tcW w:w="425" w:type="dxa"/>
            <w:tcBorders>
              <w:top w:val="single" w:sz="4" w:space="0" w:color="auto"/>
              <w:left w:val="single" w:sz="4" w:space="0" w:color="auto"/>
              <w:bottom w:val="single" w:sz="4" w:space="0" w:color="auto"/>
              <w:right w:val="single" w:sz="4" w:space="0" w:color="auto"/>
            </w:tcBorders>
            <w:hideMark/>
          </w:tcPr>
          <w:p w14:paraId="5CE2FCC1" w14:textId="77777777" w:rsidR="00D96CD2" w:rsidRDefault="00D96C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0B075A59" w14:textId="77777777" w:rsidR="00D96CD2" w:rsidRDefault="00D96CD2">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421C0D4" w14:textId="77777777" w:rsidR="00D96CD2" w:rsidRDefault="00D96CD2">
            <w:pPr>
              <w:pStyle w:val="TAL"/>
              <w:rPr>
                <w:rFonts w:cs="Arial"/>
                <w:szCs w:val="18"/>
              </w:rPr>
            </w:pPr>
            <w:r>
              <w:rPr>
                <w:rFonts w:cs="Arial"/>
                <w:szCs w:val="18"/>
              </w:rPr>
              <w:t>Specific data for the UDM (ranges of SUPI, group ID…)</w:t>
            </w:r>
          </w:p>
        </w:tc>
      </w:tr>
      <w:tr w:rsidR="00D96CD2" w14:paraId="69FFAE0F" w14:textId="77777777" w:rsidTr="00D96CD2">
        <w:trPr>
          <w:jc w:val="center"/>
        </w:trPr>
        <w:tc>
          <w:tcPr>
            <w:tcW w:w="2090" w:type="dxa"/>
            <w:tcBorders>
              <w:top w:val="single" w:sz="4" w:space="0" w:color="auto"/>
              <w:left w:val="single" w:sz="4" w:space="0" w:color="auto"/>
              <w:bottom w:val="single" w:sz="4" w:space="0" w:color="auto"/>
              <w:right w:val="single" w:sz="4" w:space="0" w:color="auto"/>
            </w:tcBorders>
            <w:hideMark/>
          </w:tcPr>
          <w:p w14:paraId="32D78C14" w14:textId="77777777" w:rsidR="00D96CD2" w:rsidRDefault="00D96CD2">
            <w:pPr>
              <w:pStyle w:val="TAL"/>
            </w:pPr>
            <w:r>
              <w:rPr>
                <w:lang w:eastAsia="zh-CN"/>
              </w:rPr>
              <w:t>udmInfoList</w:t>
            </w:r>
          </w:p>
        </w:tc>
        <w:tc>
          <w:tcPr>
            <w:tcW w:w="1559" w:type="dxa"/>
            <w:tcBorders>
              <w:top w:val="single" w:sz="4" w:space="0" w:color="auto"/>
              <w:left w:val="single" w:sz="4" w:space="0" w:color="auto"/>
              <w:bottom w:val="single" w:sz="4" w:space="0" w:color="auto"/>
              <w:right w:val="single" w:sz="4" w:space="0" w:color="auto"/>
            </w:tcBorders>
            <w:hideMark/>
          </w:tcPr>
          <w:p w14:paraId="12259C3B" w14:textId="77777777" w:rsidR="00D96CD2" w:rsidRDefault="00D96CD2">
            <w:pPr>
              <w:pStyle w:val="TAL"/>
            </w:pPr>
            <w:r>
              <w:rPr>
                <w:lang w:eastAsia="zh-CN"/>
              </w:rPr>
              <w:t>map(UdmInfo)</w:t>
            </w:r>
          </w:p>
        </w:tc>
        <w:tc>
          <w:tcPr>
            <w:tcW w:w="425" w:type="dxa"/>
            <w:tcBorders>
              <w:top w:val="single" w:sz="4" w:space="0" w:color="auto"/>
              <w:left w:val="single" w:sz="4" w:space="0" w:color="auto"/>
              <w:bottom w:val="single" w:sz="4" w:space="0" w:color="auto"/>
              <w:right w:val="single" w:sz="4" w:space="0" w:color="auto"/>
            </w:tcBorders>
            <w:hideMark/>
          </w:tcPr>
          <w:p w14:paraId="47E7496B" w14:textId="77777777" w:rsidR="00D96CD2" w:rsidRDefault="00D96CD2">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EF85A60" w14:textId="77777777" w:rsidR="00D96CD2" w:rsidRDefault="00D96CD2">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68AFD9CF" w14:textId="77777777" w:rsidR="00D96CD2" w:rsidRDefault="00D96CD2">
            <w:pPr>
              <w:pStyle w:val="TAL"/>
              <w:rPr>
                <w:rFonts w:cs="Arial"/>
                <w:szCs w:val="18"/>
                <w:lang w:eastAsia="zh-CN"/>
              </w:rPr>
            </w:pPr>
            <w:r>
              <w:rPr>
                <w:rFonts w:cs="Arial"/>
                <w:szCs w:val="18"/>
                <w:lang w:eastAsia="zh-CN"/>
              </w:rPr>
              <w:t>Multiple entries of UdmInfo. This attribute provides additional information to the udmInfo. udmInfoList may be present even if the udmInfo is absent.</w:t>
            </w:r>
          </w:p>
          <w:p w14:paraId="3D43B83C" w14:textId="77777777" w:rsidR="00D96CD2" w:rsidRDefault="00D96CD2">
            <w:pPr>
              <w:pStyle w:val="TAL"/>
              <w:rPr>
                <w:rFonts w:cs="Arial"/>
                <w:szCs w:val="18"/>
                <w:lang w:eastAsia="en-GB"/>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[22], with a maximum of 32 characters</w:t>
            </w:r>
            <w:r>
              <w:rPr>
                <w:lang w:val="en-US"/>
              </w:rPr>
              <w:t>.</w:t>
            </w:r>
          </w:p>
        </w:tc>
      </w:tr>
      <w:tr w:rsidR="00D96CD2" w14:paraId="52ED5437" w14:textId="77777777" w:rsidTr="00D96CD2">
        <w:trPr>
          <w:jc w:val="center"/>
        </w:trPr>
        <w:tc>
          <w:tcPr>
            <w:tcW w:w="2090" w:type="dxa"/>
            <w:tcBorders>
              <w:top w:val="single" w:sz="4" w:space="0" w:color="auto"/>
              <w:left w:val="single" w:sz="4" w:space="0" w:color="auto"/>
              <w:bottom w:val="single" w:sz="4" w:space="0" w:color="auto"/>
              <w:right w:val="single" w:sz="4" w:space="0" w:color="auto"/>
            </w:tcBorders>
            <w:hideMark/>
          </w:tcPr>
          <w:p w14:paraId="10C5749B" w14:textId="77777777" w:rsidR="00D96CD2" w:rsidRDefault="00D96CD2">
            <w:pPr>
              <w:pStyle w:val="TAL"/>
            </w:pPr>
            <w:r>
              <w:t>ausfInfo</w:t>
            </w:r>
          </w:p>
        </w:tc>
        <w:tc>
          <w:tcPr>
            <w:tcW w:w="1559" w:type="dxa"/>
            <w:tcBorders>
              <w:top w:val="single" w:sz="4" w:space="0" w:color="auto"/>
              <w:left w:val="single" w:sz="4" w:space="0" w:color="auto"/>
              <w:bottom w:val="single" w:sz="4" w:space="0" w:color="auto"/>
              <w:right w:val="single" w:sz="4" w:space="0" w:color="auto"/>
            </w:tcBorders>
            <w:hideMark/>
          </w:tcPr>
          <w:p w14:paraId="02171B28" w14:textId="77777777" w:rsidR="00D96CD2" w:rsidRDefault="00D96CD2">
            <w:pPr>
              <w:pStyle w:val="TAL"/>
            </w:pPr>
            <w:r>
              <w:t>AusfInfo</w:t>
            </w:r>
          </w:p>
        </w:tc>
        <w:tc>
          <w:tcPr>
            <w:tcW w:w="425" w:type="dxa"/>
            <w:tcBorders>
              <w:top w:val="single" w:sz="4" w:space="0" w:color="auto"/>
              <w:left w:val="single" w:sz="4" w:space="0" w:color="auto"/>
              <w:bottom w:val="single" w:sz="4" w:space="0" w:color="auto"/>
              <w:right w:val="single" w:sz="4" w:space="0" w:color="auto"/>
            </w:tcBorders>
            <w:hideMark/>
          </w:tcPr>
          <w:p w14:paraId="4B796D86" w14:textId="77777777" w:rsidR="00D96CD2" w:rsidRDefault="00D96C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0C6B9D07" w14:textId="77777777" w:rsidR="00D96CD2" w:rsidRDefault="00D96CD2">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1773DCE1" w14:textId="77777777" w:rsidR="00D96CD2" w:rsidRDefault="00D96CD2">
            <w:pPr>
              <w:pStyle w:val="TAL"/>
              <w:rPr>
                <w:rFonts w:cs="Arial"/>
                <w:szCs w:val="18"/>
              </w:rPr>
            </w:pPr>
            <w:r>
              <w:rPr>
                <w:rFonts w:cs="Arial"/>
                <w:szCs w:val="18"/>
              </w:rPr>
              <w:t>Specific data for the AUSF (ranges of SUPI, group ID…)</w:t>
            </w:r>
          </w:p>
        </w:tc>
      </w:tr>
      <w:tr w:rsidR="00D96CD2" w14:paraId="1C03003C" w14:textId="77777777" w:rsidTr="00D96CD2">
        <w:trPr>
          <w:jc w:val="center"/>
        </w:trPr>
        <w:tc>
          <w:tcPr>
            <w:tcW w:w="2090" w:type="dxa"/>
            <w:tcBorders>
              <w:top w:val="single" w:sz="4" w:space="0" w:color="auto"/>
              <w:left w:val="single" w:sz="4" w:space="0" w:color="auto"/>
              <w:bottom w:val="single" w:sz="4" w:space="0" w:color="auto"/>
              <w:right w:val="single" w:sz="4" w:space="0" w:color="auto"/>
            </w:tcBorders>
            <w:hideMark/>
          </w:tcPr>
          <w:p w14:paraId="75C4AFD3" w14:textId="77777777" w:rsidR="00D96CD2" w:rsidRDefault="00D96CD2">
            <w:pPr>
              <w:pStyle w:val="TAL"/>
            </w:pPr>
            <w:r>
              <w:rPr>
                <w:lang w:eastAsia="zh-CN"/>
              </w:rPr>
              <w:t>ausfInfoList</w:t>
            </w:r>
          </w:p>
        </w:tc>
        <w:tc>
          <w:tcPr>
            <w:tcW w:w="1559" w:type="dxa"/>
            <w:tcBorders>
              <w:top w:val="single" w:sz="4" w:space="0" w:color="auto"/>
              <w:left w:val="single" w:sz="4" w:space="0" w:color="auto"/>
              <w:bottom w:val="single" w:sz="4" w:space="0" w:color="auto"/>
              <w:right w:val="single" w:sz="4" w:space="0" w:color="auto"/>
            </w:tcBorders>
            <w:hideMark/>
          </w:tcPr>
          <w:p w14:paraId="159A166F" w14:textId="77777777" w:rsidR="00D96CD2" w:rsidRDefault="00D96CD2">
            <w:pPr>
              <w:pStyle w:val="TAL"/>
            </w:pPr>
            <w:r>
              <w:rPr>
                <w:lang w:eastAsia="zh-CN"/>
              </w:rPr>
              <w:t>map(AusfInfo)</w:t>
            </w:r>
          </w:p>
        </w:tc>
        <w:tc>
          <w:tcPr>
            <w:tcW w:w="425" w:type="dxa"/>
            <w:tcBorders>
              <w:top w:val="single" w:sz="4" w:space="0" w:color="auto"/>
              <w:left w:val="single" w:sz="4" w:space="0" w:color="auto"/>
              <w:bottom w:val="single" w:sz="4" w:space="0" w:color="auto"/>
              <w:right w:val="single" w:sz="4" w:space="0" w:color="auto"/>
            </w:tcBorders>
            <w:hideMark/>
          </w:tcPr>
          <w:p w14:paraId="535B5FA3" w14:textId="77777777" w:rsidR="00D96CD2" w:rsidRDefault="00D96CD2">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370DCB5" w14:textId="77777777" w:rsidR="00D96CD2" w:rsidRDefault="00D96CD2">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4BD00C8E" w14:textId="77777777" w:rsidR="00D96CD2" w:rsidRDefault="00D96CD2">
            <w:pPr>
              <w:pStyle w:val="TAL"/>
              <w:rPr>
                <w:rFonts w:cs="Arial"/>
                <w:szCs w:val="18"/>
                <w:lang w:eastAsia="zh-CN"/>
              </w:rPr>
            </w:pPr>
            <w:r>
              <w:rPr>
                <w:rFonts w:cs="Arial"/>
                <w:szCs w:val="18"/>
                <w:lang w:eastAsia="zh-CN"/>
              </w:rPr>
              <w:t>Multiple entries of AusfInfo. This attribute provides additional information to the ausfInfo. ausfInfoList may be present even if the ausfInfo is absent.</w:t>
            </w:r>
          </w:p>
          <w:p w14:paraId="077E86B8" w14:textId="77777777" w:rsidR="00D96CD2" w:rsidRDefault="00D96CD2">
            <w:pPr>
              <w:pStyle w:val="TAL"/>
              <w:rPr>
                <w:rFonts w:cs="Arial"/>
                <w:szCs w:val="18"/>
                <w:lang w:eastAsia="en-GB"/>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[22], with a maximum of 32 characters</w:t>
            </w:r>
            <w:r>
              <w:rPr>
                <w:lang w:val="en-US"/>
              </w:rPr>
              <w:t>.</w:t>
            </w:r>
          </w:p>
        </w:tc>
      </w:tr>
      <w:tr w:rsidR="00D96CD2" w14:paraId="07229C8F" w14:textId="77777777" w:rsidTr="00D96CD2">
        <w:trPr>
          <w:jc w:val="center"/>
        </w:trPr>
        <w:tc>
          <w:tcPr>
            <w:tcW w:w="2090" w:type="dxa"/>
            <w:tcBorders>
              <w:top w:val="single" w:sz="4" w:space="0" w:color="auto"/>
              <w:left w:val="single" w:sz="4" w:space="0" w:color="auto"/>
              <w:bottom w:val="single" w:sz="4" w:space="0" w:color="auto"/>
              <w:right w:val="single" w:sz="4" w:space="0" w:color="auto"/>
            </w:tcBorders>
            <w:hideMark/>
          </w:tcPr>
          <w:p w14:paraId="3A2CCAE6" w14:textId="77777777" w:rsidR="00D96CD2" w:rsidRDefault="00D96CD2">
            <w:pPr>
              <w:pStyle w:val="TAL"/>
            </w:pPr>
            <w:r>
              <w:t>amfInfo</w:t>
            </w:r>
          </w:p>
        </w:tc>
        <w:tc>
          <w:tcPr>
            <w:tcW w:w="1559" w:type="dxa"/>
            <w:tcBorders>
              <w:top w:val="single" w:sz="4" w:space="0" w:color="auto"/>
              <w:left w:val="single" w:sz="4" w:space="0" w:color="auto"/>
              <w:bottom w:val="single" w:sz="4" w:space="0" w:color="auto"/>
              <w:right w:val="single" w:sz="4" w:space="0" w:color="auto"/>
            </w:tcBorders>
            <w:hideMark/>
          </w:tcPr>
          <w:p w14:paraId="6370AFDF" w14:textId="77777777" w:rsidR="00D96CD2" w:rsidRDefault="00D96CD2">
            <w:pPr>
              <w:pStyle w:val="TAL"/>
            </w:pPr>
            <w:r>
              <w:t>AmfInfo</w:t>
            </w:r>
          </w:p>
        </w:tc>
        <w:tc>
          <w:tcPr>
            <w:tcW w:w="425" w:type="dxa"/>
            <w:tcBorders>
              <w:top w:val="single" w:sz="4" w:space="0" w:color="auto"/>
              <w:left w:val="single" w:sz="4" w:space="0" w:color="auto"/>
              <w:bottom w:val="single" w:sz="4" w:space="0" w:color="auto"/>
              <w:right w:val="single" w:sz="4" w:space="0" w:color="auto"/>
            </w:tcBorders>
            <w:hideMark/>
          </w:tcPr>
          <w:p w14:paraId="7517E170" w14:textId="77777777" w:rsidR="00D96CD2" w:rsidRDefault="00D96C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0308751" w14:textId="77777777" w:rsidR="00D96CD2" w:rsidRDefault="00D96CD2">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50C3EB31" w14:textId="77777777" w:rsidR="00D96CD2" w:rsidRDefault="00D96CD2">
            <w:pPr>
              <w:pStyle w:val="TAL"/>
              <w:rPr>
                <w:rFonts w:cs="Arial"/>
                <w:szCs w:val="18"/>
              </w:rPr>
            </w:pPr>
            <w:r>
              <w:rPr>
                <w:rFonts w:cs="Arial"/>
                <w:szCs w:val="18"/>
              </w:rPr>
              <w:t>Specific data for the AMF (AMF Set ID, …)</w:t>
            </w:r>
          </w:p>
        </w:tc>
      </w:tr>
      <w:tr w:rsidR="00D96CD2" w14:paraId="2BB1E16A" w14:textId="77777777" w:rsidTr="00D96CD2">
        <w:trPr>
          <w:jc w:val="center"/>
        </w:trPr>
        <w:tc>
          <w:tcPr>
            <w:tcW w:w="2090" w:type="dxa"/>
            <w:tcBorders>
              <w:top w:val="single" w:sz="4" w:space="0" w:color="auto"/>
              <w:left w:val="single" w:sz="4" w:space="0" w:color="auto"/>
              <w:bottom w:val="single" w:sz="4" w:space="0" w:color="auto"/>
              <w:right w:val="single" w:sz="4" w:space="0" w:color="auto"/>
            </w:tcBorders>
            <w:hideMark/>
          </w:tcPr>
          <w:p w14:paraId="55DCC0B0" w14:textId="77777777" w:rsidR="00D96CD2" w:rsidRDefault="00D96CD2">
            <w:pPr>
              <w:pStyle w:val="TAL"/>
            </w:pPr>
            <w:r>
              <w:rPr>
                <w:lang w:eastAsia="zh-CN"/>
              </w:rPr>
              <w:t>amfInfoList</w:t>
            </w:r>
          </w:p>
        </w:tc>
        <w:tc>
          <w:tcPr>
            <w:tcW w:w="1559" w:type="dxa"/>
            <w:tcBorders>
              <w:top w:val="single" w:sz="4" w:space="0" w:color="auto"/>
              <w:left w:val="single" w:sz="4" w:space="0" w:color="auto"/>
              <w:bottom w:val="single" w:sz="4" w:space="0" w:color="auto"/>
              <w:right w:val="single" w:sz="4" w:space="0" w:color="auto"/>
            </w:tcBorders>
            <w:hideMark/>
          </w:tcPr>
          <w:p w14:paraId="10D8F642" w14:textId="77777777" w:rsidR="00D96CD2" w:rsidRDefault="00D96CD2">
            <w:pPr>
              <w:pStyle w:val="TAL"/>
            </w:pPr>
            <w:r>
              <w:rPr>
                <w:lang w:eastAsia="zh-CN"/>
              </w:rPr>
              <w:t>map(AmfInfo)</w:t>
            </w:r>
          </w:p>
        </w:tc>
        <w:tc>
          <w:tcPr>
            <w:tcW w:w="425" w:type="dxa"/>
            <w:tcBorders>
              <w:top w:val="single" w:sz="4" w:space="0" w:color="auto"/>
              <w:left w:val="single" w:sz="4" w:space="0" w:color="auto"/>
              <w:bottom w:val="single" w:sz="4" w:space="0" w:color="auto"/>
              <w:right w:val="single" w:sz="4" w:space="0" w:color="auto"/>
            </w:tcBorders>
            <w:hideMark/>
          </w:tcPr>
          <w:p w14:paraId="6E6BFF0A" w14:textId="77777777" w:rsidR="00D96CD2" w:rsidRDefault="00D96CD2">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0242442" w14:textId="77777777" w:rsidR="00D96CD2" w:rsidRDefault="00D96CD2">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458FDB1B" w14:textId="77777777" w:rsidR="00D96CD2" w:rsidRDefault="00D96CD2">
            <w:pPr>
              <w:pStyle w:val="TAL"/>
              <w:rPr>
                <w:rFonts w:cs="Arial"/>
                <w:szCs w:val="18"/>
                <w:lang w:eastAsia="zh-CN"/>
              </w:rPr>
            </w:pPr>
            <w:r>
              <w:rPr>
                <w:rFonts w:cs="Arial"/>
                <w:szCs w:val="18"/>
                <w:lang w:eastAsia="zh-CN"/>
              </w:rPr>
              <w:t>Multiple entries of AmfInfo. This attribute provides additional information to the amfInfo. amfInfoList may be present even if the amfInfo is absent.</w:t>
            </w:r>
          </w:p>
          <w:p w14:paraId="3AD58090" w14:textId="77777777" w:rsidR="00D96CD2" w:rsidRDefault="00D96CD2">
            <w:pPr>
              <w:pStyle w:val="TAL"/>
              <w:rPr>
                <w:rFonts w:cs="Arial"/>
                <w:szCs w:val="18"/>
                <w:lang w:eastAsia="en-GB"/>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[22], with a maximum of 32 characters</w:t>
            </w:r>
            <w:r>
              <w:rPr>
                <w:lang w:val="en-US"/>
              </w:rPr>
              <w:t>.</w:t>
            </w:r>
          </w:p>
        </w:tc>
      </w:tr>
      <w:tr w:rsidR="00D96CD2" w14:paraId="521DEAAD" w14:textId="77777777" w:rsidTr="00D96CD2">
        <w:trPr>
          <w:jc w:val="center"/>
        </w:trPr>
        <w:tc>
          <w:tcPr>
            <w:tcW w:w="2090" w:type="dxa"/>
            <w:tcBorders>
              <w:top w:val="single" w:sz="4" w:space="0" w:color="auto"/>
              <w:left w:val="single" w:sz="4" w:space="0" w:color="auto"/>
              <w:bottom w:val="single" w:sz="4" w:space="0" w:color="auto"/>
              <w:right w:val="single" w:sz="4" w:space="0" w:color="auto"/>
            </w:tcBorders>
            <w:hideMark/>
          </w:tcPr>
          <w:p w14:paraId="622175D3" w14:textId="77777777" w:rsidR="00D96CD2" w:rsidRDefault="00D96CD2">
            <w:pPr>
              <w:pStyle w:val="TAL"/>
            </w:pPr>
            <w:r>
              <w:t>smfInfo</w:t>
            </w:r>
          </w:p>
        </w:tc>
        <w:tc>
          <w:tcPr>
            <w:tcW w:w="1559" w:type="dxa"/>
            <w:tcBorders>
              <w:top w:val="single" w:sz="4" w:space="0" w:color="auto"/>
              <w:left w:val="single" w:sz="4" w:space="0" w:color="auto"/>
              <w:bottom w:val="single" w:sz="4" w:space="0" w:color="auto"/>
              <w:right w:val="single" w:sz="4" w:space="0" w:color="auto"/>
            </w:tcBorders>
            <w:hideMark/>
          </w:tcPr>
          <w:p w14:paraId="38B20315" w14:textId="77777777" w:rsidR="00D96CD2" w:rsidRDefault="00D96CD2">
            <w:pPr>
              <w:pStyle w:val="TAL"/>
            </w:pPr>
            <w:r>
              <w:t>SmfInfo</w:t>
            </w:r>
          </w:p>
        </w:tc>
        <w:tc>
          <w:tcPr>
            <w:tcW w:w="425" w:type="dxa"/>
            <w:tcBorders>
              <w:top w:val="single" w:sz="4" w:space="0" w:color="auto"/>
              <w:left w:val="single" w:sz="4" w:space="0" w:color="auto"/>
              <w:bottom w:val="single" w:sz="4" w:space="0" w:color="auto"/>
              <w:right w:val="single" w:sz="4" w:space="0" w:color="auto"/>
            </w:tcBorders>
            <w:hideMark/>
          </w:tcPr>
          <w:p w14:paraId="202D17E5" w14:textId="77777777" w:rsidR="00D96CD2" w:rsidRDefault="00D96C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CFA68CE" w14:textId="77777777" w:rsidR="00D96CD2" w:rsidRDefault="00D96CD2">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2D93A504" w14:textId="77777777" w:rsidR="00D96CD2" w:rsidRDefault="00D96CD2">
            <w:pPr>
              <w:pStyle w:val="TAL"/>
              <w:rPr>
                <w:rFonts w:cs="Arial"/>
                <w:szCs w:val="18"/>
              </w:rPr>
            </w:pPr>
            <w:r>
              <w:rPr>
                <w:rFonts w:cs="Arial"/>
                <w:szCs w:val="18"/>
              </w:rPr>
              <w:t>Specific data for the SMF (DNN's, …).</w:t>
            </w:r>
          </w:p>
          <w:p w14:paraId="142E5FCD" w14:textId="77777777" w:rsidR="00D96CD2" w:rsidRDefault="00D96CD2">
            <w:pPr>
              <w:pStyle w:val="TAL"/>
              <w:rPr>
                <w:rFonts w:cs="Arial"/>
                <w:szCs w:val="18"/>
              </w:rPr>
            </w:pPr>
            <w:r>
              <w:rPr>
                <w:rFonts w:cs="Arial"/>
                <w:szCs w:val="18"/>
              </w:rPr>
              <w:t>(NOTE 12)</w:t>
            </w:r>
          </w:p>
        </w:tc>
      </w:tr>
      <w:tr w:rsidR="00D96CD2" w14:paraId="6DDF892D" w14:textId="77777777" w:rsidTr="00D96CD2">
        <w:trPr>
          <w:jc w:val="center"/>
        </w:trPr>
        <w:tc>
          <w:tcPr>
            <w:tcW w:w="2090" w:type="dxa"/>
            <w:tcBorders>
              <w:top w:val="single" w:sz="4" w:space="0" w:color="auto"/>
              <w:left w:val="single" w:sz="4" w:space="0" w:color="auto"/>
              <w:bottom w:val="single" w:sz="4" w:space="0" w:color="auto"/>
              <w:right w:val="single" w:sz="4" w:space="0" w:color="auto"/>
            </w:tcBorders>
            <w:hideMark/>
          </w:tcPr>
          <w:p w14:paraId="60C0D952" w14:textId="77777777" w:rsidR="00D96CD2" w:rsidRDefault="00D96CD2">
            <w:pPr>
              <w:pStyle w:val="TAL"/>
            </w:pPr>
            <w:r>
              <w:rPr>
                <w:lang w:eastAsia="zh-CN"/>
              </w:rPr>
              <w:t>smfInfoList</w:t>
            </w:r>
          </w:p>
        </w:tc>
        <w:tc>
          <w:tcPr>
            <w:tcW w:w="1559" w:type="dxa"/>
            <w:tcBorders>
              <w:top w:val="single" w:sz="4" w:space="0" w:color="auto"/>
              <w:left w:val="single" w:sz="4" w:space="0" w:color="auto"/>
              <w:bottom w:val="single" w:sz="4" w:space="0" w:color="auto"/>
              <w:right w:val="single" w:sz="4" w:space="0" w:color="auto"/>
            </w:tcBorders>
            <w:hideMark/>
          </w:tcPr>
          <w:p w14:paraId="615DFCE6" w14:textId="77777777" w:rsidR="00D96CD2" w:rsidRDefault="00D96CD2">
            <w:pPr>
              <w:pStyle w:val="TAL"/>
            </w:pPr>
            <w:r>
              <w:rPr>
                <w:lang w:eastAsia="zh-CN"/>
              </w:rPr>
              <w:t>map(SmfInfo)</w:t>
            </w:r>
          </w:p>
        </w:tc>
        <w:tc>
          <w:tcPr>
            <w:tcW w:w="425" w:type="dxa"/>
            <w:tcBorders>
              <w:top w:val="single" w:sz="4" w:space="0" w:color="auto"/>
              <w:left w:val="single" w:sz="4" w:space="0" w:color="auto"/>
              <w:bottom w:val="single" w:sz="4" w:space="0" w:color="auto"/>
              <w:right w:val="single" w:sz="4" w:space="0" w:color="auto"/>
            </w:tcBorders>
            <w:hideMark/>
          </w:tcPr>
          <w:p w14:paraId="6DBBE2C9" w14:textId="77777777" w:rsidR="00D96CD2" w:rsidRDefault="00D96CD2">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BF8340D" w14:textId="77777777" w:rsidR="00D96CD2" w:rsidRDefault="00D96CD2">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5BF1BA73" w14:textId="77777777" w:rsidR="00D96CD2" w:rsidRDefault="00D96CD2">
            <w:pPr>
              <w:pStyle w:val="TAL"/>
              <w:rPr>
                <w:rFonts w:cs="Arial"/>
                <w:szCs w:val="18"/>
                <w:lang w:eastAsia="zh-CN"/>
              </w:rPr>
            </w:pPr>
            <w:r>
              <w:rPr>
                <w:rFonts w:cs="Arial"/>
                <w:szCs w:val="18"/>
                <w:lang w:eastAsia="zh-CN"/>
              </w:rPr>
              <w:t>Multiple entries of SmfInfo. This attribute provides additional information to the smfInfo. smfInfoList may be present even if the smfInfo is absent.</w:t>
            </w:r>
          </w:p>
          <w:p w14:paraId="638AC4E9" w14:textId="77777777" w:rsidR="00D96CD2" w:rsidRDefault="00D96CD2">
            <w:pPr>
              <w:pStyle w:val="TAL"/>
              <w:rPr>
                <w:rFonts w:cs="Arial"/>
                <w:szCs w:val="18"/>
                <w:lang w:eastAsia="zh-CN"/>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[22], with a maximum of 32 characters</w:t>
            </w:r>
            <w:r>
              <w:rPr>
                <w:lang w:val="en-US"/>
              </w:rPr>
              <w:t>.</w:t>
            </w:r>
          </w:p>
          <w:p w14:paraId="5DB11781" w14:textId="77777777" w:rsidR="00D96CD2" w:rsidRDefault="00D96CD2">
            <w:pPr>
              <w:pStyle w:val="TAL"/>
              <w:rPr>
                <w:rFonts w:cs="Arial"/>
                <w:szCs w:val="18"/>
                <w:lang w:eastAsia="en-GB"/>
              </w:rPr>
            </w:pPr>
            <w:r>
              <w:rPr>
                <w:rFonts w:cs="Arial"/>
                <w:szCs w:val="18"/>
              </w:rPr>
              <w:t>(NOTE 12)</w:t>
            </w:r>
          </w:p>
        </w:tc>
      </w:tr>
      <w:tr w:rsidR="00D96CD2" w14:paraId="2A20310F" w14:textId="77777777" w:rsidTr="00D96CD2">
        <w:trPr>
          <w:jc w:val="center"/>
        </w:trPr>
        <w:tc>
          <w:tcPr>
            <w:tcW w:w="2090" w:type="dxa"/>
            <w:tcBorders>
              <w:top w:val="single" w:sz="4" w:space="0" w:color="auto"/>
              <w:left w:val="single" w:sz="4" w:space="0" w:color="auto"/>
              <w:bottom w:val="single" w:sz="4" w:space="0" w:color="auto"/>
              <w:right w:val="single" w:sz="4" w:space="0" w:color="auto"/>
            </w:tcBorders>
            <w:hideMark/>
          </w:tcPr>
          <w:p w14:paraId="339E70F8" w14:textId="77777777" w:rsidR="00D96CD2" w:rsidRDefault="00D96CD2">
            <w:pPr>
              <w:pStyle w:val="TAL"/>
            </w:pPr>
            <w:r>
              <w:t>upfInfo</w:t>
            </w:r>
          </w:p>
        </w:tc>
        <w:tc>
          <w:tcPr>
            <w:tcW w:w="1559" w:type="dxa"/>
            <w:tcBorders>
              <w:top w:val="single" w:sz="4" w:space="0" w:color="auto"/>
              <w:left w:val="single" w:sz="4" w:space="0" w:color="auto"/>
              <w:bottom w:val="single" w:sz="4" w:space="0" w:color="auto"/>
              <w:right w:val="single" w:sz="4" w:space="0" w:color="auto"/>
            </w:tcBorders>
            <w:hideMark/>
          </w:tcPr>
          <w:p w14:paraId="6060AA0A" w14:textId="77777777" w:rsidR="00D96CD2" w:rsidRDefault="00D96CD2">
            <w:pPr>
              <w:pStyle w:val="TAL"/>
            </w:pPr>
            <w:r>
              <w:t>UpfInfo</w:t>
            </w:r>
          </w:p>
        </w:tc>
        <w:tc>
          <w:tcPr>
            <w:tcW w:w="425" w:type="dxa"/>
            <w:tcBorders>
              <w:top w:val="single" w:sz="4" w:space="0" w:color="auto"/>
              <w:left w:val="single" w:sz="4" w:space="0" w:color="auto"/>
              <w:bottom w:val="single" w:sz="4" w:space="0" w:color="auto"/>
              <w:right w:val="single" w:sz="4" w:space="0" w:color="auto"/>
            </w:tcBorders>
            <w:hideMark/>
          </w:tcPr>
          <w:p w14:paraId="77683A90" w14:textId="77777777" w:rsidR="00D96CD2" w:rsidRDefault="00D96C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49BACF5" w14:textId="77777777" w:rsidR="00D96CD2" w:rsidRDefault="00D96CD2">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13471C95" w14:textId="77777777" w:rsidR="00D96CD2" w:rsidRDefault="00D96CD2">
            <w:pPr>
              <w:pStyle w:val="TAL"/>
              <w:rPr>
                <w:rFonts w:cs="Arial"/>
                <w:szCs w:val="18"/>
              </w:rPr>
            </w:pPr>
            <w:r>
              <w:rPr>
                <w:rFonts w:cs="Arial"/>
                <w:szCs w:val="18"/>
              </w:rPr>
              <w:t>Specific data for the UPF (S-NSSAI, DNN, SMF serving area, interface…)</w:t>
            </w:r>
          </w:p>
        </w:tc>
      </w:tr>
      <w:tr w:rsidR="00D96CD2" w14:paraId="66EC46BC" w14:textId="77777777" w:rsidTr="00D96CD2">
        <w:trPr>
          <w:jc w:val="center"/>
        </w:trPr>
        <w:tc>
          <w:tcPr>
            <w:tcW w:w="2090" w:type="dxa"/>
            <w:tcBorders>
              <w:top w:val="single" w:sz="4" w:space="0" w:color="auto"/>
              <w:left w:val="single" w:sz="4" w:space="0" w:color="auto"/>
              <w:bottom w:val="single" w:sz="4" w:space="0" w:color="auto"/>
              <w:right w:val="single" w:sz="4" w:space="0" w:color="auto"/>
            </w:tcBorders>
            <w:hideMark/>
          </w:tcPr>
          <w:p w14:paraId="3006D761" w14:textId="77777777" w:rsidR="00D96CD2" w:rsidRDefault="00D96CD2">
            <w:pPr>
              <w:pStyle w:val="TAL"/>
            </w:pPr>
            <w:r>
              <w:rPr>
                <w:lang w:eastAsia="zh-CN"/>
              </w:rPr>
              <w:t>upfInfoList</w:t>
            </w:r>
          </w:p>
        </w:tc>
        <w:tc>
          <w:tcPr>
            <w:tcW w:w="1559" w:type="dxa"/>
            <w:tcBorders>
              <w:top w:val="single" w:sz="4" w:space="0" w:color="auto"/>
              <w:left w:val="single" w:sz="4" w:space="0" w:color="auto"/>
              <w:bottom w:val="single" w:sz="4" w:space="0" w:color="auto"/>
              <w:right w:val="single" w:sz="4" w:space="0" w:color="auto"/>
            </w:tcBorders>
            <w:hideMark/>
          </w:tcPr>
          <w:p w14:paraId="1181704B" w14:textId="77777777" w:rsidR="00D96CD2" w:rsidRDefault="00D96CD2">
            <w:pPr>
              <w:pStyle w:val="TAL"/>
            </w:pPr>
            <w:r>
              <w:rPr>
                <w:lang w:eastAsia="zh-CN"/>
              </w:rPr>
              <w:t>map(UpfInfo)</w:t>
            </w:r>
          </w:p>
        </w:tc>
        <w:tc>
          <w:tcPr>
            <w:tcW w:w="425" w:type="dxa"/>
            <w:tcBorders>
              <w:top w:val="single" w:sz="4" w:space="0" w:color="auto"/>
              <w:left w:val="single" w:sz="4" w:space="0" w:color="auto"/>
              <w:bottom w:val="single" w:sz="4" w:space="0" w:color="auto"/>
              <w:right w:val="single" w:sz="4" w:space="0" w:color="auto"/>
            </w:tcBorders>
            <w:hideMark/>
          </w:tcPr>
          <w:p w14:paraId="2DBDAEBC" w14:textId="77777777" w:rsidR="00D96CD2" w:rsidRDefault="00D96CD2">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0E532B1" w14:textId="77777777" w:rsidR="00D96CD2" w:rsidRDefault="00D96CD2">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53D6ACAE" w14:textId="77777777" w:rsidR="00D96CD2" w:rsidRDefault="00D96CD2">
            <w:pPr>
              <w:pStyle w:val="TAL"/>
              <w:rPr>
                <w:rFonts w:cs="Arial"/>
                <w:szCs w:val="18"/>
                <w:lang w:eastAsia="zh-CN"/>
              </w:rPr>
            </w:pPr>
            <w:r>
              <w:rPr>
                <w:rFonts w:cs="Arial"/>
                <w:szCs w:val="18"/>
                <w:lang w:eastAsia="zh-CN"/>
              </w:rPr>
              <w:t>Multiple entries of UpfInfo. This attribute provides additional information to the upfInfo. upfInfoList may be present even if the upfInfo is absent.</w:t>
            </w:r>
          </w:p>
          <w:p w14:paraId="6DAB7D21" w14:textId="77777777" w:rsidR="00D96CD2" w:rsidRDefault="00D96CD2">
            <w:pPr>
              <w:pStyle w:val="TAL"/>
              <w:rPr>
                <w:rFonts w:cs="Arial"/>
                <w:szCs w:val="18"/>
                <w:lang w:eastAsia="en-GB"/>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[22], with a maximum of 32 characters</w:t>
            </w:r>
            <w:r>
              <w:rPr>
                <w:lang w:val="en-US"/>
              </w:rPr>
              <w:t>.</w:t>
            </w:r>
          </w:p>
        </w:tc>
      </w:tr>
      <w:tr w:rsidR="00D96CD2" w14:paraId="7F205BAC" w14:textId="77777777" w:rsidTr="00D96CD2">
        <w:trPr>
          <w:jc w:val="center"/>
        </w:trPr>
        <w:tc>
          <w:tcPr>
            <w:tcW w:w="2090" w:type="dxa"/>
            <w:tcBorders>
              <w:top w:val="single" w:sz="4" w:space="0" w:color="auto"/>
              <w:left w:val="single" w:sz="4" w:space="0" w:color="auto"/>
              <w:bottom w:val="single" w:sz="4" w:space="0" w:color="auto"/>
              <w:right w:val="single" w:sz="4" w:space="0" w:color="auto"/>
            </w:tcBorders>
            <w:hideMark/>
          </w:tcPr>
          <w:p w14:paraId="11627BEE" w14:textId="77777777" w:rsidR="00D96CD2" w:rsidRDefault="00D96CD2">
            <w:pPr>
              <w:pStyle w:val="TAL"/>
            </w:pPr>
            <w:r>
              <w:t>pcfInfo</w:t>
            </w:r>
          </w:p>
        </w:tc>
        <w:tc>
          <w:tcPr>
            <w:tcW w:w="1559" w:type="dxa"/>
            <w:tcBorders>
              <w:top w:val="single" w:sz="4" w:space="0" w:color="auto"/>
              <w:left w:val="single" w:sz="4" w:space="0" w:color="auto"/>
              <w:bottom w:val="single" w:sz="4" w:space="0" w:color="auto"/>
              <w:right w:val="single" w:sz="4" w:space="0" w:color="auto"/>
            </w:tcBorders>
            <w:hideMark/>
          </w:tcPr>
          <w:p w14:paraId="0A3926F1" w14:textId="77777777" w:rsidR="00D96CD2" w:rsidRDefault="00D96CD2">
            <w:pPr>
              <w:pStyle w:val="TAL"/>
            </w:pPr>
            <w:r>
              <w:t>PcfInfo</w:t>
            </w:r>
          </w:p>
        </w:tc>
        <w:tc>
          <w:tcPr>
            <w:tcW w:w="425" w:type="dxa"/>
            <w:tcBorders>
              <w:top w:val="single" w:sz="4" w:space="0" w:color="auto"/>
              <w:left w:val="single" w:sz="4" w:space="0" w:color="auto"/>
              <w:bottom w:val="single" w:sz="4" w:space="0" w:color="auto"/>
              <w:right w:val="single" w:sz="4" w:space="0" w:color="auto"/>
            </w:tcBorders>
            <w:hideMark/>
          </w:tcPr>
          <w:p w14:paraId="4D9797FC" w14:textId="77777777" w:rsidR="00D96CD2" w:rsidRDefault="00D96C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BAE6D5F" w14:textId="77777777" w:rsidR="00D96CD2" w:rsidRDefault="00D96CD2">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DA6B2A5" w14:textId="77777777" w:rsidR="00D96CD2" w:rsidRDefault="00D96CD2">
            <w:pPr>
              <w:pStyle w:val="TAL"/>
              <w:rPr>
                <w:rFonts w:cs="Arial"/>
                <w:szCs w:val="18"/>
              </w:rPr>
            </w:pPr>
            <w:r>
              <w:rPr>
                <w:rFonts w:cs="Arial"/>
                <w:szCs w:val="18"/>
              </w:rPr>
              <w:t>Specific data for the PCF.</w:t>
            </w:r>
          </w:p>
        </w:tc>
      </w:tr>
      <w:tr w:rsidR="00D96CD2" w14:paraId="62A43E58" w14:textId="77777777" w:rsidTr="00D96CD2">
        <w:trPr>
          <w:jc w:val="center"/>
        </w:trPr>
        <w:tc>
          <w:tcPr>
            <w:tcW w:w="2090" w:type="dxa"/>
            <w:tcBorders>
              <w:top w:val="single" w:sz="4" w:space="0" w:color="auto"/>
              <w:left w:val="single" w:sz="4" w:space="0" w:color="auto"/>
              <w:bottom w:val="single" w:sz="4" w:space="0" w:color="auto"/>
              <w:right w:val="single" w:sz="4" w:space="0" w:color="auto"/>
            </w:tcBorders>
            <w:hideMark/>
          </w:tcPr>
          <w:p w14:paraId="1769DFE1" w14:textId="77777777" w:rsidR="00D96CD2" w:rsidRDefault="00D96CD2">
            <w:pPr>
              <w:pStyle w:val="TAL"/>
            </w:pPr>
            <w:r>
              <w:rPr>
                <w:lang w:eastAsia="zh-CN"/>
              </w:rPr>
              <w:t>pcfInfoList</w:t>
            </w:r>
          </w:p>
        </w:tc>
        <w:tc>
          <w:tcPr>
            <w:tcW w:w="1559" w:type="dxa"/>
            <w:tcBorders>
              <w:top w:val="single" w:sz="4" w:space="0" w:color="auto"/>
              <w:left w:val="single" w:sz="4" w:space="0" w:color="auto"/>
              <w:bottom w:val="single" w:sz="4" w:space="0" w:color="auto"/>
              <w:right w:val="single" w:sz="4" w:space="0" w:color="auto"/>
            </w:tcBorders>
            <w:hideMark/>
          </w:tcPr>
          <w:p w14:paraId="53BE8118" w14:textId="77777777" w:rsidR="00D96CD2" w:rsidRDefault="00D96CD2">
            <w:pPr>
              <w:pStyle w:val="TAL"/>
            </w:pPr>
            <w:r>
              <w:rPr>
                <w:lang w:eastAsia="zh-CN"/>
              </w:rPr>
              <w:t>map(PcfInfo)</w:t>
            </w:r>
          </w:p>
        </w:tc>
        <w:tc>
          <w:tcPr>
            <w:tcW w:w="425" w:type="dxa"/>
            <w:tcBorders>
              <w:top w:val="single" w:sz="4" w:space="0" w:color="auto"/>
              <w:left w:val="single" w:sz="4" w:space="0" w:color="auto"/>
              <w:bottom w:val="single" w:sz="4" w:space="0" w:color="auto"/>
              <w:right w:val="single" w:sz="4" w:space="0" w:color="auto"/>
            </w:tcBorders>
            <w:hideMark/>
          </w:tcPr>
          <w:p w14:paraId="4E6B6510" w14:textId="77777777" w:rsidR="00D96CD2" w:rsidRDefault="00D96CD2">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910ED82" w14:textId="77777777" w:rsidR="00D96CD2" w:rsidRDefault="00D96CD2">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69744DC5" w14:textId="77777777" w:rsidR="00D96CD2" w:rsidRDefault="00D96CD2">
            <w:pPr>
              <w:pStyle w:val="TAL"/>
              <w:rPr>
                <w:rFonts w:cs="Arial"/>
                <w:szCs w:val="18"/>
                <w:lang w:eastAsia="zh-CN"/>
              </w:rPr>
            </w:pPr>
            <w:r>
              <w:rPr>
                <w:rFonts w:cs="Arial"/>
                <w:szCs w:val="18"/>
                <w:lang w:eastAsia="zh-CN"/>
              </w:rPr>
              <w:t>Multiple entries of PcfInfo. This attribute provides additional information to the pcfInfo. pcfInfoList may be present even if the pcfInfo is absent.</w:t>
            </w:r>
          </w:p>
          <w:p w14:paraId="2DD86B97" w14:textId="77777777" w:rsidR="00D96CD2" w:rsidRDefault="00D96CD2">
            <w:pPr>
              <w:pStyle w:val="TAL"/>
              <w:rPr>
                <w:rFonts w:cs="Arial"/>
                <w:szCs w:val="18"/>
                <w:lang w:eastAsia="en-GB"/>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[22], with a maximum of 32 characters</w:t>
            </w:r>
            <w:r>
              <w:rPr>
                <w:lang w:val="en-US"/>
              </w:rPr>
              <w:t>.</w:t>
            </w:r>
          </w:p>
        </w:tc>
      </w:tr>
      <w:tr w:rsidR="00D96CD2" w14:paraId="4BA47240" w14:textId="77777777" w:rsidTr="00D96CD2">
        <w:trPr>
          <w:jc w:val="center"/>
        </w:trPr>
        <w:tc>
          <w:tcPr>
            <w:tcW w:w="2090" w:type="dxa"/>
            <w:tcBorders>
              <w:top w:val="single" w:sz="4" w:space="0" w:color="auto"/>
              <w:left w:val="single" w:sz="4" w:space="0" w:color="auto"/>
              <w:bottom w:val="single" w:sz="4" w:space="0" w:color="auto"/>
              <w:right w:val="single" w:sz="4" w:space="0" w:color="auto"/>
            </w:tcBorders>
            <w:hideMark/>
          </w:tcPr>
          <w:p w14:paraId="51F8A28A" w14:textId="77777777" w:rsidR="00D96CD2" w:rsidRDefault="00D96CD2">
            <w:pPr>
              <w:pStyle w:val="TAL"/>
            </w:pPr>
            <w:r>
              <w:t>bsfInfo</w:t>
            </w:r>
          </w:p>
        </w:tc>
        <w:tc>
          <w:tcPr>
            <w:tcW w:w="1559" w:type="dxa"/>
            <w:tcBorders>
              <w:top w:val="single" w:sz="4" w:space="0" w:color="auto"/>
              <w:left w:val="single" w:sz="4" w:space="0" w:color="auto"/>
              <w:bottom w:val="single" w:sz="4" w:space="0" w:color="auto"/>
              <w:right w:val="single" w:sz="4" w:space="0" w:color="auto"/>
            </w:tcBorders>
            <w:hideMark/>
          </w:tcPr>
          <w:p w14:paraId="4A80698A" w14:textId="77777777" w:rsidR="00D96CD2" w:rsidRDefault="00D96CD2">
            <w:pPr>
              <w:pStyle w:val="TAL"/>
            </w:pPr>
            <w:r>
              <w:t>BsfInfo</w:t>
            </w:r>
          </w:p>
        </w:tc>
        <w:tc>
          <w:tcPr>
            <w:tcW w:w="425" w:type="dxa"/>
            <w:tcBorders>
              <w:top w:val="single" w:sz="4" w:space="0" w:color="auto"/>
              <w:left w:val="single" w:sz="4" w:space="0" w:color="auto"/>
              <w:bottom w:val="single" w:sz="4" w:space="0" w:color="auto"/>
              <w:right w:val="single" w:sz="4" w:space="0" w:color="auto"/>
            </w:tcBorders>
            <w:hideMark/>
          </w:tcPr>
          <w:p w14:paraId="3B5DB211" w14:textId="77777777" w:rsidR="00D96CD2" w:rsidRDefault="00D96C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14851556" w14:textId="77777777" w:rsidR="00D96CD2" w:rsidRDefault="00D96CD2">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509051F1" w14:textId="77777777" w:rsidR="00D96CD2" w:rsidRDefault="00D96CD2">
            <w:pPr>
              <w:pStyle w:val="TAL"/>
              <w:rPr>
                <w:rFonts w:cs="Arial"/>
                <w:szCs w:val="18"/>
              </w:rPr>
            </w:pPr>
            <w:r>
              <w:rPr>
                <w:rFonts w:cs="Arial"/>
                <w:szCs w:val="18"/>
              </w:rPr>
              <w:t>Specific data for the BSF.</w:t>
            </w:r>
          </w:p>
        </w:tc>
      </w:tr>
      <w:tr w:rsidR="00D96CD2" w14:paraId="4AFFCB11" w14:textId="77777777" w:rsidTr="00D96CD2">
        <w:trPr>
          <w:jc w:val="center"/>
        </w:trPr>
        <w:tc>
          <w:tcPr>
            <w:tcW w:w="2090" w:type="dxa"/>
            <w:tcBorders>
              <w:top w:val="single" w:sz="4" w:space="0" w:color="auto"/>
              <w:left w:val="single" w:sz="4" w:space="0" w:color="auto"/>
              <w:bottom w:val="single" w:sz="4" w:space="0" w:color="auto"/>
              <w:right w:val="single" w:sz="4" w:space="0" w:color="auto"/>
            </w:tcBorders>
            <w:hideMark/>
          </w:tcPr>
          <w:p w14:paraId="7EBFEA12" w14:textId="77777777" w:rsidR="00D96CD2" w:rsidRDefault="00D96CD2">
            <w:pPr>
              <w:pStyle w:val="TAL"/>
            </w:pPr>
            <w:r>
              <w:rPr>
                <w:lang w:eastAsia="zh-CN"/>
              </w:rPr>
              <w:t>bsfInfoList</w:t>
            </w:r>
          </w:p>
        </w:tc>
        <w:tc>
          <w:tcPr>
            <w:tcW w:w="1559" w:type="dxa"/>
            <w:tcBorders>
              <w:top w:val="single" w:sz="4" w:space="0" w:color="auto"/>
              <w:left w:val="single" w:sz="4" w:space="0" w:color="auto"/>
              <w:bottom w:val="single" w:sz="4" w:space="0" w:color="auto"/>
              <w:right w:val="single" w:sz="4" w:space="0" w:color="auto"/>
            </w:tcBorders>
            <w:hideMark/>
          </w:tcPr>
          <w:p w14:paraId="2383B92A" w14:textId="77777777" w:rsidR="00D96CD2" w:rsidRDefault="00D96CD2">
            <w:pPr>
              <w:pStyle w:val="TAL"/>
            </w:pPr>
            <w:r>
              <w:rPr>
                <w:lang w:eastAsia="zh-CN"/>
              </w:rPr>
              <w:t>map(BsfInfo)</w:t>
            </w:r>
          </w:p>
        </w:tc>
        <w:tc>
          <w:tcPr>
            <w:tcW w:w="425" w:type="dxa"/>
            <w:tcBorders>
              <w:top w:val="single" w:sz="4" w:space="0" w:color="auto"/>
              <w:left w:val="single" w:sz="4" w:space="0" w:color="auto"/>
              <w:bottom w:val="single" w:sz="4" w:space="0" w:color="auto"/>
              <w:right w:val="single" w:sz="4" w:space="0" w:color="auto"/>
            </w:tcBorders>
            <w:hideMark/>
          </w:tcPr>
          <w:p w14:paraId="0F634738" w14:textId="77777777" w:rsidR="00D96CD2" w:rsidRDefault="00D96CD2">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EAFE357" w14:textId="77777777" w:rsidR="00D96CD2" w:rsidRDefault="00D96CD2">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6CB1830E" w14:textId="77777777" w:rsidR="00D96CD2" w:rsidRDefault="00D96CD2">
            <w:pPr>
              <w:pStyle w:val="TAL"/>
              <w:rPr>
                <w:rFonts w:cs="Arial"/>
                <w:szCs w:val="18"/>
                <w:lang w:eastAsia="zh-CN"/>
              </w:rPr>
            </w:pPr>
            <w:r>
              <w:rPr>
                <w:rFonts w:cs="Arial"/>
                <w:szCs w:val="18"/>
                <w:lang w:eastAsia="zh-CN"/>
              </w:rPr>
              <w:t>Multiple entries of BsfInfo. This attribute provides additional information to the bsfInfo. bsfInfoList may be present even if the bsfInfo is absent.</w:t>
            </w:r>
          </w:p>
          <w:p w14:paraId="70FD9310" w14:textId="77777777" w:rsidR="00D96CD2" w:rsidRDefault="00D96CD2">
            <w:pPr>
              <w:pStyle w:val="TAL"/>
              <w:rPr>
                <w:rFonts w:cs="Arial"/>
                <w:szCs w:val="18"/>
                <w:lang w:eastAsia="en-GB"/>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[22], with a maximum of 32 characters</w:t>
            </w:r>
            <w:r>
              <w:rPr>
                <w:lang w:val="en-US"/>
              </w:rPr>
              <w:t>.</w:t>
            </w:r>
          </w:p>
        </w:tc>
      </w:tr>
      <w:tr w:rsidR="00D96CD2" w14:paraId="50C00C87" w14:textId="77777777" w:rsidTr="00D96CD2">
        <w:trPr>
          <w:jc w:val="center"/>
        </w:trPr>
        <w:tc>
          <w:tcPr>
            <w:tcW w:w="2090" w:type="dxa"/>
            <w:tcBorders>
              <w:top w:val="single" w:sz="4" w:space="0" w:color="auto"/>
              <w:left w:val="single" w:sz="4" w:space="0" w:color="auto"/>
              <w:bottom w:val="single" w:sz="4" w:space="0" w:color="auto"/>
              <w:right w:val="single" w:sz="4" w:space="0" w:color="auto"/>
            </w:tcBorders>
            <w:hideMark/>
          </w:tcPr>
          <w:p w14:paraId="521E2790" w14:textId="77777777" w:rsidR="00D96CD2" w:rsidRDefault="00D96CD2">
            <w:pPr>
              <w:pStyle w:val="TAL"/>
            </w:pPr>
            <w:r>
              <w:t>chfInfo</w:t>
            </w:r>
          </w:p>
        </w:tc>
        <w:tc>
          <w:tcPr>
            <w:tcW w:w="1559" w:type="dxa"/>
            <w:tcBorders>
              <w:top w:val="single" w:sz="4" w:space="0" w:color="auto"/>
              <w:left w:val="single" w:sz="4" w:space="0" w:color="auto"/>
              <w:bottom w:val="single" w:sz="4" w:space="0" w:color="auto"/>
              <w:right w:val="single" w:sz="4" w:space="0" w:color="auto"/>
            </w:tcBorders>
            <w:hideMark/>
          </w:tcPr>
          <w:p w14:paraId="69E097BA" w14:textId="77777777" w:rsidR="00D96CD2" w:rsidRDefault="00D96CD2">
            <w:pPr>
              <w:pStyle w:val="TAL"/>
            </w:pPr>
            <w:r>
              <w:t>ChfInfo</w:t>
            </w:r>
          </w:p>
        </w:tc>
        <w:tc>
          <w:tcPr>
            <w:tcW w:w="425" w:type="dxa"/>
            <w:tcBorders>
              <w:top w:val="single" w:sz="4" w:space="0" w:color="auto"/>
              <w:left w:val="single" w:sz="4" w:space="0" w:color="auto"/>
              <w:bottom w:val="single" w:sz="4" w:space="0" w:color="auto"/>
              <w:right w:val="single" w:sz="4" w:space="0" w:color="auto"/>
            </w:tcBorders>
            <w:hideMark/>
          </w:tcPr>
          <w:p w14:paraId="6829A14B" w14:textId="77777777" w:rsidR="00D96CD2" w:rsidRDefault="00D96C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01DBB93" w14:textId="77777777" w:rsidR="00D96CD2" w:rsidRDefault="00D96CD2">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2FB1BD83" w14:textId="77777777" w:rsidR="00D96CD2" w:rsidRDefault="00D96CD2">
            <w:pPr>
              <w:pStyle w:val="TAL"/>
              <w:rPr>
                <w:rFonts w:cs="Arial"/>
                <w:szCs w:val="18"/>
              </w:rPr>
            </w:pPr>
            <w:r>
              <w:rPr>
                <w:rFonts w:cs="Arial"/>
                <w:szCs w:val="18"/>
              </w:rPr>
              <w:t>Specific data for the CHF.</w:t>
            </w:r>
          </w:p>
        </w:tc>
      </w:tr>
      <w:tr w:rsidR="00D96CD2" w14:paraId="5D1B4D21" w14:textId="77777777" w:rsidTr="00D96CD2">
        <w:trPr>
          <w:jc w:val="center"/>
        </w:trPr>
        <w:tc>
          <w:tcPr>
            <w:tcW w:w="2090" w:type="dxa"/>
            <w:tcBorders>
              <w:top w:val="single" w:sz="4" w:space="0" w:color="auto"/>
              <w:left w:val="single" w:sz="4" w:space="0" w:color="auto"/>
              <w:bottom w:val="single" w:sz="4" w:space="0" w:color="auto"/>
              <w:right w:val="single" w:sz="4" w:space="0" w:color="auto"/>
            </w:tcBorders>
            <w:hideMark/>
          </w:tcPr>
          <w:p w14:paraId="72AD6AE3" w14:textId="77777777" w:rsidR="00D96CD2" w:rsidRDefault="00D96CD2">
            <w:pPr>
              <w:pStyle w:val="TAL"/>
            </w:pPr>
            <w:r>
              <w:rPr>
                <w:lang w:eastAsia="zh-CN"/>
              </w:rPr>
              <w:t>chfInfoList</w:t>
            </w:r>
          </w:p>
        </w:tc>
        <w:tc>
          <w:tcPr>
            <w:tcW w:w="1559" w:type="dxa"/>
            <w:tcBorders>
              <w:top w:val="single" w:sz="4" w:space="0" w:color="auto"/>
              <w:left w:val="single" w:sz="4" w:space="0" w:color="auto"/>
              <w:bottom w:val="single" w:sz="4" w:space="0" w:color="auto"/>
              <w:right w:val="single" w:sz="4" w:space="0" w:color="auto"/>
            </w:tcBorders>
            <w:hideMark/>
          </w:tcPr>
          <w:p w14:paraId="01EA6A20" w14:textId="77777777" w:rsidR="00D96CD2" w:rsidRDefault="00D96CD2">
            <w:pPr>
              <w:pStyle w:val="TAL"/>
            </w:pPr>
            <w:r>
              <w:rPr>
                <w:lang w:eastAsia="zh-CN"/>
              </w:rPr>
              <w:t>map(ChfInfo)</w:t>
            </w:r>
          </w:p>
        </w:tc>
        <w:tc>
          <w:tcPr>
            <w:tcW w:w="425" w:type="dxa"/>
            <w:tcBorders>
              <w:top w:val="single" w:sz="4" w:space="0" w:color="auto"/>
              <w:left w:val="single" w:sz="4" w:space="0" w:color="auto"/>
              <w:bottom w:val="single" w:sz="4" w:space="0" w:color="auto"/>
              <w:right w:val="single" w:sz="4" w:space="0" w:color="auto"/>
            </w:tcBorders>
            <w:hideMark/>
          </w:tcPr>
          <w:p w14:paraId="18F5F138" w14:textId="77777777" w:rsidR="00D96CD2" w:rsidRDefault="00D96CD2">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E33AF8A" w14:textId="77777777" w:rsidR="00D96CD2" w:rsidRDefault="00D96CD2">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0FE20279" w14:textId="77777777" w:rsidR="00D96CD2" w:rsidRDefault="00D96CD2">
            <w:pPr>
              <w:pStyle w:val="TAL"/>
              <w:rPr>
                <w:rFonts w:cs="Arial"/>
                <w:szCs w:val="18"/>
                <w:lang w:eastAsia="zh-CN"/>
              </w:rPr>
            </w:pPr>
            <w:r>
              <w:rPr>
                <w:rFonts w:cs="Arial"/>
                <w:szCs w:val="18"/>
                <w:lang w:eastAsia="zh-CN"/>
              </w:rPr>
              <w:t>Multiple entries of ChfInfo. This attribute provides additional information to the chfInfo. chfInfoList may be present even if the chfInfo is absent.</w:t>
            </w:r>
          </w:p>
          <w:p w14:paraId="6C859E6B" w14:textId="77777777" w:rsidR="00D96CD2" w:rsidRDefault="00D96CD2">
            <w:pPr>
              <w:pStyle w:val="TAL"/>
              <w:rPr>
                <w:rFonts w:cs="Arial"/>
                <w:szCs w:val="18"/>
                <w:lang w:eastAsia="en-GB"/>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[22], with a maximum of 32 characters</w:t>
            </w:r>
            <w:r>
              <w:rPr>
                <w:lang w:val="en-US"/>
              </w:rPr>
              <w:t>.</w:t>
            </w:r>
          </w:p>
        </w:tc>
      </w:tr>
      <w:tr w:rsidR="00D96CD2" w14:paraId="324C715A" w14:textId="77777777" w:rsidTr="00D96CD2">
        <w:trPr>
          <w:jc w:val="center"/>
        </w:trPr>
        <w:tc>
          <w:tcPr>
            <w:tcW w:w="2090" w:type="dxa"/>
            <w:tcBorders>
              <w:top w:val="single" w:sz="4" w:space="0" w:color="auto"/>
              <w:left w:val="single" w:sz="4" w:space="0" w:color="auto"/>
              <w:bottom w:val="single" w:sz="4" w:space="0" w:color="auto"/>
              <w:right w:val="single" w:sz="4" w:space="0" w:color="auto"/>
            </w:tcBorders>
            <w:hideMark/>
          </w:tcPr>
          <w:p w14:paraId="7B6AD84E" w14:textId="77777777" w:rsidR="00D96CD2" w:rsidRDefault="00D96CD2">
            <w:pPr>
              <w:pStyle w:val="TAL"/>
              <w:rPr>
                <w:lang w:eastAsia="zh-CN"/>
              </w:rPr>
            </w:pPr>
            <w:r>
              <w:t>nefInfo</w:t>
            </w:r>
          </w:p>
        </w:tc>
        <w:tc>
          <w:tcPr>
            <w:tcW w:w="1559" w:type="dxa"/>
            <w:tcBorders>
              <w:top w:val="single" w:sz="4" w:space="0" w:color="auto"/>
              <w:left w:val="single" w:sz="4" w:space="0" w:color="auto"/>
              <w:bottom w:val="single" w:sz="4" w:space="0" w:color="auto"/>
              <w:right w:val="single" w:sz="4" w:space="0" w:color="auto"/>
            </w:tcBorders>
            <w:hideMark/>
          </w:tcPr>
          <w:p w14:paraId="4CF92910" w14:textId="77777777" w:rsidR="00D96CD2" w:rsidRDefault="00D96CD2">
            <w:pPr>
              <w:pStyle w:val="TAL"/>
              <w:rPr>
                <w:lang w:eastAsia="zh-CN"/>
              </w:rPr>
            </w:pPr>
            <w:r>
              <w:t>NefInfo</w:t>
            </w:r>
          </w:p>
        </w:tc>
        <w:tc>
          <w:tcPr>
            <w:tcW w:w="425" w:type="dxa"/>
            <w:tcBorders>
              <w:top w:val="single" w:sz="4" w:space="0" w:color="auto"/>
              <w:left w:val="single" w:sz="4" w:space="0" w:color="auto"/>
              <w:bottom w:val="single" w:sz="4" w:space="0" w:color="auto"/>
              <w:right w:val="single" w:sz="4" w:space="0" w:color="auto"/>
            </w:tcBorders>
            <w:hideMark/>
          </w:tcPr>
          <w:p w14:paraId="0DA9270D" w14:textId="77777777" w:rsidR="00D96CD2" w:rsidRDefault="00D96CD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2D4BE834" w14:textId="77777777" w:rsidR="00D96CD2" w:rsidRDefault="00D96CD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hideMark/>
          </w:tcPr>
          <w:p w14:paraId="5417DB7F" w14:textId="77777777" w:rsidR="00D96CD2" w:rsidRDefault="00D96CD2">
            <w:pPr>
              <w:pStyle w:val="TAL"/>
              <w:rPr>
                <w:rFonts w:cs="Arial"/>
                <w:szCs w:val="18"/>
                <w:lang w:eastAsia="zh-CN"/>
              </w:rPr>
            </w:pPr>
            <w:r>
              <w:rPr>
                <w:rFonts w:cs="Arial"/>
                <w:szCs w:val="18"/>
              </w:rPr>
              <w:t>Specific data for the NEF.</w:t>
            </w:r>
          </w:p>
        </w:tc>
      </w:tr>
      <w:tr w:rsidR="00D96CD2" w14:paraId="025EF170" w14:textId="77777777" w:rsidTr="00D96CD2">
        <w:trPr>
          <w:jc w:val="center"/>
        </w:trPr>
        <w:tc>
          <w:tcPr>
            <w:tcW w:w="2090" w:type="dxa"/>
            <w:tcBorders>
              <w:top w:val="single" w:sz="4" w:space="0" w:color="auto"/>
              <w:left w:val="single" w:sz="4" w:space="0" w:color="auto"/>
              <w:bottom w:val="single" w:sz="4" w:space="0" w:color="auto"/>
              <w:right w:val="single" w:sz="4" w:space="0" w:color="auto"/>
            </w:tcBorders>
            <w:hideMark/>
          </w:tcPr>
          <w:p w14:paraId="39A557D9" w14:textId="77777777" w:rsidR="00D96CD2" w:rsidRDefault="00D96CD2">
            <w:pPr>
              <w:pStyle w:val="TAL"/>
              <w:rPr>
                <w:lang w:eastAsia="en-GB"/>
              </w:rPr>
            </w:pPr>
            <w:r>
              <w:t>nrfInfo</w:t>
            </w:r>
          </w:p>
        </w:tc>
        <w:tc>
          <w:tcPr>
            <w:tcW w:w="1559" w:type="dxa"/>
            <w:tcBorders>
              <w:top w:val="single" w:sz="4" w:space="0" w:color="auto"/>
              <w:left w:val="single" w:sz="4" w:space="0" w:color="auto"/>
              <w:bottom w:val="single" w:sz="4" w:space="0" w:color="auto"/>
              <w:right w:val="single" w:sz="4" w:space="0" w:color="auto"/>
            </w:tcBorders>
            <w:hideMark/>
          </w:tcPr>
          <w:p w14:paraId="1727E49E" w14:textId="77777777" w:rsidR="00D96CD2" w:rsidRDefault="00D96CD2">
            <w:pPr>
              <w:pStyle w:val="TAL"/>
            </w:pPr>
            <w:r>
              <w:t>NrfInfo</w:t>
            </w:r>
          </w:p>
        </w:tc>
        <w:tc>
          <w:tcPr>
            <w:tcW w:w="425" w:type="dxa"/>
            <w:tcBorders>
              <w:top w:val="single" w:sz="4" w:space="0" w:color="auto"/>
              <w:left w:val="single" w:sz="4" w:space="0" w:color="auto"/>
              <w:bottom w:val="single" w:sz="4" w:space="0" w:color="auto"/>
              <w:right w:val="single" w:sz="4" w:space="0" w:color="auto"/>
            </w:tcBorders>
            <w:hideMark/>
          </w:tcPr>
          <w:p w14:paraId="707A517F" w14:textId="77777777" w:rsidR="00D96CD2" w:rsidRDefault="00D96C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1F9555A6" w14:textId="77777777" w:rsidR="00D96CD2" w:rsidRDefault="00D96CD2">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F0372FC" w14:textId="77777777" w:rsidR="00D96CD2" w:rsidRDefault="00D96CD2">
            <w:pPr>
              <w:pStyle w:val="TAL"/>
              <w:rPr>
                <w:rFonts w:cs="Arial"/>
                <w:szCs w:val="18"/>
              </w:rPr>
            </w:pPr>
            <w:r>
              <w:rPr>
                <w:rFonts w:cs="Arial"/>
                <w:szCs w:val="18"/>
              </w:rPr>
              <w:t xml:space="preserve">Specific data for the </w:t>
            </w:r>
            <w:r>
              <w:rPr>
                <w:rFonts w:cs="Arial"/>
                <w:szCs w:val="18"/>
                <w:lang w:eastAsia="zh-CN"/>
              </w:rPr>
              <w:t>NR</w:t>
            </w:r>
            <w:r>
              <w:rPr>
                <w:rFonts w:cs="Arial"/>
                <w:szCs w:val="18"/>
              </w:rPr>
              <w:t>F.</w:t>
            </w:r>
          </w:p>
        </w:tc>
      </w:tr>
      <w:tr w:rsidR="00D96CD2" w14:paraId="6D4E71E8" w14:textId="77777777" w:rsidTr="00D96CD2">
        <w:trPr>
          <w:jc w:val="center"/>
        </w:trPr>
        <w:tc>
          <w:tcPr>
            <w:tcW w:w="2090" w:type="dxa"/>
            <w:tcBorders>
              <w:top w:val="single" w:sz="4" w:space="0" w:color="auto"/>
              <w:left w:val="single" w:sz="4" w:space="0" w:color="auto"/>
              <w:bottom w:val="single" w:sz="4" w:space="0" w:color="auto"/>
              <w:right w:val="single" w:sz="4" w:space="0" w:color="auto"/>
            </w:tcBorders>
            <w:hideMark/>
          </w:tcPr>
          <w:p w14:paraId="0F60F888" w14:textId="77777777" w:rsidR="00D96CD2" w:rsidRDefault="00D96CD2">
            <w:pPr>
              <w:pStyle w:val="TAL"/>
            </w:pPr>
            <w:r>
              <w:t>udsfInfo</w:t>
            </w:r>
          </w:p>
        </w:tc>
        <w:tc>
          <w:tcPr>
            <w:tcW w:w="1559" w:type="dxa"/>
            <w:tcBorders>
              <w:top w:val="single" w:sz="4" w:space="0" w:color="auto"/>
              <w:left w:val="single" w:sz="4" w:space="0" w:color="auto"/>
              <w:bottom w:val="single" w:sz="4" w:space="0" w:color="auto"/>
              <w:right w:val="single" w:sz="4" w:space="0" w:color="auto"/>
            </w:tcBorders>
            <w:hideMark/>
          </w:tcPr>
          <w:p w14:paraId="162B3EA5" w14:textId="77777777" w:rsidR="00D96CD2" w:rsidRDefault="00D96CD2">
            <w:pPr>
              <w:pStyle w:val="TAL"/>
            </w:pPr>
            <w:r>
              <w:t>UdsfInfo</w:t>
            </w:r>
          </w:p>
        </w:tc>
        <w:tc>
          <w:tcPr>
            <w:tcW w:w="425" w:type="dxa"/>
            <w:tcBorders>
              <w:top w:val="single" w:sz="4" w:space="0" w:color="auto"/>
              <w:left w:val="single" w:sz="4" w:space="0" w:color="auto"/>
              <w:bottom w:val="single" w:sz="4" w:space="0" w:color="auto"/>
              <w:right w:val="single" w:sz="4" w:space="0" w:color="auto"/>
            </w:tcBorders>
            <w:hideMark/>
          </w:tcPr>
          <w:p w14:paraId="140F0421" w14:textId="77777777" w:rsidR="00D96CD2" w:rsidRDefault="00D96C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1F1E24B5" w14:textId="77777777" w:rsidR="00D96CD2" w:rsidRDefault="00D96CD2">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272E880" w14:textId="77777777" w:rsidR="00D96CD2" w:rsidRDefault="00D96CD2">
            <w:pPr>
              <w:pStyle w:val="TAL"/>
              <w:rPr>
                <w:rFonts w:cs="Arial"/>
                <w:szCs w:val="18"/>
              </w:rPr>
            </w:pPr>
            <w:r>
              <w:rPr>
                <w:rFonts w:cs="Arial"/>
                <w:szCs w:val="18"/>
              </w:rPr>
              <w:t>Specific data for the UDSF.</w:t>
            </w:r>
          </w:p>
        </w:tc>
      </w:tr>
      <w:tr w:rsidR="00D96CD2" w14:paraId="09839847" w14:textId="77777777" w:rsidTr="00D96CD2">
        <w:trPr>
          <w:jc w:val="center"/>
        </w:trPr>
        <w:tc>
          <w:tcPr>
            <w:tcW w:w="2090" w:type="dxa"/>
            <w:tcBorders>
              <w:top w:val="single" w:sz="4" w:space="0" w:color="auto"/>
              <w:left w:val="single" w:sz="4" w:space="0" w:color="auto"/>
              <w:bottom w:val="single" w:sz="4" w:space="0" w:color="auto"/>
              <w:right w:val="single" w:sz="4" w:space="0" w:color="auto"/>
            </w:tcBorders>
            <w:hideMark/>
          </w:tcPr>
          <w:p w14:paraId="7574B156" w14:textId="77777777" w:rsidR="00D96CD2" w:rsidRDefault="00D96CD2">
            <w:pPr>
              <w:pStyle w:val="TAL"/>
            </w:pPr>
            <w:r>
              <w:rPr>
                <w:lang w:eastAsia="zh-CN"/>
              </w:rPr>
              <w:t>udsfInfoList</w:t>
            </w:r>
          </w:p>
        </w:tc>
        <w:tc>
          <w:tcPr>
            <w:tcW w:w="1559" w:type="dxa"/>
            <w:tcBorders>
              <w:top w:val="single" w:sz="4" w:space="0" w:color="auto"/>
              <w:left w:val="single" w:sz="4" w:space="0" w:color="auto"/>
              <w:bottom w:val="single" w:sz="4" w:space="0" w:color="auto"/>
              <w:right w:val="single" w:sz="4" w:space="0" w:color="auto"/>
            </w:tcBorders>
            <w:hideMark/>
          </w:tcPr>
          <w:p w14:paraId="18C42B5A" w14:textId="77777777" w:rsidR="00D96CD2" w:rsidRDefault="00D96CD2">
            <w:pPr>
              <w:pStyle w:val="TAL"/>
            </w:pPr>
            <w:r>
              <w:rPr>
                <w:lang w:eastAsia="zh-CN"/>
              </w:rPr>
              <w:t>map(UdsfInfo)</w:t>
            </w:r>
          </w:p>
        </w:tc>
        <w:tc>
          <w:tcPr>
            <w:tcW w:w="425" w:type="dxa"/>
            <w:tcBorders>
              <w:top w:val="single" w:sz="4" w:space="0" w:color="auto"/>
              <w:left w:val="single" w:sz="4" w:space="0" w:color="auto"/>
              <w:bottom w:val="single" w:sz="4" w:space="0" w:color="auto"/>
              <w:right w:val="single" w:sz="4" w:space="0" w:color="auto"/>
            </w:tcBorders>
            <w:hideMark/>
          </w:tcPr>
          <w:p w14:paraId="38BFDFF5" w14:textId="77777777" w:rsidR="00D96CD2" w:rsidRDefault="00D96CD2">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3FF7FB0" w14:textId="77777777" w:rsidR="00D96CD2" w:rsidRDefault="00D96CD2">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6BD259ED" w14:textId="77777777" w:rsidR="00D96CD2" w:rsidRDefault="00D96CD2">
            <w:pPr>
              <w:pStyle w:val="TAL"/>
              <w:rPr>
                <w:rFonts w:cs="Arial"/>
                <w:szCs w:val="18"/>
                <w:lang w:eastAsia="zh-CN"/>
              </w:rPr>
            </w:pPr>
            <w:r>
              <w:rPr>
                <w:rFonts w:cs="Arial"/>
                <w:szCs w:val="18"/>
                <w:lang w:eastAsia="zh-CN"/>
              </w:rPr>
              <w:t xml:space="preserve">Multiple entries of udsfInfo. This attribute provides additional information to the udsfInfo. </w:t>
            </w:r>
            <w:r>
              <w:rPr>
                <w:lang w:eastAsia="zh-CN"/>
              </w:rPr>
              <w:t>udsfInfoList</w:t>
            </w:r>
            <w:r>
              <w:rPr>
                <w:rFonts w:cs="Arial"/>
                <w:szCs w:val="18"/>
                <w:lang w:eastAsia="zh-CN"/>
              </w:rPr>
              <w:t xml:space="preserve"> may be present even if the udsfInfo is absent.</w:t>
            </w:r>
          </w:p>
          <w:p w14:paraId="7FD0D4E0" w14:textId="77777777" w:rsidR="00D96CD2" w:rsidRDefault="00D96CD2">
            <w:pPr>
              <w:pStyle w:val="TAL"/>
              <w:rPr>
                <w:rFonts w:cs="Arial"/>
                <w:szCs w:val="18"/>
                <w:lang w:eastAsia="en-GB"/>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[22], with a maximum of 32 characters</w:t>
            </w:r>
            <w:r>
              <w:rPr>
                <w:lang w:val="en-US"/>
              </w:rPr>
              <w:t>.</w:t>
            </w:r>
          </w:p>
        </w:tc>
      </w:tr>
      <w:tr w:rsidR="00D96CD2" w14:paraId="2EB375EE" w14:textId="77777777" w:rsidTr="00D96CD2">
        <w:trPr>
          <w:jc w:val="center"/>
        </w:trPr>
        <w:tc>
          <w:tcPr>
            <w:tcW w:w="2090" w:type="dxa"/>
            <w:tcBorders>
              <w:top w:val="single" w:sz="4" w:space="0" w:color="auto"/>
              <w:left w:val="single" w:sz="4" w:space="0" w:color="auto"/>
              <w:bottom w:val="single" w:sz="4" w:space="0" w:color="auto"/>
              <w:right w:val="single" w:sz="4" w:space="0" w:color="auto"/>
            </w:tcBorders>
            <w:hideMark/>
          </w:tcPr>
          <w:p w14:paraId="18759BDC" w14:textId="77777777" w:rsidR="00D96CD2" w:rsidRDefault="00D96CD2">
            <w:pPr>
              <w:pStyle w:val="TAL"/>
            </w:pPr>
            <w:r>
              <w:t>nwdafInfo</w:t>
            </w:r>
          </w:p>
        </w:tc>
        <w:tc>
          <w:tcPr>
            <w:tcW w:w="1559" w:type="dxa"/>
            <w:tcBorders>
              <w:top w:val="single" w:sz="4" w:space="0" w:color="auto"/>
              <w:left w:val="single" w:sz="4" w:space="0" w:color="auto"/>
              <w:bottom w:val="single" w:sz="4" w:space="0" w:color="auto"/>
              <w:right w:val="single" w:sz="4" w:space="0" w:color="auto"/>
            </w:tcBorders>
            <w:hideMark/>
          </w:tcPr>
          <w:p w14:paraId="72E90602" w14:textId="77777777" w:rsidR="00D96CD2" w:rsidRDefault="00D96CD2">
            <w:pPr>
              <w:pStyle w:val="TAL"/>
            </w:pPr>
            <w:r>
              <w:t>NwdafInfo</w:t>
            </w:r>
          </w:p>
        </w:tc>
        <w:tc>
          <w:tcPr>
            <w:tcW w:w="425" w:type="dxa"/>
            <w:tcBorders>
              <w:top w:val="single" w:sz="4" w:space="0" w:color="auto"/>
              <w:left w:val="single" w:sz="4" w:space="0" w:color="auto"/>
              <w:bottom w:val="single" w:sz="4" w:space="0" w:color="auto"/>
              <w:right w:val="single" w:sz="4" w:space="0" w:color="auto"/>
            </w:tcBorders>
            <w:hideMark/>
          </w:tcPr>
          <w:p w14:paraId="709878AE" w14:textId="77777777" w:rsidR="00D96CD2" w:rsidRDefault="00D96C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45A9217" w14:textId="77777777" w:rsidR="00D96CD2" w:rsidRDefault="00D96CD2">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41A33EF8" w14:textId="77777777" w:rsidR="00D96CD2" w:rsidRDefault="00D96CD2">
            <w:pPr>
              <w:pStyle w:val="TAL"/>
              <w:rPr>
                <w:rFonts w:cs="Arial"/>
                <w:szCs w:val="18"/>
              </w:rPr>
            </w:pPr>
            <w:r>
              <w:rPr>
                <w:rFonts w:cs="Arial"/>
                <w:szCs w:val="18"/>
              </w:rPr>
              <w:t xml:space="preserve">Specific data for the </w:t>
            </w:r>
            <w:r>
              <w:rPr>
                <w:rFonts w:cs="Arial"/>
                <w:szCs w:val="18"/>
                <w:lang w:eastAsia="zh-CN"/>
              </w:rPr>
              <w:t>NWDAF.</w:t>
            </w:r>
          </w:p>
        </w:tc>
      </w:tr>
      <w:tr w:rsidR="00D96CD2" w14:paraId="0B61E48C" w14:textId="77777777" w:rsidTr="00D96CD2">
        <w:trPr>
          <w:jc w:val="center"/>
        </w:trPr>
        <w:tc>
          <w:tcPr>
            <w:tcW w:w="2090" w:type="dxa"/>
            <w:tcBorders>
              <w:top w:val="single" w:sz="4" w:space="0" w:color="auto"/>
              <w:left w:val="single" w:sz="4" w:space="0" w:color="auto"/>
              <w:bottom w:val="single" w:sz="4" w:space="0" w:color="auto"/>
              <w:right w:val="single" w:sz="4" w:space="0" w:color="auto"/>
            </w:tcBorders>
            <w:hideMark/>
          </w:tcPr>
          <w:p w14:paraId="35BFEA07" w14:textId="77777777" w:rsidR="00D96CD2" w:rsidRDefault="00D96CD2">
            <w:pPr>
              <w:pStyle w:val="TAL"/>
            </w:pPr>
            <w:r>
              <w:t>nwdafInfoList</w:t>
            </w:r>
          </w:p>
        </w:tc>
        <w:tc>
          <w:tcPr>
            <w:tcW w:w="1559" w:type="dxa"/>
            <w:tcBorders>
              <w:top w:val="single" w:sz="4" w:space="0" w:color="auto"/>
              <w:left w:val="single" w:sz="4" w:space="0" w:color="auto"/>
              <w:bottom w:val="single" w:sz="4" w:space="0" w:color="auto"/>
              <w:right w:val="single" w:sz="4" w:space="0" w:color="auto"/>
            </w:tcBorders>
            <w:hideMark/>
          </w:tcPr>
          <w:p w14:paraId="1E81DBB9" w14:textId="77777777" w:rsidR="00D96CD2" w:rsidRDefault="00D96CD2">
            <w:pPr>
              <w:pStyle w:val="TAL"/>
            </w:pPr>
            <w:r>
              <w:t>map(NwdafInfo)</w:t>
            </w:r>
          </w:p>
        </w:tc>
        <w:tc>
          <w:tcPr>
            <w:tcW w:w="425" w:type="dxa"/>
            <w:tcBorders>
              <w:top w:val="single" w:sz="4" w:space="0" w:color="auto"/>
              <w:left w:val="single" w:sz="4" w:space="0" w:color="auto"/>
              <w:bottom w:val="single" w:sz="4" w:space="0" w:color="auto"/>
              <w:right w:val="single" w:sz="4" w:space="0" w:color="auto"/>
            </w:tcBorders>
            <w:hideMark/>
          </w:tcPr>
          <w:p w14:paraId="76D6FF20" w14:textId="77777777" w:rsidR="00D96CD2" w:rsidRDefault="00D96CD2">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106744C" w14:textId="77777777" w:rsidR="00D96CD2" w:rsidRDefault="00D96CD2">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5FA8633F" w14:textId="77777777" w:rsidR="00D96CD2" w:rsidRDefault="00D96CD2">
            <w:pPr>
              <w:pStyle w:val="TAL"/>
              <w:rPr>
                <w:rFonts w:cs="Arial"/>
                <w:szCs w:val="18"/>
                <w:lang w:eastAsia="zh-CN"/>
              </w:rPr>
            </w:pPr>
            <w:r>
              <w:rPr>
                <w:rFonts w:cs="Arial"/>
                <w:szCs w:val="18"/>
                <w:lang w:eastAsia="zh-CN"/>
              </w:rPr>
              <w:t xml:space="preserve">Multiple entries of </w:t>
            </w:r>
            <w:r>
              <w:t>nwdafInfo</w:t>
            </w:r>
            <w:r>
              <w:rPr>
                <w:rFonts w:cs="Arial"/>
                <w:szCs w:val="18"/>
                <w:lang w:eastAsia="zh-CN"/>
              </w:rPr>
              <w:t xml:space="preserve">. This attribute provides additional information to the </w:t>
            </w:r>
            <w:r>
              <w:t>nwdafInfo</w:t>
            </w:r>
            <w:r>
              <w:rPr>
                <w:rFonts w:cs="Arial"/>
                <w:szCs w:val="18"/>
                <w:lang w:eastAsia="zh-CN"/>
              </w:rPr>
              <w:t xml:space="preserve">. </w:t>
            </w:r>
            <w:r>
              <w:t>nwdafInfoList</w:t>
            </w:r>
            <w:r>
              <w:rPr>
                <w:rFonts w:cs="Arial"/>
                <w:szCs w:val="18"/>
                <w:lang w:eastAsia="zh-CN"/>
              </w:rPr>
              <w:t xml:space="preserve"> may be present even if the </w:t>
            </w:r>
            <w:r>
              <w:t>nwdafInfo</w:t>
            </w:r>
            <w:r>
              <w:rPr>
                <w:rFonts w:cs="Arial"/>
                <w:szCs w:val="18"/>
                <w:lang w:eastAsia="zh-CN"/>
              </w:rPr>
              <w:t xml:space="preserve"> is absent.</w:t>
            </w:r>
          </w:p>
          <w:p w14:paraId="59F44758" w14:textId="77777777" w:rsidR="00D96CD2" w:rsidRDefault="00D96CD2">
            <w:pPr>
              <w:pStyle w:val="TAL"/>
              <w:rPr>
                <w:rFonts w:cs="Arial"/>
                <w:szCs w:val="18"/>
                <w:lang w:eastAsia="en-GB"/>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[22], with a maximum of 32 characters</w:t>
            </w:r>
            <w:r>
              <w:rPr>
                <w:lang w:val="en-US"/>
              </w:rPr>
              <w:t>.</w:t>
            </w:r>
          </w:p>
        </w:tc>
      </w:tr>
      <w:tr w:rsidR="00D96CD2" w14:paraId="2B4BC427" w14:textId="77777777" w:rsidTr="00D96CD2">
        <w:trPr>
          <w:jc w:val="center"/>
        </w:trPr>
        <w:tc>
          <w:tcPr>
            <w:tcW w:w="2090" w:type="dxa"/>
            <w:tcBorders>
              <w:top w:val="single" w:sz="4" w:space="0" w:color="auto"/>
              <w:left w:val="single" w:sz="4" w:space="0" w:color="auto"/>
              <w:bottom w:val="single" w:sz="4" w:space="0" w:color="auto"/>
              <w:right w:val="single" w:sz="4" w:space="0" w:color="auto"/>
            </w:tcBorders>
            <w:hideMark/>
          </w:tcPr>
          <w:p w14:paraId="45897FB6" w14:textId="77777777" w:rsidR="00D96CD2" w:rsidRDefault="00D96CD2">
            <w:pPr>
              <w:pStyle w:val="TAL"/>
            </w:pPr>
            <w:r>
              <w:t>pcscfInfoList</w:t>
            </w:r>
          </w:p>
        </w:tc>
        <w:tc>
          <w:tcPr>
            <w:tcW w:w="1559" w:type="dxa"/>
            <w:tcBorders>
              <w:top w:val="single" w:sz="4" w:space="0" w:color="auto"/>
              <w:left w:val="single" w:sz="4" w:space="0" w:color="auto"/>
              <w:bottom w:val="single" w:sz="4" w:space="0" w:color="auto"/>
              <w:right w:val="single" w:sz="4" w:space="0" w:color="auto"/>
            </w:tcBorders>
            <w:hideMark/>
          </w:tcPr>
          <w:p w14:paraId="46F55371" w14:textId="77777777" w:rsidR="00D96CD2" w:rsidRDefault="00D96CD2">
            <w:pPr>
              <w:pStyle w:val="TAL"/>
            </w:pPr>
            <w:r>
              <w:t>map(PcscfInfo)</w:t>
            </w:r>
          </w:p>
        </w:tc>
        <w:tc>
          <w:tcPr>
            <w:tcW w:w="425" w:type="dxa"/>
            <w:tcBorders>
              <w:top w:val="single" w:sz="4" w:space="0" w:color="auto"/>
              <w:left w:val="single" w:sz="4" w:space="0" w:color="auto"/>
              <w:bottom w:val="single" w:sz="4" w:space="0" w:color="auto"/>
              <w:right w:val="single" w:sz="4" w:space="0" w:color="auto"/>
            </w:tcBorders>
            <w:hideMark/>
          </w:tcPr>
          <w:p w14:paraId="4C8EE639" w14:textId="77777777" w:rsidR="00D96CD2" w:rsidRDefault="00D96C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123002F" w14:textId="77777777" w:rsidR="00D96CD2" w:rsidRDefault="00D96CD2">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56CADEFE" w14:textId="77777777" w:rsidR="00D96CD2" w:rsidRDefault="00D96CD2">
            <w:pPr>
              <w:pStyle w:val="TAL"/>
              <w:rPr>
                <w:rFonts w:cs="Arial"/>
                <w:szCs w:val="18"/>
              </w:rPr>
            </w:pPr>
            <w:r>
              <w:rPr>
                <w:rFonts w:cs="Arial"/>
                <w:szCs w:val="18"/>
              </w:rPr>
              <w:t>Specific data for the P-CSCF.</w:t>
            </w:r>
          </w:p>
          <w:p w14:paraId="3FD9A0E6" w14:textId="77777777" w:rsidR="00D96CD2" w:rsidRDefault="00D96CD2">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[22], with a maximum of 32 characters</w:t>
            </w:r>
            <w:r>
              <w:rPr>
                <w:lang w:val="en-US"/>
              </w:rPr>
              <w:t>.</w:t>
            </w:r>
          </w:p>
          <w:p w14:paraId="1AFE5D3E" w14:textId="77777777" w:rsidR="00D96CD2" w:rsidRDefault="00D96CD2">
            <w:pPr>
              <w:pStyle w:val="TAL"/>
              <w:rPr>
                <w:rFonts w:cs="Arial"/>
                <w:szCs w:val="18"/>
              </w:rPr>
            </w:pPr>
            <w:r>
              <w:rPr>
                <w:rFonts w:cs="Arial"/>
                <w:szCs w:val="18"/>
              </w:rPr>
              <w:t>(NOTE 11)</w:t>
            </w:r>
          </w:p>
        </w:tc>
      </w:tr>
      <w:tr w:rsidR="00D96CD2" w14:paraId="253CD554" w14:textId="77777777" w:rsidTr="00D96CD2">
        <w:trPr>
          <w:jc w:val="center"/>
        </w:trPr>
        <w:tc>
          <w:tcPr>
            <w:tcW w:w="2090" w:type="dxa"/>
            <w:tcBorders>
              <w:top w:val="single" w:sz="4" w:space="0" w:color="auto"/>
              <w:left w:val="single" w:sz="4" w:space="0" w:color="auto"/>
              <w:bottom w:val="single" w:sz="4" w:space="0" w:color="auto"/>
              <w:right w:val="single" w:sz="4" w:space="0" w:color="auto"/>
            </w:tcBorders>
            <w:hideMark/>
          </w:tcPr>
          <w:p w14:paraId="14B0E197" w14:textId="77777777" w:rsidR="00D96CD2" w:rsidRDefault="00D96CD2">
            <w:pPr>
              <w:pStyle w:val="TAL"/>
            </w:pPr>
            <w:r>
              <w:t>hssInfoList</w:t>
            </w:r>
          </w:p>
        </w:tc>
        <w:tc>
          <w:tcPr>
            <w:tcW w:w="1559" w:type="dxa"/>
            <w:tcBorders>
              <w:top w:val="single" w:sz="4" w:space="0" w:color="auto"/>
              <w:left w:val="single" w:sz="4" w:space="0" w:color="auto"/>
              <w:bottom w:val="single" w:sz="4" w:space="0" w:color="auto"/>
              <w:right w:val="single" w:sz="4" w:space="0" w:color="auto"/>
            </w:tcBorders>
            <w:hideMark/>
          </w:tcPr>
          <w:p w14:paraId="60CB1407" w14:textId="77777777" w:rsidR="00D96CD2" w:rsidRDefault="00D96CD2">
            <w:pPr>
              <w:pStyle w:val="TAL"/>
            </w:pPr>
            <w:r>
              <w:t>map(HssInfo)</w:t>
            </w:r>
          </w:p>
        </w:tc>
        <w:tc>
          <w:tcPr>
            <w:tcW w:w="425" w:type="dxa"/>
            <w:tcBorders>
              <w:top w:val="single" w:sz="4" w:space="0" w:color="auto"/>
              <w:left w:val="single" w:sz="4" w:space="0" w:color="auto"/>
              <w:bottom w:val="single" w:sz="4" w:space="0" w:color="auto"/>
              <w:right w:val="single" w:sz="4" w:space="0" w:color="auto"/>
            </w:tcBorders>
            <w:hideMark/>
          </w:tcPr>
          <w:p w14:paraId="69CC36E5" w14:textId="77777777" w:rsidR="00D96CD2" w:rsidRDefault="00D96C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A62CDAD" w14:textId="77777777" w:rsidR="00D96CD2" w:rsidRDefault="00D96CD2">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1B794190" w14:textId="77777777" w:rsidR="00D96CD2" w:rsidRDefault="00D96CD2">
            <w:pPr>
              <w:pStyle w:val="TAL"/>
              <w:rPr>
                <w:rFonts w:cs="Arial"/>
                <w:szCs w:val="18"/>
              </w:rPr>
            </w:pPr>
            <w:r>
              <w:rPr>
                <w:rFonts w:cs="Arial"/>
                <w:szCs w:val="18"/>
              </w:rPr>
              <w:t>Specific data for the HSS.</w:t>
            </w:r>
          </w:p>
          <w:p w14:paraId="15D4F161" w14:textId="77777777" w:rsidR="00D96CD2" w:rsidRDefault="00D96CD2">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[22], with a maximum of 32 characters</w:t>
            </w:r>
            <w:r>
              <w:rPr>
                <w:lang w:val="en-US"/>
              </w:rPr>
              <w:t>.</w:t>
            </w:r>
          </w:p>
        </w:tc>
      </w:tr>
      <w:tr w:rsidR="00D96CD2" w14:paraId="584AC30E" w14:textId="77777777" w:rsidTr="00D96CD2">
        <w:trPr>
          <w:jc w:val="center"/>
        </w:trPr>
        <w:tc>
          <w:tcPr>
            <w:tcW w:w="2090" w:type="dxa"/>
            <w:tcBorders>
              <w:top w:val="single" w:sz="4" w:space="0" w:color="auto"/>
              <w:left w:val="single" w:sz="4" w:space="0" w:color="auto"/>
              <w:bottom w:val="single" w:sz="4" w:space="0" w:color="auto"/>
              <w:right w:val="single" w:sz="4" w:space="0" w:color="auto"/>
            </w:tcBorders>
            <w:hideMark/>
          </w:tcPr>
          <w:p w14:paraId="29D0CF1C" w14:textId="77777777" w:rsidR="00D96CD2" w:rsidRDefault="00D96CD2">
            <w:pPr>
              <w:pStyle w:val="TAL"/>
            </w:pPr>
            <w:r>
              <w:t>customInfo</w:t>
            </w:r>
          </w:p>
        </w:tc>
        <w:tc>
          <w:tcPr>
            <w:tcW w:w="1559" w:type="dxa"/>
            <w:tcBorders>
              <w:top w:val="single" w:sz="4" w:space="0" w:color="auto"/>
              <w:left w:val="single" w:sz="4" w:space="0" w:color="auto"/>
              <w:bottom w:val="single" w:sz="4" w:space="0" w:color="auto"/>
              <w:right w:val="single" w:sz="4" w:space="0" w:color="auto"/>
            </w:tcBorders>
            <w:hideMark/>
          </w:tcPr>
          <w:p w14:paraId="4AA6259C" w14:textId="77777777" w:rsidR="00D96CD2" w:rsidRDefault="00D96CD2">
            <w:pPr>
              <w:pStyle w:val="TAL"/>
            </w:pPr>
            <w:r>
              <w:t>object</w:t>
            </w:r>
          </w:p>
        </w:tc>
        <w:tc>
          <w:tcPr>
            <w:tcW w:w="425" w:type="dxa"/>
            <w:tcBorders>
              <w:top w:val="single" w:sz="4" w:space="0" w:color="auto"/>
              <w:left w:val="single" w:sz="4" w:space="0" w:color="auto"/>
              <w:bottom w:val="single" w:sz="4" w:space="0" w:color="auto"/>
              <w:right w:val="single" w:sz="4" w:space="0" w:color="auto"/>
            </w:tcBorders>
            <w:hideMark/>
          </w:tcPr>
          <w:p w14:paraId="62FDB39A" w14:textId="77777777" w:rsidR="00D96CD2" w:rsidRDefault="00D96C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9E0044C" w14:textId="77777777" w:rsidR="00D96CD2" w:rsidRDefault="00D96CD2">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21199EB" w14:textId="77777777" w:rsidR="00D96CD2" w:rsidRDefault="00D96CD2">
            <w:pPr>
              <w:pStyle w:val="TAL"/>
              <w:rPr>
                <w:rFonts w:cs="Arial"/>
                <w:szCs w:val="18"/>
              </w:rPr>
            </w:pPr>
            <w:r>
              <w:rPr>
                <w:rFonts w:cs="Arial"/>
                <w:szCs w:val="18"/>
              </w:rPr>
              <w:t>Specific data for custom Network Functions</w:t>
            </w:r>
          </w:p>
        </w:tc>
      </w:tr>
      <w:tr w:rsidR="00D96CD2" w14:paraId="6E6C1EFC" w14:textId="77777777" w:rsidTr="00D96CD2">
        <w:trPr>
          <w:jc w:val="center"/>
        </w:trPr>
        <w:tc>
          <w:tcPr>
            <w:tcW w:w="2090" w:type="dxa"/>
            <w:tcBorders>
              <w:top w:val="single" w:sz="4" w:space="0" w:color="auto"/>
              <w:left w:val="single" w:sz="4" w:space="0" w:color="auto"/>
              <w:bottom w:val="single" w:sz="4" w:space="0" w:color="auto"/>
              <w:right w:val="single" w:sz="4" w:space="0" w:color="auto"/>
            </w:tcBorders>
            <w:hideMark/>
          </w:tcPr>
          <w:p w14:paraId="4729E580" w14:textId="77777777" w:rsidR="00D96CD2" w:rsidRDefault="00D96CD2">
            <w:pPr>
              <w:pStyle w:val="TAL"/>
            </w:pPr>
            <w:r>
              <w:t>recoveryTime</w:t>
            </w:r>
          </w:p>
        </w:tc>
        <w:tc>
          <w:tcPr>
            <w:tcW w:w="1559" w:type="dxa"/>
            <w:tcBorders>
              <w:top w:val="single" w:sz="4" w:space="0" w:color="auto"/>
              <w:left w:val="single" w:sz="4" w:space="0" w:color="auto"/>
              <w:bottom w:val="single" w:sz="4" w:space="0" w:color="auto"/>
              <w:right w:val="single" w:sz="4" w:space="0" w:color="auto"/>
            </w:tcBorders>
            <w:hideMark/>
          </w:tcPr>
          <w:p w14:paraId="2D562B2E" w14:textId="77777777" w:rsidR="00D96CD2" w:rsidRDefault="00D96CD2">
            <w:pPr>
              <w:pStyle w:val="TAL"/>
            </w:pPr>
            <w:r>
              <w:t>DateTime</w:t>
            </w:r>
          </w:p>
        </w:tc>
        <w:tc>
          <w:tcPr>
            <w:tcW w:w="425" w:type="dxa"/>
            <w:tcBorders>
              <w:top w:val="single" w:sz="4" w:space="0" w:color="auto"/>
              <w:left w:val="single" w:sz="4" w:space="0" w:color="auto"/>
              <w:bottom w:val="single" w:sz="4" w:space="0" w:color="auto"/>
              <w:right w:val="single" w:sz="4" w:space="0" w:color="auto"/>
            </w:tcBorders>
            <w:hideMark/>
          </w:tcPr>
          <w:p w14:paraId="5DC348B8" w14:textId="77777777" w:rsidR="00D96CD2" w:rsidRDefault="00D96C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7C99FD9" w14:textId="77777777" w:rsidR="00D96CD2" w:rsidRDefault="00D96CD2">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D061BF9" w14:textId="77777777" w:rsidR="00D96CD2" w:rsidRDefault="00D96CD2">
            <w:pPr>
              <w:pStyle w:val="TAL"/>
              <w:rPr>
                <w:rFonts w:cs="Arial"/>
                <w:szCs w:val="18"/>
              </w:rPr>
            </w:pPr>
            <w:r>
              <w:rPr>
                <w:rFonts w:cs="Arial"/>
                <w:szCs w:val="18"/>
              </w:rPr>
              <w:t>Timestamp when the NF was (re)started (NOTE 5) (NOTE 6)</w:t>
            </w:r>
          </w:p>
        </w:tc>
      </w:tr>
      <w:tr w:rsidR="00D96CD2" w14:paraId="49752B66" w14:textId="77777777" w:rsidTr="00D96CD2">
        <w:trPr>
          <w:jc w:val="center"/>
        </w:trPr>
        <w:tc>
          <w:tcPr>
            <w:tcW w:w="2090" w:type="dxa"/>
            <w:tcBorders>
              <w:top w:val="single" w:sz="4" w:space="0" w:color="auto"/>
              <w:left w:val="single" w:sz="4" w:space="0" w:color="auto"/>
              <w:bottom w:val="single" w:sz="4" w:space="0" w:color="auto"/>
              <w:right w:val="single" w:sz="4" w:space="0" w:color="auto"/>
            </w:tcBorders>
            <w:hideMark/>
          </w:tcPr>
          <w:p w14:paraId="44ED8961" w14:textId="77777777" w:rsidR="00D96CD2" w:rsidRDefault="00D96CD2">
            <w:pPr>
              <w:pStyle w:val="TAL"/>
            </w:pPr>
            <w:r>
              <w:t>nfServicePersistence</w:t>
            </w:r>
          </w:p>
        </w:tc>
        <w:tc>
          <w:tcPr>
            <w:tcW w:w="1559" w:type="dxa"/>
            <w:tcBorders>
              <w:top w:val="single" w:sz="4" w:space="0" w:color="auto"/>
              <w:left w:val="single" w:sz="4" w:space="0" w:color="auto"/>
              <w:bottom w:val="single" w:sz="4" w:space="0" w:color="auto"/>
              <w:right w:val="single" w:sz="4" w:space="0" w:color="auto"/>
            </w:tcBorders>
            <w:hideMark/>
          </w:tcPr>
          <w:p w14:paraId="67BC345D" w14:textId="77777777" w:rsidR="00D96CD2" w:rsidRDefault="00D96CD2">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3A31C3BB" w14:textId="77777777" w:rsidR="00D96CD2" w:rsidRDefault="00D96C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22E9EA6" w14:textId="77777777" w:rsidR="00D96CD2" w:rsidRDefault="00D96CD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189053E" w14:textId="77777777" w:rsidR="00D96CD2" w:rsidRDefault="00D96CD2">
            <w:pPr>
              <w:pStyle w:val="TAL"/>
              <w:rPr>
                <w:rFonts w:cs="Arial"/>
                <w:szCs w:val="18"/>
              </w:rPr>
            </w:pPr>
            <w:r>
              <w:rPr>
                <w:rFonts w:cs="Arial"/>
                <w:szCs w:val="18"/>
              </w:rPr>
              <w:t>- true: 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TS 23.527 [27]).</w:t>
            </w:r>
          </w:p>
          <w:p w14:paraId="309B0B8B" w14:textId="77777777" w:rsidR="00D96CD2" w:rsidRDefault="00D96CD2">
            <w:pPr>
              <w:pStyle w:val="TAL"/>
              <w:rPr>
                <w:rFonts w:cs="Arial"/>
                <w:szCs w:val="18"/>
              </w:rPr>
            </w:pPr>
          </w:p>
          <w:p w14:paraId="47169C40" w14:textId="77777777" w:rsidR="00D96CD2" w:rsidRDefault="00D96CD2">
            <w:pPr>
              <w:pStyle w:val="TAL"/>
              <w:rPr>
                <w:rFonts w:cs="Arial"/>
                <w:szCs w:val="18"/>
              </w:rPr>
            </w:pPr>
            <w:r>
              <w:rPr>
                <w:rFonts w:cs="Arial"/>
                <w:szCs w:val="18"/>
              </w:rPr>
              <w:t>- false (default): Otherwise, it indicates that the NF Service Instances of a same NF Service are not capable to share resource state inside the NF Instance.</w:t>
            </w:r>
          </w:p>
        </w:tc>
      </w:tr>
      <w:tr w:rsidR="00D96CD2" w14:paraId="0697C03A" w14:textId="77777777" w:rsidTr="00D96CD2">
        <w:trPr>
          <w:jc w:val="center"/>
        </w:trPr>
        <w:tc>
          <w:tcPr>
            <w:tcW w:w="2090" w:type="dxa"/>
            <w:tcBorders>
              <w:top w:val="single" w:sz="4" w:space="0" w:color="auto"/>
              <w:left w:val="single" w:sz="4" w:space="0" w:color="auto"/>
              <w:bottom w:val="single" w:sz="4" w:space="0" w:color="auto"/>
              <w:right w:val="single" w:sz="4" w:space="0" w:color="auto"/>
            </w:tcBorders>
            <w:hideMark/>
          </w:tcPr>
          <w:p w14:paraId="2F0ED454" w14:textId="77777777" w:rsidR="00D96CD2" w:rsidRDefault="00D96CD2">
            <w:pPr>
              <w:pStyle w:val="TAL"/>
            </w:pPr>
            <w:r>
              <w:t>nfServices</w:t>
            </w:r>
          </w:p>
        </w:tc>
        <w:tc>
          <w:tcPr>
            <w:tcW w:w="1559" w:type="dxa"/>
            <w:tcBorders>
              <w:top w:val="single" w:sz="4" w:space="0" w:color="auto"/>
              <w:left w:val="single" w:sz="4" w:space="0" w:color="auto"/>
              <w:bottom w:val="single" w:sz="4" w:space="0" w:color="auto"/>
              <w:right w:val="single" w:sz="4" w:space="0" w:color="auto"/>
            </w:tcBorders>
            <w:hideMark/>
          </w:tcPr>
          <w:p w14:paraId="66F4600C" w14:textId="77777777" w:rsidR="00D96CD2" w:rsidRDefault="00D96CD2">
            <w:pPr>
              <w:pStyle w:val="TAL"/>
            </w:pPr>
            <w:r>
              <w:t>array(NFService)</w:t>
            </w:r>
          </w:p>
        </w:tc>
        <w:tc>
          <w:tcPr>
            <w:tcW w:w="425" w:type="dxa"/>
            <w:tcBorders>
              <w:top w:val="single" w:sz="4" w:space="0" w:color="auto"/>
              <w:left w:val="single" w:sz="4" w:space="0" w:color="auto"/>
              <w:bottom w:val="single" w:sz="4" w:space="0" w:color="auto"/>
              <w:right w:val="single" w:sz="4" w:space="0" w:color="auto"/>
            </w:tcBorders>
            <w:hideMark/>
          </w:tcPr>
          <w:p w14:paraId="48159BC7" w14:textId="77777777" w:rsidR="00D96CD2" w:rsidRDefault="00D96C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0005FEF5" w14:textId="77777777" w:rsidR="00D96CD2" w:rsidRDefault="00D96CD2">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112B26F" w14:textId="77777777" w:rsidR="00D96CD2" w:rsidRDefault="00D96CD2">
            <w:pPr>
              <w:pStyle w:val="TAL"/>
            </w:pPr>
            <w:r>
              <w:rPr>
                <w:rFonts w:cs="Arial"/>
                <w:szCs w:val="18"/>
              </w:rPr>
              <w:t xml:space="preserve">List of NF Service Instances. It shall include the </w:t>
            </w:r>
            <w:r>
              <w:t>services produced by the NF that can be discovered by other NFs, if any. (NOTE 15)</w:t>
            </w:r>
          </w:p>
          <w:p w14:paraId="4553ECFF" w14:textId="77777777" w:rsidR="00D96CD2" w:rsidRDefault="00D96CD2">
            <w:pPr>
              <w:pStyle w:val="TAL"/>
            </w:pPr>
          </w:p>
          <w:p w14:paraId="3FB7BB43" w14:textId="77777777" w:rsidR="00D96CD2" w:rsidRDefault="00D96CD2">
            <w:pPr>
              <w:pStyle w:val="TAL"/>
              <w:rPr>
                <w:rFonts w:cs="Arial"/>
                <w:szCs w:val="18"/>
              </w:rPr>
            </w:pPr>
            <w:r>
              <w:t>This attribute is deprecated; the attribute "nfServiceList" should be used instead.</w:t>
            </w:r>
          </w:p>
        </w:tc>
      </w:tr>
      <w:tr w:rsidR="00D96CD2" w14:paraId="16E44982" w14:textId="77777777" w:rsidTr="00D96CD2">
        <w:trPr>
          <w:jc w:val="center"/>
        </w:trPr>
        <w:tc>
          <w:tcPr>
            <w:tcW w:w="2090" w:type="dxa"/>
            <w:tcBorders>
              <w:top w:val="single" w:sz="4" w:space="0" w:color="auto"/>
              <w:left w:val="single" w:sz="4" w:space="0" w:color="auto"/>
              <w:bottom w:val="single" w:sz="4" w:space="0" w:color="auto"/>
              <w:right w:val="single" w:sz="4" w:space="0" w:color="auto"/>
            </w:tcBorders>
            <w:hideMark/>
          </w:tcPr>
          <w:p w14:paraId="06B61E1B" w14:textId="77777777" w:rsidR="00D96CD2" w:rsidRDefault="00D96CD2">
            <w:pPr>
              <w:pStyle w:val="TAL"/>
            </w:pPr>
            <w:r>
              <w:t>nfServiceList</w:t>
            </w:r>
          </w:p>
        </w:tc>
        <w:tc>
          <w:tcPr>
            <w:tcW w:w="1559" w:type="dxa"/>
            <w:tcBorders>
              <w:top w:val="single" w:sz="4" w:space="0" w:color="auto"/>
              <w:left w:val="single" w:sz="4" w:space="0" w:color="auto"/>
              <w:bottom w:val="single" w:sz="4" w:space="0" w:color="auto"/>
              <w:right w:val="single" w:sz="4" w:space="0" w:color="auto"/>
            </w:tcBorders>
            <w:hideMark/>
          </w:tcPr>
          <w:p w14:paraId="13ADABA8" w14:textId="77777777" w:rsidR="00D96CD2" w:rsidRDefault="00D96CD2">
            <w:pPr>
              <w:pStyle w:val="TAL"/>
            </w:pPr>
            <w:r>
              <w:t>map(NFService)</w:t>
            </w:r>
          </w:p>
        </w:tc>
        <w:tc>
          <w:tcPr>
            <w:tcW w:w="425" w:type="dxa"/>
            <w:tcBorders>
              <w:top w:val="single" w:sz="4" w:space="0" w:color="auto"/>
              <w:left w:val="single" w:sz="4" w:space="0" w:color="auto"/>
              <w:bottom w:val="single" w:sz="4" w:space="0" w:color="auto"/>
              <w:right w:val="single" w:sz="4" w:space="0" w:color="auto"/>
            </w:tcBorders>
            <w:hideMark/>
          </w:tcPr>
          <w:p w14:paraId="089F0834" w14:textId="77777777" w:rsidR="00D96CD2" w:rsidRDefault="00D96C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80A60E5" w14:textId="77777777" w:rsidR="00D96CD2" w:rsidRDefault="00D96CD2">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1341F43" w14:textId="77777777" w:rsidR="00D96CD2" w:rsidRDefault="00D96CD2">
            <w:pPr>
              <w:pStyle w:val="TAL"/>
              <w:rPr>
                <w:rFonts w:cs="Arial"/>
                <w:szCs w:val="18"/>
              </w:rPr>
            </w:pPr>
            <w:r>
              <w:rPr>
                <w:rFonts w:cs="Arial"/>
                <w:szCs w:val="18"/>
              </w:rPr>
              <w:t>Map of NF Service Instances, where the "serviceInstanceId" attribute of the NFService object shall be used as the key of the map.</w:t>
            </w:r>
            <w:r>
              <w:t xml:space="preserve"> (NOTE 15)</w:t>
            </w:r>
          </w:p>
          <w:p w14:paraId="67A020A8" w14:textId="77777777" w:rsidR="00D96CD2" w:rsidRDefault="00D96CD2">
            <w:pPr>
              <w:pStyle w:val="TAL"/>
              <w:rPr>
                <w:rFonts w:cs="Arial"/>
                <w:szCs w:val="18"/>
              </w:rPr>
            </w:pPr>
          </w:p>
          <w:p w14:paraId="0511CCA3" w14:textId="77777777" w:rsidR="00D96CD2" w:rsidRDefault="00D96CD2">
            <w:pPr>
              <w:pStyle w:val="TAL"/>
              <w:rPr>
                <w:rFonts w:cs="Arial"/>
                <w:szCs w:val="18"/>
              </w:rPr>
            </w:pPr>
            <w:r>
              <w:rPr>
                <w:rFonts w:cs="Arial"/>
                <w:szCs w:val="18"/>
              </w:rPr>
              <w:t xml:space="preserve">It shall include the </w:t>
            </w:r>
            <w:r>
              <w:t>services produced by the NF that can be discovered by other NFs, if any.</w:t>
            </w:r>
          </w:p>
        </w:tc>
      </w:tr>
      <w:tr w:rsidR="00D96CD2" w14:paraId="5BEC96AD" w14:textId="77777777" w:rsidTr="00D96CD2">
        <w:trPr>
          <w:jc w:val="center"/>
        </w:trPr>
        <w:tc>
          <w:tcPr>
            <w:tcW w:w="2090" w:type="dxa"/>
            <w:tcBorders>
              <w:top w:val="single" w:sz="4" w:space="0" w:color="auto"/>
              <w:left w:val="single" w:sz="4" w:space="0" w:color="auto"/>
              <w:bottom w:val="single" w:sz="4" w:space="0" w:color="auto"/>
              <w:right w:val="single" w:sz="4" w:space="0" w:color="auto"/>
            </w:tcBorders>
            <w:hideMark/>
          </w:tcPr>
          <w:p w14:paraId="4EE4ADDB" w14:textId="77777777" w:rsidR="00D96CD2" w:rsidRDefault="00D96CD2">
            <w:pPr>
              <w:pStyle w:val="TAL"/>
            </w:pPr>
            <w:r>
              <w:t>nfProfileChangesSupportInd</w:t>
            </w:r>
          </w:p>
        </w:tc>
        <w:tc>
          <w:tcPr>
            <w:tcW w:w="1559" w:type="dxa"/>
            <w:tcBorders>
              <w:top w:val="single" w:sz="4" w:space="0" w:color="auto"/>
              <w:left w:val="single" w:sz="4" w:space="0" w:color="auto"/>
              <w:bottom w:val="single" w:sz="4" w:space="0" w:color="auto"/>
              <w:right w:val="single" w:sz="4" w:space="0" w:color="auto"/>
            </w:tcBorders>
            <w:hideMark/>
          </w:tcPr>
          <w:p w14:paraId="35EE9C27" w14:textId="77777777" w:rsidR="00D96CD2" w:rsidRDefault="00D96CD2">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1DE945BC" w14:textId="77777777" w:rsidR="00D96CD2" w:rsidRDefault="00D96C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1924EE4D" w14:textId="77777777" w:rsidR="00D96CD2" w:rsidRDefault="00D96CD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8D6D1DF" w14:textId="77777777" w:rsidR="00D96CD2" w:rsidRDefault="00D96CD2">
            <w:pPr>
              <w:pStyle w:val="TAL"/>
              <w:rPr>
                <w:rFonts w:cs="Arial"/>
                <w:szCs w:val="18"/>
              </w:rPr>
            </w:pPr>
            <w:r>
              <w:rPr>
                <w:rFonts w:cs="Arial"/>
                <w:szCs w:val="18"/>
              </w:rPr>
              <w:t>NF Profile Changes Support Indicator.</w:t>
            </w:r>
          </w:p>
          <w:p w14:paraId="243E1FF2" w14:textId="77777777" w:rsidR="00D96CD2" w:rsidRDefault="00D96CD2">
            <w:pPr>
              <w:pStyle w:val="TAL"/>
              <w:rPr>
                <w:rFonts w:cs="Arial"/>
                <w:szCs w:val="18"/>
              </w:rPr>
            </w:pPr>
            <w:r>
              <w:rPr>
                <w:rFonts w:cs="Arial"/>
                <w:szCs w:val="18"/>
              </w:rPr>
              <w:t>See Annex B.</w:t>
            </w:r>
          </w:p>
          <w:p w14:paraId="7E5C48C6" w14:textId="77777777" w:rsidR="00D96CD2" w:rsidRDefault="00D96CD2">
            <w:pPr>
              <w:pStyle w:val="TAL"/>
              <w:rPr>
                <w:rFonts w:cs="Arial"/>
                <w:szCs w:val="18"/>
              </w:rPr>
            </w:pPr>
          </w:p>
          <w:p w14:paraId="3560C72C" w14:textId="77777777" w:rsidR="00D96CD2" w:rsidRDefault="00D96CD2">
            <w:pPr>
              <w:pStyle w:val="TAL"/>
              <w:rPr>
                <w:rFonts w:cs="Arial"/>
                <w:szCs w:val="18"/>
              </w:rPr>
            </w:pPr>
            <w:r>
              <w:rPr>
                <w:rFonts w:cs="Arial"/>
                <w:szCs w:val="18"/>
              </w:rPr>
              <w:t>This IE may be present in the NFRegister or NFUpdate (NF Profile Complete Replacement) request and shall be absent in the response.</w:t>
            </w:r>
          </w:p>
          <w:p w14:paraId="5CC5A48C" w14:textId="77777777" w:rsidR="00D96CD2" w:rsidRDefault="00D96CD2">
            <w:pPr>
              <w:pStyle w:val="TAL"/>
              <w:rPr>
                <w:rFonts w:cs="Arial"/>
                <w:szCs w:val="18"/>
              </w:rPr>
            </w:pPr>
          </w:p>
          <w:p w14:paraId="2546663A" w14:textId="77777777" w:rsidR="00D96CD2" w:rsidRDefault="00D96CD2">
            <w:pPr>
              <w:pStyle w:val="TAL"/>
              <w:rPr>
                <w:rFonts w:cs="Arial"/>
                <w:szCs w:val="18"/>
              </w:rPr>
            </w:pPr>
            <w:r>
              <w:rPr>
                <w:rFonts w:cs="Arial"/>
                <w:szCs w:val="18"/>
              </w:rPr>
              <w:t>true: the NF Service Consumer supports receiving NF Profile Changes in the response.</w:t>
            </w:r>
          </w:p>
          <w:p w14:paraId="18CC90F8" w14:textId="77777777" w:rsidR="00D96CD2" w:rsidRDefault="00D96CD2">
            <w:pPr>
              <w:pStyle w:val="TAL"/>
              <w:rPr>
                <w:rFonts w:cs="Arial"/>
                <w:szCs w:val="18"/>
              </w:rPr>
            </w:pPr>
          </w:p>
          <w:p w14:paraId="7AE24206" w14:textId="77777777" w:rsidR="00D96CD2" w:rsidRDefault="00D96CD2">
            <w:pPr>
              <w:pStyle w:val="TAL"/>
              <w:rPr>
                <w:rFonts w:cs="Arial"/>
                <w:szCs w:val="18"/>
              </w:rPr>
            </w:pPr>
            <w:r>
              <w:rPr>
                <w:rFonts w:cs="Arial"/>
                <w:szCs w:val="18"/>
              </w:rPr>
              <w:t>false (default): the NF Service Consumer does not support receiving NF Profile Changes in the response.</w:t>
            </w:r>
          </w:p>
          <w:p w14:paraId="550BC867" w14:textId="77777777" w:rsidR="00D96CD2" w:rsidRDefault="00D96CD2">
            <w:pPr>
              <w:pStyle w:val="TAL"/>
              <w:rPr>
                <w:rFonts w:cs="Arial"/>
                <w:szCs w:val="18"/>
              </w:rPr>
            </w:pPr>
          </w:p>
          <w:p w14:paraId="40140ABC" w14:textId="77777777" w:rsidR="00D96CD2" w:rsidRDefault="00D96CD2">
            <w:pPr>
              <w:pStyle w:val="TAL"/>
              <w:rPr>
                <w:rFonts w:cs="Arial"/>
                <w:szCs w:val="18"/>
              </w:rPr>
            </w:pPr>
            <w:r>
              <w:rPr>
                <w:rFonts w:cs="Arial"/>
                <w:szCs w:val="18"/>
              </w:rPr>
              <w:t>Write-Only: true</w:t>
            </w:r>
          </w:p>
        </w:tc>
      </w:tr>
      <w:tr w:rsidR="00D96CD2" w14:paraId="71820F75" w14:textId="77777777" w:rsidTr="00D96CD2">
        <w:trPr>
          <w:jc w:val="center"/>
        </w:trPr>
        <w:tc>
          <w:tcPr>
            <w:tcW w:w="2090" w:type="dxa"/>
            <w:tcBorders>
              <w:top w:val="single" w:sz="4" w:space="0" w:color="auto"/>
              <w:left w:val="single" w:sz="4" w:space="0" w:color="auto"/>
              <w:bottom w:val="single" w:sz="4" w:space="0" w:color="auto"/>
              <w:right w:val="single" w:sz="4" w:space="0" w:color="auto"/>
            </w:tcBorders>
            <w:hideMark/>
          </w:tcPr>
          <w:p w14:paraId="1E5D5686" w14:textId="77777777" w:rsidR="00D96CD2" w:rsidRDefault="00D96CD2">
            <w:pPr>
              <w:pStyle w:val="TAL"/>
            </w:pPr>
            <w:r>
              <w:t>nfProfilePartialUpdateChangesSupportInd</w:t>
            </w:r>
          </w:p>
        </w:tc>
        <w:tc>
          <w:tcPr>
            <w:tcW w:w="1559" w:type="dxa"/>
            <w:tcBorders>
              <w:top w:val="single" w:sz="4" w:space="0" w:color="auto"/>
              <w:left w:val="single" w:sz="4" w:space="0" w:color="auto"/>
              <w:bottom w:val="single" w:sz="4" w:space="0" w:color="auto"/>
              <w:right w:val="single" w:sz="4" w:space="0" w:color="auto"/>
            </w:tcBorders>
            <w:hideMark/>
          </w:tcPr>
          <w:p w14:paraId="7DCD06D4" w14:textId="77777777" w:rsidR="00D96CD2" w:rsidRDefault="00D96CD2">
            <w:pPr>
              <w:pStyle w:val="TAL"/>
            </w:pPr>
            <w:r>
              <w:t xml:space="preserve">boolean </w:t>
            </w:r>
          </w:p>
        </w:tc>
        <w:tc>
          <w:tcPr>
            <w:tcW w:w="425" w:type="dxa"/>
            <w:tcBorders>
              <w:top w:val="single" w:sz="4" w:space="0" w:color="auto"/>
              <w:left w:val="single" w:sz="4" w:space="0" w:color="auto"/>
              <w:bottom w:val="single" w:sz="4" w:space="0" w:color="auto"/>
              <w:right w:val="single" w:sz="4" w:space="0" w:color="auto"/>
            </w:tcBorders>
            <w:hideMark/>
          </w:tcPr>
          <w:p w14:paraId="3D8BDD0A" w14:textId="77777777" w:rsidR="00D96CD2" w:rsidRDefault="00D96C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9ABA35F" w14:textId="77777777" w:rsidR="00D96CD2" w:rsidRDefault="00D96CD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8A74C15" w14:textId="77777777" w:rsidR="00D96CD2" w:rsidRDefault="00D96CD2">
            <w:pPr>
              <w:pStyle w:val="TAL"/>
              <w:rPr>
                <w:rFonts w:cs="Arial"/>
                <w:szCs w:val="18"/>
              </w:rPr>
            </w:pPr>
            <w:r>
              <w:rPr>
                <w:rFonts w:cs="Arial"/>
                <w:szCs w:val="18"/>
              </w:rPr>
              <w:t>NF Profile Partial Update Changes Support Indicator.</w:t>
            </w:r>
          </w:p>
          <w:p w14:paraId="151E6992" w14:textId="77777777" w:rsidR="00D96CD2" w:rsidRDefault="00D96CD2">
            <w:pPr>
              <w:pStyle w:val="TAL"/>
              <w:rPr>
                <w:rFonts w:cs="Arial"/>
                <w:szCs w:val="18"/>
              </w:rPr>
            </w:pPr>
            <w:r>
              <w:rPr>
                <w:rFonts w:cs="Arial"/>
                <w:szCs w:val="18"/>
              </w:rPr>
              <w:t>See Annex B.</w:t>
            </w:r>
          </w:p>
          <w:p w14:paraId="4AC4B265" w14:textId="77777777" w:rsidR="00D96CD2" w:rsidRDefault="00D96CD2">
            <w:pPr>
              <w:pStyle w:val="TAL"/>
              <w:rPr>
                <w:rFonts w:cs="Arial"/>
                <w:szCs w:val="18"/>
              </w:rPr>
            </w:pPr>
          </w:p>
          <w:p w14:paraId="76FCBAE8" w14:textId="77777777" w:rsidR="00D96CD2" w:rsidRDefault="00D96CD2">
            <w:pPr>
              <w:pStyle w:val="TAL"/>
              <w:rPr>
                <w:rFonts w:cs="Arial"/>
                <w:szCs w:val="18"/>
              </w:rPr>
            </w:pPr>
            <w:r>
              <w:rPr>
                <w:rFonts w:cs="Arial"/>
                <w:szCs w:val="18"/>
              </w:rPr>
              <w:t>This IE may be present in the NFRegister or NFUpdate request and shall be absent in the response.</w:t>
            </w:r>
          </w:p>
          <w:p w14:paraId="589B5DE6" w14:textId="77777777" w:rsidR="00D96CD2" w:rsidRDefault="00D96CD2">
            <w:pPr>
              <w:pStyle w:val="TAL"/>
              <w:rPr>
                <w:rFonts w:cs="Arial"/>
                <w:szCs w:val="18"/>
              </w:rPr>
            </w:pPr>
          </w:p>
          <w:p w14:paraId="5B6E3810" w14:textId="77777777" w:rsidR="00D96CD2" w:rsidRDefault="00D96CD2">
            <w:pPr>
              <w:pStyle w:val="TAL"/>
              <w:rPr>
                <w:rFonts w:cs="Arial"/>
                <w:szCs w:val="18"/>
              </w:rPr>
            </w:pPr>
            <w:r>
              <w:rPr>
                <w:rFonts w:cs="Arial"/>
                <w:szCs w:val="18"/>
              </w:rPr>
              <w:t>true: the NF Service Consumer supports receiving NF Profile Changes in the response to an NF Profile Partial Update operation.</w:t>
            </w:r>
          </w:p>
          <w:p w14:paraId="2E69B327" w14:textId="77777777" w:rsidR="00D96CD2" w:rsidRDefault="00D96CD2">
            <w:pPr>
              <w:pStyle w:val="TAL"/>
              <w:rPr>
                <w:rFonts w:cs="Arial"/>
                <w:szCs w:val="18"/>
              </w:rPr>
            </w:pPr>
          </w:p>
          <w:p w14:paraId="280AA3E1" w14:textId="77777777" w:rsidR="00D96CD2" w:rsidRDefault="00D96CD2">
            <w:pPr>
              <w:pStyle w:val="TAL"/>
              <w:rPr>
                <w:rFonts w:cs="Arial"/>
                <w:szCs w:val="18"/>
              </w:rPr>
            </w:pPr>
            <w:r>
              <w:rPr>
                <w:rFonts w:cs="Arial"/>
                <w:szCs w:val="18"/>
              </w:rPr>
              <w:t>false (default): the NF Service Consumer does not support receiving NF Profile Changes in the response to an NF Profile Partial Update operation.</w:t>
            </w:r>
          </w:p>
          <w:p w14:paraId="3B3DB7DE" w14:textId="77777777" w:rsidR="00D96CD2" w:rsidRDefault="00D96CD2">
            <w:pPr>
              <w:pStyle w:val="TAL"/>
              <w:rPr>
                <w:rFonts w:cs="Arial"/>
                <w:szCs w:val="18"/>
              </w:rPr>
            </w:pPr>
          </w:p>
          <w:p w14:paraId="49C3A447" w14:textId="77777777" w:rsidR="00D96CD2" w:rsidRDefault="00D96CD2">
            <w:pPr>
              <w:pStyle w:val="TAL"/>
              <w:rPr>
                <w:rFonts w:cs="Arial"/>
                <w:szCs w:val="18"/>
              </w:rPr>
            </w:pPr>
            <w:r>
              <w:rPr>
                <w:rFonts w:cs="Arial"/>
                <w:szCs w:val="18"/>
              </w:rPr>
              <w:t>Write-Only: true</w:t>
            </w:r>
          </w:p>
        </w:tc>
      </w:tr>
      <w:tr w:rsidR="00D96CD2" w14:paraId="0D9785FC" w14:textId="77777777" w:rsidTr="00D96CD2">
        <w:trPr>
          <w:jc w:val="center"/>
        </w:trPr>
        <w:tc>
          <w:tcPr>
            <w:tcW w:w="2090" w:type="dxa"/>
            <w:tcBorders>
              <w:top w:val="single" w:sz="4" w:space="0" w:color="auto"/>
              <w:left w:val="single" w:sz="4" w:space="0" w:color="auto"/>
              <w:bottom w:val="single" w:sz="4" w:space="0" w:color="auto"/>
              <w:right w:val="single" w:sz="4" w:space="0" w:color="auto"/>
            </w:tcBorders>
            <w:hideMark/>
          </w:tcPr>
          <w:p w14:paraId="2597E947" w14:textId="77777777" w:rsidR="00D96CD2" w:rsidRDefault="00D96CD2">
            <w:pPr>
              <w:pStyle w:val="TAL"/>
            </w:pPr>
            <w:r>
              <w:t>nfProfileChangesInd</w:t>
            </w:r>
          </w:p>
        </w:tc>
        <w:tc>
          <w:tcPr>
            <w:tcW w:w="1559" w:type="dxa"/>
            <w:tcBorders>
              <w:top w:val="single" w:sz="4" w:space="0" w:color="auto"/>
              <w:left w:val="single" w:sz="4" w:space="0" w:color="auto"/>
              <w:bottom w:val="single" w:sz="4" w:space="0" w:color="auto"/>
              <w:right w:val="single" w:sz="4" w:space="0" w:color="auto"/>
            </w:tcBorders>
            <w:hideMark/>
          </w:tcPr>
          <w:p w14:paraId="4FDD0050" w14:textId="77777777" w:rsidR="00D96CD2" w:rsidRDefault="00D96CD2">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6C61EDC1" w14:textId="77777777" w:rsidR="00D96CD2" w:rsidRDefault="00D96C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03EAE626" w14:textId="77777777" w:rsidR="00D96CD2" w:rsidRDefault="00D96CD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58BFBF8" w14:textId="77777777" w:rsidR="00D96CD2" w:rsidRDefault="00D96CD2">
            <w:pPr>
              <w:pStyle w:val="TAL"/>
              <w:rPr>
                <w:rFonts w:cs="Arial"/>
                <w:szCs w:val="18"/>
              </w:rPr>
            </w:pPr>
            <w:r>
              <w:rPr>
                <w:rFonts w:cs="Arial"/>
                <w:szCs w:val="18"/>
              </w:rPr>
              <w:t>NF Profile Changes Indicator.</w:t>
            </w:r>
          </w:p>
          <w:p w14:paraId="464E53D4" w14:textId="77777777" w:rsidR="00D96CD2" w:rsidRDefault="00D96CD2">
            <w:pPr>
              <w:pStyle w:val="TAL"/>
              <w:rPr>
                <w:rFonts w:cs="Arial"/>
                <w:szCs w:val="18"/>
              </w:rPr>
            </w:pPr>
            <w:r>
              <w:rPr>
                <w:rFonts w:cs="Arial"/>
                <w:szCs w:val="18"/>
              </w:rPr>
              <w:t>See Annex B.</w:t>
            </w:r>
          </w:p>
          <w:p w14:paraId="45F2B3B9" w14:textId="77777777" w:rsidR="00D96CD2" w:rsidRDefault="00D96CD2">
            <w:pPr>
              <w:pStyle w:val="TAL"/>
              <w:rPr>
                <w:rFonts w:cs="Arial"/>
                <w:szCs w:val="18"/>
              </w:rPr>
            </w:pPr>
          </w:p>
          <w:p w14:paraId="0AE59388" w14:textId="77777777" w:rsidR="00D96CD2" w:rsidRDefault="00D96CD2">
            <w:pPr>
              <w:pStyle w:val="TAL"/>
              <w:rPr>
                <w:rFonts w:cs="Arial"/>
                <w:szCs w:val="18"/>
              </w:rPr>
            </w:pPr>
            <w:r>
              <w:rPr>
                <w:rFonts w:cs="Arial"/>
                <w:szCs w:val="18"/>
              </w:rPr>
              <w:t>This IE shall be absent in the request to the NRF and may be included by the NRF in NFRegister or NFUpdate response.</w:t>
            </w:r>
          </w:p>
          <w:p w14:paraId="24597B49" w14:textId="77777777" w:rsidR="00D96CD2" w:rsidRDefault="00D96CD2">
            <w:pPr>
              <w:pStyle w:val="TAL"/>
              <w:rPr>
                <w:rFonts w:cs="Arial"/>
                <w:szCs w:val="18"/>
              </w:rPr>
            </w:pPr>
          </w:p>
          <w:p w14:paraId="17DB5FD0" w14:textId="77777777" w:rsidR="00D96CD2" w:rsidRDefault="00D96CD2">
            <w:pPr>
              <w:pStyle w:val="TAL"/>
              <w:rPr>
                <w:rFonts w:cs="Arial"/>
                <w:szCs w:val="18"/>
              </w:rPr>
            </w:pPr>
            <w:r>
              <w:rPr>
                <w:rFonts w:cs="Arial"/>
                <w:szCs w:val="18"/>
              </w:rPr>
              <w:t>true: the NF Profile contains NF Profile changes.</w:t>
            </w:r>
          </w:p>
          <w:p w14:paraId="55F75C31" w14:textId="77777777" w:rsidR="00D96CD2" w:rsidRDefault="00D96CD2">
            <w:pPr>
              <w:pStyle w:val="TAL"/>
              <w:rPr>
                <w:rFonts w:cs="Arial"/>
                <w:szCs w:val="18"/>
              </w:rPr>
            </w:pPr>
            <w:r>
              <w:rPr>
                <w:rFonts w:cs="Arial"/>
                <w:szCs w:val="18"/>
              </w:rPr>
              <w:t>false (default): complete NF Profile.</w:t>
            </w:r>
          </w:p>
          <w:p w14:paraId="0D98B565" w14:textId="77777777" w:rsidR="00D96CD2" w:rsidRDefault="00D96CD2">
            <w:pPr>
              <w:pStyle w:val="TAL"/>
              <w:rPr>
                <w:rFonts w:cs="Arial"/>
                <w:szCs w:val="18"/>
              </w:rPr>
            </w:pPr>
          </w:p>
          <w:p w14:paraId="3673A541" w14:textId="77777777" w:rsidR="00D96CD2" w:rsidRDefault="00D96CD2">
            <w:pPr>
              <w:pStyle w:val="TAL"/>
              <w:rPr>
                <w:rFonts w:cs="Arial"/>
                <w:szCs w:val="18"/>
              </w:rPr>
            </w:pPr>
            <w:r>
              <w:rPr>
                <w:rFonts w:cs="Arial"/>
                <w:szCs w:val="18"/>
              </w:rPr>
              <w:t>Read-Only: true</w:t>
            </w:r>
          </w:p>
        </w:tc>
      </w:tr>
      <w:tr w:rsidR="00D96CD2" w14:paraId="22B2E059" w14:textId="77777777" w:rsidTr="00D96CD2">
        <w:trPr>
          <w:jc w:val="center"/>
        </w:trPr>
        <w:tc>
          <w:tcPr>
            <w:tcW w:w="2090" w:type="dxa"/>
            <w:tcBorders>
              <w:top w:val="single" w:sz="4" w:space="0" w:color="auto"/>
              <w:left w:val="single" w:sz="4" w:space="0" w:color="auto"/>
              <w:bottom w:val="single" w:sz="4" w:space="0" w:color="auto"/>
              <w:right w:val="single" w:sz="4" w:space="0" w:color="auto"/>
            </w:tcBorders>
            <w:hideMark/>
          </w:tcPr>
          <w:p w14:paraId="08FBC015" w14:textId="77777777" w:rsidR="00D96CD2" w:rsidRDefault="00D96CD2">
            <w:pPr>
              <w:pStyle w:val="TAL"/>
            </w:pPr>
            <w:r>
              <w:t>defaultNotificationSubscriptions</w:t>
            </w:r>
          </w:p>
        </w:tc>
        <w:tc>
          <w:tcPr>
            <w:tcW w:w="1559" w:type="dxa"/>
            <w:tcBorders>
              <w:top w:val="single" w:sz="4" w:space="0" w:color="auto"/>
              <w:left w:val="single" w:sz="4" w:space="0" w:color="auto"/>
              <w:bottom w:val="single" w:sz="4" w:space="0" w:color="auto"/>
              <w:right w:val="single" w:sz="4" w:space="0" w:color="auto"/>
            </w:tcBorders>
            <w:hideMark/>
          </w:tcPr>
          <w:p w14:paraId="3D04AD90" w14:textId="77777777" w:rsidR="00D96CD2" w:rsidRDefault="00D96CD2">
            <w:pPr>
              <w:pStyle w:val="TAL"/>
            </w:pPr>
            <w:r>
              <w:t>array(DefaultNotificationSubscription)</w:t>
            </w:r>
          </w:p>
        </w:tc>
        <w:tc>
          <w:tcPr>
            <w:tcW w:w="425" w:type="dxa"/>
            <w:tcBorders>
              <w:top w:val="single" w:sz="4" w:space="0" w:color="auto"/>
              <w:left w:val="single" w:sz="4" w:space="0" w:color="auto"/>
              <w:bottom w:val="single" w:sz="4" w:space="0" w:color="auto"/>
              <w:right w:val="single" w:sz="4" w:space="0" w:color="auto"/>
            </w:tcBorders>
            <w:hideMark/>
          </w:tcPr>
          <w:p w14:paraId="77832F2C" w14:textId="77777777" w:rsidR="00D96CD2" w:rsidRDefault="00D96C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EB59E38" w14:textId="77777777" w:rsidR="00D96CD2" w:rsidRDefault="00D96CD2">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883D8A3" w14:textId="77777777" w:rsidR="00D96CD2" w:rsidRDefault="00D96CD2">
            <w:pPr>
              <w:pStyle w:val="TAL"/>
              <w:rPr>
                <w:rFonts w:cs="Arial"/>
                <w:szCs w:val="18"/>
              </w:rPr>
            </w:pPr>
            <w:r>
              <w:rPr>
                <w:rFonts w:cs="Arial"/>
                <w:szCs w:val="18"/>
              </w:rPr>
              <w:t>Notification endpoints for different notification types.</w:t>
            </w:r>
          </w:p>
          <w:p w14:paraId="151A964C" w14:textId="77777777" w:rsidR="00D96CD2" w:rsidRDefault="00D96CD2">
            <w:pPr>
              <w:pStyle w:val="TAL"/>
              <w:rPr>
                <w:rFonts w:cs="Arial"/>
                <w:szCs w:val="18"/>
              </w:rPr>
            </w:pPr>
            <w:r>
              <w:rPr>
                <w:rFonts w:cs="Arial"/>
                <w:szCs w:val="18"/>
              </w:rPr>
              <w:t>(NOTE 10)</w:t>
            </w:r>
          </w:p>
          <w:p w14:paraId="3804941D" w14:textId="77777777" w:rsidR="00D96CD2" w:rsidRDefault="00D96CD2">
            <w:pPr>
              <w:pStyle w:val="TAL"/>
              <w:rPr>
                <w:rFonts w:cs="Arial"/>
                <w:szCs w:val="18"/>
              </w:rPr>
            </w:pPr>
          </w:p>
        </w:tc>
      </w:tr>
      <w:tr w:rsidR="00D96CD2" w14:paraId="1D866A36" w14:textId="77777777" w:rsidTr="00D96CD2">
        <w:trPr>
          <w:jc w:val="center"/>
        </w:trPr>
        <w:tc>
          <w:tcPr>
            <w:tcW w:w="2090" w:type="dxa"/>
            <w:tcBorders>
              <w:top w:val="single" w:sz="4" w:space="0" w:color="auto"/>
              <w:left w:val="single" w:sz="4" w:space="0" w:color="auto"/>
              <w:bottom w:val="single" w:sz="4" w:space="0" w:color="auto"/>
              <w:right w:val="single" w:sz="4" w:space="0" w:color="auto"/>
            </w:tcBorders>
            <w:hideMark/>
          </w:tcPr>
          <w:p w14:paraId="43557892" w14:textId="77777777" w:rsidR="00D96CD2" w:rsidRDefault="00D96CD2">
            <w:pPr>
              <w:pStyle w:val="TAL"/>
            </w:pPr>
            <w:r>
              <w:t>lmfInfo</w:t>
            </w:r>
          </w:p>
        </w:tc>
        <w:tc>
          <w:tcPr>
            <w:tcW w:w="1559" w:type="dxa"/>
            <w:tcBorders>
              <w:top w:val="single" w:sz="4" w:space="0" w:color="auto"/>
              <w:left w:val="single" w:sz="4" w:space="0" w:color="auto"/>
              <w:bottom w:val="single" w:sz="4" w:space="0" w:color="auto"/>
              <w:right w:val="single" w:sz="4" w:space="0" w:color="auto"/>
            </w:tcBorders>
            <w:hideMark/>
          </w:tcPr>
          <w:p w14:paraId="40FF4265" w14:textId="77777777" w:rsidR="00D96CD2" w:rsidRDefault="00D96CD2">
            <w:pPr>
              <w:pStyle w:val="TAL"/>
            </w:pPr>
            <w:r>
              <w:t>LmfInfo</w:t>
            </w:r>
          </w:p>
        </w:tc>
        <w:tc>
          <w:tcPr>
            <w:tcW w:w="425" w:type="dxa"/>
            <w:tcBorders>
              <w:top w:val="single" w:sz="4" w:space="0" w:color="auto"/>
              <w:left w:val="single" w:sz="4" w:space="0" w:color="auto"/>
              <w:bottom w:val="single" w:sz="4" w:space="0" w:color="auto"/>
              <w:right w:val="single" w:sz="4" w:space="0" w:color="auto"/>
            </w:tcBorders>
            <w:hideMark/>
          </w:tcPr>
          <w:p w14:paraId="1BA2EFDD" w14:textId="77777777" w:rsidR="00D96CD2" w:rsidRDefault="00D96C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4D8BC96" w14:textId="77777777" w:rsidR="00D96CD2" w:rsidRDefault="00D96CD2">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19C7B564" w14:textId="77777777" w:rsidR="00D96CD2" w:rsidRDefault="00D96CD2">
            <w:pPr>
              <w:pStyle w:val="TAL"/>
              <w:rPr>
                <w:rFonts w:cs="Arial"/>
                <w:szCs w:val="18"/>
              </w:rPr>
            </w:pPr>
            <w:r>
              <w:rPr>
                <w:rFonts w:cs="Arial"/>
                <w:szCs w:val="18"/>
              </w:rPr>
              <w:t>Specific data for the LMF.</w:t>
            </w:r>
          </w:p>
        </w:tc>
      </w:tr>
      <w:tr w:rsidR="00D96CD2" w14:paraId="3D823EA4" w14:textId="77777777" w:rsidTr="00D96CD2">
        <w:trPr>
          <w:jc w:val="center"/>
        </w:trPr>
        <w:tc>
          <w:tcPr>
            <w:tcW w:w="2090" w:type="dxa"/>
            <w:tcBorders>
              <w:top w:val="single" w:sz="4" w:space="0" w:color="auto"/>
              <w:left w:val="single" w:sz="4" w:space="0" w:color="auto"/>
              <w:bottom w:val="single" w:sz="4" w:space="0" w:color="auto"/>
              <w:right w:val="single" w:sz="4" w:space="0" w:color="auto"/>
            </w:tcBorders>
            <w:hideMark/>
          </w:tcPr>
          <w:p w14:paraId="48A56BE3" w14:textId="77777777" w:rsidR="00D96CD2" w:rsidRDefault="00D96CD2">
            <w:pPr>
              <w:pStyle w:val="TAL"/>
            </w:pPr>
            <w:r>
              <w:t>gmlcInfo</w:t>
            </w:r>
          </w:p>
        </w:tc>
        <w:tc>
          <w:tcPr>
            <w:tcW w:w="1559" w:type="dxa"/>
            <w:tcBorders>
              <w:top w:val="single" w:sz="4" w:space="0" w:color="auto"/>
              <w:left w:val="single" w:sz="4" w:space="0" w:color="auto"/>
              <w:bottom w:val="single" w:sz="4" w:space="0" w:color="auto"/>
              <w:right w:val="single" w:sz="4" w:space="0" w:color="auto"/>
            </w:tcBorders>
            <w:hideMark/>
          </w:tcPr>
          <w:p w14:paraId="0D28CE3E" w14:textId="77777777" w:rsidR="00D96CD2" w:rsidRDefault="00D96CD2">
            <w:pPr>
              <w:pStyle w:val="TAL"/>
            </w:pPr>
            <w:r>
              <w:t>GmlcInfo</w:t>
            </w:r>
          </w:p>
        </w:tc>
        <w:tc>
          <w:tcPr>
            <w:tcW w:w="425" w:type="dxa"/>
            <w:tcBorders>
              <w:top w:val="single" w:sz="4" w:space="0" w:color="auto"/>
              <w:left w:val="single" w:sz="4" w:space="0" w:color="auto"/>
              <w:bottom w:val="single" w:sz="4" w:space="0" w:color="auto"/>
              <w:right w:val="single" w:sz="4" w:space="0" w:color="auto"/>
            </w:tcBorders>
            <w:hideMark/>
          </w:tcPr>
          <w:p w14:paraId="717CCDC7" w14:textId="77777777" w:rsidR="00D96CD2" w:rsidRDefault="00D96C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BEF4068" w14:textId="77777777" w:rsidR="00D96CD2" w:rsidRDefault="00D96CD2">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0486AC07" w14:textId="77777777" w:rsidR="00D96CD2" w:rsidRDefault="00D96CD2">
            <w:pPr>
              <w:pStyle w:val="TAL"/>
              <w:rPr>
                <w:rFonts w:cs="Arial"/>
                <w:szCs w:val="18"/>
              </w:rPr>
            </w:pPr>
            <w:r>
              <w:rPr>
                <w:rFonts w:cs="Arial"/>
                <w:szCs w:val="18"/>
              </w:rPr>
              <w:t>Specific data for the GMLC.</w:t>
            </w:r>
          </w:p>
        </w:tc>
      </w:tr>
      <w:tr w:rsidR="00D96CD2" w14:paraId="33A11E5E" w14:textId="77777777" w:rsidTr="00D96CD2">
        <w:trPr>
          <w:jc w:val="center"/>
        </w:trPr>
        <w:tc>
          <w:tcPr>
            <w:tcW w:w="2090" w:type="dxa"/>
            <w:tcBorders>
              <w:top w:val="single" w:sz="4" w:space="0" w:color="auto"/>
              <w:left w:val="single" w:sz="4" w:space="0" w:color="auto"/>
              <w:bottom w:val="single" w:sz="4" w:space="0" w:color="auto"/>
              <w:right w:val="single" w:sz="4" w:space="0" w:color="auto"/>
            </w:tcBorders>
            <w:hideMark/>
          </w:tcPr>
          <w:p w14:paraId="48A9F8F6" w14:textId="77777777" w:rsidR="00D96CD2" w:rsidRDefault="00D96CD2">
            <w:pPr>
              <w:pStyle w:val="TAL"/>
            </w:pPr>
            <w:r>
              <w:t>nfSetIdList</w:t>
            </w:r>
          </w:p>
        </w:tc>
        <w:tc>
          <w:tcPr>
            <w:tcW w:w="1559" w:type="dxa"/>
            <w:tcBorders>
              <w:top w:val="single" w:sz="4" w:space="0" w:color="auto"/>
              <w:left w:val="single" w:sz="4" w:space="0" w:color="auto"/>
              <w:bottom w:val="single" w:sz="4" w:space="0" w:color="auto"/>
              <w:right w:val="single" w:sz="4" w:space="0" w:color="auto"/>
            </w:tcBorders>
            <w:hideMark/>
          </w:tcPr>
          <w:p w14:paraId="3BC0D7F9" w14:textId="77777777" w:rsidR="00D96CD2" w:rsidRDefault="00D96CD2">
            <w:pPr>
              <w:pStyle w:val="TAL"/>
            </w:pPr>
            <w:r>
              <w:t>array(NfSetId)</w:t>
            </w:r>
          </w:p>
        </w:tc>
        <w:tc>
          <w:tcPr>
            <w:tcW w:w="425" w:type="dxa"/>
            <w:tcBorders>
              <w:top w:val="single" w:sz="4" w:space="0" w:color="auto"/>
              <w:left w:val="single" w:sz="4" w:space="0" w:color="auto"/>
              <w:bottom w:val="single" w:sz="4" w:space="0" w:color="auto"/>
              <w:right w:val="single" w:sz="4" w:space="0" w:color="auto"/>
            </w:tcBorders>
            <w:hideMark/>
          </w:tcPr>
          <w:p w14:paraId="702A46CB" w14:textId="77777777" w:rsidR="00D96CD2" w:rsidRDefault="00D96CD2">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20EAC3B2" w14:textId="77777777" w:rsidR="00D96CD2" w:rsidRDefault="00D96CD2">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69625782" w14:textId="77777777" w:rsidR="00D96CD2" w:rsidRDefault="00D96CD2">
            <w:pPr>
              <w:pStyle w:val="TAL"/>
            </w:pPr>
            <w:r>
              <w:rPr>
                <w:rFonts w:cs="Arial"/>
                <w:szCs w:val="18"/>
              </w:rPr>
              <w:t xml:space="preserve">NF Set ID defined in clause 28.12 of </w:t>
            </w:r>
            <w:r>
              <w:t>3GPP TS 23.003 [12].</w:t>
            </w:r>
          </w:p>
          <w:p w14:paraId="7CC3F9E1" w14:textId="77777777" w:rsidR="00D96CD2" w:rsidRDefault="00D96CD2">
            <w:pPr>
              <w:pStyle w:val="TAL"/>
            </w:pPr>
            <w:r>
              <w:t>At most one NF Set ID shall be indicated per PLMN-ID or SNPN of the NF.</w:t>
            </w:r>
            <w:r>
              <w:rPr>
                <w:noProof/>
              </w:rPr>
              <w:t xml:space="preserve"> A</w:t>
            </w:r>
            <w:r>
              <w:t>t most one combination of an AMF region and an AMF Set ID shall be indicated per PLMN-ID or SNPN in an AMF profile.</w:t>
            </w:r>
          </w:p>
          <w:p w14:paraId="05561CE9" w14:textId="77777777" w:rsidR="00D96CD2" w:rsidRDefault="00D96CD2">
            <w:pPr>
              <w:pStyle w:val="TAL"/>
              <w:rPr>
                <w:lang w:eastAsia="zh-CN"/>
              </w:rPr>
            </w:pPr>
            <w:r>
              <w:rPr>
                <w:lang w:eastAsia="zh-CN"/>
              </w:rPr>
              <w:t>This information shall be present if available.</w:t>
            </w:r>
          </w:p>
          <w:p w14:paraId="539FC6F9" w14:textId="77777777" w:rsidR="00D96CD2" w:rsidRDefault="00D96CD2">
            <w:pPr>
              <w:pStyle w:val="TAL"/>
              <w:rPr>
                <w:rFonts w:cs="Arial"/>
                <w:szCs w:val="18"/>
                <w:lang w:eastAsia="en-GB"/>
              </w:rPr>
            </w:pPr>
            <w:r>
              <w:rPr>
                <w:lang w:eastAsia="zh-CN"/>
              </w:rPr>
              <w:t>(NOTE 22) (NOTE 23)</w:t>
            </w:r>
          </w:p>
        </w:tc>
      </w:tr>
      <w:tr w:rsidR="00D96CD2" w14:paraId="30BE39F3" w14:textId="77777777" w:rsidTr="00D96CD2">
        <w:trPr>
          <w:jc w:val="center"/>
        </w:trPr>
        <w:tc>
          <w:tcPr>
            <w:tcW w:w="2090" w:type="dxa"/>
            <w:tcBorders>
              <w:top w:val="single" w:sz="4" w:space="0" w:color="auto"/>
              <w:left w:val="single" w:sz="4" w:space="0" w:color="auto"/>
              <w:bottom w:val="single" w:sz="4" w:space="0" w:color="auto"/>
              <w:right w:val="single" w:sz="4" w:space="0" w:color="auto"/>
            </w:tcBorders>
            <w:hideMark/>
          </w:tcPr>
          <w:p w14:paraId="4716C2CE" w14:textId="77777777" w:rsidR="00D96CD2" w:rsidRDefault="00D96CD2">
            <w:pPr>
              <w:pStyle w:val="TAL"/>
            </w:pPr>
            <w:r>
              <w:rPr>
                <w:lang w:eastAsia="zh-CN"/>
              </w:rPr>
              <w:t>servingScope</w:t>
            </w:r>
          </w:p>
        </w:tc>
        <w:tc>
          <w:tcPr>
            <w:tcW w:w="1559" w:type="dxa"/>
            <w:tcBorders>
              <w:top w:val="single" w:sz="4" w:space="0" w:color="auto"/>
              <w:left w:val="single" w:sz="4" w:space="0" w:color="auto"/>
              <w:bottom w:val="single" w:sz="4" w:space="0" w:color="auto"/>
              <w:right w:val="single" w:sz="4" w:space="0" w:color="auto"/>
            </w:tcBorders>
            <w:hideMark/>
          </w:tcPr>
          <w:p w14:paraId="4F3C3DB0" w14:textId="77777777" w:rsidR="00D96CD2" w:rsidRDefault="00D96CD2">
            <w:pPr>
              <w:pStyle w:val="TAL"/>
            </w:pPr>
            <w:r>
              <w:rPr>
                <w:lang w:eastAsia="zh-CN"/>
              </w:rPr>
              <w:t>array(string)</w:t>
            </w:r>
          </w:p>
        </w:tc>
        <w:tc>
          <w:tcPr>
            <w:tcW w:w="425" w:type="dxa"/>
            <w:tcBorders>
              <w:top w:val="single" w:sz="4" w:space="0" w:color="auto"/>
              <w:left w:val="single" w:sz="4" w:space="0" w:color="auto"/>
              <w:bottom w:val="single" w:sz="4" w:space="0" w:color="auto"/>
              <w:right w:val="single" w:sz="4" w:space="0" w:color="auto"/>
            </w:tcBorders>
            <w:hideMark/>
          </w:tcPr>
          <w:p w14:paraId="55177582" w14:textId="77777777" w:rsidR="00D96CD2" w:rsidRDefault="00D96CD2">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003DDA3" w14:textId="77777777" w:rsidR="00D96CD2" w:rsidRDefault="00D96CD2">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2F5A6EC9" w14:textId="77777777" w:rsidR="00D96CD2" w:rsidRDefault="00D96CD2">
            <w:pPr>
              <w:pStyle w:val="TAL"/>
              <w:rPr>
                <w:rFonts w:cs="Arial"/>
                <w:szCs w:val="18"/>
                <w:lang w:eastAsia="zh-CN"/>
              </w:rPr>
            </w:pPr>
            <w:r>
              <w:rPr>
                <w:rFonts w:cs="Arial"/>
                <w:szCs w:val="18"/>
                <w:lang w:eastAsia="zh-CN"/>
              </w:rPr>
              <w:t>The served area(s) of the NF instance.</w:t>
            </w:r>
          </w:p>
          <w:p w14:paraId="3B58F42E" w14:textId="77777777" w:rsidR="00D96CD2" w:rsidRDefault="00D96CD2">
            <w:pPr>
              <w:pStyle w:val="TAL"/>
              <w:rPr>
                <w:rFonts w:cs="Arial"/>
                <w:szCs w:val="18"/>
                <w:lang w:eastAsia="zh-CN"/>
              </w:rPr>
            </w:pPr>
            <w:r>
              <w:rPr>
                <w:rFonts w:cs="Arial"/>
                <w:szCs w:val="18"/>
                <w:lang w:eastAsia="zh-CN"/>
              </w:rPr>
              <w:t>The absence of this attribute does not imply that the NF instance can serve every area in the PLMN.</w:t>
            </w:r>
          </w:p>
          <w:p w14:paraId="5E9C643C" w14:textId="77777777" w:rsidR="00D96CD2" w:rsidRDefault="00D96CD2">
            <w:pPr>
              <w:pStyle w:val="TAL"/>
              <w:rPr>
                <w:rFonts w:cs="Arial"/>
                <w:szCs w:val="18"/>
                <w:lang w:eastAsia="en-GB"/>
              </w:rPr>
            </w:pPr>
            <w:r>
              <w:rPr>
                <w:rFonts w:cs="Arial"/>
                <w:szCs w:val="18"/>
                <w:lang w:eastAsia="zh-CN"/>
              </w:rPr>
              <w:t>(NOTE </w:t>
            </w:r>
            <w:r>
              <w:rPr>
                <w:rFonts w:cs="Arial"/>
                <w:szCs w:val="18"/>
                <w:lang w:val="en-US" w:eastAsia="zh-CN"/>
              </w:rPr>
              <w:t>13</w:t>
            </w:r>
            <w:r>
              <w:rPr>
                <w:rFonts w:cs="Arial"/>
                <w:szCs w:val="18"/>
                <w:lang w:eastAsia="zh-CN"/>
              </w:rPr>
              <w:t>)</w:t>
            </w:r>
          </w:p>
        </w:tc>
      </w:tr>
      <w:tr w:rsidR="00D96CD2" w14:paraId="154F3B9F" w14:textId="77777777" w:rsidTr="00D96CD2">
        <w:trPr>
          <w:jc w:val="center"/>
        </w:trPr>
        <w:tc>
          <w:tcPr>
            <w:tcW w:w="2090" w:type="dxa"/>
            <w:tcBorders>
              <w:top w:val="single" w:sz="4" w:space="0" w:color="auto"/>
              <w:left w:val="single" w:sz="4" w:space="0" w:color="auto"/>
              <w:bottom w:val="single" w:sz="4" w:space="0" w:color="auto"/>
              <w:right w:val="single" w:sz="4" w:space="0" w:color="auto"/>
            </w:tcBorders>
            <w:hideMark/>
          </w:tcPr>
          <w:p w14:paraId="0CC1E530" w14:textId="77777777" w:rsidR="00D96CD2" w:rsidRDefault="00D96CD2">
            <w:pPr>
              <w:pStyle w:val="TAL"/>
              <w:rPr>
                <w:lang w:eastAsia="zh-CN"/>
              </w:rPr>
            </w:pPr>
            <w:r>
              <w:rPr>
                <w:lang w:eastAsia="zh-CN"/>
              </w:rPr>
              <w:t>lcHSupportInd</w:t>
            </w:r>
          </w:p>
        </w:tc>
        <w:tc>
          <w:tcPr>
            <w:tcW w:w="1559" w:type="dxa"/>
            <w:tcBorders>
              <w:top w:val="single" w:sz="4" w:space="0" w:color="auto"/>
              <w:left w:val="single" w:sz="4" w:space="0" w:color="auto"/>
              <w:bottom w:val="single" w:sz="4" w:space="0" w:color="auto"/>
              <w:right w:val="single" w:sz="4" w:space="0" w:color="auto"/>
            </w:tcBorders>
            <w:hideMark/>
          </w:tcPr>
          <w:p w14:paraId="058227FA" w14:textId="77777777" w:rsidR="00D96CD2" w:rsidRDefault="00D96CD2">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6D444482" w14:textId="77777777" w:rsidR="00D96CD2" w:rsidRDefault="00D96CD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F05333F" w14:textId="77777777" w:rsidR="00D96CD2" w:rsidRDefault="00D96CD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358BFA30" w14:textId="77777777" w:rsidR="00D96CD2" w:rsidRDefault="00D96CD2">
            <w:pPr>
              <w:pStyle w:val="TAL"/>
              <w:rPr>
                <w:lang w:eastAsia="en-GB"/>
              </w:rPr>
            </w:pPr>
            <w:r>
              <w:rPr>
                <w:rFonts w:cs="Arial"/>
                <w:szCs w:val="18"/>
                <w:lang w:eastAsia="zh-CN"/>
              </w:rPr>
              <w:t xml:space="preserve">This IE indicates whether the NF supports </w:t>
            </w:r>
            <w:r>
              <w:t>Load Control based on LCI Header (see clause 6.3 of 3GPP TS 29.500 [4]).</w:t>
            </w:r>
          </w:p>
          <w:p w14:paraId="5609D87B" w14:textId="77777777" w:rsidR="00D96CD2" w:rsidRDefault="00D96CD2">
            <w:pPr>
              <w:pStyle w:val="TAL"/>
              <w:rPr>
                <w:rFonts w:cs="Arial"/>
                <w:szCs w:val="18"/>
              </w:rPr>
            </w:pPr>
            <w:r>
              <w:tab/>
            </w:r>
            <w:r>
              <w:rPr>
                <w:lang w:eastAsia="zh-CN"/>
              </w:rPr>
              <w:t xml:space="preserve">- true: </w:t>
            </w:r>
            <w:r>
              <w:rPr>
                <w:rFonts w:cs="Arial"/>
                <w:szCs w:val="18"/>
              </w:rPr>
              <w:t>the NF supports the feature.</w:t>
            </w:r>
          </w:p>
          <w:p w14:paraId="52C2C6BE" w14:textId="77777777" w:rsidR="00D96CD2" w:rsidRDefault="00D96CD2">
            <w:pPr>
              <w:pStyle w:val="TAL"/>
              <w:rPr>
                <w:rFonts w:cs="Arial"/>
                <w:szCs w:val="18"/>
                <w:lang w:eastAsia="zh-CN"/>
              </w:rPr>
            </w:pPr>
            <w:r>
              <w:tab/>
            </w:r>
            <w:r>
              <w:rPr>
                <w:lang w:eastAsia="zh-CN"/>
              </w:rPr>
              <w:t xml:space="preserve">- false (default): </w:t>
            </w:r>
            <w:r>
              <w:rPr>
                <w:rFonts w:cs="Arial"/>
                <w:szCs w:val="18"/>
              </w:rPr>
              <w:t>the NF does not support the</w:t>
            </w:r>
            <w:r>
              <w:rPr>
                <w:rFonts w:cs="Arial"/>
                <w:szCs w:val="18"/>
              </w:rPr>
              <w:tab/>
              <w:t>feature.</w:t>
            </w:r>
          </w:p>
        </w:tc>
      </w:tr>
      <w:tr w:rsidR="00D96CD2" w14:paraId="5A0B3190" w14:textId="77777777" w:rsidTr="00D96CD2">
        <w:trPr>
          <w:jc w:val="center"/>
        </w:trPr>
        <w:tc>
          <w:tcPr>
            <w:tcW w:w="2090" w:type="dxa"/>
            <w:tcBorders>
              <w:top w:val="single" w:sz="4" w:space="0" w:color="auto"/>
              <w:left w:val="single" w:sz="4" w:space="0" w:color="auto"/>
              <w:bottom w:val="single" w:sz="4" w:space="0" w:color="auto"/>
              <w:right w:val="single" w:sz="4" w:space="0" w:color="auto"/>
            </w:tcBorders>
            <w:hideMark/>
          </w:tcPr>
          <w:p w14:paraId="1BAEF903" w14:textId="77777777" w:rsidR="00D96CD2" w:rsidRDefault="00D96CD2">
            <w:pPr>
              <w:pStyle w:val="TAL"/>
              <w:rPr>
                <w:lang w:eastAsia="zh-CN"/>
              </w:rPr>
            </w:pPr>
            <w:r>
              <w:rPr>
                <w:lang w:eastAsia="zh-CN"/>
              </w:rPr>
              <w:t>olcHSupportInd</w:t>
            </w:r>
          </w:p>
        </w:tc>
        <w:tc>
          <w:tcPr>
            <w:tcW w:w="1559" w:type="dxa"/>
            <w:tcBorders>
              <w:top w:val="single" w:sz="4" w:space="0" w:color="auto"/>
              <w:left w:val="single" w:sz="4" w:space="0" w:color="auto"/>
              <w:bottom w:val="single" w:sz="4" w:space="0" w:color="auto"/>
              <w:right w:val="single" w:sz="4" w:space="0" w:color="auto"/>
            </w:tcBorders>
            <w:hideMark/>
          </w:tcPr>
          <w:p w14:paraId="2293AF0D" w14:textId="77777777" w:rsidR="00D96CD2" w:rsidRDefault="00D96CD2">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16AF39BA" w14:textId="77777777" w:rsidR="00D96CD2" w:rsidRDefault="00D96CD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B464A4B" w14:textId="77777777" w:rsidR="00D96CD2" w:rsidRDefault="00D96CD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329D0227" w14:textId="77777777" w:rsidR="00D96CD2" w:rsidRDefault="00D96CD2">
            <w:pPr>
              <w:pStyle w:val="TAL"/>
              <w:rPr>
                <w:lang w:eastAsia="en-GB"/>
              </w:rPr>
            </w:pPr>
            <w:r>
              <w:rPr>
                <w:rFonts w:cs="Arial"/>
                <w:szCs w:val="18"/>
                <w:lang w:eastAsia="zh-CN"/>
              </w:rPr>
              <w:t>This IE indicates whether the NF supports Overl</w:t>
            </w:r>
            <w:r>
              <w:t>oad Control based on OCI Header (see clause 6.4 of 3GPP TS 29.500 [4]).</w:t>
            </w:r>
          </w:p>
          <w:p w14:paraId="4C686304" w14:textId="77777777" w:rsidR="00D96CD2" w:rsidRDefault="00D96CD2">
            <w:pPr>
              <w:pStyle w:val="TAL"/>
              <w:rPr>
                <w:rFonts w:cs="Arial"/>
                <w:szCs w:val="18"/>
              </w:rPr>
            </w:pPr>
            <w:r>
              <w:tab/>
            </w:r>
            <w:r>
              <w:rPr>
                <w:lang w:eastAsia="zh-CN"/>
              </w:rPr>
              <w:t xml:space="preserve">- true: </w:t>
            </w:r>
            <w:r>
              <w:rPr>
                <w:rFonts w:cs="Arial"/>
                <w:szCs w:val="18"/>
              </w:rPr>
              <w:t>the NF supports the feature.</w:t>
            </w:r>
          </w:p>
          <w:p w14:paraId="5BAB69EB" w14:textId="77777777" w:rsidR="00D96CD2" w:rsidRDefault="00D96CD2">
            <w:pPr>
              <w:pStyle w:val="TAL"/>
              <w:rPr>
                <w:rFonts w:cs="Arial"/>
                <w:szCs w:val="18"/>
                <w:lang w:eastAsia="zh-CN"/>
              </w:rPr>
            </w:pPr>
            <w:r>
              <w:tab/>
            </w:r>
            <w:r>
              <w:rPr>
                <w:lang w:eastAsia="zh-CN"/>
              </w:rPr>
              <w:t xml:space="preserve">- false (default): </w:t>
            </w:r>
            <w:r>
              <w:rPr>
                <w:rFonts w:cs="Arial"/>
                <w:szCs w:val="18"/>
              </w:rPr>
              <w:t>the NF does not support the</w:t>
            </w:r>
            <w:r>
              <w:rPr>
                <w:rFonts w:cs="Arial"/>
                <w:szCs w:val="18"/>
              </w:rPr>
              <w:tab/>
              <w:t>feature.</w:t>
            </w:r>
          </w:p>
        </w:tc>
      </w:tr>
      <w:tr w:rsidR="00D96CD2" w14:paraId="37C871B8" w14:textId="77777777" w:rsidTr="00D96CD2">
        <w:trPr>
          <w:jc w:val="center"/>
        </w:trPr>
        <w:tc>
          <w:tcPr>
            <w:tcW w:w="2090" w:type="dxa"/>
            <w:tcBorders>
              <w:top w:val="single" w:sz="4" w:space="0" w:color="auto"/>
              <w:left w:val="single" w:sz="4" w:space="0" w:color="auto"/>
              <w:bottom w:val="single" w:sz="4" w:space="0" w:color="auto"/>
              <w:right w:val="single" w:sz="4" w:space="0" w:color="auto"/>
            </w:tcBorders>
            <w:hideMark/>
          </w:tcPr>
          <w:p w14:paraId="7A794F4E" w14:textId="77777777" w:rsidR="00D96CD2" w:rsidRDefault="00D96CD2">
            <w:pPr>
              <w:pStyle w:val="TAL"/>
              <w:rPr>
                <w:lang w:eastAsia="zh-CN"/>
              </w:rPr>
            </w:pPr>
            <w:r>
              <w:t>nfSetRecoveryTimeList</w:t>
            </w:r>
          </w:p>
        </w:tc>
        <w:tc>
          <w:tcPr>
            <w:tcW w:w="1559" w:type="dxa"/>
            <w:tcBorders>
              <w:top w:val="single" w:sz="4" w:space="0" w:color="auto"/>
              <w:left w:val="single" w:sz="4" w:space="0" w:color="auto"/>
              <w:bottom w:val="single" w:sz="4" w:space="0" w:color="auto"/>
              <w:right w:val="single" w:sz="4" w:space="0" w:color="auto"/>
            </w:tcBorders>
            <w:hideMark/>
          </w:tcPr>
          <w:p w14:paraId="1AE4560E" w14:textId="77777777" w:rsidR="00D96CD2" w:rsidRDefault="00D96CD2">
            <w:pPr>
              <w:pStyle w:val="TAL"/>
              <w:rPr>
                <w:lang w:eastAsia="zh-CN"/>
              </w:rPr>
            </w:pPr>
            <w:r>
              <w:t>map(DateTime)</w:t>
            </w:r>
          </w:p>
        </w:tc>
        <w:tc>
          <w:tcPr>
            <w:tcW w:w="425" w:type="dxa"/>
            <w:tcBorders>
              <w:top w:val="single" w:sz="4" w:space="0" w:color="auto"/>
              <w:left w:val="single" w:sz="4" w:space="0" w:color="auto"/>
              <w:bottom w:val="single" w:sz="4" w:space="0" w:color="auto"/>
              <w:right w:val="single" w:sz="4" w:space="0" w:color="auto"/>
            </w:tcBorders>
            <w:hideMark/>
          </w:tcPr>
          <w:p w14:paraId="44C60E29" w14:textId="77777777" w:rsidR="00D96CD2" w:rsidRDefault="00D96CD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7D1A01C6" w14:textId="77777777" w:rsidR="00D96CD2" w:rsidRDefault="00D96CD2">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69C302B0" w14:textId="77777777" w:rsidR="00D96CD2" w:rsidRDefault="00D96CD2">
            <w:pPr>
              <w:pStyle w:val="TAL"/>
              <w:rPr>
                <w:rFonts w:cs="Arial"/>
                <w:szCs w:val="18"/>
                <w:lang w:eastAsia="en-GB"/>
              </w:rPr>
            </w:pPr>
            <w:r>
              <w:rPr>
                <w:rFonts w:cs="Arial"/>
                <w:szCs w:val="18"/>
              </w:rPr>
              <w:t xml:space="preserve">Map of recovery time, where the key of the map is the </w:t>
            </w:r>
            <w:r>
              <w:rPr>
                <w:i/>
                <w:iCs/>
              </w:rPr>
              <w:t>NfSetId</w:t>
            </w:r>
            <w:r>
              <w:rPr>
                <w:rFonts w:cs="Arial"/>
                <w:szCs w:val="18"/>
              </w:rPr>
              <w:t xml:space="preserve"> of NF Set(s) that the NF instance belongs to.</w:t>
            </w:r>
          </w:p>
          <w:p w14:paraId="794AFA38" w14:textId="77777777" w:rsidR="00D96CD2" w:rsidRDefault="00D96CD2">
            <w:pPr>
              <w:pStyle w:val="TAL"/>
              <w:rPr>
                <w:rFonts w:cs="Arial"/>
                <w:szCs w:val="18"/>
              </w:rPr>
            </w:pPr>
          </w:p>
          <w:p w14:paraId="4C6E1FD8" w14:textId="77777777" w:rsidR="00D96CD2" w:rsidRDefault="00D96CD2">
            <w:pPr>
              <w:pStyle w:val="TAL"/>
              <w:rPr>
                <w:rFonts w:cs="Arial"/>
                <w:szCs w:val="18"/>
                <w:lang w:eastAsia="zh-CN"/>
              </w:rPr>
            </w:pPr>
            <w:r>
              <w:rPr>
                <w:rFonts w:cs="Arial"/>
                <w:szCs w:val="18"/>
              </w:rPr>
              <w:t>When present, the value of each entry of the map shall be the recovery time of the NF Set indicated by the key.</w:t>
            </w:r>
          </w:p>
        </w:tc>
      </w:tr>
      <w:tr w:rsidR="00D96CD2" w14:paraId="48BBE6EB" w14:textId="77777777" w:rsidTr="00D96CD2">
        <w:trPr>
          <w:jc w:val="center"/>
        </w:trPr>
        <w:tc>
          <w:tcPr>
            <w:tcW w:w="2090" w:type="dxa"/>
            <w:tcBorders>
              <w:top w:val="single" w:sz="4" w:space="0" w:color="auto"/>
              <w:left w:val="single" w:sz="4" w:space="0" w:color="auto"/>
              <w:bottom w:val="single" w:sz="4" w:space="0" w:color="auto"/>
              <w:right w:val="single" w:sz="4" w:space="0" w:color="auto"/>
            </w:tcBorders>
            <w:hideMark/>
          </w:tcPr>
          <w:p w14:paraId="1FBF67ED" w14:textId="77777777" w:rsidR="00D96CD2" w:rsidRDefault="00D96CD2">
            <w:pPr>
              <w:pStyle w:val="TAL"/>
              <w:rPr>
                <w:lang w:eastAsia="zh-CN"/>
              </w:rPr>
            </w:pPr>
            <w:r>
              <w:t>serviceSetRecoveryTimeList</w:t>
            </w:r>
          </w:p>
        </w:tc>
        <w:tc>
          <w:tcPr>
            <w:tcW w:w="1559" w:type="dxa"/>
            <w:tcBorders>
              <w:top w:val="single" w:sz="4" w:space="0" w:color="auto"/>
              <w:left w:val="single" w:sz="4" w:space="0" w:color="auto"/>
              <w:bottom w:val="single" w:sz="4" w:space="0" w:color="auto"/>
              <w:right w:val="single" w:sz="4" w:space="0" w:color="auto"/>
            </w:tcBorders>
            <w:hideMark/>
          </w:tcPr>
          <w:p w14:paraId="0D02BEE6" w14:textId="77777777" w:rsidR="00D96CD2" w:rsidRDefault="00D96CD2">
            <w:pPr>
              <w:pStyle w:val="TAL"/>
              <w:rPr>
                <w:lang w:eastAsia="zh-CN"/>
              </w:rPr>
            </w:pPr>
            <w:r>
              <w:t>map(DateTime)</w:t>
            </w:r>
          </w:p>
        </w:tc>
        <w:tc>
          <w:tcPr>
            <w:tcW w:w="425" w:type="dxa"/>
            <w:tcBorders>
              <w:top w:val="single" w:sz="4" w:space="0" w:color="auto"/>
              <w:left w:val="single" w:sz="4" w:space="0" w:color="auto"/>
              <w:bottom w:val="single" w:sz="4" w:space="0" w:color="auto"/>
              <w:right w:val="single" w:sz="4" w:space="0" w:color="auto"/>
            </w:tcBorders>
            <w:hideMark/>
          </w:tcPr>
          <w:p w14:paraId="3D624231" w14:textId="77777777" w:rsidR="00D96CD2" w:rsidRDefault="00D96CD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7D9213F6" w14:textId="77777777" w:rsidR="00D96CD2" w:rsidRDefault="00D96CD2">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6814AD1D" w14:textId="77777777" w:rsidR="00D96CD2" w:rsidRDefault="00D96CD2">
            <w:pPr>
              <w:pStyle w:val="TAL"/>
              <w:rPr>
                <w:rFonts w:cs="Arial"/>
                <w:szCs w:val="18"/>
                <w:lang w:eastAsia="en-GB"/>
              </w:rPr>
            </w:pPr>
            <w:r>
              <w:rPr>
                <w:rFonts w:cs="Arial"/>
                <w:szCs w:val="18"/>
              </w:rPr>
              <w:t xml:space="preserve">Map of recovery time, where the key of the map is the </w:t>
            </w:r>
            <w:r>
              <w:rPr>
                <w:i/>
                <w:iCs/>
              </w:rPr>
              <w:t>NfServiceSetId</w:t>
            </w:r>
            <w:r>
              <w:rPr>
                <w:rFonts w:cs="Arial"/>
                <w:szCs w:val="18"/>
              </w:rPr>
              <w:t xml:space="preserve"> of the NF Service Set(s) configured in the NF instance.</w:t>
            </w:r>
          </w:p>
          <w:p w14:paraId="7C422F56" w14:textId="77777777" w:rsidR="00D96CD2" w:rsidRDefault="00D96CD2">
            <w:pPr>
              <w:pStyle w:val="TAL"/>
              <w:rPr>
                <w:rFonts w:cs="Arial"/>
                <w:szCs w:val="18"/>
              </w:rPr>
            </w:pPr>
          </w:p>
          <w:p w14:paraId="121EF579" w14:textId="77777777" w:rsidR="00D96CD2" w:rsidRDefault="00D96CD2">
            <w:pPr>
              <w:pStyle w:val="TAL"/>
              <w:rPr>
                <w:rFonts w:cs="Arial"/>
                <w:szCs w:val="18"/>
                <w:lang w:eastAsia="zh-CN"/>
              </w:rPr>
            </w:pPr>
            <w:r>
              <w:rPr>
                <w:rFonts w:cs="Arial"/>
                <w:szCs w:val="18"/>
              </w:rPr>
              <w:t>When present, the value of each entry of the map shall be the recovery time of the NF Service Set indicated by the key.</w:t>
            </w:r>
          </w:p>
        </w:tc>
      </w:tr>
      <w:tr w:rsidR="00D96CD2" w14:paraId="4F1E77F6" w14:textId="77777777" w:rsidTr="00D96CD2">
        <w:trPr>
          <w:jc w:val="center"/>
        </w:trPr>
        <w:tc>
          <w:tcPr>
            <w:tcW w:w="2090" w:type="dxa"/>
            <w:tcBorders>
              <w:top w:val="single" w:sz="4" w:space="0" w:color="auto"/>
              <w:left w:val="single" w:sz="4" w:space="0" w:color="auto"/>
              <w:bottom w:val="single" w:sz="4" w:space="0" w:color="auto"/>
              <w:right w:val="single" w:sz="4" w:space="0" w:color="auto"/>
            </w:tcBorders>
            <w:hideMark/>
          </w:tcPr>
          <w:p w14:paraId="6B96958B" w14:textId="77777777" w:rsidR="00D96CD2" w:rsidRDefault="00D96CD2">
            <w:pPr>
              <w:pStyle w:val="TAL"/>
              <w:rPr>
                <w:lang w:eastAsia="en-GB"/>
              </w:rPr>
            </w:pPr>
            <w:r>
              <w:t>scpDomains</w:t>
            </w:r>
          </w:p>
        </w:tc>
        <w:tc>
          <w:tcPr>
            <w:tcW w:w="1559" w:type="dxa"/>
            <w:tcBorders>
              <w:top w:val="single" w:sz="4" w:space="0" w:color="auto"/>
              <w:left w:val="single" w:sz="4" w:space="0" w:color="auto"/>
              <w:bottom w:val="single" w:sz="4" w:space="0" w:color="auto"/>
              <w:right w:val="single" w:sz="4" w:space="0" w:color="auto"/>
            </w:tcBorders>
            <w:hideMark/>
          </w:tcPr>
          <w:p w14:paraId="0AF3DCFA" w14:textId="77777777" w:rsidR="00D96CD2" w:rsidRDefault="00D96CD2">
            <w:pPr>
              <w:pStyle w:val="TAL"/>
            </w:pPr>
            <w:r>
              <w:t>array(string)</w:t>
            </w:r>
          </w:p>
        </w:tc>
        <w:tc>
          <w:tcPr>
            <w:tcW w:w="425" w:type="dxa"/>
            <w:tcBorders>
              <w:top w:val="single" w:sz="4" w:space="0" w:color="auto"/>
              <w:left w:val="single" w:sz="4" w:space="0" w:color="auto"/>
              <w:bottom w:val="single" w:sz="4" w:space="0" w:color="auto"/>
              <w:right w:val="single" w:sz="4" w:space="0" w:color="auto"/>
            </w:tcBorders>
            <w:hideMark/>
          </w:tcPr>
          <w:p w14:paraId="48711074" w14:textId="77777777" w:rsidR="00D96CD2" w:rsidRDefault="00D96C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490FD5F" w14:textId="77777777" w:rsidR="00D96CD2" w:rsidRDefault="00D96CD2">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3954E713" w14:textId="77777777" w:rsidR="00D96CD2" w:rsidRDefault="00D96CD2">
            <w:pPr>
              <w:pStyle w:val="TAL"/>
              <w:rPr>
                <w:rFonts w:cs="Arial"/>
                <w:szCs w:val="18"/>
              </w:rPr>
            </w:pPr>
            <w:r>
              <w:rPr>
                <w:rFonts w:cs="Arial"/>
                <w:szCs w:val="18"/>
              </w:rPr>
              <w:t>When present, this IE shall carry the list of SCP domains the SCP belongs to, or the SCP domain the NF (other than SCP) or the SEPP belongs to.</w:t>
            </w:r>
          </w:p>
          <w:p w14:paraId="09319B46" w14:textId="77777777" w:rsidR="00D96CD2" w:rsidRDefault="00D96CD2">
            <w:pPr>
              <w:pStyle w:val="TAL"/>
              <w:rPr>
                <w:rFonts w:cs="Arial"/>
                <w:szCs w:val="18"/>
              </w:rPr>
            </w:pPr>
            <w:r>
              <w:rPr>
                <w:rFonts w:cs="Arial"/>
                <w:szCs w:val="18"/>
              </w:rPr>
              <w:t>(NOTE 14)</w:t>
            </w:r>
          </w:p>
        </w:tc>
      </w:tr>
      <w:tr w:rsidR="00D96CD2" w14:paraId="0AAA7588" w14:textId="77777777" w:rsidTr="00D96CD2">
        <w:trPr>
          <w:jc w:val="center"/>
        </w:trPr>
        <w:tc>
          <w:tcPr>
            <w:tcW w:w="2090" w:type="dxa"/>
            <w:tcBorders>
              <w:top w:val="single" w:sz="4" w:space="0" w:color="auto"/>
              <w:left w:val="single" w:sz="4" w:space="0" w:color="auto"/>
              <w:bottom w:val="single" w:sz="4" w:space="0" w:color="auto"/>
              <w:right w:val="single" w:sz="4" w:space="0" w:color="auto"/>
            </w:tcBorders>
            <w:hideMark/>
          </w:tcPr>
          <w:p w14:paraId="5EED06A9" w14:textId="77777777" w:rsidR="00D96CD2" w:rsidRDefault="00D96CD2">
            <w:pPr>
              <w:pStyle w:val="TAL"/>
            </w:pPr>
            <w:r>
              <w:t>scpInfo</w:t>
            </w:r>
          </w:p>
        </w:tc>
        <w:tc>
          <w:tcPr>
            <w:tcW w:w="1559" w:type="dxa"/>
            <w:tcBorders>
              <w:top w:val="single" w:sz="4" w:space="0" w:color="auto"/>
              <w:left w:val="single" w:sz="4" w:space="0" w:color="auto"/>
              <w:bottom w:val="single" w:sz="4" w:space="0" w:color="auto"/>
              <w:right w:val="single" w:sz="4" w:space="0" w:color="auto"/>
            </w:tcBorders>
            <w:hideMark/>
          </w:tcPr>
          <w:p w14:paraId="4625699F" w14:textId="77777777" w:rsidR="00D96CD2" w:rsidRDefault="00D96CD2">
            <w:pPr>
              <w:pStyle w:val="TAL"/>
            </w:pPr>
            <w:r>
              <w:t>ScpInfo</w:t>
            </w:r>
          </w:p>
        </w:tc>
        <w:tc>
          <w:tcPr>
            <w:tcW w:w="425" w:type="dxa"/>
            <w:tcBorders>
              <w:top w:val="single" w:sz="4" w:space="0" w:color="auto"/>
              <w:left w:val="single" w:sz="4" w:space="0" w:color="auto"/>
              <w:bottom w:val="single" w:sz="4" w:space="0" w:color="auto"/>
              <w:right w:val="single" w:sz="4" w:space="0" w:color="auto"/>
            </w:tcBorders>
            <w:hideMark/>
          </w:tcPr>
          <w:p w14:paraId="2451C5A4" w14:textId="77777777" w:rsidR="00D96CD2" w:rsidRDefault="00D96C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017E5FD" w14:textId="77777777" w:rsidR="00D96CD2" w:rsidRDefault="00D96CD2">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5FDF0AB4" w14:textId="77777777" w:rsidR="00D96CD2" w:rsidRDefault="00D96CD2">
            <w:pPr>
              <w:pStyle w:val="TAL"/>
              <w:rPr>
                <w:rFonts w:cs="Arial"/>
                <w:szCs w:val="18"/>
              </w:rPr>
            </w:pPr>
            <w:r>
              <w:rPr>
                <w:rFonts w:cs="Arial"/>
                <w:szCs w:val="18"/>
              </w:rPr>
              <w:t>Specific data for the SCP.</w:t>
            </w:r>
          </w:p>
        </w:tc>
      </w:tr>
      <w:tr w:rsidR="00D96CD2" w14:paraId="0DB26BA1" w14:textId="77777777" w:rsidTr="00D96CD2">
        <w:trPr>
          <w:jc w:val="center"/>
        </w:trPr>
        <w:tc>
          <w:tcPr>
            <w:tcW w:w="2090" w:type="dxa"/>
            <w:tcBorders>
              <w:top w:val="single" w:sz="4" w:space="0" w:color="auto"/>
              <w:left w:val="single" w:sz="4" w:space="0" w:color="auto"/>
              <w:bottom w:val="single" w:sz="4" w:space="0" w:color="auto"/>
              <w:right w:val="single" w:sz="4" w:space="0" w:color="auto"/>
            </w:tcBorders>
            <w:hideMark/>
          </w:tcPr>
          <w:p w14:paraId="486BA997" w14:textId="77777777" w:rsidR="00D96CD2" w:rsidRDefault="00D96CD2">
            <w:pPr>
              <w:pStyle w:val="TAL"/>
            </w:pPr>
            <w:r>
              <w:t>seppInfo</w:t>
            </w:r>
          </w:p>
        </w:tc>
        <w:tc>
          <w:tcPr>
            <w:tcW w:w="1559" w:type="dxa"/>
            <w:tcBorders>
              <w:top w:val="single" w:sz="4" w:space="0" w:color="auto"/>
              <w:left w:val="single" w:sz="4" w:space="0" w:color="auto"/>
              <w:bottom w:val="single" w:sz="4" w:space="0" w:color="auto"/>
              <w:right w:val="single" w:sz="4" w:space="0" w:color="auto"/>
            </w:tcBorders>
            <w:hideMark/>
          </w:tcPr>
          <w:p w14:paraId="6555CEC2" w14:textId="77777777" w:rsidR="00D96CD2" w:rsidRDefault="00D96CD2">
            <w:pPr>
              <w:pStyle w:val="TAL"/>
            </w:pPr>
            <w:r>
              <w:t>SeppInfo</w:t>
            </w:r>
          </w:p>
        </w:tc>
        <w:tc>
          <w:tcPr>
            <w:tcW w:w="425" w:type="dxa"/>
            <w:tcBorders>
              <w:top w:val="single" w:sz="4" w:space="0" w:color="auto"/>
              <w:left w:val="single" w:sz="4" w:space="0" w:color="auto"/>
              <w:bottom w:val="single" w:sz="4" w:space="0" w:color="auto"/>
              <w:right w:val="single" w:sz="4" w:space="0" w:color="auto"/>
            </w:tcBorders>
            <w:hideMark/>
          </w:tcPr>
          <w:p w14:paraId="27E9DE91" w14:textId="77777777" w:rsidR="00D96CD2" w:rsidRDefault="00D96C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20C1E57" w14:textId="77777777" w:rsidR="00D96CD2" w:rsidRDefault="00D96CD2">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5F4DC41" w14:textId="77777777" w:rsidR="00D96CD2" w:rsidRDefault="00D96CD2">
            <w:pPr>
              <w:pStyle w:val="TAL"/>
              <w:rPr>
                <w:rFonts w:cs="Arial"/>
                <w:szCs w:val="18"/>
              </w:rPr>
            </w:pPr>
            <w:r>
              <w:rPr>
                <w:rFonts w:cs="Arial"/>
                <w:szCs w:val="18"/>
              </w:rPr>
              <w:t>Specific data for the SEPP.</w:t>
            </w:r>
          </w:p>
        </w:tc>
      </w:tr>
      <w:tr w:rsidR="00D96CD2" w14:paraId="648D6D74" w14:textId="77777777" w:rsidTr="00D96CD2">
        <w:trPr>
          <w:jc w:val="center"/>
        </w:trPr>
        <w:tc>
          <w:tcPr>
            <w:tcW w:w="2090" w:type="dxa"/>
            <w:tcBorders>
              <w:top w:val="single" w:sz="4" w:space="0" w:color="auto"/>
              <w:left w:val="single" w:sz="4" w:space="0" w:color="auto"/>
              <w:bottom w:val="single" w:sz="4" w:space="0" w:color="auto"/>
              <w:right w:val="single" w:sz="4" w:space="0" w:color="auto"/>
            </w:tcBorders>
            <w:hideMark/>
          </w:tcPr>
          <w:p w14:paraId="10D7B3F1" w14:textId="77777777" w:rsidR="00D96CD2" w:rsidRDefault="00D96CD2">
            <w:pPr>
              <w:pStyle w:val="TAL"/>
            </w:pPr>
            <w:r>
              <w:t>vendorId</w:t>
            </w:r>
          </w:p>
        </w:tc>
        <w:tc>
          <w:tcPr>
            <w:tcW w:w="1559" w:type="dxa"/>
            <w:tcBorders>
              <w:top w:val="single" w:sz="4" w:space="0" w:color="auto"/>
              <w:left w:val="single" w:sz="4" w:space="0" w:color="auto"/>
              <w:bottom w:val="single" w:sz="4" w:space="0" w:color="auto"/>
              <w:right w:val="single" w:sz="4" w:space="0" w:color="auto"/>
            </w:tcBorders>
            <w:hideMark/>
          </w:tcPr>
          <w:p w14:paraId="3E1EDDB9" w14:textId="77777777" w:rsidR="00D96CD2" w:rsidRDefault="00D96CD2">
            <w:pPr>
              <w:pStyle w:val="TAL"/>
            </w:pPr>
            <w:r>
              <w:t>VendorId</w:t>
            </w:r>
          </w:p>
        </w:tc>
        <w:tc>
          <w:tcPr>
            <w:tcW w:w="425" w:type="dxa"/>
            <w:tcBorders>
              <w:top w:val="single" w:sz="4" w:space="0" w:color="auto"/>
              <w:left w:val="single" w:sz="4" w:space="0" w:color="auto"/>
              <w:bottom w:val="single" w:sz="4" w:space="0" w:color="auto"/>
              <w:right w:val="single" w:sz="4" w:space="0" w:color="auto"/>
            </w:tcBorders>
            <w:hideMark/>
          </w:tcPr>
          <w:p w14:paraId="412CCC63" w14:textId="77777777" w:rsidR="00D96CD2" w:rsidRDefault="00D96C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EA9C50F" w14:textId="77777777" w:rsidR="00D96CD2" w:rsidRDefault="00D96CD2">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01F9BB27" w14:textId="77777777" w:rsidR="00D96CD2" w:rsidRDefault="00D96CD2">
            <w:pPr>
              <w:pStyle w:val="TAL"/>
              <w:rPr>
                <w:rFonts w:cs="Arial"/>
                <w:szCs w:val="18"/>
              </w:rPr>
            </w:pPr>
            <w:r>
              <w:rPr>
                <w:rFonts w:cs="Arial"/>
                <w:szCs w:val="18"/>
              </w:rPr>
              <w:t>Vendor ID of the NF instance, according to the IANA-assigned "SMI Network Management Private Enterprise Codes" [38].</w:t>
            </w:r>
          </w:p>
        </w:tc>
      </w:tr>
      <w:tr w:rsidR="00D96CD2" w14:paraId="7127FB15" w14:textId="77777777" w:rsidTr="00D96CD2">
        <w:trPr>
          <w:jc w:val="center"/>
        </w:trPr>
        <w:tc>
          <w:tcPr>
            <w:tcW w:w="2090" w:type="dxa"/>
            <w:tcBorders>
              <w:top w:val="single" w:sz="4" w:space="0" w:color="auto"/>
              <w:left w:val="single" w:sz="4" w:space="0" w:color="auto"/>
              <w:bottom w:val="single" w:sz="4" w:space="0" w:color="auto"/>
              <w:right w:val="single" w:sz="4" w:space="0" w:color="auto"/>
            </w:tcBorders>
            <w:hideMark/>
          </w:tcPr>
          <w:p w14:paraId="20ACF461" w14:textId="77777777" w:rsidR="00D96CD2" w:rsidRDefault="00D96CD2">
            <w:pPr>
              <w:pStyle w:val="TAL"/>
            </w:pPr>
            <w:r>
              <w:t>supportedVendorSpecificFeatures</w:t>
            </w:r>
          </w:p>
        </w:tc>
        <w:tc>
          <w:tcPr>
            <w:tcW w:w="1559" w:type="dxa"/>
            <w:tcBorders>
              <w:top w:val="single" w:sz="4" w:space="0" w:color="auto"/>
              <w:left w:val="single" w:sz="4" w:space="0" w:color="auto"/>
              <w:bottom w:val="single" w:sz="4" w:space="0" w:color="auto"/>
              <w:right w:val="single" w:sz="4" w:space="0" w:color="auto"/>
            </w:tcBorders>
            <w:hideMark/>
          </w:tcPr>
          <w:p w14:paraId="2627F3AC" w14:textId="77777777" w:rsidR="00D96CD2" w:rsidRDefault="00D96CD2">
            <w:pPr>
              <w:pStyle w:val="TAL"/>
            </w:pPr>
            <w:r>
              <w:t>map(array(VendorSpecificFeature))</w:t>
            </w:r>
          </w:p>
        </w:tc>
        <w:tc>
          <w:tcPr>
            <w:tcW w:w="425" w:type="dxa"/>
            <w:tcBorders>
              <w:top w:val="single" w:sz="4" w:space="0" w:color="auto"/>
              <w:left w:val="single" w:sz="4" w:space="0" w:color="auto"/>
              <w:bottom w:val="single" w:sz="4" w:space="0" w:color="auto"/>
              <w:right w:val="single" w:sz="4" w:space="0" w:color="auto"/>
            </w:tcBorders>
            <w:hideMark/>
          </w:tcPr>
          <w:p w14:paraId="65BBDD6E" w14:textId="77777777" w:rsidR="00D96CD2" w:rsidRDefault="00D96C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32ABDE4" w14:textId="77777777" w:rsidR="00D96CD2" w:rsidRDefault="00D96CD2">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hideMark/>
          </w:tcPr>
          <w:p w14:paraId="49C3DA79" w14:textId="77777777" w:rsidR="00D96CD2" w:rsidRDefault="00D96CD2">
            <w:pPr>
              <w:pStyle w:val="TAL"/>
              <w:rPr>
                <w:rFonts w:cs="Arial"/>
                <w:szCs w:val="18"/>
              </w:rPr>
            </w:pPr>
            <w:r>
              <w:rPr>
                <w:rFonts w:cs="Arial"/>
                <w:szCs w:val="18"/>
              </w:rPr>
              <w:t>Map of Vendor-Specific features, where the key of the map is the IANA-assigned "SMI Network Management Private Enterprise Codes" [38]. The string used as key of the map shall contain 6 decimal digits; if the SMI code has less than 6 digits, it shall be padded with leading digits "0" to complete a 6-digit string value.</w:t>
            </w:r>
          </w:p>
          <w:p w14:paraId="79A13D87" w14:textId="77777777" w:rsidR="00D96CD2" w:rsidRDefault="00D96CD2">
            <w:pPr>
              <w:pStyle w:val="TAL"/>
              <w:rPr>
                <w:rFonts w:cs="Arial"/>
                <w:szCs w:val="18"/>
              </w:rPr>
            </w:pPr>
            <w:r>
              <w:rPr>
                <w:rFonts w:cs="Arial"/>
                <w:szCs w:val="18"/>
              </w:rPr>
              <w:t>The value of each entry of the map shall be a list (array) of VendorSpecificFeature objects.</w:t>
            </w:r>
          </w:p>
          <w:p w14:paraId="39C261A0" w14:textId="77777777" w:rsidR="00D96CD2" w:rsidRDefault="00D96CD2">
            <w:pPr>
              <w:pStyle w:val="TAL"/>
              <w:rPr>
                <w:rFonts w:cs="Arial"/>
                <w:szCs w:val="18"/>
              </w:rPr>
            </w:pPr>
            <w:r>
              <w:rPr>
                <w:rFonts w:cs="Arial"/>
                <w:szCs w:val="18"/>
              </w:rPr>
              <w:t>(NOTE </w:t>
            </w:r>
            <w:r>
              <w:rPr>
                <w:rFonts w:cs="Arial"/>
                <w:szCs w:val="18"/>
                <w:lang w:eastAsia="zh-CN"/>
              </w:rPr>
              <w:t>19</w:t>
            </w:r>
            <w:r>
              <w:rPr>
                <w:rFonts w:cs="Arial"/>
                <w:szCs w:val="18"/>
              </w:rPr>
              <w:t>)</w:t>
            </w:r>
          </w:p>
        </w:tc>
      </w:tr>
      <w:tr w:rsidR="00D96CD2" w14:paraId="0379B358" w14:textId="77777777" w:rsidTr="00D96CD2">
        <w:trPr>
          <w:jc w:val="center"/>
        </w:trPr>
        <w:tc>
          <w:tcPr>
            <w:tcW w:w="2090" w:type="dxa"/>
            <w:tcBorders>
              <w:top w:val="single" w:sz="4" w:space="0" w:color="auto"/>
              <w:left w:val="single" w:sz="4" w:space="0" w:color="auto"/>
              <w:bottom w:val="single" w:sz="4" w:space="0" w:color="auto"/>
              <w:right w:val="single" w:sz="4" w:space="0" w:color="auto"/>
            </w:tcBorders>
            <w:hideMark/>
          </w:tcPr>
          <w:p w14:paraId="25D84B2B" w14:textId="77777777" w:rsidR="00D96CD2" w:rsidRDefault="00D96CD2">
            <w:pPr>
              <w:pStyle w:val="TAL"/>
            </w:pPr>
            <w:r>
              <w:rPr>
                <w:lang w:eastAsia="zh-CN"/>
              </w:rPr>
              <w:t>aanfInfoList</w:t>
            </w:r>
          </w:p>
        </w:tc>
        <w:tc>
          <w:tcPr>
            <w:tcW w:w="1559" w:type="dxa"/>
            <w:tcBorders>
              <w:top w:val="single" w:sz="4" w:space="0" w:color="auto"/>
              <w:left w:val="single" w:sz="4" w:space="0" w:color="auto"/>
              <w:bottom w:val="single" w:sz="4" w:space="0" w:color="auto"/>
              <w:right w:val="single" w:sz="4" w:space="0" w:color="auto"/>
            </w:tcBorders>
            <w:hideMark/>
          </w:tcPr>
          <w:p w14:paraId="75C871E1" w14:textId="77777777" w:rsidR="00D96CD2" w:rsidRDefault="00D96CD2">
            <w:pPr>
              <w:pStyle w:val="TAL"/>
            </w:pPr>
            <w:r>
              <w:rPr>
                <w:lang w:eastAsia="zh-CN"/>
              </w:rPr>
              <w:t>map(AanfInfo)</w:t>
            </w:r>
          </w:p>
        </w:tc>
        <w:tc>
          <w:tcPr>
            <w:tcW w:w="425" w:type="dxa"/>
            <w:tcBorders>
              <w:top w:val="single" w:sz="4" w:space="0" w:color="auto"/>
              <w:left w:val="single" w:sz="4" w:space="0" w:color="auto"/>
              <w:bottom w:val="single" w:sz="4" w:space="0" w:color="auto"/>
              <w:right w:val="single" w:sz="4" w:space="0" w:color="auto"/>
            </w:tcBorders>
            <w:hideMark/>
          </w:tcPr>
          <w:p w14:paraId="25C5CCF6" w14:textId="77777777" w:rsidR="00D96CD2" w:rsidRDefault="00D96CD2">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054B589" w14:textId="77777777" w:rsidR="00D96CD2" w:rsidRDefault="00D96CD2">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3CC51D24" w14:textId="77777777" w:rsidR="00D96CD2" w:rsidRDefault="00D96CD2">
            <w:pPr>
              <w:pStyle w:val="TAL"/>
              <w:rPr>
                <w:rFonts w:cs="Arial"/>
                <w:szCs w:val="18"/>
                <w:lang w:eastAsia="zh-CN"/>
              </w:rPr>
            </w:pPr>
            <w:r>
              <w:rPr>
                <w:rFonts w:cs="Arial"/>
                <w:szCs w:val="18"/>
                <w:lang w:eastAsia="zh-CN"/>
              </w:rPr>
              <w:t>Multiple entries of AanfInfo.</w:t>
            </w:r>
          </w:p>
          <w:p w14:paraId="70FBB5C8" w14:textId="77777777" w:rsidR="00D96CD2" w:rsidRDefault="00D96CD2">
            <w:pPr>
              <w:pStyle w:val="TAL"/>
              <w:rPr>
                <w:rFonts w:cs="Arial"/>
                <w:szCs w:val="18"/>
                <w:lang w:eastAsia="en-GB"/>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[22], with a maximum of 32 characters</w:t>
            </w:r>
            <w:r>
              <w:rPr>
                <w:lang w:val="en-US"/>
              </w:rPr>
              <w:t>.</w:t>
            </w:r>
          </w:p>
        </w:tc>
      </w:tr>
      <w:tr w:rsidR="00D96CD2" w14:paraId="69D6ABBC" w14:textId="77777777" w:rsidTr="00D96CD2">
        <w:trPr>
          <w:jc w:val="center"/>
        </w:trPr>
        <w:tc>
          <w:tcPr>
            <w:tcW w:w="2090" w:type="dxa"/>
            <w:tcBorders>
              <w:top w:val="single" w:sz="4" w:space="0" w:color="auto"/>
              <w:left w:val="single" w:sz="4" w:space="0" w:color="auto"/>
              <w:bottom w:val="single" w:sz="4" w:space="0" w:color="auto"/>
              <w:right w:val="single" w:sz="4" w:space="0" w:color="auto"/>
            </w:tcBorders>
            <w:hideMark/>
          </w:tcPr>
          <w:p w14:paraId="6EE1E9D8" w14:textId="77777777" w:rsidR="00D96CD2" w:rsidRDefault="00D96CD2">
            <w:pPr>
              <w:pStyle w:val="TAL"/>
              <w:rPr>
                <w:lang w:eastAsia="zh-CN"/>
              </w:rPr>
            </w:pPr>
            <w:r>
              <w:rPr>
                <w:rFonts w:cs="Arial"/>
                <w:lang w:eastAsia="zh-CN"/>
              </w:rPr>
              <w:t>5gDdnmfInfo</w:t>
            </w:r>
          </w:p>
        </w:tc>
        <w:tc>
          <w:tcPr>
            <w:tcW w:w="1559" w:type="dxa"/>
            <w:tcBorders>
              <w:top w:val="single" w:sz="4" w:space="0" w:color="auto"/>
              <w:left w:val="single" w:sz="4" w:space="0" w:color="auto"/>
              <w:bottom w:val="single" w:sz="4" w:space="0" w:color="auto"/>
              <w:right w:val="single" w:sz="4" w:space="0" w:color="auto"/>
            </w:tcBorders>
            <w:hideMark/>
          </w:tcPr>
          <w:p w14:paraId="6BD4EA1E" w14:textId="77777777" w:rsidR="00D96CD2" w:rsidRDefault="00D96CD2">
            <w:pPr>
              <w:pStyle w:val="TAL"/>
              <w:rPr>
                <w:lang w:eastAsia="zh-CN"/>
              </w:rPr>
            </w:pPr>
            <w:r>
              <w:rPr>
                <w:rFonts w:cs="Arial"/>
                <w:lang w:eastAsia="zh-CN"/>
              </w:rPr>
              <w:t>5GDdnmfInfo</w:t>
            </w:r>
          </w:p>
        </w:tc>
        <w:tc>
          <w:tcPr>
            <w:tcW w:w="425" w:type="dxa"/>
            <w:tcBorders>
              <w:top w:val="single" w:sz="4" w:space="0" w:color="auto"/>
              <w:left w:val="single" w:sz="4" w:space="0" w:color="auto"/>
              <w:bottom w:val="single" w:sz="4" w:space="0" w:color="auto"/>
              <w:right w:val="single" w:sz="4" w:space="0" w:color="auto"/>
            </w:tcBorders>
            <w:hideMark/>
          </w:tcPr>
          <w:p w14:paraId="62267B68" w14:textId="77777777" w:rsidR="00D96CD2" w:rsidRDefault="00D96CD2">
            <w:pPr>
              <w:pStyle w:val="TAC"/>
              <w:rPr>
                <w:lang w:eastAsia="zh-CN"/>
              </w:rPr>
            </w:pPr>
            <w:r>
              <w:rPr>
                <w:rFonts w:cs="Arial"/>
              </w:rPr>
              <w:t>O</w:t>
            </w:r>
          </w:p>
        </w:tc>
        <w:tc>
          <w:tcPr>
            <w:tcW w:w="1134" w:type="dxa"/>
            <w:tcBorders>
              <w:top w:val="single" w:sz="4" w:space="0" w:color="auto"/>
              <w:left w:val="single" w:sz="4" w:space="0" w:color="auto"/>
              <w:bottom w:val="single" w:sz="4" w:space="0" w:color="auto"/>
              <w:right w:val="single" w:sz="4" w:space="0" w:color="auto"/>
            </w:tcBorders>
            <w:hideMark/>
          </w:tcPr>
          <w:p w14:paraId="79591E05" w14:textId="77777777" w:rsidR="00D96CD2" w:rsidRDefault="00D96CD2">
            <w:pPr>
              <w:pStyle w:val="TAL"/>
              <w:rPr>
                <w:lang w:eastAsia="zh-CN"/>
              </w:rPr>
            </w:pPr>
            <w:r>
              <w:rPr>
                <w:rFonts w:cs="Arial"/>
              </w:rPr>
              <w:t>0..1</w:t>
            </w:r>
          </w:p>
        </w:tc>
        <w:tc>
          <w:tcPr>
            <w:tcW w:w="4359" w:type="dxa"/>
            <w:tcBorders>
              <w:top w:val="single" w:sz="4" w:space="0" w:color="auto"/>
              <w:left w:val="single" w:sz="4" w:space="0" w:color="auto"/>
              <w:bottom w:val="single" w:sz="4" w:space="0" w:color="auto"/>
              <w:right w:val="single" w:sz="4" w:space="0" w:color="auto"/>
            </w:tcBorders>
            <w:hideMark/>
          </w:tcPr>
          <w:p w14:paraId="6AE18C77" w14:textId="77777777" w:rsidR="00D96CD2" w:rsidRDefault="00D96CD2">
            <w:pPr>
              <w:pStyle w:val="TAL"/>
              <w:rPr>
                <w:rFonts w:cs="Arial"/>
                <w:szCs w:val="18"/>
                <w:lang w:eastAsia="zh-CN"/>
              </w:rPr>
            </w:pPr>
            <w:r>
              <w:rPr>
                <w:rFonts w:cs="Arial"/>
                <w:szCs w:val="18"/>
              </w:rPr>
              <w:t xml:space="preserve">Specific data for the </w:t>
            </w:r>
            <w:r>
              <w:rPr>
                <w:rFonts w:cs="Arial"/>
                <w:szCs w:val="18"/>
                <w:lang w:eastAsia="zh-CN"/>
              </w:rPr>
              <w:t>5G DDNMF</w:t>
            </w:r>
            <w:r>
              <w:rPr>
                <w:rFonts w:cs="Arial"/>
                <w:szCs w:val="18"/>
              </w:rPr>
              <w:t xml:space="preserve"> (</w:t>
            </w:r>
            <w:r>
              <w:rPr>
                <w:rFonts w:cs="Arial"/>
                <w:szCs w:val="18"/>
                <w:lang w:eastAsia="zh-CN"/>
              </w:rPr>
              <w:t>5G DDNMF</w:t>
            </w:r>
            <w:r>
              <w:rPr>
                <w:rFonts w:cs="Arial"/>
                <w:szCs w:val="18"/>
              </w:rPr>
              <w:t xml:space="preserve"> ID, …)</w:t>
            </w:r>
          </w:p>
        </w:tc>
      </w:tr>
      <w:tr w:rsidR="00D96CD2" w14:paraId="597563A8" w14:textId="77777777" w:rsidTr="00D96CD2">
        <w:trPr>
          <w:jc w:val="center"/>
        </w:trPr>
        <w:tc>
          <w:tcPr>
            <w:tcW w:w="2090" w:type="dxa"/>
            <w:tcBorders>
              <w:top w:val="single" w:sz="4" w:space="0" w:color="auto"/>
              <w:left w:val="single" w:sz="4" w:space="0" w:color="auto"/>
              <w:bottom w:val="single" w:sz="4" w:space="0" w:color="auto"/>
              <w:right w:val="single" w:sz="4" w:space="0" w:color="auto"/>
            </w:tcBorders>
            <w:hideMark/>
          </w:tcPr>
          <w:p w14:paraId="6B874AE6" w14:textId="77777777" w:rsidR="00D96CD2" w:rsidRDefault="00D96CD2">
            <w:pPr>
              <w:pStyle w:val="TAL"/>
              <w:rPr>
                <w:rFonts w:cs="Arial"/>
                <w:lang w:eastAsia="zh-CN"/>
              </w:rPr>
            </w:pPr>
            <w:r>
              <w:t>mfafInfo</w:t>
            </w:r>
          </w:p>
        </w:tc>
        <w:tc>
          <w:tcPr>
            <w:tcW w:w="1559" w:type="dxa"/>
            <w:tcBorders>
              <w:top w:val="single" w:sz="4" w:space="0" w:color="auto"/>
              <w:left w:val="single" w:sz="4" w:space="0" w:color="auto"/>
              <w:bottom w:val="single" w:sz="4" w:space="0" w:color="auto"/>
              <w:right w:val="single" w:sz="4" w:space="0" w:color="auto"/>
            </w:tcBorders>
            <w:hideMark/>
          </w:tcPr>
          <w:p w14:paraId="40514035" w14:textId="77777777" w:rsidR="00D96CD2" w:rsidRDefault="00D96CD2">
            <w:pPr>
              <w:pStyle w:val="TAL"/>
              <w:rPr>
                <w:rFonts w:cs="Arial"/>
                <w:lang w:eastAsia="zh-CN"/>
              </w:rPr>
            </w:pPr>
            <w:r>
              <w:t>MfafInfo</w:t>
            </w:r>
          </w:p>
        </w:tc>
        <w:tc>
          <w:tcPr>
            <w:tcW w:w="425" w:type="dxa"/>
            <w:tcBorders>
              <w:top w:val="single" w:sz="4" w:space="0" w:color="auto"/>
              <w:left w:val="single" w:sz="4" w:space="0" w:color="auto"/>
              <w:bottom w:val="single" w:sz="4" w:space="0" w:color="auto"/>
              <w:right w:val="single" w:sz="4" w:space="0" w:color="auto"/>
            </w:tcBorders>
            <w:hideMark/>
          </w:tcPr>
          <w:p w14:paraId="08190567" w14:textId="77777777" w:rsidR="00D96CD2" w:rsidRDefault="00D96CD2">
            <w:pPr>
              <w:pStyle w:val="TAC"/>
              <w:rPr>
                <w:rFonts w:cs="Arial"/>
                <w:lang w:eastAsia="en-GB"/>
              </w:rPr>
            </w:pPr>
            <w:r>
              <w:t>O</w:t>
            </w:r>
          </w:p>
        </w:tc>
        <w:tc>
          <w:tcPr>
            <w:tcW w:w="1134" w:type="dxa"/>
            <w:tcBorders>
              <w:top w:val="single" w:sz="4" w:space="0" w:color="auto"/>
              <w:left w:val="single" w:sz="4" w:space="0" w:color="auto"/>
              <w:bottom w:val="single" w:sz="4" w:space="0" w:color="auto"/>
              <w:right w:val="single" w:sz="4" w:space="0" w:color="auto"/>
            </w:tcBorders>
            <w:hideMark/>
          </w:tcPr>
          <w:p w14:paraId="42F0F338" w14:textId="77777777" w:rsidR="00D96CD2" w:rsidRDefault="00D96CD2">
            <w:pPr>
              <w:pStyle w:val="TAL"/>
              <w:rPr>
                <w:rFonts w:cs="Arial"/>
              </w:rPr>
            </w:pPr>
            <w:r>
              <w:t>0..1</w:t>
            </w:r>
          </w:p>
        </w:tc>
        <w:tc>
          <w:tcPr>
            <w:tcW w:w="4359" w:type="dxa"/>
            <w:tcBorders>
              <w:top w:val="single" w:sz="4" w:space="0" w:color="auto"/>
              <w:left w:val="single" w:sz="4" w:space="0" w:color="auto"/>
              <w:bottom w:val="single" w:sz="4" w:space="0" w:color="auto"/>
              <w:right w:val="single" w:sz="4" w:space="0" w:color="auto"/>
            </w:tcBorders>
            <w:hideMark/>
          </w:tcPr>
          <w:p w14:paraId="30AF8B07" w14:textId="77777777" w:rsidR="00D96CD2" w:rsidRDefault="00D96CD2">
            <w:pPr>
              <w:pStyle w:val="TAL"/>
              <w:rPr>
                <w:rFonts w:cs="Arial"/>
                <w:szCs w:val="18"/>
              </w:rPr>
            </w:pPr>
            <w:r>
              <w:rPr>
                <w:rFonts w:cs="Arial"/>
                <w:szCs w:val="18"/>
              </w:rPr>
              <w:t>Specific data for the MFAF</w:t>
            </w:r>
          </w:p>
        </w:tc>
      </w:tr>
      <w:tr w:rsidR="00D96CD2" w14:paraId="2B2391C9" w14:textId="77777777" w:rsidTr="00D96CD2">
        <w:trPr>
          <w:jc w:val="center"/>
        </w:trPr>
        <w:tc>
          <w:tcPr>
            <w:tcW w:w="2090" w:type="dxa"/>
            <w:tcBorders>
              <w:top w:val="single" w:sz="4" w:space="0" w:color="auto"/>
              <w:left w:val="single" w:sz="4" w:space="0" w:color="auto"/>
              <w:bottom w:val="single" w:sz="4" w:space="0" w:color="auto"/>
              <w:right w:val="single" w:sz="4" w:space="0" w:color="auto"/>
            </w:tcBorders>
            <w:hideMark/>
          </w:tcPr>
          <w:p w14:paraId="077D1540" w14:textId="77777777" w:rsidR="00D96CD2" w:rsidRDefault="00D96CD2">
            <w:pPr>
              <w:pStyle w:val="TAL"/>
              <w:rPr>
                <w:rFonts w:eastAsiaTheme="minorEastAsia"/>
              </w:rPr>
            </w:pPr>
            <w:r>
              <w:rPr>
                <w:lang w:eastAsia="zh-CN"/>
              </w:rPr>
              <w:t>easdfInfoList</w:t>
            </w:r>
          </w:p>
        </w:tc>
        <w:tc>
          <w:tcPr>
            <w:tcW w:w="1559" w:type="dxa"/>
            <w:tcBorders>
              <w:top w:val="single" w:sz="4" w:space="0" w:color="auto"/>
              <w:left w:val="single" w:sz="4" w:space="0" w:color="auto"/>
              <w:bottom w:val="single" w:sz="4" w:space="0" w:color="auto"/>
              <w:right w:val="single" w:sz="4" w:space="0" w:color="auto"/>
            </w:tcBorders>
            <w:hideMark/>
          </w:tcPr>
          <w:p w14:paraId="64A4FD55" w14:textId="77777777" w:rsidR="00D96CD2" w:rsidRDefault="00D96CD2">
            <w:pPr>
              <w:pStyle w:val="TAL"/>
            </w:pPr>
            <w:r>
              <w:rPr>
                <w:lang w:eastAsia="zh-CN"/>
              </w:rPr>
              <w:t>map(EasdfInfo)</w:t>
            </w:r>
          </w:p>
        </w:tc>
        <w:tc>
          <w:tcPr>
            <w:tcW w:w="425" w:type="dxa"/>
            <w:tcBorders>
              <w:top w:val="single" w:sz="4" w:space="0" w:color="auto"/>
              <w:left w:val="single" w:sz="4" w:space="0" w:color="auto"/>
              <w:bottom w:val="single" w:sz="4" w:space="0" w:color="auto"/>
              <w:right w:val="single" w:sz="4" w:space="0" w:color="auto"/>
            </w:tcBorders>
            <w:hideMark/>
          </w:tcPr>
          <w:p w14:paraId="289791DA" w14:textId="77777777" w:rsidR="00D96CD2" w:rsidRDefault="00D96CD2">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9C32838" w14:textId="77777777" w:rsidR="00D96CD2" w:rsidRDefault="00D96CD2">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2EEAC5E2" w14:textId="77777777" w:rsidR="00D96CD2" w:rsidRDefault="00D96CD2">
            <w:pPr>
              <w:pStyle w:val="TAL"/>
              <w:rPr>
                <w:rFonts w:cs="Arial"/>
                <w:szCs w:val="18"/>
                <w:lang w:eastAsia="zh-CN"/>
              </w:rPr>
            </w:pPr>
            <w:r>
              <w:rPr>
                <w:rFonts w:cs="Arial"/>
                <w:szCs w:val="18"/>
                <w:lang w:eastAsia="zh-CN"/>
              </w:rPr>
              <w:t>EASDF specific data.</w:t>
            </w:r>
          </w:p>
          <w:p w14:paraId="7FB64B43" w14:textId="77777777" w:rsidR="00D96CD2" w:rsidRDefault="00D96CD2">
            <w:pPr>
              <w:pStyle w:val="TAL"/>
              <w:rPr>
                <w:lang w:val="en-US" w:eastAsia="en-GB"/>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[22], with a maximum of 32 characters</w:t>
            </w:r>
            <w:r>
              <w:rPr>
                <w:lang w:val="en-US"/>
              </w:rPr>
              <w:t>.</w:t>
            </w:r>
          </w:p>
          <w:p w14:paraId="0F723338" w14:textId="77777777" w:rsidR="00D96CD2" w:rsidRDefault="00D96CD2">
            <w:pPr>
              <w:pStyle w:val="TAL"/>
              <w:rPr>
                <w:rFonts w:cs="Arial"/>
                <w:szCs w:val="18"/>
              </w:rPr>
            </w:pPr>
            <w:r>
              <w:rPr>
                <w:lang w:val="en-US"/>
              </w:rPr>
              <w:t>(NOTE 20)</w:t>
            </w:r>
          </w:p>
        </w:tc>
      </w:tr>
      <w:tr w:rsidR="00D96CD2" w14:paraId="0657A6E2" w14:textId="77777777" w:rsidTr="00D96CD2">
        <w:trPr>
          <w:jc w:val="center"/>
        </w:trPr>
        <w:tc>
          <w:tcPr>
            <w:tcW w:w="2090" w:type="dxa"/>
            <w:tcBorders>
              <w:top w:val="single" w:sz="4" w:space="0" w:color="auto"/>
              <w:left w:val="single" w:sz="4" w:space="0" w:color="auto"/>
              <w:bottom w:val="single" w:sz="4" w:space="0" w:color="auto"/>
              <w:right w:val="single" w:sz="4" w:space="0" w:color="auto"/>
            </w:tcBorders>
            <w:hideMark/>
          </w:tcPr>
          <w:p w14:paraId="0E9C8678" w14:textId="77777777" w:rsidR="00D96CD2" w:rsidRDefault="00D96CD2">
            <w:pPr>
              <w:pStyle w:val="TAL"/>
              <w:rPr>
                <w:lang w:eastAsia="zh-CN"/>
              </w:rPr>
            </w:pPr>
            <w:r>
              <w:rPr>
                <w:lang w:eastAsia="zh-CN"/>
              </w:rPr>
              <w:t>dccfInfo</w:t>
            </w:r>
          </w:p>
        </w:tc>
        <w:tc>
          <w:tcPr>
            <w:tcW w:w="1559" w:type="dxa"/>
            <w:tcBorders>
              <w:top w:val="single" w:sz="4" w:space="0" w:color="auto"/>
              <w:left w:val="single" w:sz="4" w:space="0" w:color="auto"/>
              <w:bottom w:val="single" w:sz="4" w:space="0" w:color="auto"/>
              <w:right w:val="single" w:sz="4" w:space="0" w:color="auto"/>
            </w:tcBorders>
            <w:hideMark/>
          </w:tcPr>
          <w:p w14:paraId="25DF50C8" w14:textId="77777777" w:rsidR="00D96CD2" w:rsidRDefault="00D96CD2">
            <w:pPr>
              <w:pStyle w:val="TAL"/>
              <w:rPr>
                <w:lang w:eastAsia="zh-CN"/>
              </w:rPr>
            </w:pPr>
            <w:r>
              <w:rPr>
                <w:lang w:eastAsia="zh-CN"/>
              </w:rPr>
              <w:t>DccfInfo</w:t>
            </w:r>
          </w:p>
        </w:tc>
        <w:tc>
          <w:tcPr>
            <w:tcW w:w="425" w:type="dxa"/>
            <w:tcBorders>
              <w:top w:val="single" w:sz="4" w:space="0" w:color="auto"/>
              <w:left w:val="single" w:sz="4" w:space="0" w:color="auto"/>
              <w:bottom w:val="single" w:sz="4" w:space="0" w:color="auto"/>
              <w:right w:val="single" w:sz="4" w:space="0" w:color="auto"/>
            </w:tcBorders>
            <w:hideMark/>
          </w:tcPr>
          <w:p w14:paraId="032AE26D" w14:textId="77777777" w:rsidR="00D96CD2" w:rsidRDefault="00D96CD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F3D13F1" w14:textId="77777777" w:rsidR="00D96CD2" w:rsidRDefault="00D96CD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hideMark/>
          </w:tcPr>
          <w:p w14:paraId="0532BBB4" w14:textId="77777777" w:rsidR="00D96CD2" w:rsidRDefault="00D96CD2">
            <w:pPr>
              <w:pStyle w:val="TAL"/>
              <w:rPr>
                <w:rFonts w:cs="Arial"/>
                <w:szCs w:val="18"/>
                <w:lang w:eastAsia="zh-CN"/>
              </w:rPr>
            </w:pPr>
            <w:r>
              <w:rPr>
                <w:rFonts w:cs="Arial"/>
                <w:szCs w:val="18"/>
              </w:rPr>
              <w:t>Specific data for the DCCF.</w:t>
            </w:r>
          </w:p>
        </w:tc>
      </w:tr>
      <w:tr w:rsidR="00D96CD2" w14:paraId="02861498" w14:textId="77777777" w:rsidTr="00D96CD2">
        <w:trPr>
          <w:jc w:val="center"/>
        </w:trPr>
        <w:tc>
          <w:tcPr>
            <w:tcW w:w="2090" w:type="dxa"/>
            <w:tcBorders>
              <w:top w:val="single" w:sz="4" w:space="0" w:color="auto"/>
              <w:left w:val="single" w:sz="4" w:space="0" w:color="auto"/>
              <w:bottom w:val="single" w:sz="4" w:space="0" w:color="auto"/>
              <w:right w:val="single" w:sz="4" w:space="0" w:color="auto"/>
            </w:tcBorders>
            <w:hideMark/>
          </w:tcPr>
          <w:p w14:paraId="6BA9F24F" w14:textId="77777777" w:rsidR="00D96CD2" w:rsidRDefault="00D96CD2">
            <w:pPr>
              <w:pStyle w:val="TAL"/>
              <w:rPr>
                <w:lang w:eastAsia="zh-CN"/>
              </w:rPr>
            </w:pPr>
            <w:r>
              <w:rPr>
                <w:lang w:eastAsia="zh-CN"/>
              </w:rPr>
              <w:t>nsacfInfoList</w:t>
            </w:r>
          </w:p>
        </w:tc>
        <w:tc>
          <w:tcPr>
            <w:tcW w:w="1559" w:type="dxa"/>
            <w:tcBorders>
              <w:top w:val="single" w:sz="4" w:space="0" w:color="auto"/>
              <w:left w:val="single" w:sz="4" w:space="0" w:color="auto"/>
              <w:bottom w:val="single" w:sz="4" w:space="0" w:color="auto"/>
              <w:right w:val="single" w:sz="4" w:space="0" w:color="auto"/>
            </w:tcBorders>
            <w:hideMark/>
          </w:tcPr>
          <w:p w14:paraId="71C1A21A" w14:textId="77777777" w:rsidR="00D96CD2" w:rsidRDefault="00D96CD2">
            <w:pPr>
              <w:pStyle w:val="TAL"/>
              <w:rPr>
                <w:lang w:eastAsia="zh-CN"/>
              </w:rPr>
            </w:pPr>
            <w:r>
              <w:rPr>
                <w:lang w:eastAsia="zh-CN"/>
              </w:rPr>
              <w:t>map(</w:t>
            </w:r>
            <w:r>
              <w:t>NsacfInfo</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C74C4BF" w14:textId="77777777" w:rsidR="00D96CD2" w:rsidRDefault="00D96CD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6AC8C43" w14:textId="77777777" w:rsidR="00D96CD2" w:rsidRDefault="00D96CD2">
            <w:pPr>
              <w:pStyle w:val="TAL"/>
              <w:rPr>
                <w:lang w:eastAsia="en-GB"/>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748D94A5" w14:textId="77777777" w:rsidR="00D96CD2" w:rsidRDefault="00D96CD2">
            <w:pPr>
              <w:pStyle w:val="TAL"/>
              <w:rPr>
                <w:rFonts w:cs="Arial"/>
                <w:szCs w:val="18"/>
                <w:lang w:eastAsia="zh-CN"/>
              </w:rPr>
            </w:pPr>
            <w:r>
              <w:rPr>
                <w:rFonts w:cs="Arial"/>
                <w:szCs w:val="18"/>
              </w:rPr>
              <w:t>Specific data for the NSACF</w:t>
            </w:r>
            <w:r>
              <w:rPr>
                <w:rFonts w:cs="Arial"/>
                <w:szCs w:val="18"/>
                <w:lang w:eastAsia="zh-CN"/>
              </w:rPr>
              <w:t>.</w:t>
            </w:r>
          </w:p>
          <w:p w14:paraId="768C6185" w14:textId="77777777" w:rsidR="00D96CD2" w:rsidRDefault="00D96CD2">
            <w:pPr>
              <w:pStyle w:val="TAL"/>
              <w:rPr>
                <w:rFonts w:cs="Arial"/>
                <w:szCs w:val="18"/>
                <w:lang w:eastAsia="en-GB"/>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[22], with a maximum of 32 characters</w:t>
            </w:r>
            <w:r>
              <w:rPr>
                <w:lang w:val="en-US"/>
              </w:rPr>
              <w:t>.</w:t>
            </w:r>
          </w:p>
        </w:tc>
      </w:tr>
      <w:tr w:rsidR="00D96CD2" w14:paraId="41BDD586" w14:textId="77777777" w:rsidTr="00D96CD2">
        <w:trPr>
          <w:jc w:val="center"/>
        </w:trPr>
        <w:tc>
          <w:tcPr>
            <w:tcW w:w="2090" w:type="dxa"/>
            <w:tcBorders>
              <w:top w:val="single" w:sz="4" w:space="0" w:color="auto"/>
              <w:left w:val="single" w:sz="4" w:space="0" w:color="auto"/>
              <w:bottom w:val="single" w:sz="4" w:space="0" w:color="auto"/>
              <w:right w:val="single" w:sz="4" w:space="0" w:color="auto"/>
            </w:tcBorders>
            <w:hideMark/>
          </w:tcPr>
          <w:p w14:paraId="6CD0C6A2" w14:textId="77777777" w:rsidR="00D96CD2" w:rsidRDefault="00D96CD2">
            <w:pPr>
              <w:pStyle w:val="TAL"/>
              <w:rPr>
                <w:lang w:eastAsia="zh-CN"/>
              </w:rPr>
            </w:pPr>
            <w:r>
              <w:rPr>
                <w:lang w:eastAsia="zh-CN"/>
              </w:rPr>
              <w:t>mbSmfInfoList</w:t>
            </w:r>
          </w:p>
        </w:tc>
        <w:tc>
          <w:tcPr>
            <w:tcW w:w="1559" w:type="dxa"/>
            <w:tcBorders>
              <w:top w:val="single" w:sz="4" w:space="0" w:color="auto"/>
              <w:left w:val="single" w:sz="4" w:space="0" w:color="auto"/>
              <w:bottom w:val="single" w:sz="4" w:space="0" w:color="auto"/>
              <w:right w:val="single" w:sz="4" w:space="0" w:color="auto"/>
            </w:tcBorders>
            <w:hideMark/>
          </w:tcPr>
          <w:p w14:paraId="206136A2" w14:textId="77777777" w:rsidR="00D96CD2" w:rsidRDefault="00D96CD2">
            <w:pPr>
              <w:pStyle w:val="TAL"/>
              <w:rPr>
                <w:lang w:eastAsia="zh-CN"/>
              </w:rPr>
            </w:pPr>
            <w:r>
              <w:rPr>
                <w:lang w:eastAsia="zh-CN"/>
              </w:rPr>
              <w:t>map(MbSmfInfo)</w:t>
            </w:r>
          </w:p>
        </w:tc>
        <w:tc>
          <w:tcPr>
            <w:tcW w:w="425" w:type="dxa"/>
            <w:tcBorders>
              <w:top w:val="single" w:sz="4" w:space="0" w:color="auto"/>
              <w:left w:val="single" w:sz="4" w:space="0" w:color="auto"/>
              <w:bottom w:val="single" w:sz="4" w:space="0" w:color="auto"/>
              <w:right w:val="single" w:sz="4" w:space="0" w:color="auto"/>
            </w:tcBorders>
            <w:hideMark/>
          </w:tcPr>
          <w:p w14:paraId="4C79A01F" w14:textId="77777777" w:rsidR="00D96CD2" w:rsidRDefault="00D96CD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10092BC" w14:textId="77777777" w:rsidR="00D96CD2" w:rsidRDefault="00D96CD2">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3E0A2F75" w14:textId="77777777" w:rsidR="00D96CD2" w:rsidRDefault="00D96CD2">
            <w:pPr>
              <w:pStyle w:val="TAL"/>
              <w:rPr>
                <w:rFonts w:cs="Arial"/>
                <w:szCs w:val="18"/>
                <w:lang w:eastAsia="zh-CN"/>
              </w:rPr>
            </w:pPr>
            <w:r>
              <w:rPr>
                <w:rFonts w:cs="Arial"/>
                <w:szCs w:val="18"/>
                <w:lang w:eastAsia="zh-CN"/>
              </w:rPr>
              <w:t>MB-SMF specific data.</w:t>
            </w:r>
          </w:p>
          <w:p w14:paraId="27CB6A68" w14:textId="77777777" w:rsidR="00D96CD2" w:rsidRDefault="00D96CD2">
            <w:pPr>
              <w:pStyle w:val="TAL"/>
              <w:rPr>
                <w:rFonts w:cs="Arial"/>
                <w:szCs w:val="18"/>
                <w:lang w:eastAsia="en-GB"/>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[22], with a maximum of 32 characters</w:t>
            </w:r>
            <w:r>
              <w:rPr>
                <w:lang w:val="en-US"/>
              </w:rPr>
              <w:t>.</w:t>
            </w:r>
          </w:p>
        </w:tc>
      </w:tr>
      <w:tr w:rsidR="00D96CD2" w14:paraId="2EA1A228" w14:textId="77777777" w:rsidTr="00D96CD2">
        <w:trPr>
          <w:jc w:val="center"/>
        </w:trPr>
        <w:tc>
          <w:tcPr>
            <w:tcW w:w="2090" w:type="dxa"/>
            <w:tcBorders>
              <w:top w:val="single" w:sz="4" w:space="0" w:color="auto"/>
              <w:left w:val="single" w:sz="4" w:space="0" w:color="auto"/>
              <w:bottom w:val="single" w:sz="4" w:space="0" w:color="auto"/>
              <w:right w:val="single" w:sz="4" w:space="0" w:color="auto"/>
            </w:tcBorders>
            <w:hideMark/>
          </w:tcPr>
          <w:p w14:paraId="2AB542EF" w14:textId="77777777" w:rsidR="00D96CD2" w:rsidRDefault="00D96CD2">
            <w:pPr>
              <w:pStyle w:val="TAL"/>
              <w:rPr>
                <w:lang w:eastAsia="zh-CN"/>
              </w:rPr>
            </w:pPr>
            <w:r>
              <w:rPr>
                <w:lang w:eastAsia="zh-CN"/>
              </w:rPr>
              <w:t>tsctsfInfoList</w:t>
            </w:r>
          </w:p>
        </w:tc>
        <w:tc>
          <w:tcPr>
            <w:tcW w:w="1559" w:type="dxa"/>
            <w:tcBorders>
              <w:top w:val="single" w:sz="4" w:space="0" w:color="auto"/>
              <w:left w:val="single" w:sz="4" w:space="0" w:color="auto"/>
              <w:bottom w:val="single" w:sz="4" w:space="0" w:color="auto"/>
              <w:right w:val="single" w:sz="4" w:space="0" w:color="auto"/>
            </w:tcBorders>
            <w:hideMark/>
          </w:tcPr>
          <w:p w14:paraId="06D588B8" w14:textId="77777777" w:rsidR="00D96CD2" w:rsidRDefault="00D96CD2">
            <w:pPr>
              <w:pStyle w:val="TAL"/>
              <w:rPr>
                <w:lang w:eastAsia="zh-CN"/>
              </w:rPr>
            </w:pPr>
            <w:r>
              <w:rPr>
                <w:lang w:eastAsia="zh-CN"/>
              </w:rPr>
              <w:t>map(TsctsfInfo)</w:t>
            </w:r>
          </w:p>
        </w:tc>
        <w:tc>
          <w:tcPr>
            <w:tcW w:w="425" w:type="dxa"/>
            <w:tcBorders>
              <w:top w:val="single" w:sz="4" w:space="0" w:color="auto"/>
              <w:left w:val="single" w:sz="4" w:space="0" w:color="auto"/>
              <w:bottom w:val="single" w:sz="4" w:space="0" w:color="auto"/>
              <w:right w:val="single" w:sz="4" w:space="0" w:color="auto"/>
            </w:tcBorders>
            <w:hideMark/>
          </w:tcPr>
          <w:p w14:paraId="48EAAFAB" w14:textId="77777777" w:rsidR="00D96CD2" w:rsidRDefault="00D96CD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E620F21" w14:textId="77777777" w:rsidR="00D96CD2" w:rsidRDefault="00D96CD2">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hideMark/>
          </w:tcPr>
          <w:p w14:paraId="42EB674A" w14:textId="77777777" w:rsidR="00D96CD2" w:rsidRDefault="00D96CD2">
            <w:pPr>
              <w:pStyle w:val="TAL"/>
              <w:rPr>
                <w:rFonts w:cs="Arial"/>
                <w:szCs w:val="18"/>
                <w:lang w:eastAsia="en-GB"/>
              </w:rPr>
            </w:pPr>
            <w:r>
              <w:rPr>
                <w:rFonts w:cs="Arial"/>
                <w:szCs w:val="18"/>
              </w:rPr>
              <w:t>Specific data for the TSCTSF.</w:t>
            </w:r>
          </w:p>
          <w:p w14:paraId="5BE656ED" w14:textId="77777777" w:rsidR="00D96CD2" w:rsidRDefault="00D96CD2">
            <w:pPr>
              <w:pStyle w:val="TAL"/>
              <w:rPr>
                <w:rFonts w:cs="Arial"/>
                <w:szCs w:val="18"/>
                <w:lang w:eastAsia="zh-CN"/>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[22], with a maximum of 32 characters</w:t>
            </w:r>
            <w:r>
              <w:rPr>
                <w:lang w:val="en-US"/>
              </w:rPr>
              <w:t>.</w:t>
            </w:r>
          </w:p>
        </w:tc>
      </w:tr>
      <w:tr w:rsidR="00D96CD2" w14:paraId="49CED795" w14:textId="77777777" w:rsidTr="00D96CD2">
        <w:trPr>
          <w:jc w:val="center"/>
        </w:trPr>
        <w:tc>
          <w:tcPr>
            <w:tcW w:w="2090" w:type="dxa"/>
            <w:tcBorders>
              <w:top w:val="single" w:sz="4" w:space="0" w:color="auto"/>
              <w:left w:val="single" w:sz="4" w:space="0" w:color="auto"/>
              <w:bottom w:val="single" w:sz="4" w:space="0" w:color="auto"/>
              <w:right w:val="single" w:sz="4" w:space="0" w:color="auto"/>
            </w:tcBorders>
            <w:hideMark/>
          </w:tcPr>
          <w:p w14:paraId="09D6AD21" w14:textId="77777777" w:rsidR="00D96CD2" w:rsidRDefault="00D96CD2">
            <w:pPr>
              <w:pStyle w:val="TAL"/>
              <w:rPr>
                <w:lang w:eastAsia="zh-CN"/>
              </w:rPr>
            </w:pPr>
            <w:r>
              <w:rPr>
                <w:lang w:val="fr-FR" w:eastAsia="zh-CN"/>
              </w:rPr>
              <w:t>mbUpfInfoList</w:t>
            </w:r>
          </w:p>
        </w:tc>
        <w:tc>
          <w:tcPr>
            <w:tcW w:w="1559" w:type="dxa"/>
            <w:tcBorders>
              <w:top w:val="single" w:sz="4" w:space="0" w:color="auto"/>
              <w:left w:val="single" w:sz="4" w:space="0" w:color="auto"/>
              <w:bottom w:val="single" w:sz="4" w:space="0" w:color="auto"/>
              <w:right w:val="single" w:sz="4" w:space="0" w:color="auto"/>
            </w:tcBorders>
            <w:hideMark/>
          </w:tcPr>
          <w:p w14:paraId="0BBC813D" w14:textId="77777777" w:rsidR="00D96CD2" w:rsidRDefault="00D96CD2">
            <w:pPr>
              <w:pStyle w:val="TAL"/>
              <w:rPr>
                <w:lang w:eastAsia="zh-CN"/>
              </w:rPr>
            </w:pPr>
            <w:r>
              <w:rPr>
                <w:lang w:val="fr-FR" w:eastAsia="zh-CN"/>
              </w:rPr>
              <w:t>map(MbUpfInfo)</w:t>
            </w:r>
          </w:p>
        </w:tc>
        <w:tc>
          <w:tcPr>
            <w:tcW w:w="425" w:type="dxa"/>
            <w:tcBorders>
              <w:top w:val="single" w:sz="4" w:space="0" w:color="auto"/>
              <w:left w:val="single" w:sz="4" w:space="0" w:color="auto"/>
              <w:bottom w:val="single" w:sz="4" w:space="0" w:color="auto"/>
              <w:right w:val="single" w:sz="4" w:space="0" w:color="auto"/>
            </w:tcBorders>
            <w:hideMark/>
          </w:tcPr>
          <w:p w14:paraId="59B6C81E" w14:textId="77777777" w:rsidR="00D96CD2" w:rsidRDefault="00D96CD2">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4280143" w14:textId="77777777" w:rsidR="00D96CD2" w:rsidRDefault="00D96CD2">
            <w:pPr>
              <w:pStyle w:val="TAL"/>
              <w:rPr>
                <w:lang w:eastAsia="en-GB"/>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1DC5436E" w14:textId="77777777" w:rsidR="00D96CD2" w:rsidRDefault="00D96CD2">
            <w:pPr>
              <w:pStyle w:val="TAL"/>
              <w:rPr>
                <w:rFonts w:cs="Arial"/>
                <w:szCs w:val="18"/>
                <w:lang w:val="fr-FR" w:eastAsia="zh-CN"/>
              </w:rPr>
            </w:pPr>
            <w:r>
              <w:rPr>
                <w:rFonts w:cs="Arial"/>
                <w:szCs w:val="18"/>
                <w:lang w:val="fr-FR" w:eastAsia="zh-CN"/>
              </w:rPr>
              <w:t>MB-UPF specific data.</w:t>
            </w:r>
          </w:p>
          <w:p w14:paraId="33B88F81" w14:textId="77777777" w:rsidR="00D96CD2" w:rsidRDefault="00D96CD2">
            <w:pPr>
              <w:pStyle w:val="TAL"/>
              <w:rPr>
                <w:rFonts w:cs="Arial"/>
                <w:szCs w:val="18"/>
                <w:lang w:val="fr-FR" w:eastAsia="zh-CN"/>
              </w:rPr>
            </w:pPr>
          </w:p>
          <w:p w14:paraId="4A6618B6" w14:textId="77777777" w:rsidR="00D96CD2" w:rsidRDefault="00D96CD2">
            <w:pPr>
              <w:pStyle w:val="TAL"/>
              <w:rPr>
                <w:rFonts w:cs="Arial"/>
                <w:szCs w:val="18"/>
                <w:lang w:eastAsia="en-GB"/>
              </w:rPr>
            </w:pPr>
            <w:r>
              <w:rPr>
                <w:rFonts w:cs="Arial"/>
                <w:szCs w:val="18"/>
                <w:lang w:val="fr-FR" w:eastAsia="zh-CN"/>
              </w:rPr>
              <w:t xml:space="preserve">The key of the map shall be a (unique) </w:t>
            </w:r>
            <w:r>
              <w:rPr>
                <w:lang w:val="en-US"/>
              </w:rPr>
              <w:t xml:space="preserve">valid JSON string per clause 7 of </w:t>
            </w:r>
            <w:r>
              <w:rPr>
                <w:noProof/>
                <w:lang w:val="fr-FR" w:eastAsia="zh-CN"/>
              </w:rPr>
              <w:t>IETF RFC 8259 [22], with a maximum of 32 characters</w:t>
            </w:r>
            <w:r>
              <w:rPr>
                <w:lang w:val="en-US"/>
              </w:rPr>
              <w:t>.</w:t>
            </w:r>
          </w:p>
        </w:tc>
      </w:tr>
      <w:tr w:rsidR="00D96CD2" w14:paraId="775E6E79" w14:textId="77777777" w:rsidTr="00D96CD2">
        <w:trPr>
          <w:jc w:val="center"/>
        </w:trPr>
        <w:tc>
          <w:tcPr>
            <w:tcW w:w="2090" w:type="dxa"/>
            <w:tcBorders>
              <w:top w:val="single" w:sz="4" w:space="0" w:color="auto"/>
              <w:left w:val="single" w:sz="4" w:space="0" w:color="auto"/>
              <w:bottom w:val="single" w:sz="4" w:space="0" w:color="auto"/>
              <w:right w:val="single" w:sz="4" w:space="0" w:color="auto"/>
            </w:tcBorders>
            <w:hideMark/>
          </w:tcPr>
          <w:p w14:paraId="1F314453" w14:textId="77777777" w:rsidR="00D96CD2" w:rsidRDefault="00D96CD2">
            <w:pPr>
              <w:pStyle w:val="TAL"/>
              <w:rPr>
                <w:lang w:val="fr-FR" w:eastAsia="zh-CN"/>
              </w:rPr>
            </w:pPr>
            <w:r>
              <w:rPr>
                <w:lang w:val="en-IN"/>
              </w:rPr>
              <w:t>trustAfInfo</w:t>
            </w:r>
          </w:p>
        </w:tc>
        <w:tc>
          <w:tcPr>
            <w:tcW w:w="1559" w:type="dxa"/>
            <w:tcBorders>
              <w:top w:val="single" w:sz="4" w:space="0" w:color="auto"/>
              <w:left w:val="single" w:sz="4" w:space="0" w:color="auto"/>
              <w:bottom w:val="single" w:sz="4" w:space="0" w:color="auto"/>
              <w:right w:val="single" w:sz="4" w:space="0" w:color="auto"/>
            </w:tcBorders>
            <w:hideMark/>
          </w:tcPr>
          <w:p w14:paraId="4016EBC9" w14:textId="77777777" w:rsidR="00D96CD2" w:rsidRDefault="00D96CD2">
            <w:pPr>
              <w:pStyle w:val="TAL"/>
              <w:rPr>
                <w:lang w:val="fr-FR" w:eastAsia="zh-CN"/>
              </w:rPr>
            </w:pPr>
            <w:r>
              <w:rPr>
                <w:lang w:val="en-IN"/>
              </w:rPr>
              <w:t>TrustAfInfo</w:t>
            </w:r>
          </w:p>
        </w:tc>
        <w:tc>
          <w:tcPr>
            <w:tcW w:w="425" w:type="dxa"/>
            <w:tcBorders>
              <w:top w:val="single" w:sz="4" w:space="0" w:color="auto"/>
              <w:left w:val="single" w:sz="4" w:space="0" w:color="auto"/>
              <w:bottom w:val="single" w:sz="4" w:space="0" w:color="auto"/>
              <w:right w:val="single" w:sz="4" w:space="0" w:color="auto"/>
            </w:tcBorders>
            <w:hideMark/>
          </w:tcPr>
          <w:p w14:paraId="4A604A5F" w14:textId="77777777" w:rsidR="00D96CD2" w:rsidRDefault="00D96CD2">
            <w:pPr>
              <w:pStyle w:val="TAC"/>
              <w:rPr>
                <w:lang w:val="fr-FR"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B11FBDF" w14:textId="77777777" w:rsidR="00D96CD2" w:rsidRDefault="00D96CD2">
            <w:pPr>
              <w:pStyle w:val="TAL"/>
              <w:rPr>
                <w:lang w:val="fr-FR" w:eastAsia="zh-CN"/>
              </w:rPr>
            </w:pPr>
            <w:r>
              <w:t>0..1</w:t>
            </w:r>
          </w:p>
        </w:tc>
        <w:tc>
          <w:tcPr>
            <w:tcW w:w="4359" w:type="dxa"/>
            <w:tcBorders>
              <w:top w:val="single" w:sz="4" w:space="0" w:color="auto"/>
              <w:left w:val="single" w:sz="4" w:space="0" w:color="auto"/>
              <w:bottom w:val="single" w:sz="4" w:space="0" w:color="auto"/>
              <w:right w:val="single" w:sz="4" w:space="0" w:color="auto"/>
            </w:tcBorders>
            <w:hideMark/>
          </w:tcPr>
          <w:p w14:paraId="2BF8804A" w14:textId="77777777" w:rsidR="00D96CD2" w:rsidRDefault="00D96CD2">
            <w:pPr>
              <w:pStyle w:val="TAL"/>
              <w:rPr>
                <w:rFonts w:cs="Arial"/>
                <w:szCs w:val="18"/>
                <w:lang w:val="fr-FR" w:eastAsia="zh-CN"/>
              </w:rPr>
            </w:pPr>
            <w:r>
              <w:rPr>
                <w:rFonts w:cs="Arial"/>
                <w:szCs w:val="18"/>
              </w:rPr>
              <w:t>Specific data for the trusted AF.</w:t>
            </w:r>
          </w:p>
        </w:tc>
      </w:tr>
      <w:tr w:rsidR="00D96CD2" w14:paraId="229D25E2" w14:textId="77777777" w:rsidTr="00D96CD2">
        <w:trPr>
          <w:jc w:val="center"/>
        </w:trPr>
        <w:tc>
          <w:tcPr>
            <w:tcW w:w="2090" w:type="dxa"/>
            <w:tcBorders>
              <w:top w:val="single" w:sz="4" w:space="0" w:color="auto"/>
              <w:left w:val="single" w:sz="4" w:space="0" w:color="auto"/>
              <w:bottom w:val="single" w:sz="4" w:space="0" w:color="auto"/>
              <w:right w:val="single" w:sz="4" w:space="0" w:color="auto"/>
            </w:tcBorders>
            <w:hideMark/>
          </w:tcPr>
          <w:p w14:paraId="7CC0FEC1" w14:textId="77777777" w:rsidR="00D96CD2" w:rsidRDefault="00D96CD2">
            <w:pPr>
              <w:pStyle w:val="TAL"/>
              <w:rPr>
                <w:lang w:val="en-IN" w:eastAsia="en-GB"/>
              </w:rPr>
            </w:pPr>
            <w:r>
              <w:rPr>
                <w:lang w:eastAsia="zh-CN"/>
              </w:rPr>
              <w:t>nssaaf</w:t>
            </w:r>
            <w:r>
              <w:t>Info</w:t>
            </w:r>
          </w:p>
        </w:tc>
        <w:tc>
          <w:tcPr>
            <w:tcW w:w="1559" w:type="dxa"/>
            <w:tcBorders>
              <w:top w:val="single" w:sz="4" w:space="0" w:color="auto"/>
              <w:left w:val="single" w:sz="4" w:space="0" w:color="auto"/>
              <w:bottom w:val="single" w:sz="4" w:space="0" w:color="auto"/>
              <w:right w:val="single" w:sz="4" w:space="0" w:color="auto"/>
            </w:tcBorders>
            <w:hideMark/>
          </w:tcPr>
          <w:p w14:paraId="12FA3A69" w14:textId="77777777" w:rsidR="00D96CD2" w:rsidRDefault="00D96CD2">
            <w:pPr>
              <w:pStyle w:val="TAL"/>
              <w:rPr>
                <w:lang w:val="en-IN"/>
              </w:rPr>
            </w:pPr>
            <w:r>
              <w:rPr>
                <w:lang w:eastAsia="zh-CN"/>
              </w:rPr>
              <w:t>Nssaaf</w:t>
            </w:r>
            <w:r>
              <w:t>Info</w:t>
            </w:r>
          </w:p>
        </w:tc>
        <w:tc>
          <w:tcPr>
            <w:tcW w:w="425" w:type="dxa"/>
            <w:tcBorders>
              <w:top w:val="single" w:sz="4" w:space="0" w:color="auto"/>
              <w:left w:val="single" w:sz="4" w:space="0" w:color="auto"/>
              <w:bottom w:val="single" w:sz="4" w:space="0" w:color="auto"/>
              <w:right w:val="single" w:sz="4" w:space="0" w:color="auto"/>
            </w:tcBorders>
            <w:hideMark/>
          </w:tcPr>
          <w:p w14:paraId="249F9135" w14:textId="77777777" w:rsidR="00D96CD2" w:rsidRDefault="00D96CD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18926789" w14:textId="77777777" w:rsidR="00D96CD2" w:rsidRDefault="00D96CD2">
            <w:pPr>
              <w:pStyle w:val="TAL"/>
              <w:rPr>
                <w:lang w:eastAsia="en-GB"/>
              </w:rPr>
            </w:pPr>
            <w:r>
              <w:t>0..1</w:t>
            </w:r>
          </w:p>
        </w:tc>
        <w:tc>
          <w:tcPr>
            <w:tcW w:w="4359" w:type="dxa"/>
            <w:tcBorders>
              <w:top w:val="single" w:sz="4" w:space="0" w:color="auto"/>
              <w:left w:val="single" w:sz="4" w:space="0" w:color="auto"/>
              <w:bottom w:val="single" w:sz="4" w:space="0" w:color="auto"/>
              <w:right w:val="single" w:sz="4" w:space="0" w:color="auto"/>
            </w:tcBorders>
            <w:hideMark/>
          </w:tcPr>
          <w:p w14:paraId="439ABEF9" w14:textId="77777777" w:rsidR="00D96CD2" w:rsidRDefault="00D96CD2">
            <w:pPr>
              <w:pStyle w:val="TAL"/>
              <w:rPr>
                <w:rFonts w:cs="Arial"/>
                <w:szCs w:val="18"/>
              </w:rPr>
            </w:pPr>
            <w:r>
              <w:rPr>
                <w:rFonts w:cs="Arial"/>
                <w:szCs w:val="18"/>
              </w:rPr>
              <w:t xml:space="preserve">Specific data for the </w:t>
            </w:r>
            <w:r>
              <w:rPr>
                <w:rFonts w:cs="Arial"/>
                <w:szCs w:val="18"/>
                <w:lang w:eastAsia="zh-CN"/>
              </w:rPr>
              <w:t>NSSAA</w:t>
            </w:r>
            <w:r>
              <w:rPr>
                <w:rFonts w:cs="Arial"/>
                <w:szCs w:val="18"/>
              </w:rPr>
              <w:t>F.</w:t>
            </w:r>
          </w:p>
        </w:tc>
      </w:tr>
      <w:tr w:rsidR="00D96CD2" w14:paraId="37BDE194" w14:textId="77777777" w:rsidTr="00D96CD2">
        <w:trPr>
          <w:jc w:val="center"/>
        </w:trPr>
        <w:tc>
          <w:tcPr>
            <w:tcW w:w="2090" w:type="dxa"/>
            <w:tcBorders>
              <w:top w:val="single" w:sz="4" w:space="0" w:color="auto"/>
              <w:left w:val="single" w:sz="4" w:space="0" w:color="auto"/>
              <w:bottom w:val="single" w:sz="4" w:space="0" w:color="auto"/>
              <w:right w:val="single" w:sz="4" w:space="0" w:color="auto"/>
            </w:tcBorders>
            <w:hideMark/>
          </w:tcPr>
          <w:p w14:paraId="01C31743" w14:textId="77777777" w:rsidR="00D96CD2" w:rsidRDefault="00D96CD2">
            <w:pPr>
              <w:pStyle w:val="TAL"/>
              <w:rPr>
                <w:lang w:eastAsia="zh-CN"/>
              </w:rPr>
            </w:pPr>
            <w:r>
              <w:t>hniList</w:t>
            </w:r>
          </w:p>
        </w:tc>
        <w:tc>
          <w:tcPr>
            <w:tcW w:w="1559" w:type="dxa"/>
            <w:tcBorders>
              <w:top w:val="single" w:sz="4" w:space="0" w:color="auto"/>
              <w:left w:val="single" w:sz="4" w:space="0" w:color="auto"/>
              <w:bottom w:val="single" w:sz="4" w:space="0" w:color="auto"/>
              <w:right w:val="single" w:sz="4" w:space="0" w:color="auto"/>
            </w:tcBorders>
            <w:hideMark/>
          </w:tcPr>
          <w:p w14:paraId="346015BF" w14:textId="77777777" w:rsidR="00D96CD2" w:rsidRDefault="00D96CD2">
            <w:pPr>
              <w:pStyle w:val="TAL"/>
              <w:rPr>
                <w:lang w:eastAsia="zh-CN"/>
              </w:rPr>
            </w:pPr>
            <w:r>
              <w:rPr>
                <w:lang w:eastAsia="zh-CN"/>
              </w:rPr>
              <w:t>arrary(Fqdn)</w:t>
            </w:r>
          </w:p>
        </w:tc>
        <w:tc>
          <w:tcPr>
            <w:tcW w:w="425" w:type="dxa"/>
            <w:tcBorders>
              <w:top w:val="single" w:sz="4" w:space="0" w:color="auto"/>
              <w:left w:val="single" w:sz="4" w:space="0" w:color="auto"/>
              <w:bottom w:val="single" w:sz="4" w:space="0" w:color="auto"/>
              <w:right w:val="single" w:sz="4" w:space="0" w:color="auto"/>
            </w:tcBorders>
            <w:hideMark/>
          </w:tcPr>
          <w:p w14:paraId="652F00E6" w14:textId="77777777" w:rsidR="00D96CD2" w:rsidRDefault="00D96CD2">
            <w:pPr>
              <w:pStyle w:val="TAC"/>
              <w:rPr>
                <w:lang w:eastAsia="en-GB"/>
              </w:rPr>
            </w:pPr>
            <w:r>
              <w:t>C</w:t>
            </w:r>
          </w:p>
        </w:tc>
        <w:tc>
          <w:tcPr>
            <w:tcW w:w="1134" w:type="dxa"/>
            <w:tcBorders>
              <w:top w:val="single" w:sz="4" w:space="0" w:color="auto"/>
              <w:left w:val="single" w:sz="4" w:space="0" w:color="auto"/>
              <w:bottom w:val="single" w:sz="4" w:space="0" w:color="auto"/>
              <w:right w:val="single" w:sz="4" w:space="0" w:color="auto"/>
            </w:tcBorders>
            <w:hideMark/>
          </w:tcPr>
          <w:p w14:paraId="57427775" w14:textId="77777777" w:rsidR="00D96CD2" w:rsidRDefault="00D96CD2">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2BED9FAB" w14:textId="77777777" w:rsidR="00D96CD2" w:rsidRDefault="00D96CD2">
            <w:pPr>
              <w:pStyle w:val="TAL"/>
            </w:pPr>
            <w:r>
              <w:t>Identifications of Credentials Holder or Default Credentials Server.</w:t>
            </w:r>
          </w:p>
          <w:p w14:paraId="561326A1" w14:textId="77777777" w:rsidR="00D96CD2" w:rsidRDefault="00D96CD2">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r>
      <w:tr w:rsidR="00D96CD2" w14:paraId="485B3664" w14:textId="77777777" w:rsidTr="00D96CD2">
        <w:trPr>
          <w:jc w:val="center"/>
        </w:trPr>
        <w:tc>
          <w:tcPr>
            <w:tcW w:w="2090" w:type="dxa"/>
            <w:tcBorders>
              <w:top w:val="single" w:sz="4" w:space="0" w:color="auto"/>
              <w:left w:val="single" w:sz="4" w:space="0" w:color="auto"/>
              <w:bottom w:val="single" w:sz="4" w:space="0" w:color="auto"/>
              <w:right w:val="single" w:sz="4" w:space="0" w:color="auto"/>
            </w:tcBorders>
            <w:hideMark/>
          </w:tcPr>
          <w:p w14:paraId="0A83C49C" w14:textId="77777777" w:rsidR="00D96CD2" w:rsidRDefault="00D96CD2">
            <w:pPr>
              <w:pStyle w:val="TAL"/>
            </w:pPr>
            <w:r>
              <w:t>iwmscInfo</w:t>
            </w:r>
          </w:p>
        </w:tc>
        <w:tc>
          <w:tcPr>
            <w:tcW w:w="1559" w:type="dxa"/>
            <w:tcBorders>
              <w:top w:val="single" w:sz="4" w:space="0" w:color="auto"/>
              <w:left w:val="single" w:sz="4" w:space="0" w:color="auto"/>
              <w:bottom w:val="single" w:sz="4" w:space="0" w:color="auto"/>
              <w:right w:val="single" w:sz="4" w:space="0" w:color="auto"/>
            </w:tcBorders>
            <w:hideMark/>
          </w:tcPr>
          <w:p w14:paraId="7C1A3FFA" w14:textId="77777777" w:rsidR="00D96CD2" w:rsidRDefault="00D96CD2">
            <w:pPr>
              <w:pStyle w:val="TAL"/>
              <w:rPr>
                <w:lang w:eastAsia="zh-CN"/>
              </w:rPr>
            </w:pPr>
            <w:r>
              <w:t>IwmscInfo</w:t>
            </w:r>
          </w:p>
        </w:tc>
        <w:tc>
          <w:tcPr>
            <w:tcW w:w="425" w:type="dxa"/>
            <w:tcBorders>
              <w:top w:val="single" w:sz="4" w:space="0" w:color="auto"/>
              <w:left w:val="single" w:sz="4" w:space="0" w:color="auto"/>
              <w:bottom w:val="single" w:sz="4" w:space="0" w:color="auto"/>
              <w:right w:val="single" w:sz="4" w:space="0" w:color="auto"/>
            </w:tcBorders>
            <w:hideMark/>
          </w:tcPr>
          <w:p w14:paraId="16155993" w14:textId="77777777" w:rsidR="00D96CD2" w:rsidRDefault="00D96CD2">
            <w:pPr>
              <w:pStyle w:val="TAC"/>
              <w:rPr>
                <w:lang w:eastAsia="en-GB"/>
              </w:rPr>
            </w:pPr>
            <w:r>
              <w:t>O</w:t>
            </w:r>
          </w:p>
        </w:tc>
        <w:tc>
          <w:tcPr>
            <w:tcW w:w="1134" w:type="dxa"/>
            <w:tcBorders>
              <w:top w:val="single" w:sz="4" w:space="0" w:color="auto"/>
              <w:left w:val="single" w:sz="4" w:space="0" w:color="auto"/>
              <w:bottom w:val="single" w:sz="4" w:space="0" w:color="auto"/>
              <w:right w:val="single" w:sz="4" w:space="0" w:color="auto"/>
            </w:tcBorders>
            <w:hideMark/>
          </w:tcPr>
          <w:p w14:paraId="4C1A2AB4" w14:textId="77777777" w:rsidR="00D96CD2" w:rsidRDefault="00D96CD2">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22E50E1D" w14:textId="77777777" w:rsidR="00D96CD2" w:rsidRDefault="00D96CD2">
            <w:pPr>
              <w:pStyle w:val="TAL"/>
            </w:pPr>
            <w:r>
              <w:rPr>
                <w:rFonts w:cs="Arial"/>
                <w:szCs w:val="18"/>
              </w:rPr>
              <w:t>Specific data for the SMS-IWMSC.</w:t>
            </w:r>
          </w:p>
        </w:tc>
      </w:tr>
      <w:tr w:rsidR="00D96CD2" w14:paraId="214344D5" w14:textId="77777777" w:rsidTr="00D96CD2">
        <w:trPr>
          <w:jc w:val="center"/>
        </w:trPr>
        <w:tc>
          <w:tcPr>
            <w:tcW w:w="2090" w:type="dxa"/>
            <w:tcBorders>
              <w:top w:val="single" w:sz="4" w:space="0" w:color="auto"/>
              <w:left w:val="single" w:sz="4" w:space="0" w:color="auto"/>
              <w:bottom w:val="single" w:sz="4" w:space="0" w:color="auto"/>
              <w:right w:val="single" w:sz="4" w:space="0" w:color="auto"/>
            </w:tcBorders>
            <w:hideMark/>
          </w:tcPr>
          <w:p w14:paraId="6E427B95" w14:textId="77777777" w:rsidR="00D96CD2" w:rsidRDefault="00D96CD2">
            <w:pPr>
              <w:pStyle w:val="TAL"/>
            </w:pPr>
            <w:r>
              <w:t>mnpfInfo</w:t>
            </w:r>
          </w:p>
        </w:tc>
        <w:tc>
          <w:tcPr>
            <w:tcW w:w="1559" w:type="dxa"/>
            <w:tcBorders>
              <w:top w:val="single" w:sz="4" w:space="0" w:color="auto"/>
              <w:left w:val="single" w:sz="4" w:space="0" w:color="auto"/>
              <w:bottom w:val="single" w:sz="4" w:space="0" w:color="auto"/>
              <w:right w:val="single" w:sz="4" w:space="0" w:color="auto"/>
            </w:tcBorders>
            <w:hideMark/>
          </w:tcPr>
          <w:p w14:paraId="078BFA7E" w14:textId="77777777" w:rsidR="00D96CD2" w:rsidRDefault="00D96CD2">
            <w:pPr>
              <w:pStyle w:val="TAL"/>
            </w:pPr>
            <w:r>
              <w:t>MnpfInfo</w:t>
            </w:r>
          </w:p>
        </w:tc>
        <w:tc>
          <w:tcPr>
            <w:tcW w:w="425" w:type="dxa"/>
            <w:tcBorders>
              <w:top w:val="single" w:sz="4" w:space="0" w:color="auto"/>
              <w:left w:val="single" w:sz="4" w:space="0" w:color="auto"/>
              <w:bottom w:val="single" w:sz="4" w:space="0" w:color="auto"/>
              <w:right w:val="single" w:sz="4" w:space="0" w:color="auto"/>
            </w:tcBorders>
            <w:hideMark/>
          </w:tcPr>
          <w:p w14:paraId="201574E3" w14:textId="77777777" w:rsidR="00D96CD2" w:rsidRDefault="00D96C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231FC62" w14:textId="77777777" w:rsidR="00D96CD2" w:rsidRDefault="00D96CD2">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02AC263B" w14:textId="77777777" w:rsidR="00D96CD2" w:rsidRDefault="00D96CD2">
            <w:pPr>
              <w:pStyle w:val="TAL"/>
              <w:rPr>
                <w:rFonts w:cs="Arial"/>
                <w:szCs w:val="18"/>
              </w:rPr>
            </w:pPr>
            <w:r>
              <w:rPr>
                <w:rFonts w:cs="Arial"/>
                <w:szCs w:val="18"/>
              </w:rPr>
              <w:t>Specific data for the MNPF.</w:t>
            </w:r>
          </w:p>
        </w:tc>
      </w:tr>
      <w:tr w:rsidR="00D96CD2" w14:paraId="19DA23E4" w14:textId="77777777" w:rsidTr="00D96CD2">
        <w:trPr>
          <w:jc w:val="center"/>
        </w:trPr>
        <w:tc>
          <w:tcPr>
            <w:tcW w:w="2090" w:type="dxa"/>
            <w:tcBorders>
              <w:top w:val="single" w:sz="4" w:space="0" w:color="auto"/>
              <w:left w:val="single" w:sz="4" w:space="0" w:color="auto"/>
              <w:bottom w:val="single" w:sz="4" w:space="0" w:color="auto"/>
              <w:right w:val="single" w:sz="4" w:space="0" w:color="auto"/>
            </w:tcBorders>
            <w:hideMark/>
          </w:tcPr>
          <w:p w14:paraId="2CB456FB" w14:textId="77777777" w:rsidR="00D96CD2" w:rsidRDefault="00D96CD2">
            <w:pPr>
              <w:pStyle w:val="TAL"/>
            </w:pPr>
            <w:r>
              <w:rPr>
                <w:lang w:val="fr-FR" w:eastAsia="zh-CN"/>
              </w:rPr>
              <w:t>smsfInfo</w:t>
            </w:r>
          </w:p>
        </w:tc>
        <w:tc>
          <w:tcPr>
            <w:tcW w:w="1559" w:type="dxa"/>
            <w:tcBorders>
              <w:top w:val="single" w:sz="4" w:space="0" w:color="auto"/>
              <w:left w:val="single" w:sz="4" w:space="0" w:color="auto"/>
              <w:bottom w:val="single" w:sz="4" w:space="0" w:color="auto"/>
              <w:right w:val="single" w:sz="4" w:space="0" w:color="auto"/>
            </w:tcBorders>
            <w:hideMark/>
          </w:tcPr>
          <w:p w14:paraId="1D799D1F" w14:textId="77777777" w:rsidR="00D96CD2" w:rsidRDefault="00D96CD2">
            <w:pPr>
              <w:pStyle w:val="TAL"/>
            </w:pPr>
            <w:r>
              <w:rPr>
                <w:lang w:val="fr-FR" w:eastAsia="zh-CN"/>
              </w:rPr>
              <w:t>SmsfInfo</w:t>
            </w:r>
          </w:p>
        </w:tc>
        <w:tc>
          <w:tcPr>
            <w:tcW w:w="425" w:type="dxa"/>
            <w:tcBorders>
              <w:top w:val="single" w:sz="4" w:space="0" w:color="auto"/>
              <w:left w:val="single" w:sz="4" w:space="0" w:color="auto"/>
              <w:bottom w:val="single" w:sz="4" w:space="0" w:color="auto"/>
              <w:right w:val="single" w:sz="4" w:space="0" w:color="auto"/>
            </w:tcBorders>
            <w:hideMark/>
          </w:tcPr>
          <w:p w14:paraId="5D8D821B" w14:textId="77777777" w:rsidR="00D96CD2" w:rsidRDefault="00D96CD2">
            <w:pPr>
              <w:pStyle w:val="TAC"/>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8C52977" w14:textId="77777777" w:rsidR="00D96CD2" w:rsidRDefault="00D96CD2">
            <w:pPr>
              <w:pStyle w:val="TAL"/>
            </w:pPr>
            <w:r>
              <w:rPr>
                <w:lang w:val="fr-FR"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ED48409" w14:textId="77777777" w:rsidR="00D96CD2" w:rsidRDefault="00D96CD2">
            <w:pPr>
              <w:pStyle w:val="TAL"/>
              <w:rPr>
                <w:rFonts w:cs="Arial"/>
                <w:szCs w:val="18"/>
              </w:rPr>
            </w:pPr>
            <w:r>
              <w:rPr>
                <w:rFonts w:cs="Arial"/>
                <w:szCs w:val="18"/>
                <w:lang w:val="fr-FR" w:eastAsia="zh-CN"/>
              </w:rPr>
              <w:t>Specific data for the SMSF.</w:t>
            </w:r>
          </w:p>
        </w:tc>
      </w:tr>
      <w:tr w:rsidR="00D96CD2" w14:paraId="3947DAE1" w14:textId="77777777" w:rsidTr="00D96CD2">
        <w:trPr>
          <w:jc w:val="center"/>
        </w:trPr>
        <w:tc>
          <w:tcPr>
            <w:tcW w:w="2090" w:type="dxa"/>
            <w:tcBorders>
              <w:top w:val="single" w:sz="4" w:space="0" w:color="auto"/>
              <w:left w:val="single" w:sz="4" w:space="0" w:color="auto"/>
              <w:bottom w:val="single" w:sz="4" w:space="0" w:color="auto"/>
              <w:right w:val="single" w:sz="4" w:space="0" w:color="auto"/>
            </w:tcBorders>
            <w:hideMark/>
          </w:tcPr>
          <w:p w14:paraId="609F9467" w14:textId="77777777" w:rsidR="00D96CD2" w:rsidRDefault="00D96CD2">
            <w:pPr>
              <w:pStyle w:val="TAL"/>
              <w:rPr>
                <w:lang w:val="fr-FR" w:eastAsia="zh-CN"/>
              </w:rPr>
            </w:pPr>
            <w:r>
              <w:rPr>
                <w:lang w:val="fr-FR" w:eastAsia="zh-CN"/>
              </w:rPr>
              <w:t>dcsfInfoList</w:t>
            </w:r>
          </w:p>
        </w:tc>
        <w:tc>
          <w:tcPr>
            <w:tcW w:w="1559" w:type="dxa"/>
            <w:tcBorders>
              <w:top w:val="single" w:sz="4" w:space="0" w:color="auto"/>
              <w:left w:val="single" w:sz="4" w:space="0" w:color="auto"/>
              <w:bottom w:val="single" w:sz="4" w:space="0" w:color="auto"/>
              <w:right w:val="single" w:sz="4" w:space="0" w:color="auto"/>
            </w:tcBorders>
            <w:hideMark/>
          </w:tcPr>
          <w:p w14:paraId="650D248F" w14:textId="77777777" w:rsidR="00D96CD2" w:rsidRDefault="00D96CD2">
            <w:pPr>
              <w:pStyle w:val="TAL"/>
              <w:rPr>
                <w:lang w:val="fr-FR" w:eastAsia="zh-CN"/>
              </w:rPr>
            </w:pPr>
            <w:r>
              <w:t>map(</w:t>
            </w:r>
            <w:r>
              <w:rPr>
                <w:lang w:val="fr-FR" w:eastAsia="zh-CN"/>
              </w:rPr>
              <w:t>DcsfInfo)</w:t>
            </w:r>
          </w:p>
        </w:tc>
        <w:tc>
          <w:tcPr>
            <w:tcW w:w="425" w:type="dxa"/>
            <w:tcBorders>
              <w:top w:val="single" w:sz="4" w:space="0" w:color="auto"/>
              <w:left w:val="single" w:sz="4" w:space="0" w:color="auto"/>
              <w:bottom w:val="single" w:sz="4" w:space="0" w:color="auto"/>
              <w:right w:val="single" w:sz="4" w:space="0" w:color="auto"/>
            </w:tcBorders>
            <w:hideMark/>
          </w:tcPr>
          <w:p w14:paraId="4440666E" w14:textId="77777777" w:rsidR="00D96CD2" w:rsidRDefault="00D96CD2">
            <w:pPr>
              <w:pStyle w:val="TAC"/>
              <w:rPr>
                <w:lang w:val="fr-FR"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5A653B0" w14:textId="77777777" w:rsidR="00D96CD2" w:rsidRDefault="00D96CD2">
            <w:pPr>
              <w:pStyle w:val="TAL"/>
              <w:rPr>
                <w:lang w:val="fr-FR"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08E57CF4" w14:textId="77777777" w:rsidR="00D96CD2" w:rsidRDefault="00D96CD2">
            <w:pPr>
              <w:pStyle w:val="TAL"/>
              <w:rPr>
                <w:rFonts w:cs="Arial"/>
                <w:szCs w:val="18"/>
                <w:lang w:val="fr-FR" w:eastAsia="zh-CN"/>
              </w:rPr>
            </w:pPr>
            <w:r>
              <w:rPr>
                <w:rFonts w:cs="Arial"/>
                <w:szCs w:val="18"/>
                <w:lang w:val="fr-FR" w:eastAsia="zh-CN"/>
              </w:rPr>
              <w:t>Specific data for the DCSF.</w:t>
            </w:r>
          </w:p>
          <w:p w14:paraId="66F75369" w14:textId="77777777" w:rsidR="00D96CD2" w:rsidRDefault="00D96CD2">
            <w:pPr>
              <w:pStyle w:val="TAL"/>
              <w:rPr>
                <w:rFonts w:cs="Arial"/>
                <w:szCs w:val="18"/>
                <w:lang w:val="fr-FR" w:eastAsia="zh-CN"/>
              </w:rPr>
            </w:pPr>
            <w:r>
              <w:rPr>
                <w:rFonts w:cs="Arial"/>
                <w:szCs w:val="18"/>
                <w:lang w:val="fr-FR" w:eastAsia="zh-CN"/>
              </w:rPr>
              <w:t>The key of the map shall be a (unique) valid JSON string per clause</w:t>
            </w:r>
            <w:r>
              <w:rPr>
                <w:rFonts w:cs="Arial"/>
                <w:szCs w:val="18"/>
                <w:lang w:val="en-US" w:eastAsia="zh-CN"/>
              </w:rPr>
              <w:t> </w:t>
            </w:r>
            <w:r>
              <w:rPr>
                <w:rFonts w:cs="Arial"/>
                <w:szCs w:val="18"/>
                <w:lang w:val="fr-FR" w:eastAsia="zh-CN"/>
              </w:rPr>
              <w:t>7 of IETF</w:t>
            </w:r>
            <w:r>
              <w:rPr>
                <w:rFonts w:cs="Arial"/>
                <w:szCs w:val="18"/>
                <w:lang w:val="en-US" w:eastAsia="zh-CN"/>
              </w:rPr>
              <w:t> </w:t>
            </w:r>
            <w:r>
              <w:rPr>
                <w:rFonts w:cs="Arial"/>
                <w:szCs w:val="18"/>
                <w:lang w:val="fr-FR" w:eastAsia="zh-CN"/>
              </w:rPr>
              <w:t>RFC</w:t>
            </w:r>
            <w:r>
              <w:rPr>
                <w:rFonts w:cs="Arial"/>
                <w:szCs w:val="18"/>
                <w:lang w:val="en-US" w:eastAsia="zh-CN"/>
              </w:rPr>
              <w:t> </w:t>
            </w:r>
            <w:r>
              <w:rPr>
                <w:rFonts w:cs="Arial"/>
                <w:szCs w:val="18"/>
                <w:lang w:val="fr-FR" w:eastAsia="zh-CN"/>
              </w:rPr>
              <w:t>8259 [22], with a maximum of 32 characters.</w:t>
            </w:r>
          </w:p>
        </w:tc>
      </w:tr>
      <w:tr w:rsidR="00D96CD2" w14:paraId="0792F666" w14:textId="77777777" w:rsidTr="00D96CD2">
        <w:trPr>
          <w:jc w:val="center"/>
        </w:trPr>
        <w:tc>
          <w:tcPr>
            <w:tcW w:w="2090" w:type="dxa"/>
            <w:tcBorders>
              <w:top w:val="single" w:sz="4" w:space="0" w:color="auto"/>
              <w:left w:val="single" w:sz="4" w:space="0" w:color="auto"/>
              <w:bottom w:val="single" w:sz="4" w:space="0" w:color="auto"/>
              <w:right w:val="single" w:sz="4" w:space="0" w:color="auto"/>
            </w:tcBorders>
            <w:hideMark/>
          </w:tcPr>
          <w:p w14:paraId="14A4CD9F" w14:textId="77777777" w:rsidR="00D96CD2" w:rsidRDefault="00D96CD2">
            <w:pPr>
              <w:pStyle w:val="TAL"/>
              <w:rPr>
                <w:lang w:val="fr-FR" w:eastAsia="zh-CN"/>
              </w:rPr>
            </w:pPr>
            <w:r>
              <w:rPr>
                <w:lang w:val="fr-FR" w:eastAsia="zh-CN"/>
              </w:rPr>
              <w:t>mrfInfoList</w:t>
            </w:r>
          </w:p>
        </w:tc>
        <w:tc>
          <w:tcPr>
            <w:tcW w:w="1559" w:type="dxa"/>
            <w:tcBorders>
              <w:top w:val="single" w:sz="4" w:space="0" w:color="auto"/>
              <w:left w:val="single" w:sz="4" w:space="0" w:color="auto"/>
              <w:bottom w:val="single" w:sz="4" w:space="0" w:color="auto"/>
              <w:right w:val="single" w:sz="4" w:space="0" w:color="auto"/>
            </w:tcBorders>
            <w:hideMark/>
          </w:tcPr>
          <w:p w14:paraId="1171051C" w14:textId="77777777" w:rsidR="00D96CD2" w:rsidRDefault="00D96CD2">
            <w:pPr>
              <w:pStyle w:val="TAL"/>
              <w:rPr>
                <w:lang w:eastAsia="en-GB"/>
              </w:rPr>
            </w:pPr>
            <w:r>
              <w:rPr>
                <w:lang w:val="fr-FR" w:eastAsia="zh-CN"/>
              </w:rPr>
              <w:t>map(MrfInfo)</w:t>
            </w:r>
          </w:p>
        </w:tc>
        <w:tc>
          <w:tcPr>
            <w:tcW w:w="425" w:type="dxa"/>
            <w:tcBorders>
              <w:top w:val="single" w:sz="4" w:space="0" w:color="auto"/>
              <w:left w:val="single" w:sz="4" w:space="0" w:color="auto"/>
              <w:bottom w:val="single" w:sz="4" w:space="0" w:color="auto"/>
              <w:right w:val="single" w:sz="4" w:space="0" w:color="auto"/>
            </w:tcBorders>
            <w:hideMark/>
          </w:tcPr>
          <w:p w14:paraId="37DDCD6D" w14:textId="77777777" w:rsidR="00D96CD2" w:rsidRDefault="00D96CD2">
            <w:pPr>
              <w:pStyle w:val="TAC"/>
              <w:rPr>
                <w:lang w:val="fr-FR"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31EA8A9" w14:textId="77777777" w:rsidR="00D96CD2" w:rsidRDefault="00D96CD2">
            <w:pPr>
              <w:pStyle w:val="TAL"/>
              <w:rPr>
                <w:lang w:val="fr-FR"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5A3941F8" w14:textId="77777777" w:rsidR="00D96CD2" w:rsidRDefault="00D96CD2">
            <w:pPr>
              <w:pStyle w:val="TAL"/>
              <w:rPr>
                <w:rFonts w:cs="Arial"/>
                <w:szCs w:val="18"/>
                <w:lang w:eastAsia="zh-CN"/>
              </w:rPr>
            </w:pPr>
            <w:r>
              <w:rPr>
                <w:rFonts w:cs="Arial"/>
                <w:szCs w:val="18"/>
                <w:lang w:eastAsia="zh-CN"/>
              </w:rPr>
              <w:t>Specific data for the MRF.</w:t>
            </w:r>
          </w:p>
          <w:p w14:paraId="61A4BA7B" w14:textId="77777777" w:rsidR="00D96CD2" w:rsidRDefault="00D96CD2">
            <w:pPr>
              <w:pStyle w:val="TAL"/>
              <w:rPr>
                <w:rFonts w:cs="Arial"/>
                <w:szCs w:val="18"/>
                <w:lang w:val="fr-FR" w:eastAsia="zh-CN"/>
              </w:rPr>
            </w:pPr>
            <w:r>
              <w:rPr>
                <w:rFonts w:cs="Arial"/>
                <w:szCs w:val="18"/>
                <w:lang w:eastAsia="zh-CN"/>
              </w:rPr>
              <w:t>The key of the map shall be a (unique) valid JSON string per clause 7 of IETF RFC 8259 [22], with a maximum of 32 characters.</w:t>
            </w:r>
          </w:p>
        </w:tc>
      </w:tr>
      <w:tr w:rsidR="00D96CD2" w14:paraId="1632BBDF" w14:textId="77777777" w:rsidTr="00D96CD2">
        <w:trPr>
          <w:jc w:val="center"/>
        </w:trPr>
        <w:tc>
          <w:tcPr>
            <w:tcW w:w="2090" w:type="dxa"/>
            <w:tcBorders>
              <w:top w:val="single" w:sz="4" w:space="0" w:color="auto"/>
              <w:left w:val="single" w:sz="4" w:space="0" w:color="auto"/>
              <w:bottom w:val="single" w:sz="4" w:space="0" w:color="auto"/>
              <w:right w:val="single" w:sz="4" w:space="0" w:color="auto"/>
            </w:tcBorders>
            <w:hideMark/>
          </w:tcPr>
          <w:p w14:paraId="2C03683E" w14:textId="77777777" w:rsidR="00D96CD2" w:rsidRDefault="00D96CD2">
            <w:pPr>
              <w:pStyle w:val="TAL"/>
              <w:rPr>
                <w:lang w:val="fr-FR" w:eastAsia="zh-CN"/>
              </w:rPr>
            </w:pPr>
            <w:r>
              <w:rPr>
                <w:lang w:val="fr-FR" w:eastAsia="zh-CN"/>
              </w:rPr>
              <w:t>mrfpInfoList</w:t>
            </w:r>
          </w:p>
        </w:tc>
        <w:tc>
          <w:tcPr>
            <w:tcW w:w="1559" w:type="dxa"/>
            <w:tcBorders>
              <w:top w:val="single" w:sz="4" w:space="0" w:color="auto"/>
              <w:left w:val="single" w:sz="4" w:space="0" w:color="auto"/>
              <w:bottom w:val="single" w:sz="4" w:space="0" w:color="auto"/>
              <w:right w:val="single" w:sz="4" w:space="0" w:color="auto"/>
            </w:tcBorders>
            <w:hideMark/>
          </w:tcPr>
          <w:p w14:paraId="19C2ED6A" w14:textId="77777777" w:rsidR="00D96CD2" w:rsidRDefault="00D96CD2">
            <w:pPr>
              <w:pStyle w:val="TAL"/>
              <w:rPr>
                <w:lang w:eastAsia="en-GB"/>
              </w:rPr>
            </w:pPr>
            <w:r>
              <w:rPr>
                <w:lang w:val="fr-FR" w:eastAsia="zh-CN"/>
              </w:rPr>
              <w:t>map(MrfpInfo)</w:t>
            </w:r>
          </w:p>
        </w:tc>
        <w:tc>
          <w:tcPr>
            <w:tcW w:w="425" w:type="dxa"/>
            <w:tcBorders>
              <w:top w:val="single" w:sz="4" w:space="0" w:color="auto"/>
              <w:left w:val="single" w:sz="4" w:space="0" w:color="auto"/>
              <w:bottom w:val="single" w:sz="4" w:space="0" w:color="auto"/>
              <w:right w:val="single" w:sz="4" w:space="0" w:color="auto"/>
            </w:tcBorders>
            <w:hideMark/>
          </w:tcPr>
          <w:p w14:paraId="661ABBA5" w14:textId="77777777" w:rsidR="00D96CD2" w:rsidRDefault="00D96CD2">
            <w:pPr>
              <w:pStyle w:val="TAC"/>
              <w:rPr>
                <w:lang w:val="fr-FR"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A9D955D" w14:textId="77777777" w:rsidR="00D96CD2" w:rsidRDefault="00D96CD2">
            <w:pPr>
              <w:pStyle w:val="TAL"/>
              <w:rPr>
                <w:lang w:val="fr-FR"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7A77E441" w14:textId="77777777" w:rsidR="00D96CD2" w:rsidRDefault="00D96CD2">
            <w:pPr>
              <w:pStyle w:val="TAL"/>
              <w:rPr>
                <w:rFonts w:cs="Arial"/>
                <w:szCs w:val="18"/>
                <w:lang w:eastAsia="zh-CN"/>
              </w:rPr>
            </w:pPr>
            <w:r>
              <w:rPr>
                <w:rFonts w:cs="Arial"/>
                <w:szCs w:val="18"/>
                <w:lang w:eastAsia="zh-CN"/>
              </w:rPr>
              <w:t>Specific data for the MRFP.</w:t>
            </w:r>
          </w:p>
          <w:p w14:paraId="647C78CA" w14:textId="77777777" w:rsidR="00D96CD2" w:rsidRDefault="00D96CD2">
            <w:pPr>
              <w:pStyle w:val="TAL"/>
              <w:rPr>
                <w:rFonts w:cs="Arial"/>
                <w:szCs w:val="18"/>
                <w:lang w:val="fr-FR" w:eastAsia="zh-CN"/>
              </w:rPr>
            </w:pPr>
            <w:r>
              <w:rPr>
                <w:rFonts w:cs="Arial"/>
                <w:szCs w:val="18"/>
                <w:lang w:eastAsia="zh-CN"/>
              </w:rPr>
              <w:t>The key of the map shall be a (unique) valid JSON string per clause 7 of IETF RFC 8259 [22], with a maximum of 32 characters.</w:t>
            </w:r>
          </w:p>
        </w:tc>
      </w:tr>
      <w:tr w:rsidR="00D96CD2" w14:paraId="3DEFAD51" w14:textId="77777777" w:rsidTr="00D96CD2">
        <w:trPr>
          <w:jc w:val="center"/>
        </w:trPr>
        <w:tc>
          <w:tcPr>
            <w:tcW w:w="2090" w:type="dxa"/>
            <w:tcBorders>
              <w:top w:val="single" w:sz="4" w:space="0" w:color="auto"/>
              <w:left w:val="single" w:sz="4" w:space="0" w:color="auto"/>
              <w:bottom w:val="single" w:sz="4" w:space="0" w:color="auto"/>
              <w:right w:val="single" w:sz="4" w:space="0" w:color="auto"/>
            </w:tcBorders>
            <w:hideMark/>
          </w:tcPr>
          <w:p w14:paraId="335E0F5D" w14:textId="77777777" w:rsidR="00D96CD2" w:rsidRDefault="00D96CD2">
            <w:pPr>
              <w:pStyle w:val="TAL"/>
              <w:rPr>
                <w:lang w:val="fr-FR" w:eastAsia="zh-CN"/>
              </w:rPr>
            </w:pPr>
            <w:r>
              <w:rPr>
                <w:lang w:val="fr-FR" w:eastAsia="zh-CN"/>
              </w:rPr>
              <w:t>mfInfoList</w:t>
            </w:r>
          </w:p>
        </w:tc>
        <w:tc>
          <w:tcPr>
            <w:tcW w:w="1559" w:type="dxa"/>
            <w:tcBorders>
              <w:top w:val="single" w:sz="4" w:space="0" w:color="auto"/>
              <w:left w:val="single" w:sz="4" w:space="0" w:color="auto"/>
              <w:bottom w:val="single" w:sz="4" w:space="0" w:color="auto"/>
              <w:right w:val="single" w:sz="4" w:space="0" w:color="auto"/>
            </w:tcBorders>
            <w:hideMark/>
          </w:tcPr>
          <w:p w14:paraId="3A8022D9" w14:textId="77777777" w:rsidR="00D96CD2" w:rsidRDefault="00D96CD2">
            <w:pPr>
              <w:pStyle w:val="TAL"/>
              <w:rPr>
                <w:lang w:val="fr-FR" w:eastAsia="zh-CN"/>
              </w:rPr>
            </w:pPr>
            <w:r>
              <w:rPr>
                <w:lang w:val="fr-FR" w:eastAsia="zh-CN"/>
              </w:rPr>
              <w:t>map(MfInfo)</w:t>
            </w:r>
          </w:p>
        </w:tc>
        <w:tc>
          <w:tcPr>
            <w:tcW w:w="425" w:type="dxa"/>
            <w:tcBorders>
              <w:top w:val="single" w:sz="4" w:space="0" w:color="auto"/>
              <w:left w:val="single" w:sz="4" w:space="0" w:color="auto"/>
              <w:bottom w:val="single" w:sz="4" w:space="0" w:color="auto"/>
              <w:right w:val="single" w:sz="4" w:space="0" w:color="auto"/>
            </w:tcBorders>
            <w:hideMark/>
          </w:tcPr>
          <w:p w14:paraId="60C5C449" w14:textId="77777777" w:rsidR="00D96CD2" w:rsidRDefault="00D96CD2">
            <w:pPr>
              <w:pStyle w:val="TAC"/>
              <w:rPr>
                <w:lang w:val="fr-FR"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E07FC1D" w14:textId="77777777" w:rsidR="00D96CD2" w:rsidRDefault="00D96CD2">
            <w:pPr>
              <w:pStyle w:val="TAL"/>
              <w:rPr>
                <w:lang w:val="fr-FR"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335FA4F9" w14:textId="77777777" w:rsidR="00D96CD2" w:rsidRDefault="00D96CD2">
            <w:pPr>
              <w:pStyle w:val="TAL"/>
              <w:rPr>
                <w:rFonts w:cs="Arial"/>
                <w:szCs w:val="18"/>
                <w:lang w:eastAsia="zh-CN"/>
              </w:rPr>
            </w:pPr>
            <w:r>
              <w:rPr>
                <w:rFonts w:cs="Arial"/>
                <w:szCs w:val="18"/>
                <w:lang w:eastAsia="zh-CN"/>
              </w:rPr>
              <w:t>Specific data for the MF.</w:t>
            </w:r>
          </w:p>
          <w:p w14:paraId="7748C663" w14:textId="77777777" w:rsidR="00D96CD2" w:rsidRDefault="00D96CD2">
            <w:pPr>
              <w:pStyle w:val="TAL"/>
              <w:rPr>
                <w:rFonts w:cs="Arial"/>
                <w:szCs w:val="18"/>
                <w:lang w:eastAsia="zh-CN"/>
              </w:rPr>
            </w:pPr>
            <w:r>
              <w:rPr>
                <w:rFonts w:cs="Arial"/>
                <w:szCs w:val="18"/>
                <w:lang w:eastAsia="zh-CN"/>
              </w:rPr>
              <w:t>The key of the map shall be a (unique) valid JSON string per clause 7 of IETF RFC 8259 [22], with a maximum of 32 characters.</w:t>
            </w:r>
          </w:p>
        </w:tc>
      </w:tr>
      <w:tr w:rsidR="00D96CD2" w14:paraId="6D23E490" w14:textId="77777777" w:rsidTr="00D96CD2">
        <w:trPr>
          <w:jc w:val="center"/>
        </w:trPr>
        <w:tc>
          <w:tcPr>
            <w:tcW w:w="2090" w:type="dxa"/>
            <w:tcBorders>
              <w:top w:val="single" w:sz="4" w:space="0" w:color="auto"/>
              <w:left w:val="single" w:sz="4" w:space="0" w:color="auto"/>
              <w:bottom w:val="single" w:sz="4" w:space="0" w:color="auto"/>
              <w:right w:val="single" w:sz="4" w:space="0" w:color="auto"/>
            </w:tcBorders>
            <w:hideMark/>
          </w:tcPr>
          <w:p w14:paraId="2ED8BEE3" w14:textId="77777777" w:rsidR="00D96CD2" w:rsidRDefault="00D96CD2">
            <w:pPr>
              <w:pStyle w:val="TAL"/>
              <w:rPr>
                <w:lang w:val="fr-FR" w:eastAsia="zh-CN"/>
              </w:rPr>
            </w:pPr>
            <w:r>
              <w:t>adrfInfoList</w:t>
            </w:r>
          </w:p>
        </w:tc>
        <w:tc>
          <w:tcPr>
            <w:tcW w:w="1559" w:type="dxa"/>
            <w:tcBorders>
              <w:top w:val="single" w:sz="4" w:space="0" w:color="auto"/>
              <w:left w:val="single" w:sz="4" w:space="0" w:color="auto"/>
              <w:bottom w:val="single" w:sz="4" w:space="0" w:color="auto"/>
              <w:right w:val="single" w:sz="4" w:space="0" w:color="auto"/>
            </w:tcBorders>
            <w:hideMark/>
          </w:tcPr>
          <w:p w14:paraId="4C1FE8B9" w14:textId="77777777" w:rsidR="00D96CD2" w:rsidRDefault="00D96CD2">
            <w:pPr>
              <w:pStyle w:val="TAL"/>
              <w:rPr>
                <w:lang w:val="fr-FR" w:eastAsia="zh-CN"/>
              </w:rPr>
            </w:pPr>
            <w:r>
              <w:t>map(AdrfInfo)</w:t>
            </w:r>
          </w:p>
        </w:tc>
        <w:tc>
          <w:tcPr>
            <w:tcW w:w="425" w:type="dxa"/>
            <w:tcBorders>
              <w:top w:val="single" w:sz="4" w:space="0" w:color="auto"/>
              <w:left w:val="single" w:sz="4" w:space="0" w:color="auto"/>
              <w:bottom w:val="single" w:sz="4" w:space="0" w:color="auto"/>
              <w:right w:val="single" w:sz="4" w:space="0" w:color="auto"/>
            </w:tcBorders>
            <w:hideMark/>
          </w:tcPr>
          <w:p w14:paraId="7F2FEE60" w14:textId="77777777" w:rsidR="00D96CD2" w:rsidRDefault="00D96CD2">
            <w:pPr>
              <w:pStyle w:val="TAC"/>
              <w:rPr>
                <w:lang w:val="fr-FR"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CD8CBAA" w14:textId="77777777" w:rsidR="00D96CD2" w:rsidRDefault="00D96CD2">
            <w:pPr>
              <w:pStyle w:val="TAL"/>
              <w:rPr>
                <w:lang w:val="fr-FR"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540A1D16" w14:textId="77777777" w:rsidR="00D96CD2" w:rsidRDefault="00D96CD2">
            <w:pPr>
              <w:pStyle w:val="TAL"/>
              <w:rPr>
                <w:rFonts w:cs="Arial"/>
                <w:szCs w:val="18"/>
                <w:lang w:eastAsia="zh-CN"/>
              </w:rPr>
            </w:pPr>
            <w:r>
              <w:rPr>
                <w:rFonts w:cs="Arial"/>
                <w:szCs w:val="18"/>
                <w:lang w:eastAsia="zh-CN"/>
              </w:rPr>
              <w:t>Specific data for the ADRF.</w:t>
            </w:r>
          </w:p>
          <w:p w14:paraId="230AB73A" w14:textId="77777777" w:rsidR="00D96CD2" w:rsidRDefault="00D96CD2">
            <w:pPr>
              <w:pStyle w:val="TAL"/>
              <w:rPr>
                <w:rFonts w:cs="Arial"/>
                <w:szCs w:val="18"/>
                <w:lang w:eastAsia="zh-CN"/>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[22], with a maximum of 32 characters</w:t>
            </w:r>
            <w:r>
              <w:rPr>
                <w:lang w:val="en-US"/>
              </w:rPr>
              <w:t>.</w:t>
            </w:r>
          </w:p>
        </w:tc>
      </w:tr>
      <w:tr w:rsidR="00D96CD2" w14:paraId="5D496014" w14:textId="77777777" w:rsidTr="00D96CD2">
        <w:trPr>
          <w:jc w:val="center"/>
        </w:trPr>
        <w:tc>
          <w:tcPr>
            <w:tcW w:w="2090" w:type="dxa"/>
            <w:tcBorders>
              <w:top w:val="single" w:sz="4" w:space="0" w:color="auto"/>
              <w:left w:val="single" w:sz="4" w:space="0" w:color="auto"/>
              <w:bottom w:val="single" w:sz="4" w:space="0" w:color="auto"/>
              <w:right w:val="single" w:sz="4" w:space="0" w:color="auto"/>
            </w:tcBorders>
            <w:hideMark/>
          </w:tcPr>
          <w:p w14:paraId="150466DF" w14:textId="77777777" w:rsidR="00D96CD2" w:rsidRDefault="00D96CD2">
            <w:pPr>
              <w:pStyle w:val="TAL"/>
              <w:rPr>
                <w:lang w:eastAsia="en-GB"/>
              </w:rPr>
            </w:pPr>
            <w:r>
              <w:t>selectionConditions</w:t>
            </w:r>
          </w:p>
        </w:tc>
        <w:tc>
          <w:tcPr>
            <w:tcW w:w="1559" w:type="dxa"/>
            <w:tcBorders>
              <w:top w:val="single" w:sz="4" w:space="0" w:color="auto"/>
              <w:left w:val="single" w:sz="4" w:space="0" w:color="auto"/>
              <w:bottom w:val="single" w:sz="4" w:space="0" w:color="auto"/>
              <w:right w:val="single" w:sz="4" w:space="0" w:color="auto"/>
            </w:tcBorders>
            <w:hideMark/>
          </w:tcPr>
          <w:p w14:paraId="64EB248B" w14:textId="77777777" w:rsidR="00D96CD2" w:rsidRDefault="00D96CD2">
            <w:pPr>
              <w:pStyle w:val="TAL"/>
            </w:pPr>
            <w:r>
              <w:t>SelectionConditions</w:t>
            </w:r>
          </w:p>
        </w:tc>
        <w:tc>
          <w:tcPr>
            <w:tcW w:w="425" w:type="dxa"/>
            <w:tcBorders>
              <w:top w:val="single" w:sz="4" w:space="0" w:color="auto"/>
              <w:left w:val="single" w:sz="4" w:space="0" w:color="auto"/>
              <w:bottom w:val="single" w:sz="4" w:space="0" w:color="auto"/>
              <w:right w:val="single" w:sz="4" w:space="0" w:color="auto"/>
            </w:tcBorders>
            <w:hideMark/>
          </w:tcPr>
          <w:p w14:paraId="2BE5D6CB" w14:textId="77777777" w:rsidR="00D96CD2" w:rsidRDefault="00D96CD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2B6DEB9C" w14:textId="77777777" w:rsidR="00D96CD2" w:rsidRDefault="00D96CD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32F48C8D" w14:textId="77777777" w:rsidR="00D96CD2" w:rsidRDefault="00D96CD2">
            <w:pPr>
              <w:pStyle w:val="TAL"/>
              <w:rPr>
                <w:rFonts w:cs="Arial"/>
                <w:szCs w:val="18"/>
                <w:lang w:eastAsia="en-GB"/>
              </w:rPr>
            </w:pPr>
            <w:r>
              <w:rPr>
                <w:rFonts w:cs="Arial"/>
                <w:szCs w:val="18"/>
              </w:rPr>
              <w:t>This IE is only applicable if the NFStatus is set to "CANARY_RELEASE".</w:t>
            </w:r>
          </w:p>
          <w:p w14:paraId="6AC0BEA2" w14:textId="77777777" w:rsidR="00D96CD2" w:rsidRDefault="00D96CD2">
            <w:pPr>
              <w:pStyle w:val="TAL"/>
              <w:rPr>
                <w:rFonts w:cs="Arial"/>
                <w:szCs w:val="18"/>
              </w:rPr>
            </w:pPr>
          </w:p>
          <w:p w14:paraId="7F5E3CA4" w14:textId="77777777" w:rsidR="00D96CD2" w:rsidRDefault="00D96CD2">
            <w:pPr>
              <w:pStyle w:val="TAL"/>
              <w:rPr>
                <w:rFonts w:cs="Arial"/>
                <w:szCs w:val="18"/>
                <w:lang w:eastAsia="zh-CN"/>
              </w:rPr>
            </w:pPr>
            <w:r>
              <w:rPr>
                <w:rFonts w:cs="Arial"/>
                <w:szCs w:val="18"/>
              </w:rPr>
              <w:t>If present, it includes the conditions under which an NF Instance with an NFStatus value set to "CANARY_RELEASE" shall be selected by an NF Service Consumer (e.g. if the UE belongs to a range of SUPIs)</w:t>
            </w:r>
          </w:p>
        </w:tc>
      </w:tr>
      <w:tr w:rsidR="00D96CD2" w:rsidRPr="00476690" w14:paraId="2416B844" w14:textId="77777777" w:rsidTr="00D96CD2">
        <w:trPr>
          <w:jc w:val="center"/>
          <w:ins w:id="403" w:author="Huawei - rev 1" w:date="2024-02-02T14:04:00Z"/>
        </w:trPr>
        <w:tc>
          <w:tcPr>
            <w:tcW w:w="2090" w:type="dxa"/>
            <w:tcBorders>
              <w:top w:val="single" w:sz="4" w:space="0" w:color="auto"/>
              <w:left w:val="single" w:sz="4" w:space="0" w:color="auto"/>
              <w:bottom w:val="single" w:sz="4" w:space="0" w:color="auto"/>
              <w:right w:val="single" w:sz="4" w:space="0" w:color="auto"/>
            </w:tcBorders>
          </w:tcPr>
          <w:p w14:paraId="32CEF78E" w14:textId="77777777" w:rsidR="00D96CD2" w:rsidRPr="00476690" w:rsidRDefault="00D96CD2" w:rsidP="00A06F53">
            <w:pPr>
              <w:pStyle w:val="TAL"/>
              <w:rPr>
                <w:ins w:id="404" w:author="Huawei - rev 1" w:date="2024-02-02T14:04:00Z"/>
              </w:rPr>
            </w:pPr>
            <w:ins w:id="405" w:author="Huawei - rev 1" w:date="2024-02-02T14:04:00Z">
              <w:r>
                <w:rPr>
                  <w:lang w:eastAsia="zh-CN"/>
                </w:rPr>
                <w:t>share</w:t>
              </w:r>
              <w:r>
                <w:rPr>
                  <w:rFonts w:hint="eastAsia"/>
                  <w:lang w:eastAsia="zh-CN"/>
                </w:rPr>
                <w:t>d</w:t>
              </w:r>
              <w:r>
                <w:rPr>
                  <w:lang w:eastAsia="zh-CN"/>
                </w:rPr>
                <w:t>NfDataIds</w:t>
              </w:r>
            </w:ins>
          </w:p>
        </w:tc>
        <w:tc>
          <w:tcPr>
            <w:tcW w:w="1559" w:type="dxa"/>
            <w:tcBorders>
              <w:top w:val="single" w:sz="4" w:space="0" w:color="auto"/>
              <w:left w:val="single" w:sz="4" w:space="0" w:color="auto"/>
              <w:bottom w:val="single" w:sz="4" w:space="0" w:color="auto"/>
              <w:right w:val="single" w:sz="4" w:space="0" w:color="auto"/>
            </w:tcBorders>
          </w:tcPr>
          <w:p w14:paraId="48FBD8D4" w14:textId="77777777" w:rsidR="00D96CD2" w:rsidRPr="00476690" w:rsidRDefault="00D96CD2" w:rsidP="00A06F53">
            <w:pPr>
              <w:pStyle w:val="TAL"/>
              <w:rPr>
                <w:ins w:id="406" w:author="Huawei - rev 1" w:date="2024-02-02T14:04:00Z"/>
              </w:rPr>
            </w:pPr>
            <w:ins w:id="407" w:author="Huawei - rev 1" w:date="2024-02-02T14:04:00Z">
              <w:r w:rsidRPr="00476690">
                <w:rPr>
                  <w:rFonts w:hint="eastAsia"/>
                  <w:lang w:eastAsia="zh-CN"/>
                </w:rPr>
                <w:t>array(</w:t>
              </w:r>
              <w:r>
                <w:rPr>
                  <w:lang w:eastAsia="zh-CN"/>
                </w:rPr>
                <w:t>Share</w:t>
              </w:r>
              <w:r>
                <w:rPr>
                  <w:rFonts w:hint="eastAsia"/>
                  <w:lang w:eastAsia="zh-CN"/>
                </w:rPr>
                <w:t>d</w:t>
              </w:r>
              <w:r>
                <w:rPr>
                  <w:lang w:eastAsia="zh-CN"/>
                </w:rPr>
                <w:t>NfDataId</w:t>
              </w:r>
              <w:r>
                <w:t>)</w:t>
              </w:r>
            </w:ins>
          </w:p>
        </w:tc>
        <w:tc>
          <w:tcPr>
            <w:tcW w:w="425" w:type="dxa"/>
            <w:tcBorders>
              <w:top w:val="single" w:sz="4" w:space="0" w:color="auto"/>
              <w:left w:val="single" w:sz="4" w:space="0" w:color="auto"/>
              <w:bottom w:val="single" w:sz="4" w:space="0" w:color="auto"/>
              <w:right w:val="single" w:sz="4" w:space="0" w:color="auto"/>
            </w:tcBorders>
          </w:tcPr>
          <w:p w14:paraId="00BA197B" w14:textId="77777777" w:rsidR="00D96CD2" w:rsidRPr="00476690" w:rsidRDefault="00D96CD2" w:rsidP="00A06F53">
            <w:pPr>
              <w:pStyle w:val="TAC"/>
              <w:rPr>
                <w:ins w:id="408" w:author="Huawei - rev 1" w:date="2024-02-02T14:04:00Z"/>
              </w:rPr>
            </w:pPr>
            <w:ins w:id="409" w:author="Huawei - rev 1" w:date="2024-02-02T14:04:00Z">
              <w:r>
                <w:t>O</w:t>
              </w:r>
            </w:ins>
          </w:p>
        </w:tc>
        <w:tc>
          <w:tcPr>
            <w:tcW w:w="1134" w:type="dxa"/>
            <w:tcBorders>
              <w:top w:val="single" w:sz="4" w:space="0" w:color="auto"/>
              <w:left w:val="single" w:sz="4" w:space="0" w:color="auto"/>
              <w:bottom w:val="single" w:sz="4" w:space="0" w:color="auto"/>
              <w:right w:val="single" w:sz="4" w:space="0" w:color="auto"/>
            </w:tcBorders>
          </w:tcPr>
          <w:p w14:paraId="7E703CB3" w14:textId="77777777" w:rsidR="00D96CD2" w:rsidRPr="00476690" w:rsidRDefault="00D96CD2" w:rsidP="00A06F53">
            <w:pPr>
              <w:pStyle w:val="TAL"/>
              <w:rPr>
                <w:ins w:id="410" w:author="Huawei - rev 1" w:date="2024-02-02T14:04:00Z"/>
              </w:rPr>
            </w:pPr>
            <w:ins w:id="411" w:author="Huawei - rev 1" w:date="2024-02-02T14:04:00Z">
              <w:r>
                <w:t>1..N</w:t>
              </w:r>
            </w:ins>
          </w:p>
        </w:tc>
        <w:tc>
          <w:tcPr>
            <w:tcW w:w="4359" w:type="dxa"/>
            <w:tcBorders>
              <w:top w:val="single" w:sz="4" w:space="0" w:color="auto"/>
              <w:left w:val="single" w:sz="4" w:space="0" w:color="auto"/>
              <w:bottom w:val="single" w:sz="4" w:space="0" w:color="auto"/>
              <w:right w:val="single" w:sz="4" w:space="0" w:color="auto"/>
            </w:tcBorders>
          </w:tcPr>
          <w:p w14:paraId="32D5A800" w14:textId="77777777" w:rsidR="00D96CD2" w:rsidRPr="00476690" w:rsidRDefault="00D96CD2" w:rsidP="00A06F53">
            <w:pPr>
              <w:pStyle w:val="TAL"/>
              <w:rPr>
                <w:ins w:id="412" w:author="Huawei - rev 1" w:date="2024-02-02T14:04:00Z"/>
                <w:rFonts w:cs="Arial"/>
                <w:szCs w:val="18"/>
              </w:rPr>
            </w:pPr>
            <w:ins w:id="413" w:author="Huawei - rev 1" w:date="2024-02-02T14:04:00Z">
              <w:r>
                <w:rPr>
                  <w:rFonts w:cs="Arial"/>
                  <w:szCs w:val="18"/>
                </w:rPr>
                <w:t>The list of Shared NF Data ID</w:t>
              </w:r>
              <w:r w:rsidRPr="00476690">
                <w:rPr>
                  <w:rFonts w:cs="Arial"/>
                  <w:szCs w:val="18"/>
                </w:rPr>
                <w:t>.</w:t>
              </w:r>
            </w:ins>
          </w:p>
          <w:p w14:paraId="499AC883" w14:textId="77777777" w:rsidR="00D96CD2" w:rsidRDefault="00D96CD2" w:rsidP="00A06F53">
            <w:pPr>
              <w:pStyle w:val="TAL"/>
              <w:rPr>
                <w:ins w:id="414" w:author="Huawei - rev 1" w:date="2024-02-02T14:04:00Z"/>
              </w:rPr>
            </w:pPr>
          </w:p>
          <w:p w14:paraId="520B327D" w14:textId="77777777" w:rsidR="00D96CD2" w:rsidRDefault="00D96CD2" w:rsidP="00A06F53">
            <w:pPr>
              <w:pStyle w:val="TAL"/>
              <w:rPr>
                <w:ins w:id="415" w:author="Huawei - rev 1" w:date="2024-02-02T14:04:00Z"/>
                <w:lang w:eastAsia="en-GB"/>
              </w:rPr>
            </w:pPr>
            <w:ins w:id="416" w:author="Huawei - rev 1" w:date="2024-02-02T14:04:00Z">
              <w:r>
                <w:rPr>
                  <w:noProof/>
                  <w:lang w:eastAsia="zh-CN"/>
                </w:rPr>
                <w:t xml:space="preserve">This IE may be present when the NF Service Consumer and the NRF support </w:t>
              </w:r>
              <w:r>
                <w:rPr>
                  <w:lang w:eastAsia="zh-CN"/>
                </w:rPr>
                <w:t>SharedNFData</w:t>
              </w:r>
              <w:r>
                <w:t xml:space="preserve"> feature as specified in Clause 6.1.9.</w:t>
              </w:r>
            </w:ins>
          </w:p>
          <w:p w14:paraId="129CCAA4" w14:textId="77777777" w:rsidR="00D96CD2" w:rsidRPr="00476690" w:rsidRDefault="00D96CD2" w:rsidP="00A06F53">
            <w:pPr>
              <w:pStyle w:val="TAL"/>
              <w:rPr>
                <w:ins w:id="417" w:author="Huawei - rev 1" w:date="2024-02-02T14:04:00Z"/>
                <w:rFonts w:cs="Arial"/>
                <w:szCs w:val="18"/>
              </w:rPr>
            </w:pPr>
            <w:ins w:id="418" w:author="Huawei - rev 1" w:date="2024-02-02T14:04:00Z">
              <w:r>
                <w:rPr>
                  <w:rFonts w:cs="Arial" w:hint="eastAsia"/>
                  <w:szCs w:val="18"/>
                  <w:lang w:eastAsia="zh-CN"/>
                </w:rPr>
                <w:t>(</w:t>
              </w:r>
              <w:r w:rsidRPr="00CD5258">
                <w:rPr>
                  <w:rFonts w:cs="Arial"/>
                  <w:szCs w:val="18"/>
                  <w:highlight w:val="green"/>
                  <w:lang w:eastAsia="zh-CN"/>
                </w:rPr>
                <w:t>NOTE</w:t>
              </w:r>
              <w:r>
                <w:rPr>
                  <w:rFonts w:cs="Arial"/>
                  <w:szCs w:val="18"/>
                  <w:highlight w:val="green"/>
                  <w:lang w:val="en-US" w:eastAsia="zh-CN"/>
                </w:rPr>
                <w:t> </w:t>
              </w:r>
              <w:r w:rsidRPr="00CD5258">
                <w:rPr>
                  <w:rFonts w:cs="Arial"/>
                  <w:szCs w:val="18"/>
                  <w:highlight w:val="green"/>
                  <w:lang w:eastAsia="zh-CN"/>
                </w:rPr>
                <w:t>X</w:t>
              </w:r>
              <w:r>
                <w:rPr>
                  <w:rFonts w:cs="Arial"/>
                  <w:szCs w:val="18"/>
                  <w:lang w:eastAsia="zh-CN"/>
                </w:rPr>
                <w:t>)</w:t>
              </w:r>
            </w:ins>
          </w:p>
        </w:tc>
      </w:tr>
      <w:tr w:rsidR="00D96CD2" w14:paraId="604E40CD" w14:textId="77777777" w:rsidTr="00D96CD2">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62F7CCE2" w14:textId="77777777" w:rsidR="00D96CD2" w:rsidRDefault="00D96CD2">
            <w:pPr>
              <w:pStyle w:val="TAN"/>
              <w:rPr>
                <w:lang w:eastAsia="en-GB"/>
              </w:rPr>
            </w:pPr>
            <w:r>
              <w:t>NOTE 1:</w:t>
            </w:r>
            <w:r>
              <w:tab/>
              <w:t>At least one of the addressing parameters (fqdn, ipv4address or ipv6adress) shall be included in the NF Profile.</w:t>
            </w:r>
            <w:r>
              <w:rPr>
                <w:noProof/>
              </w:rPr>
              <w:t xml:space="preserve"> If the NF supports the NF services with "https" URI scheme (i.e use of TLS is mandatory), then the </w:t>
            </w:r>
            <w:r>
              <w:t>FQDN</w:t>
            </w:r>
            <w:r>
              <w:rPr>
                <w:noProof/>
              </w:rPr>
              <w:t xml:space="preserve"> shall be provided in the NF Profile or the NF Service profile (see clause 6.1.6.2.3) and it shall be used to construct the target URI (unless overriden by a NFService-specific FQDN). See NOTE 1 of Table </w:t>
            </w:r>
            <w:r>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577BF056" w14:textId="77777777" w:rsidR="00D96CD2" w:rsidRDefault="00D96CD2">
            <w:pPr>
              <w:pStyle w:val="TAN"/>
            </w:pPr>
            <w:r>
              <w:t>NOTE 2:</w:t>
            </w:r>
            <w:r>
              <w:tab/>
              <w:t xml:space="preserve">If the type of Network Function is UPF, the addressing information is for the UPF N4 interface and, if the UPF registers service instances supporting the UPF Event Exposure service or the </w:t>
            </w:r>
            <w:r>
              <w:rPr>
                <w:rFonts w:cs="Arial"/>
                <w:lang w:val="en-US"/>
              </w:rPr>
              <w:t>Nupf_GetUEPrivateIPaddrAndIdentifiers</w:t>
            </w:r>
            <w:r>
              <w:t xml:space="preserve"> service without registering addressing information at these service instances level, also for accessing the UPF Event Exposure service or the </w:t>
            </w:r>
            <w:r>
              <w:rPr>
                <w:rFonts w:cs="Arial"/>
                <w:lang w:val="en-US"/>
              </w:rPr>
              <w:t>Nupf_GetUEPrivateIPaddrAndIdentifiers</w:t>
            </w:r>
            <w:r>
              <w:t xml:space="preserve"> service at these service instances. If the type of Network Function is MB-UPF, the addressing information is for the MB-UPF N4mb interface. If the type of Network Function is a P-CSCF and if no Gm FQDN or IP addresses are registered in the pcscfInfoList attribute, the addressing information is also used for the P-CSCF Gm interface.</w:t>
            </w:r>
          </w:p>
          <w:p w14:paraId="48C00535" w14:textId="77777777" w:rsidR="00D96CD2" w:rsidRDefault="00D96CD2">
            <w:pPr>
              <w:pStyle w:val="TAN"/>
            </w:pPr>
            <w:r>
              <w:t>NOTE 3:</w:t>
            </w:r>
            <w:r>
              <w:tab/>
              <w:t>A requester NF may use this information to select a NF instance (e.g. a NF instance preferably located in the same data center).</w:t>
            </w:r>
          </w:p>
          <w:p w14:paraId="0994A6A9" w14:textId="77777777" w:rsidR="00D96CD2" w:rsidRDefault="00D96CD2">
            <w:pPr>
              <w:pStyle w:val="TAN"/>
            </w:pPr>
            <w:r>
              <w:rPr>
                <w:rFonts w:cs="Arial"/>
                <w:szCs w:val="18"/>
              </w:rPr>
              <w:t>NOTE 4:</w:t>
            </w:r>
            <w:r>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26CA6428" w14:textId="77777777" w:rsidR="00D96CD2" w:rsidRDefault="00D96CD2">
            <w:pPr>
              <w:pStyle w:val="TAN"/>
            </w:pPr>
            <w:r>
              <w:t>NOTE 5:</w:t>
            </w:r>
            <w:r>
              <w:tab/>
              <w:t>The NRF shall notify NFs subscribed to receiving notifications of changes of the NF profile, if the NF recoveryTime or the nfStatus is changed.</w:t>
            </w:r>
            <w:r>
              <w:rPr>
                <w:rFonts w:cs="Arial"/>
                <w:szCs w:val="18"/>
              </w:rPr>
              <w:t xml:space="preserve"> See clause 6.2 of 3GPP TS 23.527 [27].</w:t>
            </w:r>
          </w:p>
          <w:p w14:paraId="3D71264D" w14:textId="77777777" w:rsidR="00D96CD2" w:rsidRDefault="00D96CD2">
            <w:pPr>
              <w:pStyle w:val="TAN"/>
              <w:rPr>
                <w:rFonts w:cs="Arial"/>
                <w:szCs w:val="18"/>
              </w:rPr>
            </w:pPr>
            <w:r>
              <w:t>NOTE 6:</w:t>
            </w:r>
            <w:r>
              <w:tab/>
              <w:t xml:space="preserve">A requester NF may consider that all the resources created in the NF before the NF recovery time have been lost. This may be used to detect a restart of a NF and to trigger appropriate actions, e.g. release local resources. </w:t>
            </w:r>
            <w:r>
              <w:rPr>
                <w:rFonts w:cs="Arial"/>
                <w:szCs w:val="18"/>
              </w:rPr>
              <w:t>See clause 6.2 of 3GPP TS 23.527 [27].</w:t>
            </w:r>
          </w:p>
          <w:p w14:paraId="38D734A9" w14:textId="77777777" w:rsidR="00D96CD2" w:rsidRDefault="00D96CD2">
            <w:pPr>
              <w:pStyle w:val="TAN"/>
            </w:pPr>
            <w:r>
              <w:t>NOTE 7:</w:t>
            </w:r>
            <w:r>
              <w:tab/>
              <w:t>A NF may register multiple PLMN IDs in its profile within a PLMN comprising multiple PLMN IDs</w:t>
            </w:r>
            <w:r>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330C0552" w14:textId="77777777" w:rsidR="00D96CD2" w:rsidRDefault="00D96CD2">
            <w:pPr>
              <w:pStyle w:val="TAN"/>
              <w:rPr>
                <w:rFonts w:cs="Arial"/>
                <w:szCs w:val="18"/>
              </w:rPr>
            </w:pPr>
            <w:r>
              <w:t>NOTE 8:</w:t>
            </w:r>
            <w:r>
              <w:tab/>
              <w:t>Other NFs are in a different PLMN if they belong to none of the PLMN ID(s) configured for the PLMN of the NRF</w:t>
            </w:r>
            <w:r>
              <w:rPr>
                <w:rFonts w:cs="Arial"/>
                <w:szCs w:val="18"/>
              </w:rPr>
              <w:t>.</w:t>
            </w:r>
          </w:p>
          <w:p w14:paraId="6F34F107" w14:textId="77777777" w:rsidR="00D96CD2" w:rsidRDefault="00D96CD2">
            <w:pPr>
              <w:pStyle w:val="TAN"/>
            </w:pPr>
            <w:r>
              <w:rPr>
                <w:rFonts w:cs="Arial"/>
                <w:szCs w:val="18"/>
              </w:rPr>
              <w:t>NOTE 9:</w:t>
            </w:r>
            <w:r>
              <w:tab/>
              <w:t>This is for the use case where an NF (e.g. AMF) supports multiple PLMNs and the slices supported in each PLMN are different. See clause 9.2.6.2 of 3GPP TS 38.413 [29].</w:t>
            </w:r>
          </w:p>
          <w:p w14:paraId="5D0F9C5E" w14:textId="77777777" w:rsidR="00D96CD2" w:rsidRDefault="00D96CD2">
            <w:pPr>
              <w:pStyle w:val="TAN"/>
            </w:pPr>
            <w:r>
              <w:t>NOTE 10</w:t>
            </w:r>
            <w:r>
              <w:rPr>
                <w:rFonts w:cs="Arial"/>
                <w:szCs w:val="18"/>
              </w:rPr>
              <w:t>:</w:t>
            </w:r>
            <w:r>
              <w:rPr>
                <w:rFonts w:cs="Arial"/>
                <w:szCs w:val="18"/>
              </w:rPr>
              <w:tab/>
              <w:t>For notification types that may be associated with a specifc service of the NF Instance receiving the notification (see clause 6.1.6.3.4), i</w:t>
            </w:r>
            <w:r>
              <w:t>f notification endpoints are present both in the profile of the NF instance (NFProfile) and in some of its NF Services (NFService) for a same notification type, the notification endpoint(s) of the NF Services shall be used for this notification type. The defaultNotificationSubscriptions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3AEEA1AF" w14:textId="77777777" w:rsidR="00D96CD2" w:rsidRDefault="00D96CD2">
            <w:pPr>
              <w:pStyle w:val="TAN"/>
              <w:rPr>
                <w:rFonts w:cs="Arial"/>
                <w:szCs w:val="18"/>
              </w:rPr>
            </w:pPr>
            <w:r>
              <w:t>NOTE 11</w:t>
            </w:r>
            <w:r>
              <w:rPr>
                <w:rFonts w:cs="Arial"/>
                <w:szCs w:val="18"/>
              </w:rPr>
              <w:t>:</w:t>
            </w:r>
            <w:r>
              <w:tab/>
            </w:r>
            <w:r>
              <w:rPr>
                <w:rFonts w:cs="Arial"/>
                <w:szCs w:val="18"/>
              </w:rPr>
              <w:t xml:space="preserve">The absence of the </w:t>
            </w:r>
            <w:r>
              <w:t>pcscfInfoList</w:t>
            </w:r>
            <w:r>
              <w:rPr>
                <w:rFonts w:cs="Arial"/>
                <w:szCs w:val="18"/>
              </w:rPr>
              <w:t xml:space="preserve"> attribute in a P-CSCF profile indicates that the P-CSCF can be selected for any DNN and Access Type, and that the P-CSCF Gm addressing information is the same as the addressing information registered in the fqdn, ipv4Addresses and ipv4Addresses attributes of the NF profile.</w:t>
            </w:r>
          </w:p>
          <w:p w14:paraId="6FBD80C0" w14:textId="77777777" w:rsidR="00D96CD2" w:rsidRDefault="00D96CD2">
            <w:pPr>
              <w:pStyle w:val="TAN"/>
              <w:rPr>
                <w:rFonts w:cs="Arial"/>
                <w:szCs w:val="18"/>
              </w:rPr>
            </w:pPr>
            <w:r>
              <w:t>NOTE 12</w:t>
            </w:r>
            <w:r>
              <w:rPr>
                <w:rFonts w:cs="Arial"/>
                <w:szCs w:val="18"/>
              </w:rPr>
              <w:t>:</w:t>
            </w:r>
            <w:r>
              <w:rPr>
                <w:rFonts w:cs="Arial"/>
                <w:szCs w:val="18"/>
              </w:rPr>
              <w:tab/>
              <w:t xml:space="preserve">The absence of both the </w:t>
            </w:r>
            <w:r>
              <w:t>smfInfo</w:t>
            </w:r>
            <w:r>
              <w:rPr>
                <w:rFonts w:cs="Arial"/>
                <w:szCs w:val="18"/>
              </w:rPr>
              <w:t xml:space="preserve"> and </w:t>
            </w:r>
            <w:r>
              <w:rPr>
                <w:lang w:eastAsia="zh-CN"/>
              </w:rPr>
              <w:t>smfInfoList</w:t>
            </w:r>
            <w:r>
              <w:rPr>
                <w:rFonts w:cs="Arial"/>
                <w:szCs w:val="18"/>
              </w:rPr>
              <w:t xml:space="preserve"> attributes in an SMF profile indicates that the SMF can be selected for any S-NSSAI listed in the </w:t>
            </w:r>
            <w:r>
              <w:t>sNssais and perPlmnSnssaiList IEs, or for any S-NSSAI if neither the sNssais IE nor the perPlmnSnssaiList IE are present</w:t>
            </w:r>
            <w:r>
              <w:rPr>
                <w:rFonts w:cs="Arial"/>
                <w:szCs w:val="18"/>
              </w:rPr>
              <w:t>, and for any DNN, TAI and access type.</w:t>
            </w:r>
          </w:p>
          <w:p w14:paraId="54013F35" w14:textId="77777777" w:rsidR="00D96CD2" w:rsidRDefault="00D96CD2">
            <w:pPr>
              <w:pStyle w:val="TAN"/>
              <w:rPr>
                <w:lang w:val="en-US" w:eastAsia="zh-CN"/>
              </w:rPr>
            </w:pPr>
            <w:r>
              <w:rPr>
                <w:lang w:eastAsia="zh-CN"/>
              </w:rPr>
              <w:t>NOTE 13</w:t>
            </w:r>
            <w:r>
              <w:rPr>
                <w:lang w:val="en-US" w:eastAsia="zh-CN"/>
              </w:rPr>
              <w:t>:</w:t>
            </w:r>
            <w:r>
              <w:rPr>
                <w:lang w:val="en-US" w:eastAsia="zh-CN"/>
              </w:rPr>
              <w:tab/>
              <w:t>The servingScope attribute may indicate geographical areas, It may be used e.g. to discover and select NFs in centralized Data Centers that are expected to serve users located in specific region(s) or province(s). It may also be used to reduce the large configuration of TAIs in the NF instances.</w:t>
            </w:r>
          </w:p>
          <w:p w14:paraId="4EE2BF07" w14:textId="77777777" w:rsidR="00D96CD2" w:rsidRDefault="00D96CD2">
            <w:pPr>
              <w:pStyle w:val="TAN"/>
              <w:rPr>
                <w:lang w:val="en-US" w:eastAsia="zh-CN"/>
              </w:rPr>
            </w:pPr>
            <w:r>
              <w:rPr>
                <w:lang w:val="en-US" w:eastAsia="zh-CN"/>
              </w:rPr>
              <w:t>NOTE 14:</w:t>
            </w:r>
            <w:r>
              <w:rPr>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14:paraId="6BC74329" w14:textId="77777777" w:rsidR="00D96CD2" w:rsidRDefault="00D96CD2">
            <w:pPr>
              <w:pStyle w:val="TAN"/>
              <w:rPr>
                <w:rFonts w:cs="Arial"/>
                <w:szCs w:val="18"/>
                <w:lang w:eastAsia="en-GB"/>
              </w:rPr>
            </w:pPr>
            <w:r>
              <w:rPr>
                <w:lang w:val="en-US" w:eastAsia="zh-CN"/>
              </w:rPr>
              <w:t>NOTE 15:</w:t>
            </w:r>
            <w:r>
              <w:rPr>
                <w:lang w:val="en-US" w:eastAsia="zh-CN"/>
              </w:rPr>
              <w:tab/>
              <w:t>I</w:t>
            </w:r>
            <w:r>
              <w:rPr>
                <w:rFonts w:cs="Arial"/>
                <w:szCs w:val="18"/>
              </w:rPr>
              <w:t>f the NF Service Consumer that issues an NF profile retrieval request indicates support for the "Service-Map" feature, the NRF shall return in the NF profile retrieval response the list of NF Service Instances in the "nfServiceList" map attribute. Otherwise, the NRF shall return the list of NF Service Instances in the "nfServices" array attribute.</w:t>
            </w:r>
          </w:p>
          <w:p w14:paraId="56687102" w14:textId="77777777" w:rsidR="00D96CD2" w:rsidRDefault="00D96CD2">
            <w:pPr>
              <w:pStyle w:val="TAN"/>
            </w:pPr>
            <w:r>
              <w:rPr>
                <w:lang w:val="en-US" w:eastAsia="zh-CN"/>
              </w:rPr>
              <w:t>NOTE 16:</w:t>
            </w:r>
            <w:r>
              <w:rPr>
                <w:lang w:val="en-US" w:eastAsia="zh-CN"/>
              </w:rPr>
              <w:tab/>
            </w:r>
            <w:r>
              <w:t>The nfStatus also indicate the Status of the NF instance as NF Service Consumer for notification delivery. When a notification is to be delivered to the NF instance and the NF Service Producer (or SCP) has been aware that the NF instance is not operative from the nfStatus in its NF profile, the NF Service producer (or SCP) shall reselect another NF Service Consumer as target if possible, e.g. using binding indication or discovery factors previously provided for the notification. When selecting or reselecting an NF Service Consumer for notification delivery, not operative NF instances shall not be selected as target.</w:t>
            </w:r>
          </w:p>
          <w:p w14:paraId="7FC42FF7" w14:textId="77777777" w:rsidR="00D96CD2" w:rsidRDefault="00D96CD2">
            <w:pPr>
              <w:pStyle w:val="TAN"/>
              <w:rPr>
                <w:rFonts w:cs="Arial"/>
                <w:szCs w:val="18"/>
              </w:rPr>
            </w:pPr>
            <w:r>
              <w:rPr>
                <w:lang w:val="en-US" w:eastAsia="zh-CN"/>
              </w:rPr>
              <w:t>NOTE 17:</w:t>
            </w:r>
            <w:r>
              <w:rPr>
                <w:lang w:val="en-US" w:eastAsia="zh-CN"/>
              </w:rPr>
              <w:tab/>
            </w:r>
            <w:r>
              <w:rPr>
                <w:rFonts w:cs="Arial"/>
                <w:szCs w:val="18"/>
              </w:rPr>
              <w:t>A change of this attribute shall trigger a "NF_PROFILE_CHANGED" notification from NRF, if the change of the NF Profile results in that the NF Instance starts or stops being authorized to be accessed by an NF having subscribed to be notified about NF profile changes.</w:t>
            </w:r>
          </w:p>
          <w:p w14:paraId="2471198F" w14:textId="77777777" w:rsidR="00D96CD2" w:rsidRDefault="00D96CD2">
            <w:pPr>
              <w:pStyle w:val="TAN"/>
            </w:pPr>
            <w:r>
              <w:rPr>
                <w:lang w:eastAsia="zh-CN"/>
              </w:rPr>
              <w:t>NOTE 18:</w:t>
            </w:r>
            <w:r>
              <w:rPr>
                <w:lang w:eastAsia="zh-CN"/>
              </w:rPr>
              <w:tab/>
              <w:t xml:space="preserve">For API URIs constructed with </w:t>
            </w:r>
            <w:r>
              <w:t>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and if the NF Service Consumer supports to indicate specific IP address(es) to establish an HTTP/2 connection with an FQDN in the target URI.</w:t>
            </w:r>
          </w:p>
          <w:p w14:paraId="21EE3C1F" w14:textId="77777777" w:rsidR="00D96CD2" w:rsidRDefault="00D96CD2">
            <w:pPr>
              <w:pStyle w:val="TAN"/>
            </w:pPr>
            <w:r>
              <w:t>NOTE </w:t>
            </w:r>
            <w:r>
              <w:rPr>
                <w:lang w:eastAsia="zh-CN"/>
              </w:rPr>
              <w:t>19</w:t>
            </w:r>
            <w:r>
              <w:t>:</w:t>
            </w:r>
            <w:r>
              <w:tab/>
              <w:t xml:space="preserve">When present, this attribute allows </w:t>
            </w:r>
            <w:r>
              <w:rPr>
                <w:lang w:eastAsia="zh-CN"/>
              </w:rPr>
              <w:t>an NF requesting NF Discovery (e.g. an</w:t>
            </w:r>
            <w:r>
              <w:t xml:space="preserve"> NF Service Consumer</w:t>
            </w:r>
            <w:r>
              <w:rPr>
                <w:lang w:eastAsia="zh-CN"/>
              </w:rPr>
              <w:t>)</w:t>
            </w:r>
            <w:r>
              <w:t xml:space="preserve"> to determine which vendor-specific extensions are supported in a given NF </w:t>
            </w:r>
            <w:r>
              <w:rPr>
                <w:lang w:eastAsia="zh-CN"/>
              </w:rPr>
              <w:t xml:space="preserve">(e.g. an NF </w:t>
            </w:r>
            <w:r>
              <w:t>Service Producer</w:t>
            </w:r>
            <w:r>
              <w:rPr>
                <w:lang w:eastAsia="zh-CN"/>
              </w:rPr>
              <w:t>), so as to</w:t>
            </w:r>
            <w:r>
              <w:t xml:space="preserve"> </w:t>
            </w:r>
            <w:r>
              <w:rPr>
                <w:lang w:eastAsia="zh-CN"/>
              </w:rPr>
              <w:t xml:space="preserve">select an appropriate NF with specific capability, or to </w:t>
            </w:r>
            <w:r>
              <w:t>include</w:t>
            </w:r>
            <w:r>
              <w:rPr>
                <w:lang w:eastAsia="zh-CN"/>
              </w:rPr>
              <w:t xml:space="preserve"> </w:t>
            </w:r>
            <w:r>
              <w:t>or not</w:t>
            </w:r>
            <w:r>
              <w:rPr>
                <w:lang w:eastAsia="zh-CN"/>
              </w:rPr>
              <w:t xml:space="preserve"> </w:t>
            </w:r>
            <w:r>
              <w:t xml:space="preserve">the vendor-specific attributes (see 3GPP TS 29.500 [4] clause 6.6.3) required for a given feature in subsequent </w:t>
            </w:r>
            <w:r>
              <w:rPr>
                <w:lang w:eastAsia="zh-CN"/>
              </w:rPr>
              <w:t xml:space="preserve">messages </w:t>
            </w:r>
            <w:r>
              <w:t xml:space="preserve">towards a certain </w:t>
            </w:r>
            <w:r>
              <w:rPr>
                <w:lang w:eastAsia="zh-CN"/>
              </w:rPr>
              <w:t>NF</w:t>
            </w:r>
            <w:r>
              <w:t>. One given vendor-specific feature shall not appear in both NF Profile and NF Service Profile. If one vendor-specific feature is service related, it shall only be included in the NF Service Profile.</w:t>
            </w:r>
          </w:p>
          <w:p w14:paraId="4B853B71" w14:textId="77777777" w:rsidR="00D96CD2" w:rsidRDefault="00D96CD2">
            <w:pPr>
              <w:pStyle w:val="TAN"/>
              <w:rPr>
                <w:rFonts w:cs="Arial"/>
                <w:szCs w:val="18"/>
              </w:rPr>
            </w:pPr>
            <w:r>
              <w:t>NOTE 20</w:t>
            </w:r>
            <w:r>
              <w:rPr>
                <w:rFonts w:cs="Arial"/>
                <w:szCs w:val="18"/>
              </w:rPr>
              <w:t>:</w:t>
            </w:r>
            <w:r>
              <w:rPr>
                <w:rFonts w:cs="Arial"/>
                <w:szCs w:val="18"/>
              </w:rPr>
              <w:tab/>
              <w:t xml:space="preserve">The absence of the </w:t>
            </w:r>
            <w:r>
              <w:rPr>
                <w:lang w:eastAsia="zh-CN"/>
              </w:rPr>
              <w:t>easdfInfoList</w:t>
            </w:r>
            <w:r>
              <w:rPr>
                <w:rFonts w:cs="Arial"/>
                <w:szCs w:val="18"/>
              </w:rPr>
              <w:t xml:space="preserve"> attribute in an EASDF profile indicates that the EASDF can be selected for any S-NSSAI, DNN, DNAI or PSA UPF N6 IP address.</w:t>
            </w:r>
          </w:p>
          <w:p w14:paraId="51463125" w14:textId="77777777" w:rsidR="00D96CD2" w:rsidRDefault="00D96CD2">
            <w:pPr>
              <w:pStyle w:val="TAN"/>
            </w:pPr>
            <w:r>
              <w:t>NOTE 21:</w:t>
            </w:r>
            <w:r>
              <w:tab/>
              <w:t>The NF service consumer when invoking NF services offered by collocated NF service producers shall follow the respective service API in the same manner as if they were not collocated with any other NF type. The NF service consumer shall not assume any optimization of signaling between the NF service consumer and the collocated NF service producers.</w:t>
            </w:r>
          </w:p>
          <w:p w14:paraId="0CD84325" w14:textId="77777777" w:rsidR="00D96CD2" w:rsidRDefault="00D96CD2">
            <w:pPr>
              <w:pStyle w:val="TAN"/>
              <w:rPr>
                <w:rFonts w:cs="Arial"/>
                <w:szCs w:val="18"/>
              </w:rPr>
            </w:pPr>
            <w:r>
              <w:rPr>
                <w:rFonts w:cs="Arial"/>
                <w:szCs w:val="18"/>
              </w:rPr>
              <w:t>NOTE 22:</w:t>
            </w:r>
            <w:r>
              <w:rPr>
                <w:rFonts w:cs="Arial"/>
                <w:szCs w:val="18"/>
              </w:rPr>
              <w:tab/>
              <w:t>The nfSetIdList attribute shall be present only if all NF service instance(s) of the NF instance are redundant at NF Set level. I.e. any NF service instance shall be redundant (i.e. functionally equivalent, inter-changeable and sharing contexts) with equivalent service instance(s) of every other NF instance(s) within the indicated NF Set or, if the NF service instance belongs to an NF service set, it shall be redundant with NF service instance(s) in an equivalent NF service set of every other NF instance(s) within the indicated NF set.</w:t>
            </w:r>
          </w:p>
          <w:p w14:paraId="37D4B7F8" w14:textId="0DC9C66B" w:rsidR="00D96CD2" w:rsidRDefault="00D96CD2" w:rsidP="00D96CD2">
            <w:pPr>
              <w:pStyle w:val="TAN"/>
              <w:rPr>
                <w:ins w:id="419" w:author="Huawei - rev 1" w:date="2024-02-01T10:14:00Z"/>
                <w:noProof/>
              </w:rPr>
            </w:pPr>
            <w:r>
              <w:rPr>
                <w:rFonts w:cs="Arial"/>
                <w:szCs w:val="18"/>
              </w:rPr>
              <w:t>NOTE 23:</w:t>
            </w:r>
            <w:r>
              <w:rPr>
                <w:rFonts w:cs="Arial"/>
                <w:szCs w:val="18"/>
              </w:rPr>
              <w:tab/>
              <w:t xml:space="preserve">The </w:t>
            </w:r>
            <w:r>
              <w:rPr>
                <w:noProof/>
              </w:rPr>
              <w:t>NF Instance shall be removed from an NF set or re-assigned to another NF set ONLY when there is NO ongoing resource/context associated with the NF instance.</w:t>
            </w:r>
          </w:p>
          <w:p w14:paraId="5F9488BA" w14:textId="76A26B26" w:rsidR="00D96CD2" w:rsidRDefault="00D96CD2" w:rsidP="00D96CD2">
            <w:pPr>
              <w:pStyle w:val="TAN"/>
              <w:rPr>
                <w:rFonts w:cs="Arial"/>
                <w:szCs w:val="18"/>
              </w:rPr>
            </w:pPr>
            <w:ins w:id="420" w:author="Huawei - rev 1" w:date="2024-02-01T19:41:00Z">
              <w:r w:rsidRPr="00500623">
                <w:rPr>
                  <w:rFonts w:cs="Arial"/>
                  <w:szCs w:val="18"/>
                </w:rPr>
                <w:t>NOTE</w:t>
              </w:r>
              <w:r w:rsidRPr="00476690">
                <w:rPr>
                  <w:rFonts w:cs="Arial"/>
                  <w:szCs w:val="18"/>
                </w:rPr>
                <w:t> </w:t>
              </w:r>
              <w:r w:rsidRPr="00CD5258">
                <w:rPr>
                  <w:rFonts w:cs="Arial"/>
                  <w:szCs w:val="18"/>
                  <w:highlight w:val="green"/>
                </w:rPr>
                <w:t>X:</w:t>
              </w:r>
              <w:r w:rsidRPr="00476690">
                <w:rPr>
                  <w:rFonts w:cs="Arial"/>
                  <w:szCs w:val="18"/>
                </w:rPr>
                <w:t xml:space="preserve"> </w:t>
              </w:r>
              <w:r w:rsidRPr="00476690">
                <w:rPr>
                  <w:rFonts w:cs="Arial"/>
                  <w:szCs w:val="18"/>
                </w:rPr>
                <w:tab/>
              </w:r>
              <w:r w:rsidRPr="00476690">
                <w:rPr>
                  <w:lang w:val="en-US" w:eastAsia="zh-CN"/>
                </w:rPr>
                <w:t>I</w:t>
              </w:r>
              <w:r w:rsidRPr="00476690">
                <w:rPr>
                  <w:rFonts w:cs="Arial"/>
                  <w:szCs w:val="18"/>
                </w:rPr>
                <w:t>f the NF Service Consumer</w:t>
              </w:r>
              <w:r>
                <w:rPr>
                  <w:rFonts w:cs="Arial"/>
                  <w:szCs w:val="18"/>
                </w:rPr>
                <w:t xml:space="preserve"> </w:t>
              </w:r>
              <w:r w:rsidRPr="00476690">
                <w:rPr>
                  <w:rFonts w:cs="Arial"/>
                  <w:szCs w:val="18"/>
                </w:rPr>
                <w:t xml:space="preserve">that issues an NF profile </w:t>
              </w:r>
              <w:r>
                <w:rPr>
                  <w:rFonts w:cs="Arial"/>
                  <w:szCs w:val="18"/>
                </w:rPr>
                <w:t>management</w:t>
              </w:r>
              <w:r w:rsidRPr="00476690">
                <w:rPr>
                  <w:rFonts w:cs="Arial"/>
                  <w:szCs w:val="18"/>
                </w:rPr>
                <w:t xml:space="preserve"> </w:t>
              </w:r>
              <w:r>
                <w:rPr>
                  <w:rFonts w:cs="Arial"/>
                  <w:szCs w:val="18"/>
                </w:rPr>
                <w:t xml:space="preserve">procedure </w:t>
              </w:r>
              <w:r w:rsidRPr="00476690">
                <w:rPr>
                  <w:rFonts w:cs="Arial"/>
                  <w:szCs w:val="18"/>
                </w:rPr>
                <w:t>indicates support for the "</w:t>
              </w:r>
              <w:r>
                <w:rPr>
                  <w:lang w:eastAsia="zh-CN"/>
                </w:rPr>
                <w:t>SharedNFData</w:t>
              </w:r>
              <w:r w:rsidRPr="00476690">
                <w:rPr>
                  <w:rFonts w:cs="Arial"/>
                  <w:szCs w:val="18"/>
                </w:rPr>
                <w:t xml:space="preserve">" feature, the NF Service Consumer </w:t>
              </w:r>
              <w:r>
                <w:rPr>
                  <w:rFonts w:cs="Arial"/>
                  <w:szCs w:val="18"/>
                </w:rPr>
                <w:t xml:space="preserve">may include </w:t>
              </w:r>
              <w:r>
                <w:rPr>
                  <w:lang w:eastAsia="zh-CN"/>
                </w:rPr>
                <w:t>sharedNfDataIds</w:t>
              </w:r>
              <w:r>
                <w:rPr>
                  <w:rFonts w:cs="Arial"/>
                  <w:szCs w:val="18"/>
                </w:rPr>
                <w:t xml:space="preserve"> to indicate the shared data in the NF profile.</w:t>
              </w:r>
            </w:ins>
          </w:p>
        </w:tc>
      </w:tr>
    </w:tbl>
    <w:p w14:paraId="27CCC8EA" w14:textId="77777777" w:rsidR="00D96CD2" w:rsidRPr="00F9672C" w:rsidRDefault="00D96CD2" w:rsidP="00702CA1"/>
    <w:p w14:paraId="548E9B7E" w14:textId="77777777" w:rsidR="00E630E5" w:rsidRDefault="00E630E5" w:rsidP="00E630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21" w:name="_Toc153813435"/>
      <w:bookmarkStart w:id="422" w:name="_Toc56690794"/>
      <w:bookmarkStart w:id="423" w:name="_Toc49733167"/>
      <w:bookmarkStart w:id="424" w:name="_Toc42883299"/>
      <w:bookmarkStart w:id="425" w:name="_Toc33962532"/>
      <w:bookmarkStart w:id="426" w:name="_Toc2493771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182D568" w14:textId="0857565D" w:rsidR="00702CA1" w:rsidRDefault="00702CA1" w:rsidP="00702CA1">
      <w:pPr>
        <w:pStyle w:val="50"/>
        <w:rPr>
          <w:lang w:eastAsia="en-GB"/>
        </w:rPr>
      </w:pPr>
      <w:r>
        <w:t>6.1.6.3.2</w:t>
      </w:r>
      <w:r>
        <w:tab/>
        <w:t>Simple data types</w:t>
      </w:r>
      <w:bookmarkEnd w:id="421"/>
      <w:bookmarkEnd w:id="422"/>
      <w:bookmarkEnd w:id="423"/>
      <w:bookmarkEnd w:id="424"/>
      <w:bookmarkEnd w:id="425"/>
      <w:bookmarkEnd w:id="426"/>
    </w:p>
    <w:p w14:paraId="5341CA1A" w14:textId="77777777" w:rsidR="00702CA1" w:rsidRDefault="00702CA1" w:rsidP="00702CA1">
      <w:r>
        <w:t>The simple data types defined in table 6.1.6.3.2-1 shall be supported.</w:t>
      </w:r>
    </w:p>
    <w:p w14:paraId="1DF320B0" w14:textId="77777777" w:rsidR="00702CA1" w:rsidRDefault="00702CA1" w:rsidP="00702CA1">
      <w:pPr>
        <w:pStyle w:val="TH"/>
      </w:pPr>
      <w:r>
        <w:t>Table 6.1.6.3.2-1: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0"/>
      </w:tblGrid>
      <w:tr w:rsidR="00702CA1" w14:paraId="56D01F58" w14:textId="77777777" w:rsidTr="00702CA1">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339C03B" w14:textId="77777777" w:rsidR="00702CA1" w:rsidRDefault="00702CA1">
            <w:pPr>
              <w:pStyle w:val="TAH"/>
            </w:pPr>
            <w:r>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9904511" w14:textId="77777777" w:rsidR="00702CA1" w:rsidRDefault="00702CA1">
            <w:pPr>
              <w:pStyle w:val="TAH"/>
            </w:pPr>
            <w: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1EB66868" w14:textId="77777777" w:rsidR="00702CA1" w:rsidRDefault="00702CA1">
            <w:pPr>
              <w:pStyle w:val="TAH"/>
            </w:pPr>
            <w:r>
              <w:t>Description</w:t>
            </w:r>
          </w:p>
        </w:tc>
      </w:tr>
      <w:tr w:rsidR="00702CA1" w14:paraId="26B174BB" w14:textId="77777777" w:rsidTr="00702CA1">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94F4A57" w14:textId="77777777" w:rsidR="00702CA1" w:rsidRDefault="00702CA1">
            <w:pPr>
              <w:pStyle w:val="TAL"/>
            </w:pPr>
            <w:r>
              <w:t>NefId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41E39724" w14:textId="77777777" w:rsidR="00702CA1" w:rsidRDefault="00702CA1">
            <w:pPr>
              <w:pStyle w:val="TAL"/>
            </w:pPr>
            <w:r>
              <w:t>string</w:t>
            </w:r>
          </w:p>
        </w:tc>
        <w:tc>
          <w:tcPr>
            <w:tcW w:w="2952" w:type="pct"/>
            <w:tcBorders>
              <w:top w:val="single" w:sz="4" w:space="0" w:color="auto"/>
              <w:left w:val="nil"/>
              <w:bottom w:val="single" w:sz="4" w:space="0" w:color="auto"/>
              <w:right w:val="single" w:sz="8" w:space="0" w:color="auto"/>
            </w:tcBorders>
          </w:tcPr>
          <w:p w14:paraId="532A0802" w14:textId="77777777" w:rsidR="00702CA1" w:rsidRDefault="00702CA1">
            <w:pPr>
              <w:pStyle w:val="TAL"/>
            </w:pPr>
            <w:r>
              <w:t>The NEF ID as specified in clause 4.25.2 of 3GPP TS 23.502 [3].</w:t>
            </w:r>
          </w:p>
          <w:p w14:paraId="0E821CF5" w14:textId="77777777" w:rsidR="00702CA1" w:rsidRDefault="00702CA1">
            <w:pPr>
              <w:pStyle w:val="TAL"/>
            </w:pPr>
          </w:p>
          <w:p w14:paraId="309D8985" w14:textId="77777777" w:rsidR="00702CA1" w:rsidRDefault="00702CA1">
            <w:pPr>
              <w:pStyle w:val="TAL"/>
            </w:pPr>
            <w:r>
              <w:t>For combined SCEF+NEF, the NEF ID shall contain the SCEF ID encoded as specified in clause 8.4.5 of 3GPP TS 29.336 [37].</w:t>
            </w:r>
          </w:p>
        </w:tc>
      </w:tr>
      <w:tr w:rsidR="00702CA1" w14:paraId="3302240F" w14:textId="77777777" w:rsidTr="00702CA1">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0D7F35E" w14:textId="77777777" w:rsidR="00702CA1" w:rsidRDefault="00702CA1">
            <w:pPr>
              <w:pStyle w:val="TAL"/>
            </w:pPr>
            <w:r>
              <w:t>VendorId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7A010EC" w14:textId="77777777" w:rsidR="00702CA1" w:rsidRDefault="00702CA1">
            <w:pPr>
              <w:pStyle w:val="TAL"/>
            </w:pPr>
            <w:r>
              <w:t>string</w:t>
            </w:r>
          </w:p>
        </w:tc>
        <w:tc>
          <w:tcPr>
            <w:tcW w:w="2952" w:type="pct"/>
            <w:tcBorders>
              <w:top w:val="single" w:sz="4" w:space="0" w:color="auto"/>
              <w:left w:val="nil"/>
              <w:bottom w:val="single" w:sz="4" w:space="0" w:color="auto"/>
              <w:right w:val="single" w:sz="8" w:space="0" w:color="auto"/>
            </w:tcBorders>
          </w:tcPr>
          <w:p w14:paraId="52B61B48" w14:textId="77777777" w:rsidR="00702CA1" w:rsidRDefault="00702CA1">
            <w:pPr>
              <w:pStyle w:val="TAL"/>
              <w:rPr>
                <w:rFonts w:cs="Arial"/>
                <w:szCs w:val="18"/>
              </w:rPr>
            </w:pPr>
            <w:r>
              <w:t xml:space="preserve">Vendor ID, </w:t>
            </w:r>
            <w:r>
              <w:rPr>
                <w:rFonts w:cs="Arial"/>
                <w:szCs w:val="18"/>
              </w:rPr>
              <w:t>according to the IANA-assigned "SMI Network Management Private Enterprise Codes" [38].</w:t>
            </w:r>
          </w:p>
          <w:p w14:paraId="2F416D9A" w14:textId="77777777" w:rsidR="00702CA1" w:rsidRDefault="00702CA1">
            <w:pPr>
              <w:pStyle w:val="TAL"/>
            </w:pPr>
            <w:r>
              <w:t>It shall be formatted as a fixed 6-digit string, padding with leading digits "0" to complete a 6-digit length.</w:t>
            </w:r>
          </w:p>
          <w:p w14:paraId="7C167B9E" w14:textId="77777777" w:rsidR="00702CA1" w:rsidRDefault="00702CA1">
            <w:pPr>
              <w:pStyle w:val="TAL"/>
            </w:pPr>
          </w:p>
          <w:p w14:paraId="059151F7" w14:textId="77777777" w:rsidR="00702CA1" w:rsidRDefault="00702CA1">
            <w:pPr>
              <w:pStyle w:val="TAL"/>
            </w:pPr>
            <w:r>
              <w:t>Pattern: "^[0-9]{6}$"</w:t>
            </w:r>
          </w:p>
        </w:tc>
      </w:tr>
      <w:tr w:rsidR="00702CA1" w14:paraId="7D1F7150" w14:textId="77777777" w:rsidTr="00702CA1">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42E172E" w14:textId="77777777" w:rsidR="00702CA1" w:rsidRDefault="00702CA1">
            <w:pPr>
              <w:pStyle w:val="TAL"/>
            </w:pPr>
            <w:r>
              <w:t>WildcardDnai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73C47B5" w14:textId="77777777" w:rsidR="00702CA1" w:rsidRDefault="00702CA1">
            <w:pPr>
              <w:pStyle w:val="TAL"/>
            </w:pPr>
            <w:r>
              <w:t>string</w:t>
            </w:r>
          </w:p>
        </w:tc>
        <w:tc>
          <w:tcPr>
            <w:tcW w:w="2952" w:type="pct"/>
            <w:tcBorders>
              <w:top w:val="single" w:sz="4" w:space="0" w:color="auto"/>
              <w:left w:val="nil"/>
              <w:bottom w:val="single" w:sz="4" w:space="0" w:color="auto"/>
              <w:right w:val="single" w:sz="8" w:space="0" w:color="auto"/>
            </w:tcBorders>
            <w:hideMark/>
          </w:tcPr>
          <w:p w14:paraId="4E97B84E" w14:textId="77777777" w:rsidR="00702CA1" w:rsidRDefault="00702CA1">
            <w:pPr>
              <w:pStyle w:val="TAL"/>
            </w:pPr>
            <w:r>
              <w:t>String representing the Wildcard DNAI.</w:t>
            </w:r>
          </w:p>
          <w:p w14:paraId="2D86621A" w14:textId="77777777" w:rsidR="00702CA1" w:rsidRDefault="00702CA1">
            <w:pPr>
              <w:pStyle w:val="TAL"/>
            </w:pPr>
            <w:r>
              <w:t>It shall contain the string "*".</w:t>
            </w:r>
          </w:p>
          <w:p w14:paraId="176E4A27" w14:textId="77777777" w:rsidR="00702CA1" w:rsidRDefault="00702CA1">
            <w:pPr>
              <w:pStyle w:val="TAL"/>
            </w:pPr>
            <w:r>
              <w:t>Pattern: '^[*]$'</w:t>
            </w:r>
          </w:p>
        </w:tc>
      </w:tr>
      <w:tr w:rsidR="00702CA1" w14:paraId="1E49D861" w14:textId="77777777" w:rsidTr="00702CA1">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A4AFE47" w14:textId="77777777" w:rsidR="00702CA1" w:rsidRDefault="00702CA1">
            <w:pPr>
              <w:pStyle w:val="TAL"/>
            </w:pPr>
            <w:r>
              <w:rPr>
                <w:lang w:eastAsia="zh-CN"/>
              </w:rPr>
              <w:t>ImsDomainName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6A09B924" w14:textId="77777777" w:rsidR="00702CA1" w:rsidRDefault="00702CA1">
            <w:pPr>
              <w:pStyle w:val="TAL"/>
            </w:pPr>
            <w:r>
              <w:rPr>
                <w:lang w:eastAsia="zh-CN"/>
              </w:rPr>
              <w:t>string</w:t>
            </w:r>
          </w:p>
        </w:tc>
        <w:tc>
          <w:tcPr>
            <w:tcW w:w="2952" w:type="pct"/>
            <w:tcBorders>
              <w:top w:val="single" w:sz="4" w:space="0" w:color="auto"/>
              <w:left w:val="nil"/>
              <w:bottom w:val="single" w:sz="4" w:space="0" w:color="auto"/>
              <w:right w:val="single" w:sz="8" w:space="0" w:color="auto"/>
            </w:tcBorders>
            <w:hideMark/>
          </w:tcPr>
          <w:p w14:paraId="121081A2" w14:textId="77777777" w:rsidR="00702CA1" w:rsidRDefault="00702CA1">
            <w:pPr>
              <w:pStyle w:val="TAL"/>
            </w:pPr>
            <w:r>
              <w:rPr>
                <w:lang w:eastAsia="zh-CN"/>
              </w:rPr>
              <w:t>The IMS domain name.</w:t>
            </w:r>
          </w:p>
        </w:tc>
      </w:tr>
      <w:tr w:rsidR="00702CA1" w14:paraId="468F6634" w14:textId="77777777" w:rsidTr="00702CA1">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1FEC161" w14:textId="77777777" w:rsidR="00702CA1" w:rsidRDefault="00702CA1">
            <w:pPr>
              <w:pStyle w:val="TAL"/>
              <w:rPr>
                <w:lang w:eastAsia="zh-CN"/>
              </w:rPr>
            </w:pPr>
            <w:r>
              <w:rPr>
                <w:lang w:eastAsia="zh-CN"/>
              </w:rPr>
              <w:t>MediaCapability</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54D6C4B" w14:textId="77777777" w:rsidR="00702CA1" w:rsidRDefault="00702CA1">
            <w:pPr>
              <w:pStyle w:val="TAL"/>
              <w:rPr>
                <w:lang w:eastAsia="zh-CN"/>
              </w:rPr>
            </w:pPr>
            <w:r>
              <w:rPr>
                <w:lang w:eastAsia="zh-CN"/>
              </w:rPr>
              <w:t>string</w:t>
            </w:r>
          </w:p>
        </w:tc>
        <w:tc>
          <w:tcPr>
            <w:tcW w:w="2952" w:type="pct"/>
            <w:tcBorders>
              <w:top w:val="single" w:sz="4" w:space="0" w:color="auto"/>
              <w:left w:val="nil"/>
              <w:bottom w:val="single" w:sz="4" w:space="0" w:color="auto"/>
              <w:right w:val="single" w:sz="8" w:space="0" w:color="auto"/>
            </w:tcBorders>
            <w:hideMark/>
          </w:tcPr>
          <w:p w14:paraId="36407315" w14:textId="77777777" w:rsidR="00702CA1" w:rsidRDefault="00702CA1">
            <w:pPr>
              <w:pStyle w:val="TAL"/>
              <w:rPr>
                <w:lang w:eastAsia="zh-CN"/>
              </w:rPr>
            </w:pPr>
            <w:r>
              <w:rPr>
                <w:lang w:eastAsia="zh-CN"/>
              </w:rPr>
              <w:t>String representing the media capability offered by NF instance.</w:t>
            </w:r>
          </w:p>
          <w:p w14:paraId="618BAD97" w14:textId="77777777" w:rsidR="00702CA1" w:rsidRDefault="00702CA1">
            <w:pPr>
              <w:pStyle w:val="TAL"/>
              <w:rPr>
                <w:lang w:eastAsia="zh-CN"/>
              </w:rPr>
            </w:pPr>
            <w:r>
              <w:t>Pattern: '^[a-zA-Z0-9_]+$'</w:t>
            </w:r>
          </w:p>
        </w:tc>
      </w:tr>
      <w:tr w:rsidR="00291EF1" w14:paraId="2167FCEF" w14:textId="77777777" w:rsidTr="00702CA1">
        <w:trPr>
          <w:jc w:val="center"/>
          <w:ins w:id="427" w:author="Huawei - rev 1" w:date="2024-02-01T19:42: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7FF29E8" w14:textId="6CE6CB8B" w:rsidR="00291EF1" w:rsidRDefault="00291EF1" w:rsidP="00291EF1">
            <w:pPr>
              <w:pStyle w:val="TAL"/>
              <w:rPr>
                <w:ins w:id="428" w:author="Huawei - rev 1" w:date="2024-02-01T19:42:00Z"/>
                <w:lang w:eastAsia="zh-CN"/>
              </w:rPr>
            </w:pPr>
            <w:ins w:id="429" w:author="Huawei - rev 1" w:date="2024-02-01T19:42:00Z">
              <w:r>
                <w:rPr>
                  <w:lang w:eastAsia="zh-CN"/>
                </w:rPr>
                <w:t>Share</w:t>
              </w:r>
              <w:r>
                <w:rPr>
                  <w:rFonts w:hint="eastAsia"/>
                  <w:lang w:eastAsia="zh-CN"/>
                </w:rPr>
                <w:t>d</w:t>
              </w:r>
              <w:r>
                <w:rPr>
                  <w:lang w:eastAsia="zh-CN"/>
                </w:rPr>
                <w:t>NfDataId</w:t>
              </w:r>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F78D02" w14:textId="6D1B8BAE" w:rsidR="00291EF1" w:rsidRDefault="00291EF1" w:rsidP="00291EF1">
            <w:pPr>
              <w:pStyle w:val="TAL"/>
              <w:rPr>
                <w:ins w:id="430" w:author="Huawei - rev 1" w:date="2024-02-01T19:42:00Z"/>
                <w:lang w:eastAsia="zh-CN"/>
              </w:rPr>
            </w:pPr>
            <w:ins w:id="431" w:author="Huawei - rev 1" w:date="2024-02-01T19:42:00Z">
              <w:r>
                <w:rPr>
                  <w:lang w:eastAsia="zh-CN"/>
                </w:rPr>
                <w:t>string</w:t>
              </w:r>
            </w:ins>
          </w:p>
        </w:tc>
        <w:tc>
          <w:tcPr>
            <w:tcW w:w="2952" w:type="pct"/>
            <w:tcBorders>
              <w:top w:val="single" w:sz="4" w:space="0" w:color="auto"/>
              <w:left w:val="nil"/>
              <w:bottom w:val="single" w:sz="4" w:space="0" w:color="auto"/>
              <w:right w:val="single" w:sz="8" w:space="0" w:color="auto"/>
            </w:tcBorders>
          </w:tcPr>
          <w:p w14:paraId="1DE97CDD" w14:textId="495F3159" w:rsidR="003C397B" w:rsidRDefault="00D3586C" w:rsidP="00D3586C">
            <w:pPr>
              <w:pStyle w:val="TAL"/>
              <w:rPr>
                <w:ins w:id="432" w:author="Huawei - rev 1" w:date="2024-02-01T19:42:00Z"/>
                <w:lang w:eastAsia="zh-CN"/>
              </w:rPr>
            </w:pPr>
            <w:ins w:id="433" w:author="Huawei - rev 1" w:date="2024-02-02T11:09:00Z">
              <w:r>
                <w:t xml:space="preserve">Identifies globally and uniquely a piece of shared data shared by multiple UEs. The value shall start with the PLMN id (MCC/MNC) </w:t>
              </w:r>
            </w:ins>
            <w:ins w:id="434" w:author="Huawei - rev 1" w:date="2024-02-02T11:10:00Z">
              <w:r>
                <w:t xml:space="preserve">of the NF instance </w:t>
              </w:r>
            </w:ins>
            <w:ins w:id="435" w:author="Huawei - rev 1" w:date="2024-02-02T11:09:00Z">
              <w:r>
                <w:t>followed by a hyphen followed by a local Id as allocated by the home network operator.</w:t>
              </w:r>
              <w:r>
                <w:br/>
              </w:r>
              <w:r>
                <w:tab/>
                <w:t>pattern: "^[0-9]{5,6}-.+$"</w:t>
              </w:r>
            </w:ins>
          </w:p>
        </w:tc>
      </w:tr>
    </w:tbl>
    <w:p w14:paraId="0650A565" w14:textId="77777777" w:rsidR="00702CA1" w:rsidRPr="00702CA1" w:rsidRDefault="00702CA1" w:rsidP="00702CA1">
      <w:pPr>
        <w:rPr>
          <w:lang w:eastAsia="en-GB"/>
        </w:rPr>
      </w:pPr>
    </w:p>
    <w:p w14:paraId="7DCA6AE7" w14:textId="77777777" w:rsidR="001B54A3" w:rsidRDefault="001B54A3" w:rsidP="001B54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7421EB" w14:textId="77777777" w:rsidR="001B54A3" w:rsidRPr="00690A26" w:rsidRDefault="001B54A3" w:rsidP="001B54A3">
      <w:pPr>
        <w:pStyle w:val="40"/>
      </w:pPr>
      <w:bookmarkStart w:id="436" w:name="_Toc24937728"/>
      <w:bookmarkStart w:id="437" w:name="_Toc33962548"/>
      <w:bookmarkStart w:id="438" w:name="_Toc42883316"/>
      <w:bookmarkStart w:id="439" w:name="_Toc49733184"/>
      <w:bookmarkStart w:id="440" w:name="_Toc56690811"/>
      <w:bookmarkStart w:id="441" w:name="_Toc145945608"/>
      <w:r w:rsidRPr="00690A26">
        <w:t>6.1.7.3</w:t>
      </w:r>
      <w:r w:rsidRPr="00690A26">
        <w:tab/>
        <w:t>Application Errors</w:t>
      </w:r>
      <w:bookmarkEnd w:id="436"/>
      <w:bookmarkEnd w:id="437"/>
      <w:bookmarkEnd w:id="438"/>
      <w:bookmarkEnd w:id="439"/>
      <w:bookmarkEnd w:id="440"/>
      <w:bookmarkEnd w:id="441"/>
    </w:p>
    <w:p w14:paraId="574613E7" w14:textId="77777777" w:rsidR="001B54A3" w:rsidRPr="00690A26" w:rsidRDefault="001B54A3" w:rsidP="001B54A3">
      <w:r w:rsidRPr="00690A26">
        <w:t>The application errors defined for the Nnrf_NFManagement service are listed in Table 6.1.7.3-1.</w:t>
      </w:r>
    </w:p>
    <w:p w14:paraId="36767576" w14:textId="77777777" w:rsidR="001B54A3" w:rsidRPr="00690A26" w:rsidRDefault="001B54A3" w:rsidP="001B54A3">
      <w:pPr>
        <w:pStyle w:val="TH"/>
      </w:pPr>
      <w:r w:rsidRPr="00690A26">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057"/>
        <w:gridCol w:w="1622"/>
        <w:gridCol w:w="4742"/>
      </w:tblGrid>
      <w:tr w:rsidR="001B54A3" w:rsidRPr="00476690" w14:paraId="78B6A1F5" w14:textId="77777777" w:rsidTr="00866BD7">
        <w:trPr>
          <w:jc w:val="center"/>
        </w:trPr>
        <w:tc>
          <w:tcPr>
            <w:tcW w:w="1522" w:type="pct"/>
            <w:tcBorders>
              <w:top w:val="single" w:sz="4" w:space="0" w:color="auto"/>
              <w:left w:val="single" w:sz="4" w:space="0" w:color="auto"/>
              <w:bottom w:val="single" w:sz="4" w:space="0" w:color="auto"/>
              <w:right w:val="single" w:sz="4" w:space="0" w:color="auto"/>
            </w:tcBorders>
          </w:tcPr>
          <w:p w14:paraId="798502F6" w14:textId="77777777" w:rsidR="001B54A3" w:rsidRPr="00476690" w:rsidRDefault="001B54A3" w:rsidP="00E33823">
            <w:pPr>
              <w:pStyle w:val="TAH"/>
            </w:pPr>
            <w:r w:rsidRPr="00476690">
              <w:t>Application Error</w:t>
            </w:r>
          </w:p>
        </w:tc>
        <w:tc>
          <w:tcPr>
            <w:tcW w:w="911" w:type="pct"/>
            <w:tcBorders>
              <w:top w:val="single" w:sz="4" w:space="0" w:color="auto"/>
              <w:left w:val="single" w:sz="4" w:space="0" w:color="auto"/>
              <w:bottom w:val="single" w:sz="4" w:space="0" w:color="auto"/>
              <w:right w:val="single" w:sz="4" w:space="0" w:color="auto"/>
            </w:tcBorders>
            <w:hideMark/>
          </w:tcPr>
          <w:p w14:paraId="7ECF8210" w14:textId="77777777" w:rsidR="001B54A3" w:rsidRPr="00476690" w:rsidRDefault="001B54A3" w:rsidP="00E33823">
            <w:pPr>
              <w:pStyle w:val="TAH"/>
            </w:pPr>
            <w:r w:rsidRPr="00476690">
              <w:t>HTTP status code</w:t>
            </w:r>
          </w:p>
        </w:tc>
        <w:tc>
          <w:tcPr>
            <w:tcW w:w="2567" w:type="pct"/>
            <w:tcBorders>
              <w:top w:val="single" w:sz="4" w:space="0" w:color="auto"/>
              <w:left w:val="single" w:sz="4" w:space="0" w:color="auto"/>
              <w:bottom w:val="single" w:sz="4" w:space="0" w:color="auto"/>
              <w:right w:val="single" w:sz="4" w:space="0" w:color="auto"/>
            </w:tcBorders>
            <w:hideMark/>
          </w:tcPr>
          <w:p w14:paraId="79BD92D3" w14:textId="77777777" w:rsidR="001B54A3" w:rsidRPr="00476690" w:rsidRDefault="001B54A3" w:rsidP="00E33823">
            <w:pPr>
              <w:pStyle w:val="TAH"/>
            </w:pPr>
            <w:r w:rsidRPr="00476690">
              <w:t>Description</w:t>
            </w:r>
          </w:p>
        </w:tc>
      </w:tr>
      <w:tr w:rsidR="001B54A3" w:rsidRPr="00476690" w14:paraId="4C099AA3" w14:textId="77777777" w:rsidTr="00866BD7">
        <w:trPr>
          <w:jc w:val="center"/>
        </w:trPr>
        <w:tc>
          <w:tcPr>
            <w:tcW w:w="1522" w:type="pct"/>
            <w:tcBorders>
              <w:top w:val="single" w:sz="4" w:space="0" w:color="auto"/>
              <w:left w:val="single" w:sz="4" w:space="0" w:color="auto"/>
              <w:bottom w:val="single" w:sz="4" w:space="0" w:color="auto"/>
              <w:right w:val="single" w:sz="4" w:space="0" w:color="auto"/>
            </w:tcBorders>
          </w:tcPr>
          <w:p w14:paraId="11703735" w14:textId="77777777" w:rsidR="001B54A3" w:rsidRPr="00476690" w:rsidRDefault="001B54A3" w:rsidP="00E33823">
            <w:pPr>
              <w:pStyle w:val="TAL"/>
            </w:pPr>
            <w:r w:rsidRPr="00476690">
              <w:t>SUBSCRIPTION_NOT_ALLOWED</w:t>
            </w:r>
          </w:p>
        </w:tc>
        <w:tc>
          <w:tcPr>
            <w:tcW w:w="911" w:type="pct"/>
            <w:tcBorders>
              <w:top w:val="single" w:sz="4" w:space="0" w:color="auto"/>
              <w:left w:val="single" w:sz="4" w:space="0" w:color="auto"/>
              <w:bottom w:val="single" w:sz="4" w:space="0" w:color="auto"/>
              <w:right w:val="single" w:sz="4" w:space="0" w:color="auto"/>
            </w:tcBorders>
          </w:tcPr>
          <w:p w14:paraId="1902A1D5" w14:textId="77777777" w:rsidR="001B54A3" w:rsidRPr="00476690" w:rsidRDefault="001B54A3" w:rsidP="00E33823">
            <w:pPr>
              <w:pStyle w:val="TAL"/>
            </w:pPr>
            <w:r w:rsidRPr="00476690">
              <w:t>403 Forbidden</w:t>
            </w:r>
          </w:p>
        </w:tc>
        <w:tc>
          <w:tcPr>
            <w:tcW w:w="2567" w:type="pct"/>
            <w:tcBorders>
              <w:top w:val="single" w:sz="4" w:space="0" w:color="auto"/>
              <w:left w:val="single" w:sz="4" w:space="0" w:color="auto"/>
              <w:bottom w:val="single" w:sz="4" w:space="0" w:color="auto"/>
              <w:right w:val="single" w:sz="4" w:space="0" w:color="auto"/>
            </w:tcBorders>
          </w:tcPr>
          <w:p w14:paraId="150716FD" w14:textId="77777777" w:rsidR="001B54A3" w:rsidRPr="00476690" w:rsidRDefault="001B54A3" w:rsidP="00E33823">
            <w:pPr>
              <w:pStyle w:val="TAL"/>
            </w:pPr>
            <w:r w:rsidRPr="00476690">
              <w:rPr>
                <w:rFonts w:cs="Arial"/>
                <w:szCs w:val="18"/>
              </w:rPr>
              <w:t xml:space="preserve">It is used when the </w:t>
            </w:r>
            <w:r w:rsidRPr="00476690">
              <w:t>validation of the authorization parameters in the subscription request has falied.</w:t>
            </w:r>
          </w:p>
        </w:tc>
      </w:tr>
      <w:tr w:rsidR="001B54A3" w:rsidRPr="00476690" w14:paraId="354895D5" w14:textId="77777777" w:rsidTr="00866BD7">
        <w:trPr>
          <w:jc w:val="center"/>
        </w:trPr>
        <w:tc>
          <w:tcPr>
            <w:tcW w:w="1522" w:type="pct"/>
            <w:tcBorders>
              <w:top w:val="single" w:sz="4" w:space="0" w:color="auto"/>
              <w:left w:val="single" w:sz="4" w:space="0" w:color="auto"/>
              <w:bottom w:val="single" w:sz="4" w:space="0" w:color="auto"/>
              <w:right w:val="single" w:sz="4" w:space="0" w:color="auto"/>
            </w:tcBorders>
          </w:tcPr>
          <w:p w14:paraId="277E37EF" w14:textId="77777777" w:rsidR="001B54A3" w:rsidRPr="00476690" w:rsidRDefault="001B54A3" w:rsidP="00E33823">
            <w:pPr>
              <w:pStyle w:val="TAL"/>
            </w:pPr>
            <w:r w:rsidRPr="00476690">
              <w:t>NF_NOT_FOUND</w:t>
            </w:r>
          </w:p>
        </w:tc>
        <w:tc>
          <w:tcPr>
            <w:tcW w:w="911" w:type="pct"/>
            <w:tcBorders>
              <w:top w:val="single" w:sz="4" w:space="0" w:color="auto"/>
              <w:left w:val="single" w:sz="4" w:space="0" w:color="auto"/>
              <w:bottom w:val="single" w:sz="4" w:space="0" w:color="auto"/>
              <w:right w:val="single" w:sz="4" w:space="0" w:color="auto"/>
            </w:tcBorders>
          </w:tcPr>
          <w:p w14:paraId="303481B3" w14:textId="77777777" w:rsidR="001B54A3" w:rsidRPr="00476690" w:rsidRDefault="001B54A3" w:rsidP="00E33823">
            <w:pPr>
              <w:pStyle w:val="TAL"/>
            </w:pPr>
            <w:r w:rsidRPr="00476690">
              <w:t>404 Not Found</w:t>
            </w:r>
          </w:p>
        </w:tc>
        <w:tc>
          <w:tcPr>
            <w:tcW w:w="2567" w:type="pct"/>
            <w:tcBorders>
              <w:top w:val="single" w:sz="4" w:space="0" w:color="auto"/>
              <w:left w:val="single" w:sz="4" w:space="0" w:color="auto"/>
              <w:bottom w:val="single" w:sz="4" w:space="0" w:color="auto"/>
              <w:right w:val="single" w:sz="4" w:space="0" w:color="auto"/>
            </w:tcBorders>
          </w:tcPr>
          <w:p w14:paraId="69607A81" w14:textId="77777777" w:rsidR="001B54A3" w:rsidRPr="00476690" w:rsidRDefault="001B54A3" w:rsidP="00E33823">
            <w:pPr>
              <w:pStyle w:val="TAL"/>
            </w:pPr>
            <w:r w:rsidRPr="00476690">
              <w:rPr>
                <w:rFonts w:cs="Arial"/>
                <w:szCs w:val="18"/>
              </w:rPr>
              <w:t>It is used when no NFProfile corresponding to the NF Instance Id in</w:t>
            </w:r>
            <w:r w:rsidRPr="00476690">
              <w:t xml:space="preserve"> NfInstanceIdCond</w:t>
            </w:r>
            <w:r w:rsidRPr="00476690">
              <w:rPr>
                <w:rFonts w:cs="Arial"/>
                <w:szCs w:val="18"/>
              </w:rPr>
              <w:t xml:space="preserve"> exists in the NRF.</w:t>
            </w:r>
          </w:p>
        </w:tc>
      </w:tr>
      <w:tr w:rsidR="00866BD7" w:rsidRPr="00476690" w14:paraId="37C434FF" w14:textId="77777777" w:rsidTr="00866BD7">
        <w:trPr>
          <w:jc w:val="center"/>
          <w:ins w:id="442" w:author="Huawei - rev 1" w:date="2024-02-19T15:27:00Z"/>
        </w:trPr>
        <w:tc>
          <w:tcPr>
            <w:tcW w:w="1522" w:type="pct"/>
            <w:tcBorders>
              <w:top w:val="single" w:sz="4" w:space="0" w:color="auto"/>
              <w:left w:val="single" w:sz="4" w:space="0" w:color="auto"/>
              <w:bottom w:val="single" w:sz="4" w:space="0" w:color="auto"/>
              <w:right w:val="single" w:sz="4" w:space="0" w:color="auto"/>
            </w:tcBorders>
          </w:tcPr>
          <w:p w14:paraId="05898A88" w14:textId="7889F698" w:rsidR="00866BD7" w:rsidRPr="00476690" w:rsidRDefault="00866BD7" w:rsidP="00866BD7">
            <w:pPr>
              <w:pStyle w:val="TAL"/>
              <w:rPr>
                <w:ins w:id="443" w:author="Huawei - rev 1" w:date="2024-02-19T15:27:00Z"/>
              </w:rPr>
            </w:pPr>
            <w:ins w:id="444" w:author="Huawei - rev 1" w:date="2024-02-19T15:27:00Z">
              <w:r>
                <w:t>UNKNOWN</w:t>
              </w:r>
              <w:r>
                <w:rPr>
                  <w:lang w:eastAsia="zh-CN"/>
                </w:rPr>
                <w:t>_SHARED_NF_DATA_ID</w:t>
              </w:r>
            </w:ins>
          </w:p>
        </w:tc>
        <w:tc>
          <w:tcPr>
            <w:tcW w:w="911" w:type="pct"/>
            <w:tcBorders>
              <w:top w:val="single" w:sz="4" w:space="0" w:color="auto"/>
              <w:left w:val="single" w:sz="4" w:space="0" w:color="auto"/>
              <w:bottom w:val="single" w:sz="4" w:space="0" w:color="auto"/>
              <w:right w:val="single" w:sz="4" w:space="0" w:color="auto"/>
            </w:tcBorders>
          </w:tcPr>
          <w:p w14:paraId="08943BE8" w14:textId="5FC610D0" w:rsidR="00866BD7" w:rsidRPr="00476690" w:rsidRDefault="00866BD7" w:rsidP="00866BD7">
            <w:pPr>
              <w:pStyle w:val="TAL"/>
              <w:rPr>
                <w:ins w:id="445" w:author="Huawei - rev 1" w:date="2024-02-19T15:27:00Z"/>
              </w:rPr>
            </w:pPr>
            <w:ins w:id="446" w:author="Huawei - rev 1" w:date="2024-02-19T15:27:00Z">
              <w:r>
                <w:t>400 Bad Request</w:t>
              </w:r>
            </w:ins>
          </w:p>
        </w:tc>
        <w:tc>
          <w:tcPr>
            <w:tcW w:w="2567" w:type="pct"/>
            <w:tcBorders>
              <w:top w:val="single" w:sz="4" w:space="0" w:color="auto"/>
              <w:left w:val="single" w:sz="4" w:space="0" w:color="auto"/>
              <w:bottom w:val="single" w:sz="4" w:space="0" w:color="auto"/>
              <w:right w:val="single" w:sz="4" w:space="0" w:color="auto"/>
            </w:tcBorders>
          </w:tcPr>
          <w:p w14:paraId="39CAE51C" w14:textId="4C7FF578" w:rsidR="00866BD7" w:rsidRPr="00476690" w:rsidRDefault="00866BD7" w:rsidP="00866BD7">
            <w:pPr>
              <w:pStyle w:val="TAL"/>
              <w:rPr>
                <w:ins w:id="447" w:author="Huawei - rev 1" w:date="2024-02-19T15:27:00Z"/>
                <w:rFonts w:cs="Arial"/>
                <w:szCs w:val="18"/>
              </w:rPr>
            </w:pPr>
            <w:ins w:id="448" w:author="Huawei - rev 1" w:date="2024-02-19T15:27:00Z">
              <w:r>
                <w:rPr>
                  <w:rFonts w:cs="Arial"/>
                  <w:szCs w:val="18"/>
                </w:rPr>
                <w:t>It is used when the NFProfile contains an unknown SharedNfDataId.</w:t>
              </w:r>
            </w:ins>
          </w:p>
        </w:tc>
      </w:tr>
    </w:tbl>
    <w:p w14:paraId="5BCD04F1" w14:textId="77777777" w:rsidR="001B54A3" w:rsidRPr="00F9672C" w:rsidRDefault="001B54A3" w:rsidP="00F9672C"/>
    <w:p w14:paraId="3A2CE6C7" w14:textId="77777777" w:rsidR="003115C6" w:rsidRDefault="003115C6" w:rsidP="003115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49" w:name="_Toc24937654"/>
      <w:bookmarkStart w:id="450" w:name="_Toc33962469"/>
      <w:bookmarkStart w:id="451" w:name="_Toc42883231"/>
      <w:bookmarkStart w:id="452" w:name="_Toc49733099"/>
      <w:bookmarkStart w:id="453" w:name="_Toc56690724"/>
      <w:bookmarkStart w:id="454" w:name="_Toc14594545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2F881A" w14:textId="77777777" w:rsidR="00D96CD2" w:rsidRDefault="00D96CD2" w:rsidP="00D96CD2">
      <w:pPr>
        <w:pStyle w:val="30"/>
        <w:rPr>
          <w:lang w:eastAsia="en-GB"/>
        </w:rPr>
      </w:pPr>
      <w:bookmarkStart w:id="455" w:name="_Toc153813460"/>
      <w:bookmarkStart w:id="456" w:name="_Toc56690813"/>
      <w:bookmarkStart w:id="457" w:name="_Toc49733186"/>
      <w:bookmarkStart w:id="458" w:name="_Toc42883318"/>
      <w:bookmarkStart w:id="459" w:name="_Toc24937730"/>
      <w:bookmarkStart w:id="460" w:name="_Toc33962550"/>
      <w:bookmarkEnd w:id="449"/>
      <w:bookmarkEnd w:id="450"/>
      <w:bookmarkEnd w:id="451"/>
      <w:bookmarkEnd w:id="452"/>
      <w:bookmarkEnd w:id="453"/>
      <w:bookmarkEnd w:id="454"/>
      <w:r>
        <w:t>6.1.9</w:t>
      </w:r>
      <w:r>
        <w:tab/>
        <w:t>Features supported by the NFManagement service</w:t>
      </w:r>
      <w:bookmarkEnd w:id="455"/>
      <w:bookmarkEnd w:id="456"/>
      <w:bookmarkEnd w:id="457"/>
      <w:bookmarkEnd w:id="458"/>
    </w:p>
    <w:p w14:paraId="33852E8E" w14:textId="77777777" w:rsidR="00D96CD2" w:rsidRDefault="00D96CD2" w:rsidP="00D96CD2">
      <w:pPr>
        <w:rPr>
          <w:lang w:val="en-US"/>
        </w:rPr>
      </w:pPr>
      <w:r>
        <w:rPr>
          <w:lang w:val="en-US"/>
        </w:rPr>
        <w:t>The syntax of the supportedFeatures attribute is defined in clause 5.2.2 of 3GPP TS 29.571 [7].</w:t>
      </w:r>
    </w:p>
    <w:p w14:paraId="1757C0A6" w14:textId="77777777" w:rsidR="00D96CD2" w:rsidRDefault="00D96CD2" w:rsidP="00D96CD2">
      <w:r>
        <w:rPr>
          <w:lang w:val="en-US"/>
        </w:rPr>
        <w:t>The following features are defined for the Nnrf_NFManagement service.</w:t>
      </w:r>
    </w:p>
    <w:p w14:paraId="6E8BBA05" w14:textId="77777777" w:rsidR="003115C6" w:rsidRPr="00690A26" w:rsidRDefault="003115C6" w:rsidP="003115C6">
      <w:pPr>
        <w:pStyle w:val="TH"/>
      </w:pPr>
      <w:r w:rsidRPr="00690A26">
        <w:t>Table 6.</w:t>
      </w:r>
      <w:r>
        <w:t>1</w:t>
      </w:r>
      <w:r w:rsidRPr="00690A26">
        <w:t>.</w:t>
      </w:r>
      <w:r>
        <w:t>9</w:t>
      </w:r>
      <w:r w:rsidRPr="00690A26">
        <w:t>-1: Features of supportedFeatures attribute used by Nnrf_NF</w:t>
      </w:r>
      <w:r>
        <w:t>Management</w:t>
      </w:r>
      <w:r w:rsidRPr="00690A26">
        <w:t xml:space="preserve"> service</w:t>
      </w:r>
    </w:p>
    <w:tbl>
      <w:tblPr>
        <w:tblW w:w="9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0"/>
        <w:gridCol w:w="1764"/>
        <w:gridCol w:w="647"/>
        <w:gridCol w:w="5907"/>
      </w:tblGrid>
      <w:tr w:rsidR="003115C6" w:rsidRPr="00690A26" w14:paraId="1E7808C5" w14:textId="77777777" w:rsidTr="00083A2F">
        <w:trPr>
          <w:cantSplit/>
          <w:jc w:val="center"/>
        </w:trPr>
        <w:tc>
          <w:tcPr>
            <w:tcW w:w="1300" w:type="dxa"/>
          </w:tcPr>
          <w:p w14:paraId="016C4DAD" w14:textId="77777777" w:rsidR="003115C6" w:rsidRPr="00690A26" w:rsidRDefault="003115C6" w:rsidP="00083A2F">
            <w:pPr>
              <w:pStyle w:val="TAH"/>
            </w:pPr>
            <w:r w:rsidRPr="00690A26">
              <w:t>Feature Number</w:t>
            </w:r>
          </w:p>
        </w:tc>
        <w:tc>
          <w:tcPr>
            <w:tcW w:w="1764" w:type="dxa"/>
          </w:tcPr>
          <w:p w14:paraId="32ECA311" w14:textId="77777777" w:rsidR="003115C6" w:rsidRPr="00690A26" w:rsidRDefault="003115C6" w:rsidP="00083A2F">
            <w:pPr>
              <w:pStyle w:val="TAH"/>
            </w:pPr>
            <w:r w:rsidRPr="00690A26">
              <w:t>Feature</w:t>
            </w:r>
          </w:p>
        </w:tc>
        <w:tc>
          <w:tcPr>
            <w:tcW w:w="647" w:type="dxa"/>
          </w:tcPr>
          <w:p w14:paraId="3B388603" w14:textId="77777777" w:rsidR="003115C6" w:rsidRPr="00690A26" w:rsidRDefault="003115C6" w:rsidP="00083A2F">
            <w:pPr>
              <w:pStyle w:val="TAH"/>
            </w:pPr>
            <w:r>
              <w:t>M/O</w:t>
            </w:r>
          </w:p>
        </w:tc>
        <w:tc>
          <w:tcPr>
            <w:tcW w:w="5907" w:type="dxa"/>
          </w:tcPr>
          <w:p w14:paraId="027A0755" w14:textId="77777777" w:rsidR="003115C6" w:rsidRPr="00690A26" w:rsidRDefault="003115C6" w:rsidP="00083A2F">
            <w:pPr>
              <w:pStyle w:val="TAH"/>
            </w:pPr>
            <w:r w:rsidRPr="00690A26">
              <w:t>Description</w:t>
            </w:r>
          </w:p>
        </w:tc>
      </w:tr>
      <w:tr w:rsidR="003115C6" w:rsidRPr="00690A26" w14:paraId="41C23602" w14:textId="77777777" w:rsidTr="00083A2F">
        <w:trPr>
          <w:cantSplit/>
          <w:jc w:val="center"/>
        </w:trPr>
        <w:tc>
          <w:tcPr>
            <w:tcW w:w="1300" w:type="dxa"/>
          </w:tcPr>
          <w:p w14:paraId="7DF52C94" w14:textId="77777777" w:rsidR="003115C6" w:rsidRPr="00690A26" w:rsidRDefault="003115C6" w:rsidP="00083A2F">
            <w:pPr>
              <w:pStyle w:val="TAC"/>
            </w:pPr>
            <w:r w:rsidRPr="00690A26">
              <w:t>1</w:t>
            </w:r>
          </w:p>
        </w:tc>
        <w:tc>
          <w:tcPr>
            <w:tcW w:w="1764" w:type="dxa"/>
          </w:tcPr>
          <w:p w14:paraId="41BC37C1" w14:textId="77777777" w:rsidR="003115C6" w:rsidRPr="00690A26" w:rsidRDefault="003115C6" w:rsidP="00083A2F">
            <w:pPr>
              <w:pStyle w:val="TAC"/>
            </w:pPr>
            <w:r>
              <w:t>Service-Map</w:t>
            </w:r>
          </w:p>
        </w:tc>
        <w:tc>
          <w:tcPr>
            <w:tcW w:w="647" w:type="dxa"/>
          </w:tcPr>
          <w:p w14:paraId="6CB3C90B" w14:textId="77777777" w:rsidR="003115C6" w:rsidRPr="00690A26" w:rsidRDefault="003115C6" w:rsidP="00083A2F">
            <w:pPr>
              <w:pStyle w:val="TAC"/>
            </w:pPr>
            <w:r w:rsidRPr="00D4681E">
              <w:t>M</w:t>
            </w:r>
          </w:p>
        </w:tc>
        <w:tc>
          <w:tcPr>
            <w:tcW w:w="5907" w:type="dxa"/>
          </w:tcPr>
          <w:p w14:paraId="48349458" w14:textId="77777777" w:rsidR="003115C6" w:rsidRPr="00690A26" w:rsidRDefault="003115C6" w:rsidP="00083A2F">
            <w:pPr>
              <w:pStyle w:val="TAL"/>
            </w:pPr>
            <w:r w:rsidRPr="00690A26">
              <w:t xml:space="preserve">Support of </w:t>
            </w:r>
            <w:r>
              <w:t>defining in the profile of the NF Instance the list of NF Service Instances based on a map type (i.e. support of the "nfServiceList" attribute in NFProfile).</w:t>
            </w:r>
          </w:p>
          <w:p w14:paraId="242BDCCC" w14:textId="77777777" w:rsidR="003115C6" w:rsidRPr="00690A26" w:rsidRDefault="003115C6" w:rsidP="00083A2F">
            <w:pPr>
              <w:pStyle w:val="TAL"/>
            </w:pPr>
            <w:r w:rsidRPr="00690A26">
              <w:t xml:space="preserve"> </w:t>
            </w:r>
          </w:p>
        </w:tc>
      </w:tr>
      <w:tr w:rsidR="003115C6" w:rsidRPr="00690A26" w14:paraId="265536F5" w14:textId="77777777" w:rsidTr="00083A2F">
        <w:trPr>
          <w:cantSplit/>
          <w:jc w:val="center"/>
        </w:trPr>
        <w:tc>
          <w:tcPr>
            <w:tcW w:w="1300" w:type="dxa"/>
          </w:tcPr>
          <w:p w14:paraId="529EB188" w14:textId="77777777" w:rsidR="003115C6" w:rsidRPr="00690A26" w:rsidRDefault="003115C6" w:rsidP="00083A2F">
            <w:pPr>
              <w:pStyle w:val="TAC"/>
            </w:pPr>
            <w:r>
              <w:t>2</w:t>
            </w:r>
          </w:p>
        </w:tc>
        <w:tc>
          <w:tcPr>
            <w:tcW w:w="1764" w:type="dxa"/>
          </w:tcPr>
          <w:p w14:paraId="2D0DA133" w14:textId="77777777" w:rsidR="003115C6" w:rsidRDefault="003115C6" w:rsidP="00083A2F">
            <w:pPr>
              <w:pStyle w:val="TAC"/>
            </w:pPr>
            <w:r>
              <w:t>Empty-Objects-Nrf-Info</w:t>
            </w:r>
          </w:p>
        </w:tc>
        <w:tc>
          <w:tcPr>
            <w:tcW w:w="647" w:type="dxa"/>
          </w:tcPr>
          <w:p w14:paraId="7EEDDF7D" w14:textId="77777777" w:rsidR="003115C6" w:rsidRDefault="003115C6" w:rsidP="00083A2F">
            <w:pPr>
              <w:pStyle w:val="TAC"/>
            </w:pPr>
            <w:r w:rsidRPr="00D4681E">
              <w:t>O</w:t>
            </w:r>
          </w:p>
        </w:tc>
        <w:tc>
          <w:tcPr>
            <w:tcW w:w="5907" w:type="dxa"/>
          </w:tcPr>
          <w:p w14:paraId="06A3C6EF" w14:textId="77777777" w:rsidR="003115C6" w:rsidRDefault="003115C6" w:rsidP="00083A2F">
            <w:pPr>
              <w:pStyle w:val="TAL"/>
            </w:pPr>
            <w:r>
              <w:t>Support of receiving empty JSON objects as values in the servedxxxInfo/servedxxxInfoList map attributes of the NrfInfo data structure used by an NRF during registration into another NRF (see clause </w:t>
            </w:r>
            <w:r w:rsidRPr="00F92361">
              <w:t>6.1.6.2.31</w:t>
            </w:r>
            <w:r>
              <w:t>).</w:t>
            </w:r>
          </w:p>
          <w:p w14:paraId="54137080" w14:textId="77777777" w:rsidR="003115C6" w:rsidRDefault="003115C6" w:rsidP="00083A2F">
            <w:pPr>
              <w:pStyle w:val="TAL"/>
            </w:pPr>
          </w:p>
          <w:p w14:paraId="08CFC8C1" w14:textId="77777777" w:rsidR="003115C6" w:rsidRPr="00690A26" w:rsidRDefault="003115C6" w:rsidP="00083A2F">
            <w:pPr>
              <w:pStyle w:val="TAL"/>
            </w:pPr>
            <w:r>
              <w:t xml:space="preserve">An NRF that supports registering into another NRF shall support this feature. </w:t>
            </w:r>
          </w:p>
        </w:tc>
      </w:tr>
      <w:tr w:rsidR="003115C6" w:rsidRPr="00690A26" w14:paraId="21351AC2" w14:textId="77777777" w:rsidTr="00083A2F">
        <w:trPr>
          <w:cantSplit/>
          <w:jc w:val="center"/>
        </w:trPr>
        <w:tc>
          <w:tcPr>
            <w:tcW w:w="1300" w:type="dxa"/>
          </w:tcPr>
          <w:p w14:paraId="2E2A1A3D" w14:textId="77777777" w:rsidR="003115C6" w:rsidRDefault="003115C6" w:rsidP="00083A2F">
            <w:pPr>
              <w:pStyle w:val="TAC"/>
            </w:pPr>
            <w:r>
              <w:t>3</w:t>
            </w:r>
          </w:p>
        </w:tc>
        <w:tc>
          <w:tcPr>
            <w:tcW w:w="1764" w:type="dxa"/>
          </w:tcPr>
          <w:p w14:paraId="203D69B5" w14:textId="77777777" w:rsidR="003115C6" w:rsidRDefault="003115C6" w:rsidP="00083A2F">
            <w:pPr>
              <w:pStyle w:val="TAC"/>
            </w:pPr>
            <w:r>
              <w:t>Inter-Plmn-Fqdn</w:t>
            </w:r>
          </w:p>
        </w:tc>
        <w:tc>
          <w:tcPr>
            <w:tcW w:w="647" w:type="dxa"/>
          </w:tcPr>
          <w:p w14:paraId="6F0D0C88" w14:textId="77777777" w:rsidR="003115C6" w:rsidRDefault="003115C6" w:rsidP="00083A2F">
            <w:pPr>
              <w:pStyle w:val="TAC"/>
            </w:pPr>
            <w:r>
              <w:t>M</w:t>
            </w:r>
          </w:p>
        </w:tc>
        <w:tc>
          <w:tcPr>
            <w:tcW w:w="5907" w:type="dxa"/>
          </w:tcPr>
          <w:p w14:paraId="62A6BE0E" w14:textId="77777777" w:rsidR="003115C6" w:rsidRDefault="003115C6" w:rsidP="00083A2F">
            <w:pPr>
              <w:pStyle w:val="TAL"/>
            </w:pPr>
            <w:r w:rsidRPr="00690A26">
              <w:t xml:space="preserve">Support </w:t>
            </w:r>
            <w:r>
              <w:t>of receiving intra-PLMN notification of changes in the NFProfile/NFService containing the "interPlmnFqdn" attribute (see clauses </w:t>
            </w:r>
            <w:r w:rsidRPr="00690A26">
              <w:t>6.1.6.2.2</w:t>
            </w:r>
            <w:r>
              <w:t xml:space="preserve"> and </w:t>
            </w:r>
            <w:r w:rsidRPr="00690A26">
              <w:t>6.1.6.2.</w:t>
            </w:r>
            <w:r>
              <w:t>3).</w:t>
            </w:r>
          </w:p>
          <w:p w14:paraId="31D61AA5" w14:textId="77777777" w:rsidR="003115C6" w:rsidRDefault="003115C6" w:rsidP="00083A2F">
            <w:pPr>
              <w:pStyle w:val="TAL"/>
            </w:pPr>
          </w:p>
          <w:p w14:paraId="7DC8F392" w14:textId="77777777" w:rsidR="003115C6" w:rsidRDefault="003115C6" w:rsidP="00083A2F">
            <w:pPr>
              <w:pStyle w:val="TAL"/>
            </w:pPr>
            <w:r>
              <w:t>The NRF shall not send intra-PLMN notifications containing the "interPlmnFqdn" attribute to subscribing NF Instances that don't support this feature.</w:t>
            </w:r>
          </w:p>
        </w:tc>
      </w:tr>
      <w:tr w:rsidR="003115C6" w:rsidRPr="00690A26" w14:paraId="5BFD8A9D" w14:textId="77777777" w:rsidTr="00083A2F">
        <w:trPr>
          <w:cantSplit/>
          <w:jc w:val="center"/>
        </w:trPr>
        <w:tc>
          <w:tcPr>
            <w:tcW w:w="1300" w:type="dxa"/>
          </w:tcPr>
          <w:p w14:paraId="0D503B8D" w14:textId="77777777" w:rsidR="003115C6" w:rsidRDefault="003115C6" w:rsidP="00083A2F">
            <w:pPr>
              <w:pStyle w:val="TAC"/>
            </w:pPr>
            <w:r>
              <w:t>4</w:t>
            </w:r>
          </w:p>
        </w:tc>
        <w:tc>
          <w:tcPr>
            <w:tcW w:w="1764" w:type="dxa"/>
          </w:tcPr>
          <w:p w14:paraId="5A09571B" w14:textId="77777777" w:rsidR="003115C6" w:rsidRDefault="003115C6" w:rsidP="00083A2F">
            <w:pPr>
              <w:pStyle w:val="TAC"/>
            </w:pPr>
            <w:r>
              <w:t>Complete-Profile-Subscription</w:t>
            </w:r>
          </w:p>
        </w:tc>
        <w:tc>
          <w:tcPr>
            <w:tcW w:w="647" w:type="dxa"/>
          </w:tcPr>
          <w:p w14:paraId="335F7A34" w14:textId="77777777" w:rsidR="003115C6" w:rsidRPr="00D4681E" w:rsidRDefault="003115C6" w:rsidP="00083A2F">
            <w:pPr>
              <w:pStyle w:val="TAC"/>
            </w:pPr>
            <w:r>
              <w:t>O</w:t>
            </w:r>
          </w:p>
        </w:tc>
        <w:tc>
          <w:tcPr>
            <w:tcW w:w="5907" w:type="dxa"/>
          </w:tcPr>
          <w:p w14:paraId="70DFFD19" w14:textId="77777777" w:rsidR="003115C6" w:rsidRDefault="003115C6" w:rsidP="00083A2F">
            <w:pPr>
              <w:pStyle w:val="TAL"/>
            </w:pPr>
            <w:r>
              <w:t>Support subscriptions to the complete NF Profile of NF Instances (</w:t>
            </w:r>
            <w:r w:rsidRPr="00E34F40">
              <w:t>including, e.g. the authorization attributes</w:t>
            </w:r>
            <w:r>
              <w:t>) and their notifications.</w:t>
            </w:r>
          </w:p>
        </w:tc>
      </w:tr>
      <w:tr w:rsidR="003115C6" w:rsidRPr="00690A26" w14:paraId="41D5B501" w14:textId="77777777" w:rsidTr="00083A2F">
        <w:trPr>
          <w:cantSplit/>
          <w:jc w:val="center"/>
        </w:trPr>
        <w:tc>
          <w:tcPr>
            <w:tcW w:w="1300" w:type="dxa"/>
          </w:tcPr>
          <w:p w14:paraId="28BB7D7B" w14:textId="77777777" w:rsidR="003115C6" w:rsidRDefault="003115C6" w:rsidP="00083A2F">
            <w:pPr>
              <w:pStyle w:val="TAC"/>
            </w:pPr>
            <w:r>
              <w:t>5</w:t>
            </w:r>
          </w:p>
        </w:tc>
        <w:tc>
          <w:tcPr>
            <w:tcW w:w="1764" w:type="dxa"/>
          </w:tcPr>
          <w:p w14:paraId="3BC9A65C" w14:textId="77777777" w:rsidR="003115C6" w:rsidRDefault="003115C6" w:rsidP="00083A2F">
            <w:pPr>
              <w:pStyle w:val="TAC"/>
            </w:pPr>
            <w:r>
              <w:t>Allowed-ruleset</w:t>
            </w:r>
          </w:p>
        </w:tc>
        <w:tc>
          <w:tcPr>
            <w:tcW w:w="647" w:type="dxa"/>
          </w:tcPr>
          <w:p w14:paraId="41FFE69F" w14:textId="77777777" w:rsidR="003115C6" w:rsidRDefault="003115C6" w:rsidP="00083A2F">
            <w:pPr>
              <w:pStyle w:val="TAC"/>
            </w:pPr>
            <w:r>
              <w:t>O</w:t>
            </w:r>
          </w:p>
        </w:tc>
        <w:tc>
          <w:tcPr>
            <w:tcW w:w="5907" w:type="dxa"/>
          </w:tcPr>
          <w:p w14:paraId="113F3B61" w14:textId="77777777" w:rsidR="003115C6" w:rsidRDefault="003115C6" w:rsidP="00083A2F">
            <w:pPr>
              <w:pStyle w:val="TAL"/>
            </w:pPr>
            <w:r>
              <w:t>Support registering RuleSets in NF (Service) profile</w:t>
            </w:r>
          </w:p>
        </w:tc>
      </w:tr>
      <w:tr w:rsidR="003115C6" w:rsidRPr="00690A26" w14:paraId="7930B9D1" w14:textId="77777777" w:rsidTr="00083A2F">
        <w:trPr>
          <w:cantSplit/>
          <w:jc w:val="center"/>
        </w:trPr>
        <w:tc>
          <w:tcPr>
            <w:tcW w:w="1300" w:type="dxa"/>
          </w:tcPr>
          <w:p w14:paraId="3E8DCD1E" w14:textId="77777777" w:rsidR="003115C6" w:rsidRDefault="003115C6" w:rsidP="00083A2F">
            <w:pPr>
              <w:pStyle w:val="TAC"/>
            </w:pPr>
            <w:r>
              <w:t>6</w:t>
            </w:r>
          </w:p>
        </w:tc>
        <w:tc>
          <w:tcPr>
            <w:tcW w:w="1764" w:type="dxa"/>
          </w:tcPr>
          <w:p w14:paraId="6102C4FF" w14:textId="77777777" w:rsidR="003115C6" w:rsidRDefault="003115C6" w:rsidP="00083A2F">
            <w:pPr>
              <w:pStyle w:val="TAC"/>
            </w:pPr>
            <w:r>
              <w:t>Canary-Release</w:t>
            </w:r>
          </w:p>
        </w:tc>
        <w:tc>
          <w:tcPr>
            <w:tcW w:w="647" w:type="dxa"/>
          </w:tcPr>
          <w:p w14:paraId="424C6751" w14:textId="77777777" w:rsidR="003115C6" w:rsidRDefault="003115C6" w:rsidP="00083A2F">
            <w:pPr>
              <w:pStyle w:val="TAC"/>
            </w:pPr>
            <w:r>
              <w:t>O</w:t>
            </w:r>
          </w:p>
        </w:tc>
        <w:tc>
          <w:tcPr>
            <w:tcW w:w="5907" w:type="dxa"/>
          </w:tcPr>
          <w:p w14:paraId="082471DC" w14:textId="77777777" w:rsidR="003115C6" w:rsidRDefault="003115C6" w:rsidP="00083A2F">
            <w:pPr>
              <w:pStyle w:val="TAL"/>
            </w:pPr>
            <w:r w:rsidRPr="00BE4EF9">
              <w:t xml:space="preserve">Support of </w:t>
            </w:r>
            <w:r>
              <w:t>"CANARY_RELEASE" value for NFS</w:t>
            </w:r>
            <w:r w:rsidRPr="00BE4EF9">
              <w:t>tatus</w:t>
            </w:r>
            <w:r>
              <w:t xml:space="preserve"> and NFServiceStatus,</w:t>
            </w:r>
            <w:r w:rsidRPr="00BE4EF9">
              <w:t xml:space="preserve"> used for e.g. canary testing</w:t>
            </w:r>
          </w:p>
        </w:tc>
      </w:tr>
      <w:tr w:rsidR="003115C6" w:rsidRPr="00690A26" w14:paraId="7518DADB" w14:textId="77777777" w:rsidTr="00083A2F">
        <w:trPr>
          <w:cantSplit/>
          <w:jc w:val="center"/>
          <w:ins w:id="461" w:author="Huawei" w:date="2023-11-03T20:40:00Z"/>
        </w:trPr>
        <w:tc>
          <w:tcPr>
            <w:tcW w:w="1300" w:type="dxa"/>
          </w:tcPr>
          <w:p w14:paraId="5D559045" w14:textId="77777777" w:rsidR="003115C6" w:rsidRDefault="003115C6" w:rsidP="00083A2F">
            <w:pPr>
              <w:pStyle w:val="TAC"/>
              <w:rPr>
                <w:ins w:id="462" w:author="Huawei" w:date="2023-11-03T20:40:00Z"/>
              </w:rPr>
            </w:pPr>
            <w:ins w:id="463" w:author="Huawei" w:date="2023-11-03T20:40:00Z">
              <w:r w:rsidRPr="00F77259">
                <w:rPr>
                  <w:highlight w:val="yellow"/>
                </w:rPr>
                <w:t>x</w:t>
              </w:r>
            </w:ins>
          </w:p>
        </w:tc>
        <w:tc>
          <w:tcPr>
            <w:tcW w:w="1764" w:type="dxa"/>
          </w:tcPr>
          <w:p w14:paraId="368C7EF5" w14:textId="52CCCE88" w:rsidR="003115C6" w:rsidRDefault="00393A84" w:rsidP="00083A2F">
            <w:pPr>
              <w:pStyle w:val="TAC"/>
              <w:rPr>
                <w:ins w:id="464" w:author="Huawei" w:date="2023-11-03T20:40:00Z"/>
              </w:rPr>
            </w:pPr>
            <w:ins w:id="465" w:author="Huawei" w:date="2023-11-10T19:28:00Z">
              <w:r>
                <w:rPr>
                  <w:rFonts w:hint="eastAsia"/>
                  <w:lang w:eastAsia="zh-CN"/>
                </w:rPr>
                <w:t>SharedNfData</w:t>
              </w:r>
            </w:ins>
          </w:p>
        </w:tc>
        <w:tc>
          <w:tcPr>
            <w:tcW w:w="647" w:type="dxa"/>
          </w:tcPr>
          <w:p w14:paraId="46EF5951" w14:textId="77777777" w:rsidR="003115C6" w:rsidRDefault="003115C6" w:rsidP="00083A2F">
            <w:pPr>
              <w:pStyle w:val="TAC"/>
              <w:rPr>
                <w:ins w:id="466" w:author="Huawei" w:date="2023-11-03T20:40:00Z"/>
              </w:rPr>
            </w:pPr>
            <w:ins w:id="467" w:author="Huawei" w:date="2023-11-03T20:40:00Z">
              <w:r>
                <w:t>O</w:t>
              </w:r>
            </w:ins>
          </w:p>
        </w:tc>
        <w:tc>
          <w:tcPr>
            <w:tcW w:w="5907" w:type="dxa"/>
          </w:tcPr>
          <w:p w14:paraId="674249DF" w14:textId="05079CF9" w:rsidR="003115C6" w:rsidRPr="00BE4EF9" w:rsidRDefault="00AB09A2" w:rsidP="003951AD">
            <w:pPr>
              <w:pStyle w:val="TAL"/>
              <w:rPr>
                <w:ins w:id="468" w:author="Huawei" w:date="2023-11-03T20:40:00Z"/>
              </w:rPr>
            </w:pPr>
            <w:ins w:id="469" w:author="Huawei" w:date="2023-11-10T19:53:00Z">
              <w:r>
                <w:t>SharedNfDataId</w:t>
              </w:r>
            </w:ins>
            <w:ins w:id="470" w:author="Huawei" w:date="2023-11-03T20:40:00Z">
              <w:r w:rsidR="003115C6">
                <w:t xml:space="preserve"> is included to identify the shared </w:t>
              </w:r>
            </w:ins>
            <w:ins w:id="471" w:author="Huawei" w:date="2023-11-10T19:37:00Z">
              <w:r w:rsidR="000E4407">
                <w:t xml:space="preserve">NF </w:t>
              </w:r>
            </w:ins>
            <w:ins w:id="472" w:author="Huawei" w:date="2023-11-03T20:40:00Z">
              <w:r w:rsidR="003115C6">
                <w:t>data.</w:t>
              </w:r>
            </w:ins>
          </w:p>
        </w:tc>
      </w:tr>
      <w:tr w:rsidR="003115C6" w:rsidRPr="00690A26" w14:paraId="3BB08FCB" w14:textId="77777777" w:rsidTr="00083A2F">
        <w:trPr>
          <w:cantSplit/>
          <w:jc w:val="center"/>
        </w:trPr>
        <w:tc>
          <w:tcPr>
            <w:tcW w:w="9618" w:type="dxa"/>
            <w:gridSpan w:val="4"/>
          </w:tcPr>
          <w:p w14:paraId="55910482" w14:textId="77777777" w:rsidR="003115C6" w:rsidRPr="00690A26" w:rsidRDefault="003115C6" w:rsidP="00083A2F">
            <w:pPr>
              <w:pStyle w:val="TAL"/>
              <w:rPr>
                <w:bCs/>
              </w:rPr>
            </w:pPr>
            <w:r w:rsidRPr="00690A26">
              <w:t>Feature number: The order number of the feature within the s</w:t>
            </w:r>
            <w:r w:rsidRPr="00690A26">
              <w:rPr>
                <w:bCs/>
              </w:rPr>
              <w:t>upportedFeatures attribute (starting with 1).</w:t>
            </w:r>
          </w:p>
          <w:p w14:paraId="3766E04B" w14:textId="77777777" w:rsidR="003115C6" w:rsidRDefault="003115C6" w:rsidP="00083A2F">
            <w:pPr>
              <w:pStyle w:val="TAL"/>
              <w:rPr>
                <w:bCs/>
              </w:rPr>
            </w:pPr>
            <w:r w:rsidRPr="00690A26">
              <w:rPr>
                <w:bCs/>
              </w:rPr>
              <w:t>Feature: A short name that can be used to refer to the bit and to the feature.</w:t>
            </w:r>
          </w:p>
          <w:p w14:paraId="00B77AC3" w14:textId="77777777" w:rsidR="003115C6" w:rsidRPr="00690A26" w:rsidRDefault="003115C6" w:rsidP="00083A2F">
            <w:pPr>
              <w:pStyle w:val="TAL"/>
              <w:rPr>
                <w:bCs/>
              </w:rPr>
            </w:pPr>
            <w:r w:rsidRPr="00292875">
              <w:rPr>
                <w:bCs/>
              </w:rPr>
              <w:t>M/O: Defines if the implementation of the feature is mandatory ("M") or optional ("O").</w:t>
            </w:r>
          </w:p>
          <w:p w14:paraId="19ED3254" w14:textId="77777777" w:rsidR="003115C6" w:rsidRPr="00690A26" w:rsidRDefault="003115C6" w:rsidP="00083A2F">
            <w:pPr>
              <w:pStyle w:val="TAL"/>
            </w:pPr>
            <w:r w:rsidRPr="00690A26">
              <w:t>Description: A clear textual description of the feature.</w:t>
            </w:r>
          </w:p>
        </w:tc>
      </w:tr>
    </w:tbl>
    <w:p w14:paraId="44572119" w14:textId="0DD0D3E0" w:rsidR="00737082" w:rsidRDefault="00737082" w:rsidP="003115C6"/>
    <w:p w14:paraId="4A6680A7" w14:textId="77777777" w:rsidR="00C86E25" w:rsidRDefault="00C86E25" w:rsidP="00C86E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9B0D45C" w14:textId="77777777" w:rsidR="005A0437" w:rsidRDefault="005A0437" w:rsidP="005A0437">
      <w:pPr>
        <w:pStyle w:val="40"/>
        <w:rPr>
          <w:lang w:eastAsia="en-GB"/>
        </w:rPr>
      </w:pPr>
      <w:bookmarkStart w:id="473" w:name="_Toc145945624"/>
      <w:bookmarkStart w:id="474" w:name="_Toc56690827"/>
      <w:bookmarkStart w:id="475" w:name="_Toc49733200"/>
      <w:bookmarkStart w:id="476" w:name="_Toc42883332"/>
      <w:bookmarkStart w:id="477" w:name="_Toc33962563"/>
      <w:bookmarkStart w:id="478" w:name="_Toc24937743"/>
      <w:r>
        <w:t>6.2.3.1</w:t>
      </w:r>
      <w:r>
        <w:tab/>
        <w:t>Overview</w:t>
      </w:r>
      <w:bookmarkEnd w:id="473"/>
      <w:bookmarkEnd w:id="474"/>
      <w:bookmarkEnd w:id="475"/>
      <w:bookmarkEnd w:id="476"/>
      <w:bookmarkEnd w:id="477"/>
      <w:bookmarkEnd w:id="478"/>
    </w:p>
    <w:p w14:paraId="5FCF7C40" w14:textId="77777777" w:rsidR="005A0437" w:rsidRDefault="005A0437" w:rsidP="005A0437">
      <w:r>
        <w:t>The structure of the Resource URIs of the NFDiscovery service is shown in figure 6.2.3.1-1.</w:t>
      </w:r>
    </w:p>
    <w:p w14:paraId="35DE913F" w14:textId="59E83BCC" w:rsidR="005A0437" w:rsidDel="006C2CE3" w:rsidRDefault="005A0437" w:rsidP="005A0437">
      <w:pPr>
        <w:pStyle w:val="TH"/>
        <w:rPr>
          <w:del w:id="479" w:author="Huawei" w:date="2023-11-10T17:37:00Z"/>
        </w:rPr>
      </w:pPr>
      <w:del w:id="480" w:author="Huawei" w:date="2023-11-10T17:36:00Z">
        <w:r w:rsidRPr="006C2CE3" w:rsidDel="006C2CE3">
          <w:rPr>
            <w:lang w:eastAsia="en-GB"/>
          </w:rPr>
          <w:object w:dxaOrig="5985" w:dyaOrig="6870" w14:anchorId="50AB9117">
            <v:shape id="_x0000_i1030" type="#_x0000_t75" style="width:295pt;height:345.5pt" o:ole="">
              <v:imagedata r:id="rId22" o:title=""/>
            </v:shape>
            <o:OLEObject Type="Embed" ProgID="Visio.Drawing.15" ShapeID="_x0000_i1030" DrawAspect="Content" ObjectID="_1769879812" r:id="rId23"/>
          </w:object>
        </w:r>
      </w:del>
      <w:ins w:id="481" w:author="Huawei" w:date="2023-11-10T17:37:00Z">
        <w:r w:rsidR="008C7916" w:rsidRPr="006C2CE3">
          <w:rPr>
            <w:lang w:eastAsia="en-GB"/>
          </w:rPr>
          <w:object w:dxaOrig="5910" w:dyaOrig="7335" w14:anchorId="60E9F034">
            <v:shape id="_x0000_i1031" type="#_x0000_t75" style="width:295pt;height:367pt" o:ole="">
              <v:imagedata r:id="rId24" o:title=""/>
            </v:shape>
            <o:OLEObject Type="Embed" ProgID="Visio.Drawing.15" ShapeID="_x0000_i1031" DrawAspect="Content" ObjectID="_1769879813" r:id="rId25"/>
          </w:object>
        </w:r>
      </w:ins>
    </w:p>
    <w:p w14:paraId="3676EA3D" w14:textId="77777777" w:rsidR="005A0437" w:rsidRDefault="005A0437" w:rsidP="005A0437">
      <w:pPr>
        <w:pStyle w:val="TH"/>
      </w:pPr>
    </w:p>
    <w:p w14:paraId="0B050386" w14:textId="77777777" w:rsidR="005A0437" w:rsidRDefault="005A0437" w:rsidP="005A0437">
      <w:pPr>
        <w:pStyle w:val="TF"/>
      </w:pPr>
      <w:r>
        <w:t>Figure 6.2.3.1-1: Resource URI structure of the NFDiscovery API</w:t>
      </w:r>
    </w:p>
    <w:p w14:paraId="5A64EB98" w14:textId="77777777" w:rsidR="005A0437" w:rsidRDefault="005A0437" w:rsidP="005A0437">
      <w:r>
        <w:t>Table 6.2.3.1-1 provides an overview of the resources and applicable HTTP methods.</w:t>
      </w:r>
    </w:p>
    <w:p w14:paraId="6CAEFDBC" w14:textId="77777777" w:rsidR="005A0437" w:rsidRDefault="005A0437" w:rsidP="005A0437">
      <w:pPr>
        <w:pStyle w:val="TH"/>
      </w:pPr>
      <w:r>
        <w:t>Table 6.2.3.1-1: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02"/>
        <w:gridCol w:w="4052"/>
        <w:gridCol w:w="1059"/>
        <w:gridCol w:w="2916"/>
      </w:tblGrid>
      <w:tr w:rsidR="005A0437" w14:paraId="17863CFF" w14:textId="77777777" w:rsidTr="005A0437">
        <w:trPr>
          <w:jc w:val="center"/>
        </w:trPr>
        <w:tc>
          <w:tcPr>
            <w:tcW w:w="83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48F522" w14:textId="77777777" w:rsidR="005A0437" w:rsidRDefault="005A0437" w:rsidP="005A0437">
            <w:pPr>
              <w:pStyle w:val="TAH"/>
            </w:pPr>
            <w:r>
              <w:t>Resource name</w:t>
            </w:r>
          </w:p>
        </w:tc>
        <w:tc>
          <w:tcPr>
            <w:tcW w:w="2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F0D91D" w14:textId="77777777" w:rsidR="005A0437" w:rsidRDefault="005A0437" w:rsidP="005A0437">
            <w:pPr>
              <w:pStyle w:val="TAH"/>
            </w:pPr>
            <w:r>
              <w:t>Resource URI</w:t>
            </w:r>
          </w:p>
        </w:tc>
        <w:tc>
          <w:tcPr>
            <w:tcW w:w="5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C61D7B" w14:textId="77777777" w:rsidR="005A0437" w:rsidRDefault="005A0437" w:rsidP="005A0437">
            <w:pPr>
              <w:pStyle w:val="TAH"/>
            </w:pPr>
            <w:r>
              <w:t>HTTP method or custom operation</w:t>
            </w:r>
          </w:p>
        </w:tc>
        <w:tc>
          <w:tcPr>
            <w:tcW w:w="15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65B965" w14:textId="77777777" w:rsidR="005A0437" w:rsidRDefault="005A0437" w:rsidP="005A0437">
            <w:pPr>
              <w:pStyle w:val="TAH"/>
            </w:pPr>
            <w:r>
              <w:t>Description</w:t>
            </w:r>
          </w:p>
        </w:tc>
      </w:tr>
      <w:tr w:rsidR="005A0437" w14:paraId="2B3B363C" w14:textId="77777777" w:rsidTr="005A0437">
        <w:trPr>
          <w:jc w:val="center"/>
        </w:trPr>
        <w:tc>
          <w:tcPr>
            <w:tcW w:w="832" w:type="pct"/>
            <w:tcBorders>
              <w:top w:val="single" w:sz="4" w:space="0" w:color="auto"/>
              <w:left w:val="single" w:sz="4" w:space="0" w:color="auto"/>
              <w:bottom w:val="single" w:sz="4" w:space="0" w:color="auto"/>
              <w:right w:val="single" w:sz="4" w:space="0" w:color="auto"/>
            </w:tcBorders>
            <w:hideMark/>
          </w:tcPr>
          <w:p w14:paraId="13DECC4B" w14:textId="77777777" w:rsidR="005A0437" w:rsidRDefault="005A0437" w:rsidP="005A0437">
            <w:pPr>
              <w:pStyle w:val="TAL"/>
            </w:pPr>
            <w:r>
              <w:t>nf-instances</w:t>
            </w:r>
          </w:p>
          <w:p w14:paraId="655021ED" w14:textId="77777777" w:rsidR="005A0437" w:rsidRDefault="005A0437" w:rsidP="005A0437">
            <w:pPr>
              <w:pStyle w:val="TAL"/>
            </w:pPr>
            <w:r>
              <w:t>(Store)</w:t>
            </w:r>
          </w:p>
        </w:tc>
        <w:tc>
          <w:tcPr>
            <w:tcW w:w="2104" w:type="pct"/>
            <w:tcBorders>
              <w:top w:val="single" w:sz="4" w:space="0" w:color="auto"/>
              <w:left w:val="single" w:sz="4" w:space="0" w:color="auto"/>
              <w:bottom w:val="single" w:sz="4" w:space="0" w:color="auto"/>
              <w:right w:val="single" w:sz="4" w:space="0" w:color="auto"/>
            </w:tcBorders>
            <w:hideMark/>
          </w:tcPr>
          <w:p w14:paraId="4E326247" w14:textId="77777777" w:rsidR="005A0437" w:rsidRDefault="005A0437" w:rsidP="005A0437">
            <w:pPr>
              <w:pStyle w:val="TAL"/>
            </w:pPr>
            <w:r>
              <w:t>/nf-instances</w:t>
            </w:r>
          </w:p>
        </w:tc>
        <w:tc>
          <w:tcPr>
            <w:tcW w:w="550" w:type="pct"/>
            <w:tcBorders>
              <w:top w:val="single" w:sz="4" w:space="0" w:color="auto"/>
              <w:left w:val="single" w:sz="4" w:space="0" w:color="auto"/>
              <w:bottom w:val="single" w:sz="4" w:space="0" w:color="auto"/>
              <w:right w:val="single" w:sz="4" w:space="0" w:color="auto"/>
            </w:tcBorders>
            <w:hideMark/>
          </w:tcPr>
          <w:p w14:paraId="7DF12E2F" w14:textId="77777777" w:rsidR="005A0437" w:rsidRDefault="005A0437" w:rsidP="005A0437">
            <w:pPr>
              <w:pStyle w:val="TAL"/>
            </w:pPr>
            <w:r>
              <w:t>GET</w:t>
            </w:r>
          </w:p>
        </w:tc>
        <w:tc>
          <w:tcPr>
            <w:tcW w:w="1514" w:type="pct"/>
            <w:tcBorders>
              <w:top w:val="single" w:sz="4" w:space="0" w:color="auto"/>
              <w:left w:val="single" w:sz="4" w:space="0" w:color="auto"/>
              <w:bottom w:val="single" w:sz="4" w:space="0" w:color="auto"/>
              <w:right w:val="single" w:sz="4" w:space="0" w:color="auto"/>
            </w:tcBorders>
            <w:hideMark/>
          </w:tcPr>
          <w:p w14:paraId="2885AC99" w14:textId="77777777" w:rsidR="005A0437" w:rsidRDefault="005A0437" w:rsidP="005A0437">
            <w:pPr>
              <w:pStyle w:val="TAL"/>
            </w:pPr>
            <w:r>
              <w:t>Retrieve a collection of NF Instances according to certain filter criteria.</w:t>
            </w:r>
          </w:p>
        </w:tc>
      </w:tr>
      <w:tr w:rsidR="005A0437" w14:paraId="61D6B074" w14:textId="77777777" w:rsidTr="005A0437">
        <w:trPr>
          <w:jc w:val="center"/>
        </w:trPr>
        <w:tc>
          <w:tcPr>
            <w:tcW w:w="832" w:type="pct"/>
            <w:tcBorders>
              <w:top w:val="single" w:sz="4" w:space="0" w:color="auto"/>
              <w:left w:val="single" w:sz="4" w:space="0" w:color="auto"/>
              <w:bottom w:val="single" w:sz="4" w:space="0" w:color="auto"/>
              <w:right w:val="single" w:sz="4" w:space="0" w:color="auto"/>
            </w:tcBorders>
            <w:hideMark/>
          </w:tcPr>
          <w:p w14:paraId="199C6EAC" w14:textId="77777777" w:rsidR="005A0437" w:rsidRDefault="005A0437" w:rsidP="005A0437">
            <w:pPr>
              <w:pStyle w:val="TAL"/>
            </w:pPr>
            <w:r>
              <w:t>Stored Search (Document)</w:t>
            </w:r>
          </w:p>
        </w:tc>
        <w:tc>
          <w:tcPr>
            <w:tcW w:w="2104" w:type="pct"/>
            <w:tcBorders>
              <w:top w:val="single" w:sz="4" w:space="0" w:color="auto"/>
              <w:left w:val="single" w:sz="4" w:space="0" w:color="auto"/>
              <w:bottom w:val="single" w:sz="4" w:space="0" w:color="auto"/>
              <w:right w:val="single" w:sz="4" w:space="0" w:color="auto"/>
            </w:tcBorders>
            <w:hideMark/>
          </w:tcPr>
          <w:p w14:paraId="214E6BEB" w14:textId="77777777" w:rsidR="005A0437" w:rsidRDefault="005A0437" w:rsidP="005A0437">
            <w:pPr>
              <w:pStyle w:val="TAL"/>
            </w:pPr>
            <w:r>
              <w:t>/searches/{searchId}</w:t>
            </w:r>
          </w:p>
        </w:tc>
        <w:tc>
          <w:tcPr>
            <w:tcW w:w="550" w:type="pct"/>
            <w:tcBorders>
              <w:top w:val="single" w:sz="4" w:space="0" w:color="auto"/>
              <w:left w:val="single" w:sz="4" w:space="0" w:color="auto"/>
              <w:bottom w:val="single" w:sz="4" w:space="0" w:color="auto"/>
              <w:right w:val="single" w:sz="4" w:space="0" w:color="auto"/>
            </w:tcBorders>
            <w:hideMark/>
          </w:tcPr>
          <w:p w14:paraId="588EC905" w14:textId="77777777" w:rsidR="005A0437" w:rsidRDefault="005A0437" w:rsidP="005A0437">
            <w:pPr>
              <w:pStyle w:val="TAL"/>
            </w:pPr>
            <w:r>
              <w:t>GET</w:t>
            </w:r>
          </w:p>
        </w:tc>
        <w:tc>
          <w:tcPr>
            <w:tcW w:w="1514" w:type="pct"/>
            <w:tcBorders>
              <w:top w:val="single" w:sz="4" w:space="0" w:color="auto"/>
              <w:left w:val="single" w:sz="4" w:space="0" w:color="auto"/>
              <w:bottom w:val="single" w:sz="4" w:space="0" w:color="auto"/>
              <w:right w:val="single" w:sz="4" w:space="0" w:color="auto"/>
            </w:tcBorders>
            <w:hideMark/>
          </w:tcPr>
          <w:p w14:paraId="78C2BCEC" w14:textId="77777777" w:rsidR="005A0437" w:rsidRDefault="005A0437" w:rsidP="005A0437">
            <w:pPr>
              <w:pStyle w:val="TAL"/>
            </w:pPr>
            <w:r>
              <w:t>Retrieve a collection of NF Instances, previously stored by NRF as a consequence of a prior search result.</w:t>
            </w:r>
          </w:p>
        </w:tc>
      </w:tr>
      <w:tr w:rsidR="005A0437" w14:paraId="2F05F3CB" w14:textId="77777777" w:rsidTr="005A0437">
        <w:trPr>
          <w:jc w:val="center"/>
        </w:trPr>
        <w:tc>
          <w:tcPr>
            <w:tcW w:w="832" w:type="pct"/>
            <w:tcBorders>
              <w:top w:val="single" w:sz="4" w:space="0" w:color="auto"/>
              <w:left w:val="single" w:sz="4" w:space="0" w:color="auto"/>
              <w:bottom w:val="single" w:sz="4" w:space="0" w:color="auto"/>
              <w:right w:val="single" w:sz="4" w:space="0" w:color="auto"/>
            </w:tcBorders>
            <w:hideMark/>
          </w:tcPr>
          <w:p w14:paraId="043C42C3" w14:textId="77777777" w:rsidR="005A0437" w:rsidRDefault="005A0437" w:rsidP="005A0437">
            <w:pPr>
              <w:pStyle w:val="TAL"/>
            </w:pPr>
            <w:r>
              <w:t>Complete Stored Search (Document)</w:t>
            </w:r>
          </w:p>
        </w:tc>
        <w:tc>
          <w:tcPr>
            <w:tcW w:w="2104" w:type="pct"/>
            <w:tcBorders>
              <w:top w:val="single" w:sz="4" w:space="0" w:color="auto"/>
              <w:left w:val="single" w:sz="4" w:space="0" w:color="auto"/>
              <w:bottom w:val="single" w:sz="4" w:space="0" w:color="auto"/>
              <w:right w:val="single" w:sz="4" w:space="0" w:color="auto"/>
            </w:tcBorders>
            <w:hideMark/>
          </w:tcPr>
          <w:p w14:paraId="16D9E68B" w14:textId="77777777" w:rsidR="005A0437" w:rsidRDefault="005A0437" w:rsidP="005A0437">
            <w:pPr>
              <w:pStyle w:val="TAL"/>
            </w:pPr>
            <w:r>
              <w:t>/searches/{searchId}/complete</w:t>
            </w:r>
          </w:p>
        </w:tc>
        <w:tc>
          <w:tcPr>
            <w:tcW w:w="550" w:type="pct"/>
            <w:tcBorders>
              <w:top w:val="single" w:sz="4" w:space="0" w:color="auto"/>
              <w:left w:val="single" w:sz="4" w:space="0" w:color="auto"/>
              <w:bottom w:val="single" w:sz="4" w:space="0" w:color="auto"/>
              <w:right w:val="single" w:sz="4" w:space="0" w:color="auto"/>
            </w:tcBorders>
            <w:hideMark/>
          </w:tcPr>
          <w:p w14:paraId="406E22B6" w14:textId="77777777" w:rsidR="005A0437" w:rsidRDefault="005A0437" w:rsidP="005A0437">
            <w:pPr>
              <w:pStyle w:val="TAL"/>
            </w:pPr>
            <w:r>
              <w:t>GET</w:t>
            </w:r>
          </w:p>
        </w:tc>
        <w:tc>
          <w:tcPr>
            <w:tcW w:w="1514" w:type="pct"/>
            <w:tcBorders>
              <w:top w:val="single" w:sz="4" w:space="0" w:color="auto"/>
              <w:left w:val="single" w:sz="4" w:space="0" w:color="auto"/>
              <w:bottom w:val="single" w:sz="4" w:space="0" w:color="auto"/>
              <w:right w:val="single" w:sz="4" w:space="0" w:color="auto"/>
            </w:tcBorders>
            <w:hideMark/>
          </w:tcPr>
          <w:p w14:paraId="5C366D24" w14:textId="77777777" w:rsidR="005A0437" w:rsidRDefault="005A0437" w:rsidP="005A0437">
            <w:pPr>
              <w:pStyle w:val="TAL"/>
            </w:pPr>
            <w:r>
              <w:t>Retrieve a collection of NF Instances, previously stored by NRF as a consequence of a prior search result, without applying any client restriction on the number of instances (e.g. "limit" or "max-payload-size" query parameters).</w:t>
            </w:r>
          </w:p>
        </w:tc>
      </w:tr>
      <w:tr w:rsidR="005A0437" w14:paraId="51A8A6C2" w14:textId="77777777" w:rsidTr="005A0437">
        <w:trPr>
          <w:jc w:val="center"/>
        </w:trPr>
        <w:tc>
          <w:tcPr>
            <w:tcW w:w="832" w:type="pct"/>
            <w:tcBorders>
              <w:top w:val="single" w:sz="4" w:space="0" w:color="auto"/>
              <w:left w:val="single" w:sz="4" w:space="0" w:color="auto"/>
              <w:bottom w:val="single" w:sz="4" w:space="0" w:color="auto"/>
              <w:right w:val="single" w:sz="4" w:space="0" w:color="auto"/>
            </w:tcBorders>
            <w:hideMark/>
          </w:tcPr>
          <w:p w14:paraId="126673F0" w14:textId="77777777" w:rsidR="005A0437" w:rsidRDefault="005A0437" w:rsidP="005A0437">
            <w:pPr>
              <w:pStyle w:val="TAL"/>
            </w:pPr>
            <w:r>
              <w:t>SCP Domain Routing Information (Document)</w:t>
            </w:r>
          </w:p>
        </w:tc>
        <w:tc>
          <w:tcPr>
            <w:tcW w:w="2104" w:type="pct"/>
            <w:tcBorders>
              <w:top w:val="single" w:sz="4" w:space="0" w:color="auto"/>
              <w:left w:val="single" w:sz="4" w:space="0" w:color="auto"/>
              <w:bottom w:val="single" w:sz="4" w:space="0" w:color="auto"/>
              <w:right w:val="single" w:sz="4" w:space="0" w:color="auto"/>
            </w:tcBorders>
            <w:hideMark/>
          </w:tcPr>
          <w:p w14:paraId="7F7A72B5" w14:textId="77777777" w:rsidR="005A0437" w:rsidRDefault="005A0437" w:rsidP="005A0437">
            <w:pPr>
              <w:pStyle w:val="TAL"/>
            </w:pPr>
            <w:r>
              <w:t>/scp-domain-routing-info</w:t>
            </w:r>
          </w:p>
        </w:tc>
        <w:tc>
          <w:tcPr>
            <w:tcW w:w="550" w:type="pct"/>
            <w:tcBorders>
              <w:top w:val="single" w:sz="4" w:space="0" w:color="auto"/>
              <w:left w:val="single" w:sz="4" w:space="0" w:color="auto"/>
              <w:bottom w:val="single" w:sz="4" w:space="0" w:color="auto"/>
              <w:right w:val="single" w:sz="4" w:space="0" w:color="auto"/>
            </w:tcBorders>
            <w:hideMark/>
          </w:tcPr>
          <w:p w14:paraId="178F969F" w14:textId="77777777" w:rsidR="005A0437" w:rsidRDefault="005A0437" w:rsidP="005A0437">
            <w:pPr>
              <w:pStyle w:val="TAL"/>
            </w:pPr>
            <w:r>
              <w:t>GET</w:t>
            </w:r>
          </w:p>
        </w:tc>
        <w:tc>
          <w:tcPr>
            <w:tcW w:w="1514" w:type="pct"/>
            <w:tcBorders>
              <w:top w:val="single" w:sz="4" w:space="0" w:color="auto"/>
              <w:left w:val="single" w:sz="4" w:space="0" w:color="auto"/>
              <w:bottom w:val="single" w:sz="4" w:space="0" w:color="auto"/>
              <w:right w:val="single" w:sz="4" w:space="0" w:color="auto"/>
            </w:tcBorders>
            <w:hideMark/>
          </w:tcPr>
          <w:p w14:paraId="7A9217D1" w14:textId="77777777" w:rsidR="005A0437" w:rsidRDefault="005A0437" w:rsidP="005A0437">
            <w:pPr>
              <w:pStyle w:val="TAL"/>
            </w:pPr>
            <w:r>
              <w:t>Retrieve the SCP Domain Routing Information.</w:t>
            </w:r>
          </w:p>
        </w:tc>
      </w:tr>
      <w:tr w:rsidR="005A0437" w14:paraId="7DA8A5F4" w14:textId="77777777" w:rsidTr="005A0437">
        <w:trPr>
          <w:jc w:val="center"/>
        </w:trPr>
        <w:tc>
          <w:tcPr>
            <w:tcW w:w="832" w:type="pct"/>
            <w:tcBorders>
              <w:top w:val="single" w:sz="4" w:space="0" w:color="auto"/>
              <w:left w:val="single" w:sz="4" w:space="0" w:color="auto"/>
              <w:bottom w:val="single" w:sz="4" w:space="0" w:color="auto"/>
              <w:right w:val="single" w:sz="4" w:space="0" w:color="auto"/>
            </w:tcBorders>
            <w:hideMark/>
          </w:tcPr>
          <w:p w14:paraId="4E1247CD" w14:textId="77777777" w:rsidR="005A0437" w:rsidRDefault="005A0437" w:rsidP="005A0437">
            <w:pPr>
              <w:pStyle w:val="TAL"/>
            </w:pPr>
            <w:r>
              <w:t>SCP Domain Routing Info Subscriptions</w:t>
            </w:r>
          </w:p>
          <w:p w14:paraId="2E596FD2" w14:textId="77777777" w:rsidR="005A0437" w:rsidRDefault="005A0437" w:rsidP="005A0437">
            <w:pPr>
              <w:pStyle w:val="TAL"/>
            </w:pPr>
            <w:r>
              <w:t>(Collection)</w:t>
            </w:r>
          </w:p>
        </w:tc>
        <w:tc>
          <w:tcPr>
            <w:tcW w:w="2104" w:type="pct"/>
            <w:tcBorders>
              <w:top w:val="single" w:sz="4" w:space="0" w:color="auto"/>
              <w:left w:val="single" w:sz="4" w:space="0" w:color="auto"/>
              <w:bottom w:val="single" w:sz="4" w:space="0" w:color="auto"/>
              <w:right w:val="single" w:sz="4" w:space="0" w:color="auto"/>
            </w:tcBorders>
            <w:hideMark/>
          </w:tcPr>
          <w:p w14:paraId="382397CB" w14:textId="77777777" w:rsidR="005A0437" w:rsidRDefault="005A0437" w:rsidP="005A0437">
            <w:pPr>
              <w:pStyle w:val="TAL"/>
            </w:pPr>
            <w:r>
              <w:t>/scp-domain-routing-info-subs</w:t>
            </w:r>
          </w:p>
        </w:tc>
        <w:tc>
          <w:tcPr>
            <w:tcW w:w="550" w:type="pct"/>
            <w:tcBorders>
              <w:top w:val="single" w:sz="4" w:space="0" w:color="auto"/>
              <w:left w:val="single" w:sz="4" w:space="0" w:color="auto"/>
              <w:bottom w:val="single" w:sz="4" w:space="0" w:color="auto"/>
              <w:right w:val="single" w:sz="4" w:space="0" w:color="auto"/>
            </w:tcBorders>
            <w:hideMark/>
          </w:tcPr>
          <w:p w14:paraId="48830BAE" w14:textId="77777777" w:rsidR="005A0437" w:rsidRDefault="005A0437" w:rsidP="005A0437">
            <w:pPr>
              <w:pStyle w:val="TAL"/>
            </w:pPr>
            <w:r>
              <w:t>POST</w:t>
            </w:r>
          </w:p>
        </w:tc>
        <w:tc>
          <w:tcPr>
            <w:tcW w:w="1514" w:type="pct"/>
            <w:tcBorders>
              <w:top w:val="single" w:sz="4" w:space="0" w:color="auto"/>
              <w:left w:val="single" w:sz="4" w:space="0" w:color="auto"/>
              <w:bottom w:val="single" w:sz="4" w:space="0" w:color="auto"/>
              <w:right w:val="single" w:sz="4" w:space="0" w:color="auto"/>
            </w:tcBorders>
          </w:tcPr>
          <w:p w14:paraId="6663F03E" w14:textId="77777777" w:rsidR="005A0437" w:rsidRDefault="005A0437" w:rsidP="005A0437">
            <w:pPr>
              <w:pStyle w:val="TAL"/>
            </w:pPr>
            <w:r>
              <w:t>Subscribe to SCP Domain Routing Information change.</w:t>
            </w:r>
          </w:p>
          <w:p w14:paraId="23047928" w14:textId="77777777" w:rsidR="005A0437" w:rsidRDefault="005A0437" w:rsidP="005A0437">
            <w:pPr>
              <w:pStyle w:val="TAL"/>
            </w:pPr>
          </w:p>
        </w:tc>
      </w:tr>
      <w:tr w:rsidR="005A0437" w14:paraId="6C7409A5" w14:textId="77777777" w:rsidTr="005A0437">
        <w:trPr>
          <w:jc w:val="center"/>
        </w:trPr>
        <w:tc>
          <w:tcPr>
            <w:tcW w:w="832" w:type="pct"/>
            <w:tcBorders>
              <w:top w:val="single" w:sz="4" w:space="0" w:color="auto"/>
              <w:left w:val="single" w:sz="4" w:space="0" w:color="auto"/>
              <w:bottom w:val="single" w:sz="4" w:space="0" w:color="auto"/>
              <w:right w:val="single" w:sz="4" w:space="0" w:color="auto"/>
            </w:tcBorders>
            <w:hideMark/>
          </w:tcPr>
          <w:p w14:paraId="49F38B35" w14:textId="77777777" w:rsidR="005A0437" w:rsidRDefault="005A0437" w:rsidP="005A0437">
            <w:pPr>
              <w:pStyle w:val="TAL"/>
            </w:pPr>
            <w:r>
              <w:t>Individual SCP Domain Routing Info Subscription</w:t>
            </w:r>
          </w:p>
          <w:p w14:paraId="1F305CFA" w14:textId="77777777" w:rsidR="005A0437" w:rsidRDefault="005A0437" w:rsidP="005A0437">
            <w:pPr>
              <w:pStyle w:val="TAL"/>
            </w:pPr>
            <w:r>
              <w:t>(Document)</w:t>
            </w:r>
          </w:p>
        </w:tc>
        <w:tc>
          <w:tcPr>
            <w:tcW w:w="2104" w:type="pct"/>
            <w:tcBorders>
              <w:top w:val="single" w:sz="4" w:space="0" w:color="auto"/>
              <w:left w:val="single" w:sz="4" w:space="0" w:color="auto"/>
              <w:bottom w:val="single" w:sz="4" w:space="0" w:color="auto"/>
              <w:right w:val="single" w:sz="4" w:space="0" w:color="auto"/>
            </w:tcBorders>
            <w:hideMark/>
          </w:tcPr>
          <w:p w14:paraId="1D6BABCE" w14:textId="77777777" w:rsidR="005A0437" w:rsidRDefault="005A0437" w:rsidP="005A0437">
            <w:pPr>
              <w:pStyle w:val="TAL"/>
            </w:pPr>
            <w:r>
              <w:t>/scp-domain-routing-info-subs/{subscriptionID}</w:t>
            </w:r>
          </w:p>
        </w:tc>
        <w:tc>
          <w:tcPr>
            <w:tcW w:w="550" w:type="pct"/>
            <w:tcBorders>
              <w:top w:val="single" w:sz="4" w:space="0" w:color="auto"/>
              <w:left w:val="single" w:sz="4" w:space="0" w:color="auto"/>
              <w:bottom w:val="single" w:sz="4" w:space="0" w:color="auto"/>
              <w:right w:val="single" w:sz="4" w:space="0" w:color="auto"/>
            </w:tcBorders>
            <w:hideMark/>
          </w:tcPr>
          <w:p w14:paraId="46AAAE2A" w14:textId="77777777" w:rsidR="005A0437" w:rsidRDefault="005A0437" w:rsidP="005A0437">
            <w:pPr>
              <w:pStyle w:val="TAL"/>
            </w:pPr>
            <w:r>
              <w:t>DELETE</w:t>
            </w:r>
          </w:p>
        </w:tc>
        <w:tc>
          <w:tcPr>
            <w:tcW w:w="1514" w:type="pct"/>
            <w:tcBorders>
              <w:top w:val="single" w:sz="4" w:space="0" w:color="auto"/>
              <w:left w:val="single" w:sz="4" w:space="0" w:color="auto"/>
              <w:bottom w:val="single" w:sz="4" w:space="0" w:color="auto"/>
              <w:right w:val="single" w:sz="4" w:space="0" w:color="auto"/>
            </w:tcBorders>
          </w:tcPr>
          <w:p w14:paraId="1CE8612B" w14:textId="77777777" w:rsidR="005A0437" w:rsidRDefault="005A0437" w:rsidP="005A0437">
            <w:pPr>
              <w:pStyle w:val="TAL"/>
            </w:pPr>
            <w:r>
              <w:t>Unsubscribe to SCP Domain Routing Information change.</w:t>
            </w:r>
          </w:p>
          <w:p w14:paraId="19E47548" w14:textId="77777777" w:rsidR="005A0437" w:rsidRDefault="005A0437" w:rsidP="005A0437">
            <w:pPr>
              <w:pStyle w:val="TAL"/>
            </w:pPr>
          </w:p>
        </w:tc>
      </w:tr>
      <w:tr w:rsidR="005A0437" w14:paraId="17C29403" w14:textId="77777777" w:rsidTr="005A0437">
        <w:trPr>
          <w:jc w:val="center"/>
          <w:ins w:id="482" w:author="Huawei" w:date="2023-11-10T17:37:00Z"/>
        </w:trPr>
        <w:tc>
          <w:tcPr>
            <w:tcW w:w="832" w:type="pct"/>
            <w:tcBorders>
              <w:top w:val="single" w:sz="4" w:space="0" w:color="auto"/>
              <w:left w:val="single" w:sz="4" w:space="0" w:color="auto"/>
              <w:bottom w:val="single" w:sz="4" w:space="0" w:color="auto"/>
              <w:right w:val="single" w:sz="4" w:space="0" w:color="auto"/>
            </w:tcBorders>
          </w:tcPr>
          <w:p w14:paraId="3AA2EB83" w14:textId="692B834E" w:rsidR="005A0437" w:rsidRDefault="005A0437" w:rsidP="005A0437">
            <w:pPr>
              <w:pStyle w:val="TAL"/>
              <w:rPr>
                <w:ins w:id="483" w:author="Huawei" w:date="2023-11-10T17:38:00Z"/>
              </w:rPr>
            </w:pPr>
            <w:ins w:id="484" w:author="Huawei" w:date="2023-11-10T17:38:00Z">
              <w:r>
                <w:t>Shared N</w:t>
              </w:r>
            </w:ins>
            <w:ins w:id="485" w:author="Huawei" w:date="2023-11-10T17:39:00Z">
              <w:r>
                <w:t>F</w:t>
              </w:r>
            </w:ins>
            <w:ins w:id="486" w:author="Huawei" w:date="2023-11-10T17:38:00Z">
              <w:r>
                <w:t xml:space="preserve"> Data</w:t>
              </w:r>
            </w:ins>
          </w:p>
          <w:p w14:paraId="1731E213" w14:textId="77777777" w:rsidR="005A0437" w:rsidRDefault="005A0437" w:rsidP="005A0437">
            <w:pPr>
              <w:pStyle w:val="TAL"/>
              <w:rPr>
                <w:ins w:id="487" w:author="Huawei" w:date="2023-11-10T17:37:00Z"/>
              </w:rPr>
            </w:pPr>
            <w:ins w:id="488" w:author="Huawei" w:date="2023-11-10T17:38:00Z">
              <w:r>
                <w:t>(</w:t>
              </w:r>
            </w:ins>
            <w:ins w:id="489" w:author="Huawei" w:date="2023-11-10T17:40:00Z">
              <w:r>
                <w:t>Collection</w:t>
              </w:r>
            </w:ins>
            <w:ins w:id="490" w:author="Huawei" w:date="2023-11-10T17:38:00Z">
              <w:r>
                <w:t>)</w:t>
              </w:r>
            </w:ins>
          </w:p>
        </w:tc>
        <w:tc>
          <w:tcPr>
            <w:tcW w:w="2104" w:type="pct"/>
            <w:tcBorders>
              <w:top w:val="single" w:sz="4" w:space="0" w:color="auto"/>
              <w:left w:val="single" w:sz="4" w:space="0" w:color="auto"/>
              <w:bottom w:val="single" w:sz="4" w:space="0" w:color="auto"/>
              <w:right w:val="single" w:sz="4" w:space="0" w:color="auto"/>
            </w:tcBorders>
          </w:tcPr>
          <w:p w14:paraId="6FBAB270" w14:textId="602B0166" w:rsidR="005A0437" w:rsidRDefault="005A0437" w:rsidP="005A0437">
            <w:pPr>
              <w:pStyle w:val="TAL"/>
              <w:rPr>
                <w:ins w:id="491" w:author="Huawei" w:date="2023-11-10T17:37:00Z"/>
              </w:rPr>
            </w:pPr>
            <w:ins w:id="492" w:author="Huawei" w:date="2023-11-10T17:38:00Z">
              <w:r>
                <w:t>/</w:t>
              </w:r>
            </w:ins>
            <w:ins w:id="493" w:author="Huawei" w:date="2023-11-10T19:45:00Z">
              <w:r w:rsidR="00AD4ECF">
                <w:t>shared-nf-data</w:t>
              </w:r>
            </w:ins>
          </w:p>
        </w:tc>
        <w:tc>
          <w:tcPr>
            <w:tcW w:w="550" w:type="pct"/>
            <w:tcBorders>
              <w:top w:val="single" w:sz="4" w:space="0" w:color="auto"/>
              <w:left w:val="single" w:sz="4" w:space="0" w:color="auto"/>
              <w:bottom w:val="single" w:sz="4" w:space="0" w:color="auto"/>
              <w:right w:val="single" w:sz="4" w:space="0" w:color="auto"/>
            </w:tcBorders>
          </w:tcPr>
          <w:p w14:paraId="685C7416" w14:textId="77777777" w:rsidR="005A0437" w:rsidRDefault="005A0437" w:rsidP="005A0437">
            <w:pPr>
              <w:pStyle w:val="TAL"/>
              <w:rPr>
                <w:ins w:id="494" w:author="Huawei" w:date="2023-11-10T17:37:00Z"/>
              </w:rPr>
            </w:pPr>
            <w:ins w:id="495" w:author="Huawei" w:date="2023-11-10T17:38:00Z">
              <w:r>
                <w:t>GET</w:t>
              </w:r>
            </w:ins>
          </w:p>
        </w:tc>
        <w:tc>
          <w:tcPr>
            <w:tcW w:w="1514" w:type="pct"/>
            <w:tcBorders>
              <w:top w:val="single" w:sz="4" w:space="0" w:color="auto"/>
              <w:left w:val="single" w:sz="4" w:space="0" w:color="auto"/>
              <w:bottom w:val="single" w:sz="4" w:space="0" w:color="auto"/>
              <w:right w:val="single" w:sz="4" w:space="0" w:color="auto"/>
            </w:tcBorders>
          </w:tcPr>
          <w:p w14:paraId="3DDE6482" w14:textId="3B39CC81" w:rsidR="005A0437" w:rsidRDefault="005A0437" w:rsidP="005A0437">
            <w:pPr>
              <w:pStyle w:val="TAL"/>
              <w:rPr>
                <w:ins w:id="496" w:author="Huawei" w:date="2023-11-10T17:37:00Z"/>
              </w:rPr>
            </w:pPr>
            <w:ins w:id="497" w:author="Huawei" w:date="2023-11-10T17:38:00Z">
              <w:r>
                <w:t xml:space="preserve">Retrieve </w:t>
              </w:r>
            </w:ins>
            <w:ins w:id="498" w:author="Huawei" w:date="2023-11-10T20:03:00Z">
              <w:r w:rsidR="008C7916">
                <w:t>S</w:t>
              </w:r>
            </w:ins>
            <w:ins w:id="499" w:author="Huawei" w:date="2023-11-10T19:49:00Z">
              <w:r w:rsidR="00AD4ECF">
                <w:t xml:space="preserve">hared NF </w:t>
              </w:r>
            </w:ins>
            <w:ins w:id="500" w:author="Huawei" w:date="2023-11-10T20:04:00Z">
              <w:r w:rsidR="008C7916">
                <w:t>D</w:t>
              </w:r>
            </w:ins>
            <w:ins w:id="501" w:author="Huawei" w:date="2023-11-10T19:49:00Z">
              <w:r w:rsidR="00AD4ECF">
                <w:t>ata</w:t>
              </w:r>
            </w:ins>
          </w:p>
        </w:tc>
      </w:tr>
      <w:tr w:rsidR="005A0437" w14:paraId="6F416F80" w14:textId="77777777" w:rsidTr="005A0437">
        <w:trPr>
          <w:jc w:val="center"/>
          <w:ins w:id="502" w:author="Huawei" w:date="2023-11-10T17:38:00Z"/>
        </w:trPr>
        <w:tc>
          <w:tcPr>
            <w:tcW w:w="832" w:type="pct"/>
            <w:tcBorders>
              <w:top w:val="single" w:sz="4" w:space="0" w:color="auto"/>
              <w:left w:val="single" w:sz="4" w:space="0" w:color="auto"/>
              <w:bottom w:val="single" w:sz="4" w:space="0" w:color="auto"/>
              <w:right w:val="single" w:sz="4" w:space="0" w:color="auto"/>
            </w:tcBorders>
          </w:tcPr>
          <w:p w14:paraId="1EB50731" w14:textId="7CA20C5D" w:rsidR="005A0437" w:rsidRDefault="005A0437" w:rsidP="005A0437">
            <w:pPr>
              <w:pStyle w:val="TAL"/>
              <w:rPr>
                <w:ins w:id="503" w:author="Huawei" w:date="2023-11-10T17:38:00Z"/>
              </w:rPr>
            </w:pPr>
            <w:ins w:id="504" w:author="Huawei" w:date="2023-11-10T17:38:00Z">
              <w:r>
                <w:t xml:space="preserve">Individual Shared </w:t>
              </w:r>
            </w:ins>
            <w:ins w:id="505" w:author="Huawei" w:date="2023-11-10T17:39:00Z">
              <w:r>
                <w:t xml:space="preserve">NF </w:t>
              </w:r>
            </w:ins>
            <w:ins w:id="506" w:author="Huawei" w:date="2023-11-10T17:38:00Z">
              <w:r>
                <w:t>Data</w:t>
              </w:r>
            </w:ins>
          </w:p>
          <w:p w14:paraId="21E19CF3" w14:textId="77777777" w:rsidR="005A0437" w:rsidRDefault="005A0437" w:rsidP="005A0437">
            <w:pPr>
              <w:pStyle w:val="TAL"/>
              <w:rPr>
                <w:ins w:id="507" w:author="Huawei" w:date="2023-11-10T17:38:00Z"/>
              </w:rPr>
            </w:pPr>
            <w:ins w:id="508" w:author="Huawei" w:date="2023-11-10T17:38:00Z">
              <w:r>
                <w:t>(Document)</w:t>
              </w:r>
            </w:ins>
          </w:p>
        </w:tc>
        <w:tc>
          <w:tcPr>
            <w:tcW w:w="2104" w:type="pct"/>
            <w:tcBorders>
              <w:top w:val="single" w:sz="4" w:space="0" w:color="auto"/>
              <w:left w:val="single" w:sz="4" w:space="0" w:color="auto"/>
              <w:bottom w:val="single" w:sz="4" w:space="0" w:color="auto"/>
              <w:right w:val="single" w:sz="4" w:space="0" w:color="auto"/>
            </w:tcBorders>
          </w:tcPr>
          <w:p w14:paraId="674EC7F4" w14:textId="0A3AA6E0" w:rsidR="005A0437" w:rsidRDefault="005A0437" w:rsidP="005A0437">
            <w:pPr>
              <w:pStyle w:val="TAL"/>
              <w:rPr>
                <w:ins w:id="509" w:author="Huawei" w:date="2023-11-10T17:38:00Z"/>
              </w:rPr>
            </w:pPr>
            <w:ins w:id="510" w:author="Huawei" w:date="2023-11-10T17:38:00Z">
              <w:r>
                <w:t>/</w:t>
              </w:r>
            </w:ins>
            <w:ins w:id="511" w:author="Huawei" w:date="2023-11-10T19:45:00Z">
              <w:r w:rsidR="00AD4ECF">
                <w:t>shared-nf-data</w:t>
              </w:r>
            </w:ins>
            <w:ins w:id="512" w:author="Huawei" w:date="2023-11-10T17:38:00Z">
              <w:r>
                <w:t>/{</w:t>
              </w:r>
            </w:ins>
            <w:ins w:id="513" w:author="Huawei" w:date="2023-11-10T19:45:00Z">
              <w:r w:rsidR="00AD4ECF">
                <w:t>sharedNfDataId</w:t>
              </w:r>
            </w:ins>
            <w:ins w:id="514" w:author="Huawei" w:date="2023-11-10T17:38:00Z">
              <w:r>
                <w:t>}</w:t>
              </w:r>
            </w:ins>
          </w:p>
        </w:tc>
        <w:tc>
          <w:tcPr>
            <w:tcW w:w="550" w:type="pct"/>
            <w:tcBorders>
              <w:top w:val="single" w:sz="4" w:space="0" w:color="auto"/>
              <w:left w:val="single" w:sz="4" w:space="0" w:color="auto"/>
              <w:bottom w:val="single" w:sz="4" w:space="0" w:color="auto"/>
              <w:right w:val="single" w:sz="4" w:space="0" w:color="auto"/>
            </w:tcBorders>
          </w:tcPr>
          <w:p w14:paraId="5459C5E3" w14:textId="77777777" w:rsidR="005A0437" w:rsidRDefault="005A0437" w:rsidP="005A0437">
            <w:pPr>
              <w:pStyle w:val="TAL"/>
              <w:rPr>
                <w:ins w:id="515" w:author="Huawei" w:date="2023-11-10T17:38:00Z"/>
              </w:rPr>
            </w:pPr>
            <w:ins w:id="516" w:author="Huawei" w:date="2023-11-10T17:38:00Z">
              <w:r>
                <w:t>GET</w:t>
              </w:r>
            </w:ins>
          </w:p>
        </w:tc>
        <w:tc>
          <w:tcPr>
            <w:tcW w:w="1514" w:type="pct"/>
            <w:tcBorders>
              <w:top w:val="single" w:sz="4" w:space="0" w:color="auto"/>
              <w:left w:val="single" w:sz="4" w:space="0" w:color="auto"/>
              <w:bottom w:val="single" w:sz="4" w:space="0" w:color="auto"/>
              <w:right w:val="single" w:sz="4" w:space="0" w:color="auto"/>
            </w:tcBorders>
          </w:tcPr>
          <w:p w14:paraId="13098509" w14:textId="624AAE4B" w:rsidR="005A0437" w:rsidRDefault="005A0437" w:rsidP="005A0437">
            <w:pPr>
              <w:pStyle w:val="TAL"/>
              <w:rPr>
                <w:ins w:id="517" w:author="Huawei" w:date="2023-11-10T17:38:00Z"/>
              </w:rPr>
            </w:pPr>
            <w:ins w:id="518" w:author="Huawei" w:date="2023-11-10T17:38:00Z">
              <w:r>
                <w:t xml:space="preserve">Retrieve </w:t>
              </w:r>
            </w:ins>
            <w:ins w:id="519" w:author="Huawei" w:date="2023-11-10T20:04:00Z">
              <w:r w:rsidR="008C7916">
                <w:t>S</w:t>
              </w:r>
            </w:ins>
            <w:ins w:id="520" w:author="Huawei" w:date="2023-11-10T19:49:00Z">
              <w:r w:rsidR="00AD4ECF">
                <w:t xml:space="preserve">hared NF </w:t>
              </w:r>
            </w:ins>
            <w:ins w:id="521" w:author="Huawei" w:date="2023-11-10T20:04:00Z">
              <w:r w:rsidR="008C7916">
                <w:t>D</w:t>
              </w:r>
            </w:ins>
            <w:ins w:id="522" w:author="Huawei" w:date="2023-11-10T19:49:00Z">
              <w:r w:rsidR="00AD4ECF">
                <w:t>ata</w:t>
              </w:r>
            </w:ins>
          </w:p>
        </w:tc>
      </w:tr>
      <w:tr w:rsidR="005A0437" w14:paraId="62A428C1" w14:textId="77777777" w:rsidTr="005A0437">
        <w:trPr>
          <w:jc w:val="center"/>
          <w:ins w:id="523" w:author="Huawei" w:date="2023-11-10T17:38:00Z"/>
        </w:trPr>
        <w:tc>
          <w:tcPr>
            <w:tcW w:w="832" w:type="pct"/>
            <w:tcBorders>
              <w:top w:val="single" w:sz="4" w:space="0" w:color="auto"/>
              <w:left w:val="single" w:sz="4" w:space="0" w:color="auto"/>
              <w:bottom w:val="single" w:sz="4" w:space="0" w:color="auto"/>
              <w:right w:val="single" w:sz="4" w:space="0" w:color="auto"/>
            </w:tcBorders>
          </w:tcPr>
          <w:p w14:paraId="3C5F7B69" w14:textId="539D4B77" w:rsidR="005A0437" w:rsidRDefault="005A0437" w:rsidP="005A0437">
            <w:pPr>
              <w:pStyle w:val="TAL"/>
              <w:rPr>
                <w:ins w:id="524" w:author="Huawei" w:date="2023-11-10T17:38:00Z"/>
              </w:rPr>
            </w:pPr>
            <w:ins w:id="525" w:author="Huawei" w:date="2023-11-10T17:38:00Z">
              <w:r>
                <w:t xml:space="preserve">Shared </w:t>
              </w:r>
            </w:ins>
            <w:ins w:id="526" w:author="Huawei" w:date="2023-11-10T17:39:00Z">
              <w:r>
                <w:t xml:space="preserve">NF </w:t>
              </w:r>
            </w:ins>
            <w:ins w:id="527" w:author="Huawei" w:date="2023-11-10T17:38:00Z">
              <w:r>
                <w:t>Data Subscriptions</w:t>
              </w:r>
            </w:ins>
          </w:p>
          <w:p w14:paraId="360E3300" w14:textId="77777777" w:rsidR="005A0437" w:rsidRDefault="005A0437" w:rsidP="005A0437">
            <w:pPr>
              <w:pStyle w:val="TAL"/>
              <w:rPr>
                <w:ins w:id="528" w:author="Huawei" w:date="2023-11-10T17:38:00Z"/>
              </w:rPr>
            </w:pPr>
            <w:ins w:id="529" w:author="Huawei" w:date="2023-11-10T17:38:00Z">
              <w:r>
                <w:t>(Collection)</w:t>
              </w:r>
            </w:ins>
          </w:p>
        </w:tc>
        <w:tc>
          <w:tcPr>
            <w:tcW w:w="2104" w:type="pct"/>
            <w:tcBorders>
              <w:top w:val="single" w:sz="4" w:space="0" w:color="auto"/>
              <w:left w:val="single" w:sz="4" w:space="0" w:color="auto"/>
              <w:bottom w:val="single" w:sz="4" w:space="0" w:color="auto"/>
              <w:right w:val="single" w:sz="4" w:space="0" w:color="auto"/>
            </w:tcBorders>
          </w:tcPr>
          <w:p w14:paraId="59C76841" w14:textId="6C6D5E77" w:rsidR="005A0437" w:rsidRDefault="005A0437" w:rsidP="005A0437">
            <w:pPr>
              <w:pStyle w:val="TAL"/>
              <w:rPr>
                <w:ins w:id="530" w:author="Huawei" w:date="2023-11-10T17:38:00Z"/>
              </w:rPr>
            </w:pPr>
            <w:ins w:id="531" w:author="Huawei" w:date="2023-11-10T17:38:00Z">
              <w:r>
                <w:t>/</w:t>
              </w:r>
            </w:ins>
            <w:ins w:id="532" w:author="Huawei" w:date="2023-11-10T19:45:00Z">
              <w:r w:rsidR="00AD4ECF">
                <w:t>shared-nf-data</w:t>
              </w:r>
            </w:ins>
            <w:ins w:id="533" w:author="Huawei" w:date="2023-11-10T17:38:00Z">
              <w:r>
                <w:t>-subscriptions</w:t>
              </w:r>
            </w:ins>
          </w:p>
        </w:tc>
        <w:tc>
          <w:tcPr>
            <w:tcW w:w="550" w:type="pct"/>
            <w:tcBorders>
              <w:top w:val="single" w:sz="4" w:space="0" w:color="auto"/>
              <w:left w:val="single" w:sz="4" w:space="0" w:color="auto"/>
              <w:bottom w:val="single" w:sz="4" w:space="0" w:color="auto"/>
              <w:right w:val="single" w:sz="4" w:space="0" w:color="auto"/>
            </w:tcBorders>
          </w:tcPr>
          <w:p w14:paraId="51F77CF9" w14:textId="77777777" w:rsidR="005A0437" w:rsidRDefault="005A0437" w:rsidP="005A0437">
            <w:pPr>
              <w:pStyle w:val="TAL"/>
              <w:rPr>
                <w:ins w:id="534" w:author="Huawei" w:date="2023-11-10T17:38:00Z"/>
              </w:rPr>
            </w:pPr>
            <w:ins w:id="535" w:author="Huawei" w:date="2023-11-10T17:38:00Z">
              <w:r>
                <w:t>POST</w:t>
              </w:r>
            </w:ins>
          </w:p>
        </w:tc>
        <w:tc>
          <w:tcPr>
            <w:tcW w:w="1514" w:type="pct"/>
            <w:tcBorders>
              <w:top w:val="single" w:sz="4" w:space="0" w:color="auto"/>
              <w:left w:val="single" w:sz="4" w:space="0" w:color="auto"/>
              <w:bottom w:val="single" w:sz="4" w:space="0" w:color="auto"/>
              <w:right w:val="single" w:sz="4" w:space="0" w:color="auto"/>
            </w:tcBorders>
          </w:tcPr>
          <w:p w14:paraId="1E8243DC" w14:textId="2E71C22D" w:rsidR="005A0437" w:rsidRDefault="005A0437" w:rsidP="005A0437">
            <w:pPr>
              <w:pStyle w:val="TAL"/>
              <w:rPr>
                <w:ins w:id="536" w:author="Huawei" w:date="2023-11-10T17:38:00Z"/>
              </w:rPr>
            </w:pPr>
            <w:ins w:id="537" w:author="Huawei" w:date="2023-11-10T17:38:00Z">
              <w:r>
                <w:t xml:space="preserve">Subscribe to </w:t>
              </w:r>
            </w:ins>
            <w:ins w:id="538" w:author="Huawei" w:date="2023-11-10T20:04:00Z">
              <w:r w:rsidR="008C7916">
                <w:t>S</w:t>
              </w:r>
            </w:ins>
            <w:ins w:id="539" w:author="Huawei" w:date="2023-11-10T19:49:00Z">
              <w:r w:rsidR="00AD4ECF">
                <w:t xml:space="preserve">hared NF </w:t>
              </w:r>
            </w:ins>
            <w:ins w:id="540" w:author="Huawei" w:date="2023-11-10T20:04:00Z">
              <w:r w:rsidR="008C7916">
                <w:t>D</w:t>
              </w:r>
            </w:ins>
            <w:ins w:id="541" w:author="Huawei" w:date="2023-11-10T19:49:00Z">
              <w:r w:rsidR="00AD4ECF">
                <w:t>ata</w:t>
              </w:r>
            </w:ins>
            <w:ins w:id="542" w:author="Huawei" w:date="2023-11-10T17:38:00Z">
              <w:r>
                <w:t xml:space="preserve"> change.</w:t>
              </w:r>
            </w:ins>
          </w:p>
          <w:p w14:paraId="06721BE1" w14:textId="77777777" w:rsidR="005A0437" w:rsidRPr="008C7916" w:rsidRDefault="005A0437" w:rsidP="005A0437">
            <w:pPr>
              <w:pStyle w:val="TAL"/>
              <w:rPr>
                <w:ins w:id="543" w:author="Huawei" w:date="2023-11-10T17:38:00Z"/>
              </w:rPr>
            </w:pPr>
          </w:p>
        </w:tc>
      </w:tr>
      <w:tr w:rsidR="005A0437" w14:paraId="49D983A1" w14:textId="77777777" w:rsidTr="005A0437">
        <w:trPr>
          <w:jc w:val="center"/>
          <w:ins w:id="544" w:author="Huawei" w:date="2023-11-10T17:38:00Z"/>
        </w:trPr>
        <w:tc>
          <w:tcPr>
            <w:tcW w:w="832" w:type="pct"/>
            <w:tcBorders>
              <w:top w:val="single" w:sz="4" w:space="0" w:color="auto"/>
              <w:left w:val="single" w:sz="4" w:space="0" w:color="auto"/>
              <w:bottom w:val="single" w:sz="4" w:space="0" w:color="auto"/>
              <w:right w:val="single" w:sz="4" w:space="0" w:color="auto"/>
            </w:tcBorders>
          </w:tcPr>
          <w:p w14:paraId="4EBC5FC9" w14:textId="42FC2955" w:rsidR="005A0437" w:rsidRDefault="005A0437" w:rsidP="005A0437">
            <w:pPr>
              <w:pStyle w:val="TAL"/>
              <w:rPr>
                <w:ins w:id="545" w:author="Huawei" w:date="2023-11-10T17:38:00Z"/>
              </w:rPr>
            </w:pPr>
            <w:ins w:id="546" w:author="Huawei" w:date="2023-11-10T17:38:00Z">
              <w:r>
                <w:t xml:space="preserve">Individual Shared </w:t>
              </w:r>
            </w:ins>
            <w:ins w:id="547" w:author="Huawei" w:date="2023-11-10T17:39:00Z">
              <w:r>
                <w:t xml:space="preserve">NF </w:t>
              </w:r>
            </w:ins>
            <w:ins w:id="548" w:author="Huawei" w:date="2023-11-10T17:38:00Z">
              <w:r>
                <w:t>Data Subscription</w:t>
              </w:r>
            </w:ins>
          </w:p>
          <w:p w14:paraId="2BB37C89" w14:textId="77777777" w:rsidR="005A0437" w:rsidRDefault="005A0437" w:rsidP="005A0437">
            <w:pPr>
              <w:pStyle w:val="TAL"/>
              <w:rPr>
                <w:ins w:id="549" w:author="Huawei" w:date="2023-11-10T17:38:00Z"/>
              </w:rPr>
            </w:pPr>
            <w:ins w:id="550" w:author="Huawei" w:date="2023-11-10T17:38:00Z">
              <w:r>
                <w:t>(Document)</w:t>
              </w:r>
            </w:ins>
          </w:p>
        </w:tc>
        <w:tc>
          <w:tcPr>
            <w:tcW w:w="2104" w:type="pct"/>
            <w:tcBorders>
              <w:top w:val="single" w:sz="4" w:space="0" w:color="auto"/>
              <w:left w:val="single" w:sz="4" w:space="0" w:color="auto"/>
              <w:bottom w:val="single" w:sz="4" w:space="0" w:color="auto"/>
              <w:right w:val="single" w:sz="4" w:space="0" w:color="auto"/>
            </w:tcBorders>
          </w:tcPr>
          <w:p w14:paraId="1FBD576F" w14:textId="03195BA4" w:rsidR="005A0437" w:rsidRDefault="005A0437" w:rsidP="005A0437">
            <w:pPr>
              <w:pStyle w:val="TAL"/>
              <w:rPr>
                <w:ins w:id="551" w:author="Huawei" w:date="2023-11-10T17:38:00Z"/>
              </w:rPr>
            </w:pPr>
            <w:ins w:id="552" w:author="Huawei" w:date="2023-11-10T17:38:00Z">
              <w:r>
                <w:t>/</w:t>
              </w:r>
            </w:ins>
            <w:ins w:id="553" w:author="Huawei" w:date="2023-11-10T19:45:00Z">
              <w:r w:rsidR="00AD4ECF">
                <w:t>shared-nf-data</w:t>
              </w:r>
            </w:ins>
            <w:ins w:id="554" w:author="Huawei" w:date="2023-11-10T17:38:00Z">
              <w:r>
                <w:t>-subscriptions/{subscriptionID}</w:t>
              </w:r>
            </w:ins>
          </w:p>
        </w:tc>
        <w:tc>
          <w:tcPr>
            <w:tcW w:w="550" w:type="pct"/>
            <w:tcBorders>
              <w:top w:val="single" w:sz="4" w:space="0" w:color="auto"/>
              <w:left w:val="single" w:sz="4" w:space="0" w:color="auto"/>
              <w:bottom w:val="single" w:sz="4" w:space="0" w:color="auto"/>
              <w:right w:val="single" w:sz="4" w:space="0" w:color="auto"/>
            </w:tcBorders>
          </w:tcPr>
          <w:p w14:paraId="3DCFF1A0" w14:textId="77777777" w:rsidR="005A0437" w:rsidRDefault="005A0437" w:rsidP="005A0437">
            <w:pPr>
              <w:pStyle w:val="TAL"/>
              <w:rPr>
                <w:ins w:id="555" w:author="Huawei" w:date="2023-11-10T17:38:00Z"/>
              </w:rPr>
            </w:pPr>
            <w:ins w:id="556" w:author="Huawei" w:date="2023-11-10T17:38:00Z">
              <w:r>
                <w:t>DELETE</w:t>
              </w:r>
            </w:ins>
          </w:p>
        </w:tc>
        <w:tc>
          <w:tcPr>
            <w:tcW w:w="1514" w:type="pct"/>
            <w:tcBorders>
              <w:top w:val="single" w:sz="4" w:space="0" w:color="auto"/>
              <w:left w:val="single" w:sz="4" w:space="0" w:color="auto"/>
              <w:bottom w:val="single" w:sz="4" w:space="0" w:color="auto"/>
              <w:right w:val="single" w:sz="4" w:space="0" w:color="auto"/>
            </w:tcBorders>
          </w:tcPr>
          <w:p w14:paraId="6D7558B8" w14:textId="79388A7F" w:rsidR="005A0437" w:rsidRDefault="005A0437" w:rsidP="005A0437">
            <w:pPr>
              <w:pStyle w:val="TAL"/>
              <w:rPr>
                <w:ins w:id="557" w:author="Huawei" w:date="2023-11-10T17:38:00Z"/>
              </w:rPr>
            </w:pPr>
            <w:ins w:id="558" w:author="Huawei" w:date="2023-11-10T17:38:00Z">
              <w:r>
                <w:t xml:space="preserve">Unsubscribe to </w:t>
              </w:r>
            </w:ins>
            <w:ins w:id="559" w:author="Huawei" w:date="2023-11-10T19:51:00Z">
              <w:r w:rsidR="00AD4ECF">
                <w:t>Shared NF Data</w:t>
              </w:r>
            </w:ins>
            <w:ins w:id="560" w:author="Huawei" w:date="2023-11-10T17:38:00Z">
              <w:r>
                <w:t xml:space="preserve"> change</w:t>
              </w:r>
            </w:ins>
          </w:p>
        </w:tc>
      </w:tr>
    </w:tbl>
    <w:p w14:paraId="1F5CE915" w14:textId="59625F15" w:rsidR="00C86E25" w:rsidRPr="005A0437" w:rsidRDefault="00C86E25" w:rsidP="003115C6"/>
    <w:p w14:paraId="01167107" w14:textId="77777777" w:rsidR="00C86E25" w:rsidRDefault="00C86E25" w:rsidP="00C86E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3F87C82" w14:textId="076E1794" w:rsidR="005A0437" w:rsidRDefault="005A0437" w:rsidP="005A0437">
      <w:pPr>
        <w:pStyle w:val="40"/>
        <w:rPr>
          <w:ins w:id="561" w:author="Huawei" w:date="2023-11-10T17:49:00Z"/>
        </w:rPr>
      </w:pPr>
      <w:ins w:id="562" w:author="Huawei" w:date="2023-11-10T17:49:00Z">
        <w:r>
          <w:t>6.2.3.</w:t>
        </w:r>
        <w:r>
          <w:rPr>
            <w:highlight w:val="yellow"/>
          </w:rPr>
          <w:t>x</w:t>
        </w:r>
        <w:r>
          <w:tab/>
          <w:t xml:space="preserve">Resource: </w:t>
        </w:r>
      </w:ins>
      <w:ins w:id="563" w:author="Huawei" w:date="2023-11-10T19:50:00Z">
        <w:r w:rsidR="00AD4ECF">
          <w:t>Shared NF Data</w:t>
        </w:r>
      </w:ins>
      <w:ins w:id="564" w:author="Huawei" w:date="2023-11-10T17:49:00Z">
        <w:r>
          <w:t xml:space="preserve"> (Collection)</w:t>
        </w:r>
      </w:ins>
    </w:p>
    <w:p w14:paraId="4ECD712D" w14:textId="77777777" w:rsidR="005A0437" w:rsidRDefault="005A0437" w:rsidP="005A0437">
      <w:pPr>
        <w:pStyle w:val="50"/>
        <w:rPr>
          <w:ins w:id="565" w:author="Huawei" w:date="2023-11-10T17:49:00Z"/>
        </w:rPr>
      </w:pPr>
      <w:ins w:id="566" w:author="Huawei" w:date="2023-11-10T17:49:00Z">
        <w:r>
          <w:t>6.2.3.</w:t>
        </w:r>
        <w:r>
          <w:rPr>
            <w:highlight w:val="yellow"/>
          </w:rPr>
          <w:t>x</w:t>
        </w:r>
        <w:r>
          <w:t>.1</w:t>
        </w:r>
        <w:r>
          <w:tab/>
          <w:t>Description</w:t>
        </w:r>
      </w:ins>
    </w:p>
    <w:p w14:paraId="3A7B9F0B" w14:textId="77777777" w:rsidR="005A0437" w:rsidRPr="00B06F7A" w:rsidRDefault="005A0437" w:rsidP="005A0437">
      <w:pPr>
        <w:rPr>
          <w:ins w:id="567" w:author="Huawei" w:date="2023-11-10T17:49:00Z"/>
        </w:rPr>
      </w:pPr>
      <w:ins w:id="568" w:author="Huawei" w:date="2023-11-10T17:49:00Z">
        <w:r w:rsidRPr="00B06F7A">
          <w:t xml:space="preserve">This resource represents the collection of data that can be shared by multiple </w:t>
        </w:r>
        <w:r>
          <w:t>NFs within the same NF Set</w:t>
        </w:r>
        <w:r w:rsidRPr="00B06F7A">
          <w:t>.</w:t>
        </w:r>
      </w:ins>
    </w:p>
    <w:p w14:paraId="33913EB7" w14:textId="77777777" w:rsidR="005A0437" w:rsidRDefault="005A0437" w:rsidP="005A0437">
      <w:pPr>
        <w:pStyle w:val="50"/>
        <w:rPr>
          <w:ins w:id="569" w:author="Huawei" w:date="2023-11-10T17:49:00Z"/>
        </w:rPr>
      </w:pPr>
      <w:ins w:id="570" w:author="Huawei" w:date="2023-11-10T17:49:00Z">
        <w:r>
          <w:t>6.2.3.</w:t>
        </w:r>
        <w:r>
          <w:rPr>
            <w:highlight w:val="yellow"/>
          </w:rPr>
          <w:t>x</w:t>
        </w:r>
        <w:r>
          <w:t>.2</w:t>
        </w:r>
        <w:r>
          <w:tab/>
          <w:t>Resource Definition</w:t>
        </w:r>
      </w:ins>
    </w:p>
    <w:p w14:paraId="661FC486" w14:textId="09FC42A1" w:rsidR="005A0437" w:rsidRDefault="005A0437" w:rsidP="005A0437">
      <w:pPr>
        <w:rPr>
          <w:ins w:id="571" w:author="Huawei" w:date="2023-11-10T17:49:00Z"/>
        </w:rPr>
      </w:pPr>
      <w:ins w:id="572" w:author="Huawei" w:date="2023-11-10T17:49:00Z">
        <w:r>
          <w:t xml:space="preserve">Resource URI: </w:t>
        </w:r>
        <w:r>
          <w:rPr>
            <w:b/>
          </w:rPr>
          <w:t>{apiRoot}/nnrf-disc/&lt;apiVersion&gt;/</w:t>
        </w:r>
      </w:ins>
      <w:ins w:id="573" w:author="Huawei" w:date="2023-11-10T19:45:00Z">
        <w:r w:rsidR="00AD4ECF">
          <w:rPr>
            <w:b/>
          </w:rPr>
          <w:t>shared-nf-data</w:t>
        </w:r>
      </w:ins>
    </w:p>
    <w:p w14:paraId="6BC344E9" w14:textId="77777777" w:rsidR="005A0437" w:rsidRDefault="005A0437" w:rsidP="005A0437">
      <w:pPr>
        <w:rPr>
          <w:ins w:id="574" w:author="Huawei" w:date="2023-11-10T17:49:00Z"/>
          <w:rFonts w:ascii="Arial" w:hAnsi="Arial" w:cs="Arial"/>
        </w:rPr>
      </w:pPr>
      <w:ins w:id="575" w:author="Huawei" w:date="2023-11-10T17:49:00Z">
        <w:r>
          <w:t>This resource shall support the resource URI variables defined in table 6.2.3.x.2-1.</w:t>
        </w:r>
      </w:ins>
    </w:p>
    <w:p w14:paraId="3D377EA1" w14:textId="77777777" w:rsidR="005A0437" w:rsidRDefault="005A0437" w:rsidP="005A0437">
      <w:pPr>
        <w:pStyle w:val="TH"/>
        <w:rPr>
          <w:ins w:id="576" w:author="Huawei" w:date="2023-11-10T17:49:00Z"/>
          <w:rFonts w:cs="Arial"/>
        </w:rPr>
      </w:pPr>
      <w:ins w:id="577" w:author="Huawei" w:date="2023-11-10T17:49:00Z">
        <w:r>
          <w:t>Table 6.2.3.x.2-1: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17"/>
        <w:gridCol w:w="1730"/>
        <w:gridCol w:w="6676"/>
      </w:tblGrid>
      <w:tr w:rsidR="005A0437" w14:paraId="7C68DC77" w14:textId="77777777" w:rsidTr="005A0437">
        <w:trPr>
          <w:jc w:val="center"/>
          <w:ins w:id="578" w:author="Huawei" w:date="2023-11-10T17:49:00Z"/>
        </w:trPr>
        <w:tc>
          <w:tcPr>
            <w:tcW w:w="632" w:type="pct"/>
            <w:tcBorders>
              <w:top w:val="single" w:sz="6" w:space="0" w:color="000000"/>
              <w:left w:val="single" w:sz="6" w:space="0" w:color="000000"/>
              <w:bottom w:val="single" w:sz="6" w:space="0" w:color="000000"/>
              <w:right w:val="single" w:sz="6" w:space="0" w:color="000000"/>
            </w:tcBorders>
            <w:shd w:val="clear" w:color="auto" w:fill="CCCCCC"/>
            <w:hideMark/>
          </w:tcPr>
          <w:p w14:paraId="1501B431" w14:textId="77777777" w:rsidR="005A0437" w:rsidRDefault="005A0437" w:rsidP="005A0437">
            <w:pPr>
              <w:pStyle w:val="TAH"/>
              <w:rPr>
                <w:ins w:id="579" w:author="Huawei" w:date="2023-11-10T17:49:00Z"/>
              </w:rPr>
            </w:pPr>
            <w:ins w:id="580" w:author="Huawei" w:date="2023-11-10T17:49:00Z">
              <w:r>
                <w:t>Name</w:t>
              </w:r>
            </w:ins>
          </w:p>
        </w:tc>
        <w:tc>
          <w:tcPr>
            <w:tcW w:w="899" w:type="pct"/>
            <w:tcBorders>
              <w:top w:val="single" w:sz="6" w:space="0" w:color="000000"/>
              <w:left w:val="single" w:sz="6" w:space="0" w:color="000000"/>
              <w:bottom w:val="single" w:sz="6" w:space="0" w:color="000000"/>
              <w:right w:val="single" w:sz="6" w:space="0" w:color="000000"/>
            </w:tcBorders>
            <w:shd w:val="clear" w:color="auto" w:fill="CCCCCC"/>
            <w:hideMark/>
          </w:tcPr>
          <w:p w14:paraId="7D6A7D23" w14:textId="77777777" w:rsidR="005A0437" w:rsidRDefault="005A0437" w:rsidP="005A0437">
            <w:pPr>
              <w:pStyle w:val="TAH"/>
              <w:rPr>
                <w:ins w:id="581" w:author="Huawei" w:date="2023-11-10T17:49:00Z"/>
              </w:rPr>
            </w:pPr>
            <w:ins w:id="582" w:author="Huawei" w:date="2023-11-10T17:49:00Z">
              <w:r>
                <w:t>Data type</w:t>
              </w:r>
            </w:ins>
          </w:p>
        </w:tc>
        <w:tc>
          <w:tcPr>
            <w:tcW w:w="346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4F9089" w14:textId="77777777" w:rsidR="005A0437" w:rsidRDefault="005A0437" w:rsidP="005A0437">
            <w:pPr>
              <w:pStyle w:val="TAH"/>
              <w:rPr>
                <w:ins w:id="583" w:author="Huawei" w:date="2023-11-10T17:49:00Z"/>
              </w:rPr>
            </w:pPr>
            <w:ins w:id="584" w:author="Huawei" w:date="2023-11-10T17:49:00Z">
              <w:r>
                <w:t>Definition</w:t>
              </w:r>
            </w:ins>
          </w:p>
        </w:tc>
      </w:tr>
      <w:tr w:rsidR="005A0437" w14:paraId="33B70438" w14:textId="77777777" w:rsidTr="005A0437">
        <w:trPr>
          <w:jc w:val="center"/>
          <w:ins w:id="585" w:author="Huawei" w:date="2023-11-10T17:49:00Z"/>
        </w:trPr>
        <w:tc>
          <w:tcPr>
            <w:tcW w:w="632" w:type="pct"/>
            <w:tcBorders>
              <w:top w:val="single" w:sz="6" w:space="0" w:color="000000"/>
              <w:left w:val="single" w:sz="6" w:space="0" w:color="000000"/>
              <w:bottom w:val="single" w:sz="6" w:space="0" w:color="000000"/>
              <w:right w:val="single" w:sz="6" w:space="0" w:color="000000"/>
            </w:tcBorders>
            <w:hideMark/>
          </w:tcPr>
          <w:p w14:paraId="5DDEB571" w14:textId="77777777" w:rsidR="005A0437" w:rsidRDefault="005A0437" w:rsidP="005A0437">
            <w:pPr>
              <w:pStyle w:val="TAL"/>
              <w:rPr>
                <w:ins w:id="586" w:author="Huawei" w:date="2023-11-10T17:49:00Z"/>
              </w:rPr>
            </w:pPr>
            <w:ins w:id="587" w:author="Huawei" w:date="2023-11-10T17:49:00Z">
              <w:r>
                <w:t>apiRoot</w:t>
              </w:r>
            </w:ins>
          </w:p>
        </w:tc>
        <w:tc>
          <w:tcPr>
            <w:tcW w:w="899" w:type="pct"/>
            <w:tcBorders>
              <w:top w:val="single" w:sz="6" w:space="0" w:color="000000"/>
              <w:left w:val="single" w:sz="6" w:space="0" w:color="000000"/>
              <w:bottom w:val="single" w:sz="6" w:space="0" w:color="000000"/>
              <w:right w:val="single" w:sz="6" w:space="0" w:color="000000"/>
            </w:tcBorders>
            <w:hideMark/>
          </w:tcPr>
          <w:p w14:paraId="43E3A5C3" w14:textId="77777777" w:rsidR="005A0437" w:rsidRDefault="005A0437" w:rsidP="005A0437">
            <w:pPr>
              <w:pStyle w:val="TAL"/>
              <w:rPr>
                <w:ins w:id="588" w:author="Huawei" w:date="2023-11-10T17:49:00Z"/>
              </w:rPr>
            </w:pPr>
            <w:ins w:id="589" w:author="Huawei" w:date="2023-11-10T17:49:00Z">
              <w:r>
                <w:t>string</w:t>
              </w:r>
            </w:ins>
          </w:p>
        </w:tc>
        <w:tc>
          <w:tcPr>
            <w:tcW w:w="3469" w:type="pct"/>
            <w:tcBorders>
              <w:top w:val="single" w:sz="6" w:space="0" w:color="000000"/>
              <w:left w:val="single" w:sz="6" w:space="0" w:color="000000"/>
              <w:bottom w:val="single" w:sz="6" w:space="0" w:color="000000"/>
              <w:right w:val="single" w:sz="6" w:space="0" w:color="000000"/>
            </w:tcBorders>
            <w:vAlign w:val="center"/>
            <w:hideMark/>
          </w:tcPr>
          <w:p w14:paraId="0F5B1165" w14:textId="77777777" w:rsidR="005A0437" w:rsidRDefault="005A0437" w:rsidP="005A0437">
            <w:pPr>
              <w:pStyle w:val="TAL"/>
              <w:rPr>
                <w:ins w:id="590" w:author="Huawei" w:date="2023-11-10T17:49:00Z"/>
              </w:rPr>
            </w:pPr>
            <w:ins w:id="591" w:author="Huawei" w:date="2023-11-10T17:49:00Z">
              <w:r>
                <w:t>See clause</w:t>
              </w:r>
              <w:r>
                <w:rPr>
                  <w:lang w:val="en-US" w:eastAsia="zh-CN"/>
                </w:rPr>
                <w:t> </w:t>
              </w:r>
              <w:r>
                <w:t>6.2.1</w:t>
              </w:r>
            </w:ins>
          </w:p>
        </w:tc>
      </w:tr>
    </w:tbl>
    <w:p w14:paraId="0F29987C" w14:textId="77777777" w:rsidR="005A0437" w:rsidRPr="006C2CE3" w:rsidRDefault="005A0437" w:rsidP="005A0437">
      <w:pPr>
        <w:rPr>
          <w:ins w:id="592" w:author="Huawei" w:date="2023-11-10T17:49:00Z"/>
          <w:lang w:eastAsia="en-GB"/>
        </w:rPr>
      </w:pPr>
    </w:p>
    <w:p w14:paraId="49CB931B" w14:textId="77777777" w:rsidR="005A0437" w:rsidRDefault="005A0437" w:rsidP="005A0437">
      <w:pPr>
        <w:pStyle w:val="50"/>
        <w:rPr>
          <w:ins w:id="593" w:author="Huawei" w:date="2023-11-10T17:49:00Z"/>
        </w:rPr>
      </w:pPr>
      <w:ins w:id="594" w:author="Huawei" w:date="2023-11-10T17:49:00Z">
        <w:r>
          <w:t>6.2.3.</w:t>
        </w:r>
        <w:r w:rsidRPr="00E82988">
          <w:rPr>
            <w:highlight w:val="yellow"/>
          </w:rPr>
          <w:t>x</w:t>
        </w:r>
        <w:r>
          <w:t>.3</w:t>
        </w:r>
        <w:r>
          <w:tab/>
        </w:r>
        <w:r>
          <w:rPr>
            <w:rFonts w:hint="eastAsia"/>
            <w:lang w:eastAsia="zh-CN"/>
          </w:rPr>
          <w:t>R</w:t>
        </w:r>
        <w:r>
          <w:rPr>
            <w:lang w:eastAsia="zh-CN"/>
          </w:rPr>
          <w:t>esource Standard Methods</w:t>
        </w:r>
      </w:ins>
    </w:p>
    <w:p w14:paraId="21D74648" w14:textId="77777777" w:rsidR="005A0437" w:rsidRDefault="005A0437" w:rsidP="005A0437">
      <w:pPr>
        <w:pStyle w:val="H6"/>
        <w:rPr>
          <w:ins w:id="595" w:author="Huawei" w:date="2023-11-10T17:49:00Z"/>
        </w:rPr>
      </w:pPr>
      <w:ins w:id="596" w:author="Huawei" w:date="2023-11-10T17:49:00Z">
        <w:r>
          <w:t>6.2.3.</w:t>
        </w:r>
        <w:r w:rsidRPr="00E82988">
          <w:rPr>
            <w:highlight w:val="yellow"/>
          </w:rPr>
          <w:t>x</w:t>
        </w:r>
        <w:r>
          <w:t>.3.1</w:t>
        </w:r>
        <w:r>
          <w:tab/>
          <w:t>GET</w:t>
        </w:r>
      </w:ins>
    </w:p>
    <w:p w14:paraId="5AAFF8F8" w14:textId="2A7B1C43" w:rsidR="005A0437" w:rsidRDefault="005A0437" w:rsidP="005A0437">
      <w:pPr>
        <w:rPr>
          <w:ins w:id="597" w:author="Huawei" w:date="2023-11-10T17:49:00Z"/>
        </w:rPr>
      </w:pPr>
      <w:ins w:id="598" w:author="Huawei" w:date="2023-11-10T17:49:00Z">
        <w:r>
          <w:t xml:space="preserve">This method retrieves </w:t>
        </w:r>
      </w:ins>
      <w:ins w:id="599" w:author="Huawei" w:date="2023-11-10T19:50:00Z">
        <w:r w:rsidR="00AD4ECF">
          <w:t>s</w:t>
        </w:r>
      </w:ins>
      <w:ins w:id="600" w:author="Huawei" w:date="2023-11-10T17:49:00Z">
        <w:r>
          <w:t xml:space="preserve">hared NF </w:t>
        </w:r>
      </w:ins>
      <w:ins w:id="601" w:author="Huawei" w:date="2023-11-10T19:50:00Z">
        <w:r w:rsidR="00AD4ECF">
          <w:t>d</w:t>
        </w:r>
      </w:ins>
      <w:ins w:id="602" w:author="Huawei" w:date="2023-11-10T17:49:00Z">
        <w:r>
          <w:t xml:space="preserve">ata identified by a </w:t>
        </w:r>
      </w:ins>
      <w:ins w:id="603" w:author="Huawei" w:date="2023-11-10T19:45:00Z">
        <w:r w:rsidR="00AD4ECF">
          <w:t>sharedNfDataId</w:t>
        </w:r>
      </w:ins>
      <w:ins w:id="604" w:author="Huawei" w:date="2023-11-10T17:49:00Z">
        <w:r>
          <w:t>.</w:t>
        </w:r>
      </w:ins>
    </w:p>
    <w:p w14:paraId="2BEF2081" w14:textId="77777777" w:rsidR="005A0437" w:rsidRDefault="005A0437" w:rsidP="005A0437">
      <w:pPr>
        <w:rPr>
          <w:ins w:id="605" w:author="Huawei" w:date="2023-11-10T17:49:00Z"/>
        </w:rPr>
      </w:pPr>
      <w:ins w:id="606" w:author="Huawei" w:date="2023-11-10T17:49:00Z">
        <w:r>
          <w:t>This method shall support the URI query parameters specified in table 6.2.3.x.3.1-1.</w:t>
        </w:r>
      </w:ins>
    </w:p>
    <w:p w14:paraId="0FBEC99C" w14:textId="77777777" w:rsidR="005A0437" w:rsidRDefault="005A0437" w:rsidP="005A0437">
      <w:pPr>
        <w:pStyle w:val="TH"/>
        <w:rPr>
          <w:ins w:id="607" w:author="Huawei" w:date="2023-11-10T17:49:00Z"/>
          <w:rFonts w:cs="Arial"/>
        </w:rPr>
      </w:pPr>
      <w:ins w:id="608" w:author="Huawei" w:date="2023-11-10T17:49:00Z">
        <w:r>
          <w:t>Table 6.2.3.</w:t>
        </w:r>
        <w:r w:rsidRPr="00E82988">
          <w:rPr>
            <w:highlight w:val="yellow"/>
          </w:rPr>
          <w:t>x</w:t>
        </w:r>
        <w:r>
          <w:t>.3.1-1: URI query parameters supported by the GET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32"/>
        <w:gridCol w:w="1957"/>
        <w:gridCol w:w="998"/>
        <w:gridCol w:w="1524"/>
        <w:gridCol w:w="3622"/>
      </w:tblGrid>
      <w:tr w:rsidR="005A0437" w14:paraId="62DAE59E" w14:textId="77777777" w:rsidTr="005A0437">
        <w:trPr>
          <w:jc w:val="center"/>
          <w:ins w:id="609" w:author="Huawei" w:date="2023-11-10T17:49: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54929DC" w14:textId="77777777" w:rsidR="005A0437" w:rsidRDefault="005A0437" w:rsidP="005A0437">
            <w:pPr>
              <w:pStyle w:val="TAH"/>
              <w:rPr>
                <w:ins w:id="610" w:author="Huawei" w:date="2023-11-10T17:49:00Z"/>
              </w:rPr>
            </w:pPr>
            <w:ins w:id="611" w:author="Huawei" w:date="2023-11-10T17:49: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2D79BA4" w14:textId="77777777" w:rsidR="005A0437" w:rsidRDefault="005A0437" w:rsidP="005A0437">
            <w:pPr>
              <w:pStyle w:val="TAH"/>
              <w:rPr>
                <w:ins w:id="612" w:author="Huawei" w:date="2023-11-10T17:49:00Z"/>
              </w:rPr>
            </w:pPr>
            <w:ins w:id="613" w:author="Huawei" w:date="2023-11-10T17:49:00Z">
              <w:r>
                <w:t>Data type</w:t>
              </w:r>
            </w:ins>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247A9754" w14:textId="77777777" w:rsidR="005A0437" w:rsidRDefault="005A0437" w:rsidP="005A0437">
            <w:pPr>
              <w:pStyle w:val="TAH"/>
              <w:rPr>
                <w:ins w:id="614" w:author="Huawei" w:date="2023-11-10T17:49:00Z"/>
              </w:rPr>
            </w:pPr>
            <w:ins w:id="615" w:author="Huawei" w:date="2023-11-10T17:49:00Z">
              <w:r>
                <w:t>P</w:t>
              </w:r>
            </w:ins>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0E0C4691" w14:textId="77777777" w:rsidR="005A0437" w:rsidRDefault="005A0437" w:rsidP="005A0437">
            <w:pPr>
              <w:pStyle w:val="TAH"/>
              <w:rPr>
                <w:ins w:id="616" w:author="Huawei" w:date="2023-11-10T17:49:00Z"/>
              </w:rPr>
            </w:pPr>
            <w:ins w:id="617" w:author="Huawei" w:date="2023-11-10T17:49:00Z">
              <w:r>
                <w:t>Cardinality</w:t>
              </w:r>
            </w:ins>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FBD304" w14:textId="77777777" w:rsidR="005A0437" w:rsidRDefault="005A0437" w:rsidP="005A0437">
            <w:pPr>
              <w:pStyle w:val="TAH"/>
              <w:rPr>
                <w:ins w:id="618" w:author="Huawei" w:date="2023-11-10T17:49:00Z"/>
              </w:rPr>
            </w:pPr>
            <w:ins w:id="619" w:author="Huawei" w:date="2023-11-10T17:49:00Z">
              <w:r>
                <w:t>Description</w:t>
              </w:r>
            </w:ins>
          </w:p>
        </w:tc>
      </w:tr>
      <w:tr w:rsidR="005A0437" w14:paraId="0601D96D" w14:textId="77777777" w:rsidTr="005A0437">
        <w:trPr>
          <w:jc w:val="center"/>
          <w:ins w:id="620" w:author="Huawei" w:date="2023-11-10T17:49:00Z"/>
        </w:trPr>
        <w:tc>
          <w:tcPr>
            <w:tcW w:w="825" w:type="pct"/>
            <w:tcBorders>
              <w:top w:val="single" w:sz="4" w:space="0" w:color="auto"/>
              <w:left w:val="single" w:sz="6" w:space="0" w:color="000000"/>
              <w:bottom w:val="single" w:sz="6" w:space="0" w:color="000000"/>
              <w:right w:val="single" w:sz="6" w:space="0" w:color="000000"/>
            </w:tcBorders>
            <w:hideMark/>
          </w:tcPr>
          <w:p w14:paraId="02A7BBD7" w14:textId="411B897D" w:rsidR="005A0437" w:rsidRDefault="00AD4ECF" w:rsidP="005A0437">
            <w:pPr>
              <w:pStyle w:val="TAL"/>
              <w:rPr>
                <w:ins w:id="621" w:author="Huawei" w:date="2023-11-10T17:49:00Z"/>
              </w:rPr>
            </w:pPr>
            <w:ins w:id="622" w:author="Huawei" w:date="2023-11-10T19:45:00Z">
              <w:r>
                <w:t>shared-nf-data</w:t>
              </w:r>
            </w:ins>
            <w:ins w:id="623" w:author="Huawei" w:date="2023-11-10T17:49:00Z">
              <w:r w:rsidR="005A0437">
                <w:t>-ids</w:t>
              </w:r>
            </w:ins>
          </w:p>
        </w:tc>
        <w:tc>
          <w:tcPr>
            <w:tcW w:w="732" w:type="pct"/>
            <w:tcBorders>
              <w:top w:val="single" w:sz="4" w:space="0" w:color="auto"/>
              <w:left w:val="single" w:sz="6" w:space="0" w:color="000000"/>
              <w:bottom w:val="single" w:sz="6" w:space="0" w:color="000000"/>
              <w:right w:val="single" w:sz="6" w:space="0" w:color="000000"/>
            </w:tcBorders>
            <w:hideMark/>
          </w:tcPr>
          <w:p w14:paraId="77DDC79F" w14:textId="0350EDA0" w:rsidR="005A0437" w:rsidRDefault="005A0437" w:rsidP="005A0437">
            <w:pPr>
              <w:pStyle w:val="TAL"/>
              <w:rPr>
                <w:ins w:id="624" w:author="Huawei" w:date="2023-11-10T17:49:00Z"/>
              </w:rPr>
            </w:pPr>
            <w:ins w:id="625" w:author="Huawei" w:date="2023-11-10T17:49:00Z">
              <w:r>
                <w:t>array(</w:t>
              </w:r>
            </w:ins>
            <w:ins w:id="626" w:author="Huawei - rev 1" w:date="2024-02-02T11:20:00Z">
              <w:r w:rsidR="00173905" w:rsidRPr="00D3586C">
                <w:rPr>
                  <w:lang w:val="en-US"/>
                </w:rPr>
                <w:t>SharedNfDataId</w:t>
              </w:r>
            </w:ins>
            <w:ins w:id="627" w:author="Huawei" w:date="2023-11-10T17:49:00Z">
              <w:r>
                <w:t>)</w:t>
              </w:r>
            </w:ins>
          </w:p>
        </w:tc>
        <w:tc>
          <w:tcPr>
            <w:tcW w:w="597" w:type="pct"/>
            <w:tcBorders>
              <w:top w:val="single" w:sz="4" w:space="0" w:color="auto"/>
              <w:left w:val="single" w:sz="6" w:space="0" w:color="000000"/>
              <w:bottom w:val="single" w:sz="6" w:space="0" w:color="000000"/>
              <w:right w:val="single" w:sz="6" w:space="0" w:color="000000"/>
            </w:tcBorders>
            <w:hideMark/>
          </w:tcPr>
          <w:p w14:paraId="12401887" w14:textId="77777777" w:rsidR="005A0437" w:rsidRDefault="005A0437" w:rsidP="005A0437">
            <w:pPr>
              <w:pStyle w:val="TAC"/>
              <w:rPr>
                <w:ins w:id="628" w:author="Huawei" w:date="2023-11-10T17:49:00Z"/>
              </w:rPr>
            </w:pPr>
            <w:ins w:id="629" w:author="Huawei" w:date="2023-11-10T17:49:00Z">
              <w:r>
                <w:t>M</w:t>
              </w:r>
            </w:ins>
          </w:p>
        </w:tc>
        <w:tc>
          <w:tcPr>
            <w:tcW w:w="873" w:type="pct"/>
            <w:tcBorders>
              <w:top w:val="single" w:sz="4" w:space="0" w:color="auto"/>
              <w:left w:val="single" w:sz="6" w:space="0" w:color="000000"/>
              <w:bottom w:val="single" w:sz="6" w:space="0" w:color="000000"/>
              <w:right w:val="single" w:sz="6" w:space="0" w:color="000000"/>
            </w:tcBorders>
            <w:hideMark/>
          </w:tcPr>
          <w:p w14:paraId="3FF99D87" w14:textId="77777777" w:rsidR="005A0437" w:rsidRDefault="005A0437" w:rsidP="005A0437">
            <w:pPr>
              <w:pStyle w:val="TAL"/>
              <w:rPr>
                <w:ins w:id="630" w:author="Huawei" w:date="2023-11-10T17:49:00Z"/>
              </w:rPr>
            </w:pPr>
            <w:ins w:id="631" w:author="Huawei" w:date="2023-11-10T17:49:00Z">
              <w:r>
                <w:t>1..N</w:t>
              </w:r>
            </w:ins>
          </w:p>
        </w:tc>
        <w:tc>
          <w:tcPr>
            <w:tcW w:w="1973" w:type="pct"/>
            <w:tcBorders>
              <w:top w:val="single" w:sz="4" w:space="0" w:color="auto"/>
              <w:left w:val="single" w:sz="6" w:space="0" w:color="000000"/>
              <w:bottom w:val="single" w:sz="6" w:space="0" w:color="000000"/>
              <w:right w:val="single" w:sz="6" w:space="0" w:color="000000"/>
            </w:tcBorders>
            <w:vAlign w:val="center"/>
            <w:hideMark/>
          </w:tcPr>
          <w:p w14:paraId="661D1D81" w14:textId="79413583" w:rsidR="005A0437" w:rsidRDefault="005A0437" w:rsidP="005A0437">
            <w:pPr>
              <w:pStyle w:val="TAL"/>
              <w:rPr>
                <w:ins w:id="632" w:author="Huawei" w:date="2023-11-10T17:49:00Z"/>
              </w:rPr>
            </w:pPr>
            <w:ins w:id="633" w:author="Huawei" w:date="2023-11-10T17:49:00Z">
              <w:r>
                <w:t xml:space="preserve">List of </w:t>
              </w:r>
            </w:ins>
            <w:ins w:id="634" w:author="Huawei" w:date="2023-11-10T19:50:00Z">
              <w:r w:rsidR="00AD4ECF">
                <w:t>Shared NF Data</w:t>
              </w:r>
            </w:ins>
            <w:ins w:id="635" w:author="Huawei" w:date="2023-11-10T17:49:00Z">
              <w:r>
                <w:t xml:space="preserve"> IDs</w:t>
              </w:r>
            </w:ins>
          </w:p>
        </w:tc>
      </w:tr>
    </w:tbl>
    <w:p w14:paraId="0FFECBDE" w14:textId="77777777" w:rsidR="005A0437" w:rsidRPr="006C2CE3" w:rsidRDefault="005A0437" w:rsidP="005A0437">
      <w:pPr>
        <w:rPr>
          <w:ins w:id="636" w:author="Huawei" w:date="2023-11-10T17:49:00Z"/>
          <w:lang w:eastAsia="en-GB"/>
        </w:rPr>
      </w:pPr>
    </w:p>
    <w:p w14:paraId="3CDFD000" w14:textId="77777777" w:rsidR="005A0437" w:rsidRDefault="005A0437" w:rsidP="005A0437">
      <w:pPr>
        <w:rPr>
          <w:ins w:id="637" w:author="Huawei" w:date="2023-11-10T17:49:00Z"/>
        </w:rPr>
      </w:pPr>
      <w:ins w:id="638" w:author="Huawei" w:date="2023-11-10T17:49:00Z">
        <w:r>
          <w:t>This method shall support the request data structures specified in table 6.2.3.</w:t>
        </w:r>
        <w:r w:rsidRPr="00E82988">
          <w:rPr>
            <w:highlight w:val="yellow"/>
          </w:rPr>
          <w:t>x</w:t>
        </w:r>
        <w:r>
          <w:t>.3.1-2 and the response data structure and response codes specified in table 6.2.3.</w:t>
        </w:r>
        <w:r w:rsidRPr="00E82988">
          <w:rPr>
            <w:highlight w:val="yellow"/>
          </w:rPr>
          <w:t>x</w:t>
        </w:r>
        <w:r>
          <w:t>.3.1-3.</w:t>
        </w:r>
      </w:ins>
    </w:p>
    <w:p w14:paraId="713B6D5C" w14:textId="77777777" w:rsidR="005A0437" w:rsidRDefault="005A0437" w:rsidP="005A0437">
      <w:pPr>
        <w:pStyle w:val="TH"/>
        <w:rPr>
          <w:ins w:id="639" w:author="Huawei" w:date="2023-11-10T17:49:00Z"/>
        </w:rPr>
      </w:pPr>
      <w:ins w:id="640" w:author="Huawei" w:date="2023-11-10T17:49:00Z">
        <w:r>
          <w:t>Table 6.2.3.</w:t>
        </w:r>
        <w:r w:rsidRPr="00E82988">
          <w:rPr>
            <w:highlight w:val="yellow"/>
          </w:rPr>
          <w:t>x</w:t>
        </w:r>
        <w:r>
          <w:t>.3.1-2: Data structures supported by the GET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939"/>
        <w:gridCol w:w="3247"/>
        <w:gridCol w:w="3759"/>
      </w:tblGrid>
      <w:tr w:rsidR="005A0437" w14:paraId="284B6DDB" w14:textId="77777777" w:rsidTr="005A0437">
        <w:trPr>
          <w:jc w:val="center"/>
          <w:ins w:id="641" w:author="Huawei" w:date="2023-11-10T17:49: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FDF48B4" w14:textId="77777777" w:rsidR="005A0437" w:rsidRDefault="005A0437" w:rsidP="005A0437">
            <w:pPr>
              <w:pStyle w:val="TAH"/>
              <w:rPr>
                <w:ins w:id="642" w:author="Huawei" w:date="2023-11-10T17:49:00Z"/>
              </w:rPr>
            </w:pPr>
            <w:ins w:id="643" w:author="Huawei" w:date="2023-11-10T17:49:00Z">
              <w:r>
                <w:t>Data type</w:t>
              </w:r>
            </w:ins>
          </w:p>
        </w:tc>
        <w:tc>
          <w:tcPr>
            <w:tcW w:w="960" w:type="dxa"/>
            <w:tcBorders>
              <w:top w:val="single" w:sz="4" w:space="0" w:color="auto"/>
              <w:left w:val="single" w:sz="4" w:space="0" w:color="auto"/>
              <w:bottom w:val="single" w:sz="4" w:space="0" w:color="auto"/>
              <w:right w:val="single" w:sz="4" w:space="0" w:color="auto"/>
            </w:tcBorders>
            <w:shd w:val="clear" w:color="auto" w:fill="C0C0C0"/>
            <w:hideMark/>
          </w:tcPr>
          <w:p w14:paraId="03F4D29F" w14:textId="77777777" w:rsidR="005A0437" w:rsidRDefault="005A0437" w:rsidP="005A0437">
            <w:pPr>
              <w:pStyle w:val="TAH"/>
              <w:rPr>
                <w:ins w:id="644" w:author="Huawei" w:date="2023-11-10T17:49:00Z"/>
              </w:rPr>
            </w:pPr>
            <w:ins w:id="645" w:author="Huawei" w:date="2023-11-10T17:49:00Z">
              <w:r>
                <w:t>P</w:t>
              </w:r>
            </w:ins>
          </w:p>
        </w:tc>
        <w:tc>
          <w:tcPr>
            <w:tcW w:w="3331" w:type="dxa"/>
            <w:tcBorders>
              <w:top w:val="single" w:sz="4" w:space="0" w:color="auto"/>
              <w:left w:val="single" w:sz="4" w:space="0" w:color="auto"/>
              <w:bottom w:val="single" w:sz="4" w:space="0" w:color="auto"/>
              <w:right w:val="single" w:sz="4" w:space="0" w:color="auto"/>
            </w:tcBorders>
            <w:shd w:val="clear" w:color="auto" w:fill="C0C0C0"/>
            <w:hideMark/>
          </w:tcPr>
          <w:p w14:paraId="6240DE33" w14:textId="77777777" w:rsidR="005A0437" w:rsidRDefault="005A0437" w:rsidP="005A0437">
            <w:pPr>
              <w:pStyle w:val="TAH"/>
              <w:rPr>
                <w:ins w:id="646" w:author="Huawei" w:date="2023-11-10T17:49:00Z"/>
              </w:rPr>
            </w:pPr>
            <w:ins w:id="647" w:author="Huawei" w:date="2023-11-10T17:49:00Z">
              <w:r>
                <w:t>Cardinality</w:t>
              </w:r>
            </w:ins>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992C75" w14:textId="77777777" w:rsidR="005A0437" w:rsidRDefault="005A0437" w:rsidP="005A0437">
            <w:pPr>
              <w:pStyle w:val="TAH"/>
              <w:rPr>
                <w:ins w:id="648" w:author="Huawei" w:date="2023-11-10T17:49:00Z"/>
              </w:rPr>
            </w:pPr>
            <w:ins w:id="649" w:author="Huawei" w:date="2023-11-10T17:49:00Z">
              <w:r>
                <w:t>Description</w:t>
              </w:r>
            </w:ins>
          </w:p>
        </w:tc>
      </w:tr>
      <w:tr w:rsidR="005A0437" w14:paraId="70B988C6" w14:textId="77777777" w:rsidTr="005A0437">
        <w:trPr>
          <w:jc w:val="center"/>
          <w:ins w:id="650" w:author="Huawei" w:date="2023-11-10T17:49:00Z"/>
        </w:trPr>
        <w:tc>
          <w:tcPr>
            <w:tcW w:w="1627" w:type="dxa"/>
            <w:tcBorders>
              <w:top w:val="single" w:sz="4" w:space="0" w:color="auto"/>
              <w:left w:val="single" w:sz="6" w:space="0" w:color="000000"/>
              <w:bottom w:val="single" w:sz="6" w:space="0" w:color="000000"/>
              <w:right w:val="single" w:sz="6" w:space="0" w:color="000000"/>
            </w:tcBorders>
            <w:hideMark/>
          </w:tcPr>
          <w:p w14:paraId="70C22D04" w14:textId="77777777" w:rsidR="005A0437" w:rsidRDefault="005A0437" w:rsidP="005A0437">
            <w:pPr>
              <w:pStyle w:val="TAL"/>
              <w:rPr>
                <w:ins w:id="651" w:author="Huawei" w:date="2023-11-10T17:49:00Z"/>
              </w:rPr>
            </w:pPr>
            <w:ins w:id="652" w:author="Huawei" w:date="2023-11-10T17:49:00Z">
              <w:r>
                <w:t>n/a</w:t>
              </w:r>
            </w:ins>
          </w:p>
        </w:tc>
        <w:tc>
          <w:tcPr>
            <w:tcW w:w="960" w:type="dxa"/>
            <w:tcBorders>
              <w:top w:val="single" w:sz="4" w:space="0" w:color="auto"/>
              <w:left w:val="single" w:sz="6" w:space="0" w:color="000000"/>
              <w:bottom w:val="single" w:sz="6" w:space="0" w:color="000000"/>
              <w:right w:val="single" w:sz="6" w:space="0" w:color="000000"/>
            </w:tcBorders>
          </w:tcPr>
          <w:p w14:paraId="6445F713" w14:textId="77777777" w:rsidR="005A0437" w:rsidRDefault="005A0437" w:rsidP="005A0437">
            <w:pPr>
              <w:pStyle w:val="TAC"/>
              <w:rPr>
                <w:ins w:id="653" w:author="Huawei" w:date="2023-11-10T17:49:00Z"/>
              </w:rPr>
            </w:pPr>
          </w:p>
        </w:tc>
        <w:tc>
          <w:tcPr>
            <w:tcW w:w="3331" w:type="dxa"/>
            <w:tcBorders>
              <w:top w:val="single" w:sz="4" w:space="0" w:color="auto"/>
              <w:left w:val="single" w:sz="6" w:space="0" w:color="000000"/>
              <w:bottom w:val="single" w:sz="6" w:space="0" w:color="000000"/>
              <w:right w:val="single" w:sz="6" w:space="0" w:color="000000"/>
            </w:tcBorders>
          </w:tcPr>
          <w:p w14:paraId="6B248138" w14:textId="77777777" w:rsidR="005A0437" w:rsidRDefault="005A0437" w:rsidP="005A0437">
            <w:pPr>
              <w:pStyle w:val="TAL"/>
              <w:rPr>
                <w:ins w:id="654" w:author="Huawei" w:date="2023-11-10T17:49:00Z"/>
              </w:rPr>
            </w:pPr>
          </w:p>
        </w:tc>
        <w:tc>
          <w:tcPr>
            <w:tcW w:w="3857" w:type="dxa"/>
            <w:tcBorders>
              <w:top w:val="single" w:sz="4" w:space="0" w:color="auto"/>
              <w:left w:val="single" w:sz="6" w:space="0" w:color="000000"/>
              <w:bottom w:val="single" w:sz="6" w:space="0" w:color="000000"/>
              <w:right w:val="single" w:sz="6" w:space="0" w:color="000000"/>
            </w:tcBorders>
          </w:tcPr>
          <w:p w14:paraId="727E4211" w14:textId="77777777" w:rsidR="005A0437" w:rsidRDefault="005A0437" w:rsidP="005A0437">
            <w:pPr>
              <w:pStyle w:val="TAL"/>
              <w:rPr>
                <w:ins w:id="655" w:author="Huawei" w:date="2023-11-10T17:49:00Z"/>
              </w:rPr>
            </w:pPr>
          </w:p>
        </w:tc>
      </w:tr>
    </w:tbl>
    <w:p w14:paraId="18C104D9" w14:textId="77777777" w:rsidR="005A0437" w:rsidRPr="006C2CE3" w:rsidRDefault="005A0437" w:rsidP="005A0437">
      <w:pPr>
        <w:rPr>
          <w:ins w:id="656" w:author="Huawei" w:date="2023-11-10T17:49:00Z"/>
          <w:lang w:eastAsia="en-GB"/>
        </w:rPr>
      </w:pPr>
    </w:p>
    <w:p w14:paraId="3FE3C87B" w14:textId="77777777" w:rsidR="005A0437" w:rsidRDefault="005A0437" w:rsidP="005A0437">
      <w:pPr>
        <w:pStyle w:val="TH"/>
        <w:rPr>
          <w:ins w:id="657" w:author="Huawei" w:date="2023-11-10T17:49:00Z"/>
        </w:rPr>
      </w:pPr>
      <w:ins w:id="658" w:author="Huawei" w:date="2023-11-10T17:49:00Z">
        <w:r>
          <w:t>Table 6.2.3.</w:t>
        </w:r>
        <w:r w:rsidRPr="00E82988">
          <w:rPr>
            <w:highlight w:val="yellow"/>
          </w:rPr>
          <w:t>x</w:t>
        </w:r>
        <w:r>
          <w:t>.3.1-3: Data structures supported by the GET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45"/>
        <w:gridCol w:w="833"/>
        <w:gridCol w:w="1287"/>
        <w:gridCol w:w="1724"/>
        <w:gridCol w:w="3644"/>
      </w:tblGrid>
      <w:tr w:rsidR="005A0437" w14:paraId="674FABF9" w14:textId="77777777" w:rsidTr="005A0437">
        <w:trPr>
          <w:jc w:val="center"/>
          <w:ins w:id="659" w:author="Huawei" w:date="2023-11-10T17:49:00Z"/>
        </w:trPr>
        <w:tc>
          <w:tcPr>
            <w:tcW w:w="1073" w:type="pct"/>
            <w:tcBorders>
              <w:top w:val="single" w:sz="4" w:space="0" w:color="auto"/>
              <w:left w:val="single" w:sz="4" w:space="0" w:color="auto"/>
              <w:bottom w:val="single" w:sz="4" w:space="0" w:color="auto"/>
              <w:right w:val="single" w:sz="4" w:space="0" w:color="auto"/>
            </w:tcBorders>
            <w:shd w:val="clear" w:color="auto" w:fill="C0C0C0"/>
            <w:hideMark/>
          </w:tcPr>
          <w:p w14:paraId="208EF3BF" w14:textId="77777777" w:rsidR="005A0437" w:rsidRDefault="005A0437" w:rsidP="005A0437">
            <w:pPr>
              <w:pStyle w:val="TAH"/>
              <w:rPr>
                <w:ins w:id="660" w:author="Huawei" w:date="2023-11-10T17:49:00Z"/>
              </w:rPr>
            </w:pPr>
            <w:ins w:id="661" w:author="Huawei" w:date="2023-11-10T17:49:00Z">
              <w:r>
                <w:t>Data type</w:t>
              </w:r>
            </w:ins>
          </w:p>
        </w:tc>
        <w:tc>
          <w:tcPr>
            <w:tcW w:w="437" w:type="pct"/>
            <w:tcBorders>
              <w:top w:val="single" w:sz="4" w:space="0" w:color="auto"/>
              <w:left w:val="single" w:sz="4" w:space="0" w:color="auto"/>
              <w:bottom w:val="single" w:sz="4" w:space="0" w:color="auto"/>
              <w:right w:val="single" w:sz="4" w:space="0" w:color="auto"/>
            </w:tcBorders>
            <w:shd w:val="clear" w:color="auto" w:fill="C0C0C0"/>
            <w:hideMark/>
          </w:tcPr>
          <w:p w14:paraId="2729B0CB" w14:textId="77777777" w:rsidR="005A0437" w:rsidRDefault="005A0437" w:rsidP="005A0437">
            <w:pPr>
              <w:pStyle w:val="TAH"/>
              <w:rPr>
                <w:ins w:id="662" w:author="Huawei" w:date="2023-11-10T17:49:00Z"/>
              </w:rPr>
            </w:pPr>
            <w:ins w:id="663" w:author="Huawei" w:date="2023-11-10T17:49:00Z">
              <w:r>
                <w:t>P</w:t>
              </w:r>
            </w:ins>
          </w:p>
        </w:tc>
        <w:tc>
          <w:tcPr>
            <w:tcW w:w="675" w:type="pct"/>
            <w:tcBorders>
              <w:top w:val="single" w:sz="4" w:space="0" w:color="auto"/>
              <w:left w:val="single" w:sz="4" w:space="0" w:color="auto"/>
              <w:bottom w:val="single" w:sz="4" w:space="0" w:color="auto"/>
              <w:right w:val="single" w:sz="4" w:space="0" w:color="auto"/>
            </w:tcBorders>
            <w:shd w:val="clear" w:color="auto" w:fill="C0C0C0"/>
            <w:hideMark/>
          </w:tcPr>
          <w:p w14:paraId="05701D63" w14:textId="77777777" w:rsidR="005A0437" w:rsidRDefault="005A0437" w:rsidP="005A0437">
            <w:pPr>
              <w:pStyle w:val="TAH"/>
              <w:rPr>
                <w:ins w:id="664" w:author="Huawei" w:date="2023-11-10T17:49:00Z"/>
              </w:rPr>
            </w:pPr>
            <w:ins w:id="665" w:author="Huawei" w:date="2023-11-10T17:49:00Z">
              <w:r>
                <w:t>Cardinality</w:t>
              </w:r>
            </w:ins>
          </w:p>
        </w:tc>
        <w:tc>
          <w:tcPr>
            <w:tcW w:w="904" w:type="pct"/>
            <w:tcBorders>
              <w:top w:val="single" w:sz="4" w:space="0" w:color="auto"/>
              <w:left w:val="single" w:sz="4" w:space="0" w:color="auto"/>
              <w:bottom w:val="single" w:sz="4" w:space="0" w:color="auto"/>
              <w:right w:val="single" w:sz="4" w:space="0" w:color="auto"/>
            </w:tcBorders>
            <w:shd w:val="clear" w:color="auto" w:fill="C0C0C0"/>
            <w:hideMark/>
          </w:tcPr>
          <w:p w14:paraId="392416F0" w14:textId="77777777" w:rsidR="005A0437" w:rsidRDefault="005A0437" w:rsidP="005A0437">
            <w:pPr>
              <w:pStyle w:val="TAH"/>
              <w:rPr>
                <w:ins w:id="666" w:author="Huawei" w:date="2023-11-10T17:49:00Z"/>
              </w:rPr>
            </w:pPr>
            <w:ins w:id="667" w:author="Huawei" w:date="2023-11-10T17:49:00Z">
              <w:r>
                <w:t>Response</w:t>
              </w:r>
            </w:ins>
          </w:p>
          <w:p w14:paraId="3890C2F7" w14:textId="77777777" w:rsidR="005A0437" w:rsidRDefault="005A0437" w:rsidP="005A0437">
            <w:pPr>
              <w:pStyle w:val="TAH"/>
              <w:rPr>
                <w:ins w:id="668" w:author="Huawei" w:date="2023-11-10T17:49:00Z"/>
              </w:rPr>
            </w:pPr>
            <w:ins w:id="669" w:author="Huawei" w:date="2023-11-10T17:49:00Z">
              <w:r>
                <w:t>codes</w:t>
              </w:r>
            </w:ins>
          </w:p>
        </w:tc>
        <w:tc>
          <w:tcPr>
            <w:tcW w:w="1911" w:type="pct"/>
            <w:tcBorders>
              <w:top w:val="single" w:sz="4" w:space="0" w:color="auto"/>
              <w:left w:val="single" w:sz="4" w:space="0" w:color="auto"/>
              <w:bottom w:val="single" w:sz="4" w:space="0" w:color="auto"/>
              <w:right w:val="single" w:sz="4" w:space="0" w:color="auto"/>
            </w:tcBorders>
            <w:shd w:val="clear" w:color="auto" w:fill="C0C0C0"/>
            <w:hideMark/>
          </w:tcPr>
          <w:p w14:paraId="2494460A" w14:textId="77777777" w:rsidR="005A0437" w:rsidRDefault="005A0437" w:rsidP="005A0437">
            <w:pPr>
              <w:pStyle w:val="TAH"/>
              <w:rPr>
                <w:ins w:id="670" w:author="Huawei" w:date="2023-11-10T17:49:00Z"/>
              </w:rPr>
            </w:pPr>
            <w:ins w:id="671" w:author="Huawei" w:date="2023-11-10T17:49:00Z">
              <w:r>
                <w:t>Description</w:t>
              </w:r>
            </w:ins>
          </w:p>
        </w:tc>
      </w:tr>
      <w:tr w:rsidR="005A0437" w14:paraId="24AC64AD" w14:textId="77777777" w:rsidTr="005A0437">
        <w:trPr>
          <w:jc w:val="center"/>
          <w:ins w:id="672" w:author="Huawei" w:date="2023-11-10T17:49:00Z"/>
        </w:trPr>
        <w:tc>
          <w:tcPr>
            <w:tcW w:w="1073" w:type="pct"/>
            <w:tcBorders>
              <w:top w:val="single" w:sz="4" w:space="0" w:color="auto"/>
              <w:left w:val="single" w:sz="6" w:space="0" w:color="000000"/>
              <w:bottom w:val="single" w:sz="4" w:space="0" w:color="auto"/>
              <w:right w:val="single" w:sz="6" w:space="0" w:color="000000"/>
            </w:tcBorders>
            <w:hideMark/>
          </w:tcPr>
          <w:p w14:paraId="76854E17" w14:textId="29643197" w:rsidR="005A0437" w:rsidRDefault="005A0437" w:rsidP="005A0437">
            <w:pPr>
              <w:pStyle w:val="TAL"/>
              <w:rPr>
                <w:ins w:id="673" w:author="Huawei" w:date="2023-11-10T17:49:00Z"/>
              </w:rPr>
            </w:pPr>
            <w:ins w:id="674" w:author="Huawei" w:date="2023-11-10T17:49:00Z">
              <w:r>
                <w:t>array(</w:t>
              </w:r>
            </w:ins>
            <w:ins w:id="675" w:author="Huawei" w:date="2023-11-10T20:04:00Z">
              <w:r w:rsidR="00DE15C5">
                <w:t>s</w:t>
              </w:r>
            </w:ins>
            <w:ins w:id="676" w:author="Huawei" w:date="2023-11-10T19:46:00Z">
              <w:r w:rsidR="00AD4ECF">
                <w:t>haredNfData</w:t>
              </w:r>
            </w:ins>
            <w:ins w:id="677" w:author="Huawei" w:date="2023-11-10T17:49:00Z">
              <w:r>
                <w:t>)</w:t>
              </w:r>
            </w:ins>
          </w:p>
        </w:tc>
        <w:tc>
          <w:tcPr>
            <w:tcW w:w="437" w:type="pct"/>
            <w:tcBorders>
              <w:top w:val="single" w:sz="4" w:space="0" w:color="auto"/>
              <w:left w:val="single" w:sz="6" w:space="0" w:color="000000"/>
              <w:bottom w:val="single" w:sz="4" w:space="0" w:color="auto"/>
              <w:right w:val="single" w:sz="6" w:space="0" w:color="000000"/>
            </w:tcBorders>
            <w:hideMark/>
          </w:tcPr>
          <w:p w14:paraId="7311B200" w14:textId="77777777" w:rsidR="005A0437" w:rsidRDefault="005A0437" w:rsidP="005A0437">
            <w:pPr>
              <w:pStyle w:val="TAC"/>
              <w:rPr>
                <w:ins w:id="678" w:author="Huawei" w:date="2023-11-10T17:49:00Z"/>
              </w:rPr>
            </w:pPr>
            <w:ins w:id="679" w:author="Huawei" w:date="2023-11-10T17:49:00Z">
              <w:r>
                <w:t>M</w:t>
              </w:r>
            </w:ins>
          </w:p>
        </w:tc>
        <w:tc>
          <w:tcPr>
            <w:tcW w:w="675" w:type="pct"/>
            <w:tcBorders>
              <w:top w:val="single" w:sz="4" w:space="0" w:color="auto"/>
              <w:left w:val="single" w:sz="6" w:space="0" w:color="000000"/>
              <w:bottom w:val="single" w:sz="4" w:space="0" w:color="auto"/>
              <w:right w:val="single" w:sz="6" w:space="0" w:color="000000"/>
            </w:tcBorders>
            <w:hideMark/>
          </w:tcPr>
          <w:p w14:paraId="08E6AEB4" w14:textId="77777777" w:rsidR="005A0437" w:rsidRDefault="005A0437" w:rsidP="005A0437">
            <w:pPr>
              <w:pStyle w:val="TAL"/>
              <w:rPr>
                <w:ins w:id="680" w:author="Huawei" w:date="2023-11-10T17:49:00Z"/>
              </w:rPr>
            </w:pPr>
            <w:ins w:id="681" w:author="Huawei" w:date="2023-11-10T17:49:00Z">
              <w:r>
                <w:t>0..N</w:t>
              </w:r>
            </w:ins>
          </w:p>
        </w:tc>
        <w:tc>
          <w:tcPr>
            <w:tcW w:w="904" w:type="pct"/>
            <w:tcBorders>
              <w:top w:val="single" w:sz="4" w:space="0" w:color="auto"/>
              <w:left w:val="single" w:sz="6" w:space="0" w:color="000000"/>
              <w:bottom w:val="single" w:sz="4" w:space="0" w:color="auto"/>
              <w:right w:val="single" w:sz="6" w:space="0" w:color="000000"/>
            </w:tcBorders>
            <w:hideMark/>
          </w:tcPr>
          <w:p w14:paraId="14C8D6E1" w14:textId="77777777" w:rsidR="005A0437" w:rsidRDefault="005A0437" w:rsidP="005A0437">
            <w:pPr>
              <w:pStyle w:val="TAL"/>
              <w:rPr>
                <w:ins w:id="682" w:author="Huawei" w:date="2023-11-10T17:49:00Z"/>
              </w:rPr>
            </w:pPr>
            <w:ins w:id="683" w:author="Huawei" w:date="2023-11-10T17:49:00Z">
              <w:r>
                <w:t>200 OK</w:t>
              </w:r>
            </w:ins>
          </w:p>
        </w:tc>
        <w:tc>
          <w:tcPr>
            <w:tcW w:w="1911" w:type="pct"/>
            <w:tcBorders>
              <w:top w:val="single" w:sz="4" w:space="0" w:color="auto"/>
              <w:left w:val="single" w:sz="6" w:space="0" w:color="000000"/>
              <w:bottom w:val="single" w:sz="4" w:space="0" w:color="auto"/>
              <w:right w:val="single" w:sz="6" w:space="0" w:color="000000"/>
            </w:tcBorders>
            <w:hideMark/>
          </w:tcPr>
          <w:p w14:paraId="77E84502" w14:textId="4F36CDAB" w:rsidR="005A0437" w:rsidRDefault="005A0437" w:rsidP="005A0437">
            <w:pPr>
              <w:pStyle w:val="TAL"/>
              <w:rPr>
                <w:ins w:id="684" w:author="Huawei" w:date="2023-11-10T17:49:00Z"/>
              </w:rPr>
            </w:pPr>
            <w:ins w:id="685" w:author="Huawei" w:date="2023-11-10T17:49:00Z">
              <w:r>
                <w:t xml:space="preserve">The response body contains </w:t>
              </w:r>
            </w:ins>
            <w:ins w:id="686" w:author="Huawei" w:date="2023-11-10T19:46:00Z">
              <w:r w:rsidR="00AD4ECF">
                <w:t>SharedNfData</w:t>
              </w:r>
            </w:ins>
            <w:ins w:id="687" w:author="Huawei" w:date="2023-11-10T17:49:00Z">
              <w:r>
                <w:t>.</w:t>
              </w:r>
            </w:ins>
          </w:p>
        </w:tc>
      </w:tr>
      <w:tr w:rsidR="005A0437" w14:paraId="00A7DF2B" w14:textId="77777777" w:rsidTr="005A0437">
        <w:trPr>
          <w:jc w:val="center"/>
          <w:ins w:id="688" w:author="Huawei" w:date="2023-11-10T17:49:00Z"/>
        </w:trPr>
        <w:tc>
          <w:tcPr>
            <w:tcW w:w="1073" w:type="pct"/>
            <w:tcBorders>
              <w:top w:val="single" w:sz="4" w:space="0" w:color="auto"/>
              <w:left w:val="single" w:sz="6" w:space="0" w:color="000000"/>
              <w:bottom w:val="single" w:sz="4" w:space="0" w:color="auto"/>
              <w:right w:val="single" w:sz="6" w:space="0" w:color="000000"/>
            </w:tcBorders>
          </w:tcPr>
          <w:p w14:paraId="049EF993" w14:textId="77777777" w:rsidR="005A0437" w:rsidRDefault="005A0437" w:rsidP="005A0437">
            <w:pPr>
              <w:pStyle w:val="TAL"/>
              <w:rPr>
                <w:ins w:id="689" w:author="Huawei" w:date="2023-11-10T17:49:00Z"/>
                <w:lang w:eastAsia="zh-CN"/>
              </w:rPr>
            </w:pPr>
            <w:ins w:id="690" w:author="Huawei" w:date="2023-11-10T17:49:00Z">
              <w:r>
                <w:rPr>
                  <w:rFonts w:hint="eastAsia"/>
                  <w:lang w:eastAsia="zh-CN"/>
                </w:rPr>
                <w:t>P</w:t>
              </w:r>
              <w:r>
                <w:rPr>
                  <w:lang w:eastAsia="zh-CN"/>
                </w:rPr>
                <w:t>roblemDetails</w:t>
              </w:r>
            </w:ins>
          </w:p>
        </w:tc>
        <w:tc>
          <w:tcPr>
            <w:tcW w:w="437" w:type="pct"/>
            <w:tcBorders>
              <w:top w:val="single" w:sz="4" w:space="0" w:color="auto"/>
              <w:left w:val="single" w:sz="6" w:space="0" w:color="000000"/>
              <w:bottom w:val="single" w:sz="4" w:space="0" w:color="auto"/>
              <w:right w:val="single" w:sz="6" w:space="0" w:color="000000"/>
            </w:tcBorders>
          </w:tcPr>
          <w:p w14:paraId="61D91CC5" w14:textId="77777777" w:rsidR="005A0437" w:rsidRDefault="005A0437" w:rsidP="005A0437">
            <w:pPr>
              <w:pStyle w:val="TAC"/>
              <w:rPr>
                <w:ins w:id="691" w:author="Huawei" w:date="2023-11-10T17:49:00Z"/>
              </w:rPr>
            </w:pPr>
            <w:ins w:id="692" w:author="Huawei" w:date="2023-11-10T17:49:00Z">
              <w:r w:rsidRPr="00B06F7A">
                <w:t>O</w:t>
              </w:r>
            </w:ins>
          </w:p>
        </w:tc>
        <w:tc>
          <w:tcPr>
            <w:tcW w:w="675" w:type="pct"/>
            <w:tcBorders>
              <w:top w:val="single" w:sz="4" w:space="0" w:color="auto"/>
              <w:left w:val="single" w:sz="6" w:space="0" w:color="000000"/>
              <w:bottom w:val="single" w:sz="4" w:space="0" w:color="auto"/>
              <w:right w:val="single" w:sz="6" w:space="0" w:color="000000"/>
            </w:tcBorders>
          </w:tcPr>
          <w:p w14:paraId="61319D63" w14:textId="77777777" w:rsidR="005A0437" w:rsidRDefault="005A0437" w:rsidP="005A0437">
            <w:pPr>
              <w:pStyle w:val="TAL"/>
              <w:rPr>
                <w:ins w:id="693" w:author="Huawei" w:date="2023-11-10T17:49:00Z"/>
              </w:rPr>
            </w:pPr>
            <w:ins w:id="694" w:author="Huawei" w:date="2023-11-10T17:49:00Z">
              <w:r w:rsidRPr="00B06F7A">
                <w:t>0..1</w:t>
              </w:r>
            </w:ins>
          </w:p>
        </w:tc>
        <w:tc>
          <w:tcPr>
            <w:tcW w:w="904" w:type="pct"/>
            <w:tcBorders>
              <w:top w:val="single" w:sz="4" w:space="0" w:color="auto"/>
              <w:left w:val="single" w:sz="6" w:space="0" w:color="000000"/>
              <w:bottom w:val="single" w:sz="4" w:space="0" w:color="auto"/>
              <w:right w:val="single" w:sz="6" w:space="0" w:color="000000"/>
            </w:tcBorders>
          </w:tcPr>
          <w:p w14:paraId="476FC76A" w14:textId="77777777" w:rsidR="005A0437" w:rsidRDefault="005A0437" w:rsidP="005A0437">
            <w:pPr>
              <w:pStyle w:val="TAL"/>
              <w:rPr>
                <w:ins w:id="695" w:author="Huawei" w:date="2023-11-10T17:49:00Z"/>
              </w:rPr>
            </w:pPr>
            <w:ins w:id="696" w:author="Huawei" w:date="2023-11-10T17:49:00Z">
              <w:r w:rsidRPr="00B06F7A">
                <w:t>404 Not Found</w:t>
              </w:r>
            </w:ins>
          </w:p>
        </w:tc>
        <w:tc>
          <w:tcPr>
            <w:tcW w:w="1911" w:type="pct"/>
            <w:tcBorders>
              <w:top w:val="single" w:sz="4" w:space="0" w:color="auto"/>
              <w:left w:val="single" w:sz="6" w:space="0" w:color="000000"/>
              <w:bottom w:val="single" w:sz="4" w:space="0" w:color="auto"/>
              <w:right w:val="single" w:sz="6" w:space="0" w:color="000000"/>
            </w:tcBorders>
          </w:tcPr>
          <w:p w14:paraId="26420F4B" w14:textId="77777777" w:rsidR="005A0437" w:rsidRPr="00B06F7A" w:rsidRDefault="005A0437" w:rsidP="005A0437">
            <w:pPr>
              <w:pStyle w:val="TAL"/>
              <w:rPr>
                <w:ins w:id="697" w:author="Huawei" w:date="2023-11-10T17:49:00Z"/>
              </w:rPr>
            </w:pPr>
            <w:ins w:id="698" w:author="Huawei" w:date="2023-11-10T17:49:00Z">
              <w:r w:rsidRPr="00B06F7A">
                <w:t>The "cause" attribute may be used to indicate one of the following application errors:</w:t>
              </w:r>
            </w:ins>
          </w:p>
          <w:p w14:paraId="4F51654B" w14:textId="537C4FFE" w:rsidR="005A0437" w:rsidRDefault="009B6912" w:rsidP="005A0437">
            <w:pPr>
              <w:pStyle w:val="TAL"/>
              <w:rPr>
                <w:ins w:id="699" w:author="Huawei" w:date="2023-11-10T17:49:00Z"/>
              </w:rPr>
            </w:pPr>
            <w:ins w:id="700" w:author="Huawei" w:date="2023-11-10T20:05:00Z">
              <w:r w:rsidRPr="00206A32">
                <w:t xml:space="preserve">- </w:t>
              </w:r>
              <w:r>
                <w:t>UNKNOWN</w:t>
              </w:r>
            </w:ins>
            <w:ins w:id="701" w:author="Huawei" w:date="2023-11-14T04:18:00Z">
              <w:r w:rsidR="00ED4BD8">
                <w:t>_</w:t>
              </w:r>
            </w:ins>
            <w:ins w:id="702" w:author="Huawei" w:date="2023-11-10T20:05:00Z">
              <w:r>
                <w:rPr>
                  <w:lang w:eastAsia="zh-CN"/>
                </w:rPr>
                <w:t>SHARED_NF_DATA_ID</w:t>
              </w:r>
            </w:ins>
          </w:p>
        </w:tc>
      </w:tr>
      <w:tr w:rsidR="005A0437" w14:paraId="1B6A4A7A" w14:textId="77777777" w:rsidTr="005A0437">
        <w:trPr>
          <w:jc w:val="center"/>
          <w:ins w:id="703" w:author="Huawei" w:date="2023-11-10T17:49:00Z"/>
        </w:trPr>
        <w:tc>
          <w:tcPr>
            <w:tcW w:w="5000" w:type="pct"/>
            <w:gridSpan w:val="5"/>
            <w:tcBorders>
              <w:top w:val="single" w:sz="4" w:space="0" w:color="auto"/>
              <w:left w:val="single" w:sz="6" w:space="0" w:color="000000"/>
              <w:bottom w:val="single" w:sz="6" w:space="0" w:color="000000"/>
              <w:right w:val="single" w:sz="6" w:space="0" w:color="000000"/>
            </w:tcBorders>
            <w:hideMark/>
          </w:tcPr>
          <w:p w14:paraId="43291DD5" w14:textId="77777777" w:rsidR="005A0437" w:rsidRDefault="005A0437" w:rsidP="005A0437">
            <w:pPr>
              <w:pStyle w:val="TAN"/>
              <w:rPr>
                <w:ins w:id="704" w:author="Huawei" w:date="2023-11-10T17:49:00Z"/>
                <w:rFonts w:cs="Arial"/>
                <w:szCs w:val="18"/>
                <w:lang w:val="en-US"/>
              </w:rPr>
            </w:pPr>
            <w:ins w:id="705" w:author="Huawei" w:date="2023-11-10T17:49:00Z">
              <w:r w:rsidRPr="00B06F7A">
                <w:t>NOTE:</w:t>
              </w:r>
              <w:r w:rsidRPr="00B06F7A">
                <w:tab/>
                <w:t>In addition common data structures as listed in table 5.2.7.1-1 of 3GPP TS 29.500 [4] are supported.</w:t>
              </w:r>
            </w:ins>
          </w:p>
        </w:tc>
      </w:tr>
    </w:tbl>
    <w:p w14:paraId="57B7DDF2" w14:textId="77777777" w:rsidR="005A0437" w:rsidRDefault="005A0437" w:rsidP="005A0437">
      <w:pPr>
        <w:rPr>
          <w:ins w:id="706" w:author="Huawei" w:date="2023-11-10T17:50:00Z"/>
          <w:lang w:val="en-US" w:eastAsia="en-GB"/>
        </w:rPr>
      </w:pPr>
    </w:p>
    <w:p w14:paraId="43CA6C86" w14:textId="77777777" w:rsidR="005A0437" w:rsidRPr="00B06F7A" w:rsidRDefault="005A0437" w:rsidP="005A0437">
      <w:pPr>
        <w:pStyle w:val="TH"/>
        <w:rPr>
          <w:ins w:id="707" w:author="Huawei" w:date="2023-11-10T17:50:00Z"/>
        </w:rPr>
      </w:pPr>
      <w:ins w:id="708" w:author="Huawei" w:date="2023-11-10T17:50:00Z">
        <w:r w:rsidRPr="00B06F7A">
          <w:t>Table 6.</w:t>
        </w:r>
      </w:ins>
      <w:ins w:id="709" w:author="Huawei" w:date="2023-11-10T17:51:00Z">
        <w:r>
          <w:t>2</w:t>
        </w:r>
      </w:ins>
      <w:ins w:id="710" w:author="Huawei" w:date="2023-11-10T17:50:00Z">
        <w:r w:rsidRPr="00B06F7A">
          <w:t>.3.</w:t>
        </w:r>
      </w:ins>
      <w:ins w:id="711" w:author="Huawei" w:date="2023-11-10T17:51:00Z">
        <w:r w:rsidRPr="00E82988">
          <w:rPr>
            <w:highlight w:val="yellow"/>
          </w:rPr>
          <w:t>x</w:t>
        </w:r>
      </w:ins>
      <w:ins w:id="712" w:author="Huawei" w:date="2023-11-10T17:50:00Z">
        <w:r w:rsidRPr="00B06F7A">
          <w:t>.3.1-4: Headers supported by the GET 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A0437" w:rsidRPr="00B06F7A" w14:paraId="7196ACFC" w14:textId="77777777" w:rsidTr="005A0437">
        <w:trPr>
          <w:jc w:val="center"/>
          <w:ins w:id="713" w:author="Huawei" w:date="2023-11-10T17:5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B221D4" w14:textId="77777777" w:rsidR="005A0437" w:rsidRPr="00B06F7A" w:rsidRDefault="005A0437" w:rsidP="005A0437">
            <w:pPr>
              <w:pStyle w:val="TAH"/>
              <w:rPr>
                <w:ins w:id="714" w:author="Huawei" w:date="2023-11-10T17:50:00Z"/>
              </w:rPr>
            </w:pPr>
            <w:ins w:id="715" w:author="Huawei" w:date="2023-11-10T17:50:00Z">
              <w:r w:rsidRPr="00B06F7A">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7C890FE" w14:textId="77777777" w:rsidR="005A0437" w:rsidRPr="00B06F7A" w:rsidRDefault="005A0437" w:rsidP="005A0437">
            <w:pPr>
              <w:pStyle w:val="TAH"/>
              <w:rPr>
                <w:ins w:id="716" w:author="Huawei" w:date="2023-11-10T17:50:00Z"/>
              </w:rPr>
            </w:pPr>
            <w:ins w:id="717" w:author="Huawei" w:date="2023-11-10T17:50:00Z">
              <w:r w:rsidRPr="00B06F7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6F24FD" w14:textId="77777777" w:rsidR="005A0437" w:rsidRPr="00B06F7A" w:rsidRDefault="005A0437" w:rsidP="005A0437">
            <w:pPr>
              <w:pStyle w:val="TAH"/>
              <w:rPr>
                <w:ins w:id="718" w:author="Huawei" w:date="2023-11-10T17:50:00Z"/>
              </w:rPr>
            </w:pPr>
            <w:ins w:id="719" w:author="Huawei" w:date="2023-11-10T17:50:00Z">
              <w:r w:rsidRPr="00B06F7A">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EAA0AE" w14:textId="77777777" w:rsidR="005A0437" w:rsidRPr="00B06F7A" w:rsidRDefault="005A0437" w:rsidP="005A0437">
            <w:pPr>
              <w:pStyle w:val="TAH"/>
              <w:rPr>
                <w:ins w:id="720" w:author="Huawei" w:date="2023-11-10T17:50:00Z"/>
              </w:rPr>
            </w:pPr>
            <w:ins w:id="721" w:author="Huawei" w:date="2023-11-10T17:50:00Z">
              <w:r w:rsidRPr="00B06F7A">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22F179" w14:textId="77777777" w:rsidR="005A0437" w:rsidRPr="00B06F7A" w:rsidRDefault="005A0437" w:rsidP="005A0437">
            <w:pPr>
              <w:pStyle w:val="TAH"/>
              <w:rPr>
                <w:ins w:id="722" w:author="Huawei" w:date="2023-11-10T17:50:00Z"/>
              </w:rPr>
            </w:pPr>
            <w:ins w:id="723" w:author="Huawei" w:date="2023-11-10T17:50:00Z">
              <w:r w:rsidRPr="00B06F7A">
                <w:t>Description</w:t>
              </w:r>
            </w:ins>
          </w:p>
        </w:tc>
      </w:tr>
      <w:tr w:rsidR="005A0437" w:rsidRPr="00B06F7A" w14:paraId="736F8649" w14:textId="77777777" w:rsidTr="005A0437">
        <w:trPr>
          <w:jc w:val="center"/>
          <w:ins w:id="724" w:author="Huawei" w:date="2023-11-10T17:5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772D51" w14:textId="77777777" w:rsidR="005A0437" w:rsidRPr="00B06F7A" w:rsidRDefault="005A0437" w:rsidP="005A0437">
            <w:pPr>
              <w:pStyle w:val="TAL"/>
              <w:rPr>
                <w:ins w:id="725" w:author="Huawei" w:date="2023-11-10T17:50:00Z"/>
              </w:rPr>
            </w:pPr>
            <w:ins w:id="726" w:author="Huawei" w:date="2023-11-10T17:50:00Z">
              <w:r w:rsidRPr="00B06F7A">
                <w:t>If-None-Match</w:t>
              </w:r>
            </w:ins>
          </w:p>
        </w:tc>
        <w:tc>
          <w:tcPr>
            <w:tcW w:w="732" w:type="pct"/>
            <w:tcBorders>
              <w:top w:val="single" w:sz="4" w:space="0" w:color="auto"/>
              <w:left w:val="single" w:sz="6" w:space="0" w:color="000000"/>
              <w:bottom w:val="single" w:sz="6" w:space="0" w:color="000000"/>
              <w:right w:val="single" w:sz="6" w:space="0" w:color="000000"/>
            </w:tcBorders>
          </w:tcPr>
          <w:p w14:paraId="43125A50" w14:textId="77777777" w:rsidR="005A0437" w:rsidRPr="00B06F7A" w:rsidRDefault="005A0437" w:rsidP="005A0437">
            <w:pPr>
              <w:pStyle w:val="TAL"/>
              <w:rPr>
                <w:ins w:id="727" w:author="Huawei" w:date="2023-11-10T17:50:00Z"/>
              </w:rPr>
            </w:pPr>
            <w:ins w:id="728" w:author="Huawei" w:date="2023-11-10T17:50:00Z">
              <w:r w:rsidRPr="00B06F7A">
                <w:t>String</w:t>
              </w:r>
            </w:ins>
          </w:p>
        </w:tc>
        <w:tc>
          <w:tcPr>
            <w:tcW w:w="217" w:type="pct"/>
            <w:tcBorders>
              <w:top w:val="single" w:sz="4" w:space="0" w:color="auto"/>
              <w:left w:val="single" w:sz="6" w:space="0" w:color="000000"/>
              <w:bottom w:val="single" w:sz="6" w:space="0" w:color="000000"/>
              <w:right w:val="single" w:sz="6" w:space="0" w:color="000000"/>
            </w:tcBorders>
          </w:tcPr>
          <w:p w14:paraId="321F7964" w14:textId="77777777" w:rsidR="005A0437" w:rsidRPr="00B06F7A" w:rsidRDefault="005A0437" w:rsidP="005A0437">
            <w:pPr>
              <w:pStyle w:val="TAC"/>
              <w:rPr>
                <w:ins w:id="729" w:author="Huawei" w:date="2023-11-10T17:50:00Z"/>
              </w:rPr>
            </w:pPr>
            <w:ins w:id="730" w:author="Huawei" w:date="2023-11-10T17:50:00Z">
              <w:r w:rsidRPr="00B06F7A">
                <w:t>O</w:t>
              </w:r>
            </w:ins>
          </w:p>
        </w:tc>
        <w:tc>
          <w:tcPr>
            <w:tcW w:w="581" w:type="pct"/>
            <w:tcBorders>
              <w:top w:val="single" w:sz="4" w:space="0" w:color="auto"/>
              <w:left w:val="single" w:sz="6" w:space="0" w:color="000000"/>
              <w:bottom w:val="single" w:sz="6" w:space="0" w:color="000000"/>
              <w:right w:val="single" w:sz="6" w:space="0" w:color="000000"/>
            </w:tcBorders>
          </w:tcPr>
          <w:p w14:paraId="7C80D25B" w14:textId="77777777" w:rsidR="005A0437" w:rsidRPr="00B06F7A" w:rsidRDefault="005A0437" w:rsidP="005A0437">
            <w:pPr>
              <w:pStyle w:val="TAL"/>
              <w:rPr>
                <w:ins w:id="731" w:author="Huawei" w:date="2023-11-10T17:50:00Z"/>
              </w:rPr>
            </w:pPr>
            <w:ins w:id="732" w:author="Huawei" w:date="2023-11-10T17:50:00Z">
              <w:r w:rsidRPr="00B06F7A">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512F5E0" w14:textId="77777777" w:rsidR="005A0437" w:rsidRPr="00B06F7A" w:rsidRDefault="005A0437" w:rsidP="005A0437">
            <w:pPr>
              <w:pStyle w:val="TAL"/>
              <w:rPr>
                <w:ins w:id="733" w:author="Huawei" w:date="2023-11-10T17:50:00Z"/>
              </w:rPr>
            </w:pPr>
            <w:ins w:id="734" w:author="Huawei" w:date="2023-11-10T17:50:00Z">
              <w:r w:rsidRPr="00B06F7A">
                <w:t>Validator for conditional requests, as described in IETF RFC 7232 [25], clause 3.2</w:t>
              </w:r>
            </w:ins>
          </w:p>
        </w:tc>
      </w:tr>
      <w:tr w:rsidR="005A0437" w:rsidRPr="00B06F7A" w14:paraId="01FD6D94" w14:textId="77777777" w:rsidTr="005A0437">
        <w:trPr>
          <w:jc w:val="center"/>
          <w:ins w:id="735" w:author="Huawei" w:date="2023-11-10T17:50:00Z"/>
        </w:trPr>
        <w:tc>
          <w:tcPr>
            <w:tcW w:w="825" w:type="pct"/>
            <w:tcBorders>
              <w:top w:val="single" w:sz="4" w:space="0" w:color="auto"/>
              <w:left w:val="single" w:sz="6" w:space="0" w:color="000000"/>
              <w:bottom w:val="single" w:sz="6" w:space="0" w:color="000000"/>
              <w:right w:val="single" w:sz="6" w:space="0" w:color="000000"/>
            </w:tcBorders>
          </w:tcPr>
          <w:p w14:paraId="187F9EB9" w14:textId="77777777" w:rsidR="005A0437" w:rsidRPr="00B06F7A" w:rsidRDefault="005A0437" w:rsidP="005A0437">
            <w:pPr>
              <w:pStyle w:val="TAL"/>
              <w:rPr>
                <w:ins w:id="736" w:author="Huawei" w:date="2023-11-10T17:50:00Z"/>
              </w:rPr>
            </w:pPr>
            <w:ins w:id="737" w:author="Huawei" w:date="2023-11-10T17:50:00Z">
              <w:r w:rsidRPr="00B06F7A">
                <w:t>If-Modified-Since</w:t>
              </w:r>
            </w:ins>
          </w:p>
        </w:tc>
        <w:tc>
          <w:tcPr>
            <w:tcW w:w="732" w:type="pct"/>
            <w:tcBorders>
              <w:top w:val="single" w:sz="4" w:space="0" w:color="auto"/>
              <w:left w:val="single" w:sz="6" w:space="0" w:color="000000"/>
              <w:bottom w:val="single" w:sz="6" w:space="0" w:color="000000"/>
              <w:right w:val="single" w:sz="6" w:space="0" w:color="000000"/>
            </w:tcBorders>
          </w:tcPr>
          <w:p w14:paraId="72F8F0F3" w14:textId="77777777" w:rsidR="005A0437" w:rsidRPr="00B06F7A" w:rsidRDefault="005A0437" w:rsidP="005A0437">
            <w:pPr>
              <w:pStyle w:val="TAL"/>
              <w:rPr>
                <w:ins w:id="738" w:author="Huawei" w:date="2023-11-10T17:50:00Z"/>
              </w:rPr>
            </w:pPr>
            <w:ins w:id="739" w:author="Huawei" w:date="2023-11-10T17:50:00Z">
              <w:r w:rsidRPr="00B06F7A">
                <w:t>String</w:t>
              </w:r>
            </w:ins>
          </w:p>
        </w:tc>
        <w:tc>
          <w:tcPr>
            <w:tcW w:w="217" w:type="pct"/>
            <w:tcBorders>
              <w:top w:val="single" w:sz="4" w:space="0" w:color="auto"/>
              <w:left w:val="single" w:sz="6" w:space="0" w:color="000000"/>
              <w:bottom w:val="single" w:sz="6" w:space="0" w:color="000000"/>
              <w:right w:val="single" w:sz="6" w:space="0" w:color="000000"/>
            </w:tcBorders>
          </w:tcPr>
          <w:p w14:paraId="5340A0FF" w14:textId="77777777" w:rsidR="005A0437" w:rsidRPr="00B06F7A" w:rsidRDefault="005A0437" w:rsidP="005A0437">
            <w:pPr>
              <w:pStyle w:val="TAC"/>
              <w:rPr>
                <w:ins w:id="740" w:author="Huawei" w:date="2023-11-10T17:50:00Z"/>
              </w:rPr>
            </w:pPr>
            <w:ins w:id="741" w:author="Huawei" w:date="2023-11-10T17:50:00Z">
              <w:r w:rsidRPr="00B06F7A">
                <w:t>O</w:t>
              </w:r>
            </w:ins>
          </w:p>
        </w:tc>
        <w:tc>
          <w:tcPr>
            <w:tcW w:w="581" w:type="pct"/>
            <w:tcBorders>
              <w:top w:val="single" w:sz="4" w:space="0" w:color="auto"/>
              <w:left w:val="single" w:sz="6" w:space="0" w:color="000000"/>
              <w:bottom w:val="single" w:sz="6" w:space="0" w:color="000000"/>
              <w:right w:val="single" w:sz="6" w:space="0" w:color="000000"/>
            </w:tcBorders>
          </w:tcPr>
          <w:p w14:paraId="716D4740" w14:textId="77777777" w:rsidR="005A0437" w:rsidRPr="00B06F7A" w:rsidRDefault="005A0437" w:rsidP="005A0437">
            <w:pPr>
              <w:pStyle w:val="TAL"/>
              <w:rPr>
                <w:ins w:id="742" w:author="Huawei" w:date="2023-11-10T17:50:00Z"/>
              </w:rPr>
            </w:pPr>
            <w:ins w:id="743" w:author="Huawei" w:date="2023-11-10T17:50:00Z">
              <w:r w:rsidRPr="00B06F7A">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5362AE" w14:textId="77777777" w:rsidR="005A0437" w:rsidRPr="00B06F7A" w:rsidRDefault="005A0437" w:rsidP="005A0437">
            <w:pPr>
              <w:pStyle w:val="TAL"/>
              <w:rPr>
                <w:ins w:id="744" w:author="Huawei" w:date="2023-11-10T17:50:00Z"/>
                <w:rFonts w:cs="Arial"/>
                <w:szCs w:val="18"/>
              </w:rPr>
            </w:pPr>
            <w:ins w:id="745" w:author="Huawei" w:date="2023-11-10T17:50:00Z">
              <w:r w:rsidRPr="00B06F7A">
                <w:rPr>
                  <w:rFonts w:cs="Arial"/>
                  <w:szCs w:val="18"/>
                </w:rPr>
                <w:t>Validator for conditional requests, as described in IETF RFC 7232 [25], clause 3.3</w:t>
              </w:r>
            </w:ins>
          </w:p>
        </w:tc>
      </w:tr>
    </w:tbl>
    <w:p w14:paraId="72617B5D" w14:textId="77777777" w:rsidR="005A0437" w:rsidRPr="00B06F7A" w:rsidRDefault="005A0437" w:rsidP="005A0437">
      <w:pPr>
        <w:rPr>
          <w:ins w:id="746" w:author="Huawei" w:date="2023-11-10T17:50:00Z"/>
        </w:rPr>
      </w:pPr>
    </w:p>
    <w:p w14:paraId="20C68C43" w14:textId="77777777" w:rsidR="005A0437" w:rsidRPr="00B06F7A" w:rsidRDefault="005A0437" w:rsidP="005A0437">
      <w:pPr>
        <w:pStyle w:val="TH"/>
        <w:rPr>
          <w:ins w:id="747" w:author="Huawei" w:date="2023-11-10T17:50:00Z"/>
        </w:rPr>
      </w:pPr>
      <w:ins w:id="748" w:author="Huawei" w:date="2023-11-10T17:50:00Z">
        <w:r w:rsidRPr="00B06F7A">
          <w:t>Table 6.1.3.</w:t>
        </w:r>
      </w:ins>
      <w:ins w:id="749" w:author="Huawei" w:date="2023-11-10T17:51:00Z">
        <w:r w:rsidRPr="00E82988">
          <w:rPr>
            <w:highlight w:val="yellow"/>
          </w:rPr>
          <w:t>x</w:t>
        </w:r>
      </w:ins>
      <w:ins w:id="750" w:author="Huawei" w:date="2023-11-10T17:50:00Z">
        <w:r w:rsidRPr="00B06F7A">
          <w:t>.3.1-5: Headers supported by the 200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A0437" w:rsidRPr="00B06F7A" w14:paraId="1CCE5506" w14:textId="77777777" w:rsidTr="005A0437">
        <w:trPr>
          <w:jc w:val="center"/>
          <w:ins w:id="751" w:author="Huawei" w:date="2023-11-10T17:5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FF98EA" w14:textId="77777777" w:rsidR="005A0437" w:rsidRPr="00B06F7A" w:rsidRDefault="005A0437" w:rsidP="005A0437">
            <w:pPr>
              <w:pStyle w:val="TAH"/>
              <w:rPr>
                <w:ins w:id="752" w:author="Huawei" w:date="2023-11-10T17:50:00Z"/>
              </w:rPr>
            </w:pPr>
            <w:ins w:id="753" w:author="Huawei" w:date="2023-11-10T17:50:00Z">
              <w:r w:rsidRPr="00B06F7A">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79A3A27" w14:textId="77777777" w:rsidR="005A0437" w:rsidRPr="00B06F7A" w:rsidRDefault="005A0437" w:rsidP="005A0437">
            <w:pPr>
              <w:pStyle w:val="TAH"/>
              <w:rPr>
                <w:ins w:id="754" w:author="Huawei" w:date="2023-11-10T17:50:00Z"/>
              </w:rPr>
            </w:pPr>
            <w:ins w:id="755" w:author="Huawei" w:date="2023-11-10T17:50:00Z">
              <w:r w:rsidRPr="00B06F7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B5A870" w14:textId="77777777" w:rsidR="005A0437" w:rsidRPr="00B06F7A" w:rsidRDefault="005A0437" w:rsidP="005A0437">
            <w:pPr>
              <w:pStyle w:val="TAH"/>
              <w:rPr>
                <w:ins w:id="756" w:author="Huawei" w:date="2023-11-10T17:50:00Z"/>
              </w:rPr>
            </w:pPr>
            <w:ins w:id="757" w:author="Huawei" w:date="2023-11-10T17:50:00Z">
              <w:r w:rsidRPr="00B06F7A">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E0B81FD" w14:textId="77777777" w:rsidR="005A0437" w:rsidRPr="00B06F7A" w:rsidRDefault="005A0437" w:rsidP="005A0437">
            <w:pPr>
              <w:pStyle w:val="TAH"/>
              <w:rPr>
                <w:ins w:id="758" w:author="Huawei" w:date="2023-11-10T17:50:00Z"/>
              </w:rPr>
            </w:pPr>
            <w:ins w:id="759" w:author="Huawei" w:date="2023-11-10T17:50:00Z">
              <w:r w:rsidRPr="00B06F7A">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86B4AD" w14:textId="77777777" w:rsidR="005A0437" w:rsidRPr="00B06F7A" w:rsidRDefault="005A0437" w:rsidP="005A0437">
            <w:pPr>
              <w:pStyle w:val="TAH"/>
              <w:rPr>
                <w:ins w:id="760" w:author="Huawei" w:date="2023-11-10T17:50:00Z"/>
              </w:rPr>
            </w:pPr>
            <w:ins w:id="761" w:author="Huawei" w:date="2023-11-10T17:50:00Z">
              <w:r w:rsidRPr="00B06F7A">
                <w:t>Description</w:t>
              </w:r>
            </w:ins>
          </w:p>
        </w:tc>
      </w:tr>
      <w:tr w:rsidR="005A0437" w:rsidRPr="00B06F7A" w14:paraId="10E04AB4" w14:textId="77777777" w:rsidTr="005A0437">
        <w:trPr>
          <w:jc w:val="center"/>
          <w:ins w:id="762" w:author="Huawei" w:date="2023-11-10T17:5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A08A8B" w14:textId="77777777" w:rsidR="005A0437" w:rsidRPr="00B06F7A" w:rsidRDefault="005A0437" w:rsidP="005A0437">
            <w:pPr>
              <w:pStyle w:val="TAL"/>
              <w:rPr>
                <w:ins w:id="763" w:author="Huawei" w:date="2023-11-10T17:50:00Z"/>
              </w:rPr>
            </w:pPr>
            <w:ins w:id="764" w:author="Huawei" w:date="2023-11-10T17:50:00Z">
              <w:r w:rsidRPr="00B06F7A">
                <w:t>Cache-Control</w:t>
              </w:r>
            </w:ins>
          </w:p>
        </w:tc>
        <w:tc>
          <w:tcPr>
            <w:tcW w:w="732" w:type="pct"/>
            <w:tcBorders>
              <w:top w:val="single" w:sz="4" w:space="0" w:color="auto"/>
              <w:left w:val="single" w:sz="6" w:space="0" w:color="000000"/>
              <w:bottom w:val="single" w:sz="6" w:space="0" w:color="000000"/>
              <w:right w:val="single" w:sz="6" w:space="0" w:color="000000"/>
            </w:tcBorders>
          </w:tcPr>
          <w:p w14:paraId="53EFB549" w14:textId="77777777" w:rsidR="005A0437" w:rsidRPr="00B06F7A" w:rsidRDefault="005A0437" w:rsidP="005A0437">
            <w:pPr>
              <w:pStyle w:val="TAL"/>
              <w:rPr>
                <w:ins w:id="765" w:author="Huawei" w:date="2023-11-10T17:50:00Z"/>
              </w:rPr>
            </w:pPr>
            <w:ins w:id="766" w:author="Huawei" w:date="2023-11-10T17:50:00Z">
              <w:r w:rsidRPr="00B06F7A">
                <w:t>string</w:t>
              </w:r>
            </w:ins>
          </w:p>
        </w:tc>
        <w:tc>
          <w:tcPr>
            <w:tcW w:w="217" w:type="pct"/>
            <w:tcBorders>
              <w:top w:val="single" w:sz="4" w:space="0" w:color="auto"/>
              <w:left w:val="single" w:sz="6" w:space="0" w:color="000000"/>
              <w:bottom w:val="single" w:sz="6" w:space="0" w:color="000000"/>
              <w:right w:val="single" w:sz="6" w:space="0" w:color="000000"/>
            </w:tcBorders>
          </w:tcPr>
          <w:p w14:paraId="2E0A939A" w14:textId="77777777" w:rsidR="005A0437" w:rsidRPr="00B06F7A" w:rsidRDefault="005A0437" w:rsidP="005A0437">
            <w:pPr>
              <w:pStyle w:val="TAC"/>
              <w:rPr>
                <w:ins w:id="767" w:author="Huawei" w:date="2023-11-10T17:50:00Z"/>
              </w:rPr>
            </w:pPr>
            <w:ins w:id="768" w:author="Huawei" w:date="2023-11-10T17:50:00Z">
              <w:r w:rsidRPr="00B06F7A">
                <w:t>O</w:t>
              </w:r>
            </w:ins>
          </w:p>
        </w:tc>
        <w:tc>
          <w:tcPr>
            <w:tcW w:w="581" w:type="pct"/>
            <w:tcBorders>
              <w:top w:val="single" w:sz="4" w:space="0" w:color="auto"/>
              <w:left w:val="single" w:sz="6" w:space="0" w:color="000000"/>
              <w:bottom w:val="single" w:sz="6" w:space="0" w:color="000000"/>
              <w:right w:val="single" w:sz="6" w:space="0" w:color="000000"/>
            </w:tcBorders>
          </w:tcPr>
          <w:p w14:paraId="66CD4BDE" w14:textId="77777777" w:rsidR="005A0437" w:rsidRPr="00B06F7A" w:rsidRDefault="005A0437" w:rsidP="005A0437">
            <w:pPr>
              <w:pStyle w:val="TAL"/>
              <w:rPr>
                <w:ins w:id="769" w:author="Huawei" w:date="2023-11-10T17:50:00Z"/>
              </w:rPr>
            </w:pPr>
            <w:ins w:id="770" w:author="Huawei" w:date="2023-11-10T17:50:00Z">
              <w:r w:rsidRPr="00B06F7A">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CE46414" w14:textId="77777777" w:rsidR="005A0437" w:rsidRPr="00B06F7A" w:rsidRDefault="005A0437" w:rsidP="005A0437">
            <w:pPr>
              <w:pStyle w:val="TAL"/>
              <w:rPr>
                <w:ins w:id="771" w:author="Huawei" w:date="2023-11-10T17:50:00Z"/>
              </w:rPr>
            </w:pPr>
            <w:ins w:id="772" w:author="Huawei" w:date="2023-11-10T17:50:00Z">
              <w:r w:rsidRPr="00B06F7A">
                <w:t>Cache-Control containing max-age, as described in IETF RFC 7234 [26], clause 5.2</w:t>
              </w:r>
            </w:ins>
          </w:p>
        </w:tc>
      </w:tr>
      <w:tr w:rsidR="005A0437" w:rsidRPr="00B06F7A" w14:paraId="517BCC98" w14:textId="77777777" w:rsidTr="005A0437">
        <w:trPr>
          <w:jc w:val="center"/>
          <w:ins w:id="773" w:author="Huawei" w:date="2023-11-10T17:50:00Z"/>
        </w:trPr>
        <w:tc>
          <w:tcPr>
            <w:tcW w:w="825" w:type="pct"/>
            <w:tcBorders>
              <w:top w:val="single" w:sz="4" w:space="0" w:color="auto"/>
              <w:left w:val="single" w:sz="6" w:space="0" w:color="000000"/>
              <w:bottom w:val="single" w:sz="6" w:space="0" w:color="000000"/>
              <w:right w:val="single" w:sz="6" w:space="0" w:color="000000"/>
            </w:tcBorders>
          </w:tcPr>
          <w:p w14:paraId="079EA38D" w14:textId="77777777" w:rsidR="005A0437" w:rsidRPr="00B06F7A" w:rsidRDefault="005A0437" w:rsidP="005A0437">
            <w:pPr>
              <w:pStyle w:val="TAL"/>
              <w:rPr>
                <w:ins w:id="774" w:author="Huawei" w:date="2023-11-10T17:50:00Z"/>
              </w:rPr>
            </w:pPr>
            <w:ins w:id="775" w:author="Huawei" w:date="2023-11-10T17:50:00Z">
              <w:r w:rsidRPr="00B06F7A">
                <w:t>ETag</w:t>
              </w:r>
            </w:ins>
          </w:p>
        </w:tc>
        <w:tc>
          <w:tcPr>
            <w:tcW w:w="732" w:type="pct"/>
            <w:tcBorders>
              <w:top w:val="single" w:sz="4" w:space="0" w:color="auto"/>
              <w:left w:val="single" w:sz="6" w:space="0" w:color="000000"/>
              <w:bottom w:val="single" w:sz="6" w:space="0" w:color="000000"/>
              <w:right w:val="single" w:sz="6" w:space="0" w:color="000000"/>
            </w:tcBorders>
          </w:tcPr>
          <w:p w14:paraId="6BF508A0" w14:textId="77777777" w:rsidR="005A0437" w:rsidRPr="00B06F7A" w:rsidRDefault="005A0437" w:rsidP="005A0437">
            <w:pPr>
              <w:pStyle w:val="TAL"/>
              <w:rPr>
                <w:ins w:id="776" w:author="Huawei" w:date="2023-11-10T17:50:00Z"/>
              </w:rPr>
            </w:pPr>
            <w:ins w:id="777" w:author="Huawei" w:date="2023-11-10T17:50:00Z">
              <w:r w:rsidRPr="00B06F7A">
                <w:t>string</w:t>
              </w:r>
            </w:ins>
          </w:p>
        </w:tc>
        <w:tc>
          <w:tcPr>
            <w:tcW w:w="217" w:type="pct"/>
            <w:tcBorders>
              <w:top w:val="single" w:sz="4" w:space="0" w:color="auto"/>
              <w:left w:val="single" w:sz="6" w:space="0" w:color="000000"/>
              <w:bottom w:val="single" w:sz="6" w:space="0" w:color="000000"/>
              <w:right w:val="single" w:sz="6" w:space="0" w:color="000000"/>
            </w:tcBorders>
          </w:tcPr>
          <w:p w14:paraId="3258C901" w14:textId="77777777" w:rsidR="005A0437" w:rsidRPr="00B06F7A" w:rsidRDefault="005A0437" w:rsidP="005A0437">
            <w:pPr>
              <w:pStyle w:val="TAC"/>
              <w:rPr>
                <w:ins w:id="778" w:author="Huawei" w:date="2023-11-10T17:50:00Z"/>
              </w:rPr>
            </w:pPr>
            <w:ins w:id="779" w:author="Huawei" w:date="2023-11-10T17:50:00Z">
              <w:r w:rsidRPr="00B06F7A">
                <w:t>O</w:t>
              </w:r>
            </w:ins>
          </w:p>
        </w:tc>
        <w:tc>
          <w:tcPr>
            <w:tcW w:w="581" w:type="pct"/>
            <w:tcBorders>
              <w:top w:val="single" w:sz="4" w:space="0" w:color="auto"/>
              <w:left w:val="single" w:sz="6" w:space="0" w:color="000000"/>
              <w:bottom w:val="single" w:sz="6" w:space="0" w:color="000000"/>
              <w:right w:val="single" w:sz="6" w:space="0" w:color="000000"/>
            </w:tcBorders>
          </w:tcPr>
          <w:p w14:paraId="1323EDFA" w14:textId="77777777" w:rsidR="005A0437" w:rsidRPr="00B06F7A" w:rsidRDefault="005A0437" w:rsidP="005A0437">
            <w:pPr>
              <w:pStyle w:val="TAL"/>
              <w:rPr>
                <w:ins w:id="780" w:author="Huawei" w:date="2023-11-10T17:50:00Z"/>
              </w:rPr>
            </w:pPr>
            <w:ins w:id="781" w:author="Huawei" w:date="2023-11-10T17:50:00Z">
              <w:r w:rsidRPr="00B06F7A">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46D55A7" w14:textId="77777777" w:rsidR="005A0437" w:rsidRPr="00B06F7A" w:rsidRDefault="005A0437" w:rsidP="005A0437">
            <w:pPr>
              <w:pStyle w:val="TAL"/>
              <w:rPr>
                <w:ins w:id="782" w:author="Huawei" w:date="2023-11-10T17:50:00Z"/>
                <w:rFonts w:cs="Arial"/>
                <w:szCs w:val="18"/>
              </w:rPr>
            </w:pPr>
            <w:ins w:id="783" w:author="Huawei" w:date="2023-11-10T17:50:00Z">
              <w:r w:rsidRPr="00B06F7A">
                <w:rPr>
                  <w:rFonts w:cs="Arial"/>
                  <w:szCs w:val="18"/>
                </w:rPr>
                <w:t>Entity Tag, containing a strong validator, as described in IETF RFC 7232 [25], clause 2.3</w:t>
              </w:r>
            </w:ins>
          </w:p>
        </w:tc>
      </w:tr>
      <w:tr w:rsidR="005A0437" w:rsidRPr="00B06F7A" w14:paraId="76ABA4CC" w14:textId="77777777" w:rsidTr="005A0437">
        <w:trPr>
          <w:jc w:val="center"/>
          <w:ins w:id="784" w:author="Huawei" w:date="2023-11-10T17:50:00Z"/>
        </w:trPr>
        <w:tc>
          <w:tcPr>
            <w:tcW w:w="825" w:type="pct"/>
            <w:tcBorders>
              <w:top w:val="single" w:sz="4" w:space="0" w:color="auto"/>
              <w:left w:val="single" w:sz="6" w:space="0" w:color="000000"/>
              <w:bottom w:val="single" w:sz="6" w:space="0" w:color="000000"/>
              <w:right w:val="single" w:sz="6" w:space="0" w:color="000000"/>
            </w:tcBorders>
          </w:tcPr>
          <w:p w14:paraId="1564D6C3" w14:textId="77777777" w:rsidR="005A0437" w:rsidRPr="00B06F7A" w:rsidRDefault="005A0437" w:rsidP="005A0437">
            <w:pPr>
              <w:pStyle w:val="TAL"/>
              <w:rPr>
                <w:ins w:id="785" w:author="Huawei" w:date="2023-11-10T17:50:00Z"/>
              </w:rPr>
            </w:pPr>
            <w:ins w:id="786" w:author="Huawei" w:date="2023-11-10T17:50:00Z">
              <w:r w:rsidRPr="00B06F7A">
                <w:t>Last-Modified</w:t>
              </w:r>
            </w:ins>
          </w:p>
        </w:tc>
        <w:tc>
          <w:tcPr>
            <w:tcW w:w="732" w:type="pct"/>
            <w:tcBorders>
              <w:top w:val="single" w:sz="4" w:space="0" w:color="auto"/>
              <w:left w:val="single" w:sz="6" w:space="0" w:color="000000"/>
              <w:bottom w:val="single" w:sz="6" w:space="0" w:color="000000"/>
              <w:right w:val="single" w:sz="6" w:space="0" w:color="000000"/>
            </w:tcBorders>
          </w:tcPr>
          <w:p w14:paraId="588FADC3" w14:textId="77777777" w:rsidR="005A0437" w:rsidRPr="00B06F7A" w:rsidRDefault="005A0437" w:rsidP="005A0437">
            <w:pPr>
              <w:pStyle w:val="TAL"/>
              <w:rPr>
                <w:ins w:id="787" w:author="Huawei" w:date="2023-11-10T17:50:00Z"/>
              </w:rPr>
            </w:pPr>
            <w:ins w:id="788" w:author="Huawei" w:date="2023-11-10T17:50:00Z">
              <w:r w:rsidRPr="00B06F7A">
                <w:t>string</w:t>
              </w:r>
            </w:ins>
          </w:p>
        </w:tc>
        <w:tc>
          <w:tcPr>
            <w:tcW w:w="217" w:type="pct"/>
            <w:tcBorders>
              <w:top w:val="single" w:sz="4" w:space="0" w:color="auto"/>
              <w:left w:val="single" w:sz="6" w:space="0" w:color="000000"/>
              <w:bottom w:val="single" w:sz="6" w:space="0" w:color="000000"/>
              <w:right w:val="single" w:sz="6" w:space="0" w:color="000000"/>
            </w:tcBorders>
          </w:tcPr>
          <w:p w14:paraId="1B09F127" w14:textId="77777777" w:rsidR="005A0437" w:rsidRPr="00B06F7A" w:rsidRDefault="005A0437" w:rsidP="005A0437">
            <w:pPr>
              <w:pStyle w:val="TAC"/>
              <w:rPr>
                <w:ins w:id="789" w:author="Huawei" w:date="2023-11-10T17:50:00Z"/>
              </w:rPr>
            </w:pPr>
            <w:ins w:id="790" w:author="Huawei" w:date="2023-11-10T17:50:00Z">
              <w:r w:rsidRPr="00B06F7A">
                <w:t>O</w:t>
              </w:r>
            </w:ins>
          </w:p>
        </w:tc>
        <w:tc>
          <w:tcPr>
            <w:tcW w:w="581" w:type="pct"/>
            <w:tcBorders>
              <w:top w:val="single" w:sz="4" w:space="0" w:color="auto"/>
              <w:left w:val="single" w:sz="6" w:space="0" w:color="000000"/>
              <w:bottom w:val="single" w:sz="6" w:space="0" w:color="000000"/>
              <w:right w:val="single" w:sz="6" w:space="0" w:color="000000"/>
            </w:tcBorders>
          </w:tcPr>
          <w:p w14:paraId="67751A71" w14:textId="77777777" w:rsidR="005A0437" w:rsidRPr="00B06F7A" w:rsidRDefault="005A0437" w:rsidP="005A0437">
            <w:pPr>
              <w:pStyle w:val="TAL"/>
              <w:rPr>
                <w:ins w:id="791" w:author="Huawei" w:date="2023-11-10T17:50:00Z"/>
              </w:rPr>
            </w:pPr>
            <w:ins w:id="792" w:author="Huawei" w:date="2023-11-10T17:50:00Z">
              <w:r w:rsidRPr="00B06F7A">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2844083" w14:textId="77777777" w:rsidR="005A0437" w:rsidRPr="00B06F7A" w:rsidRDefault="005A0437" w:rsidP="005A0437">
            <w:pPr>
              <w:pStyle w:val="TAL"/>
              <w:rPr>
                <w:ins w:id="793" w:author="Huawei" w:date="2023-11-10T17:50:00Z"/>
                <w:rFonts w:cs="Arial"/>
                <w:szCs w:val="18"/>
              </w:rPr>
            </w:pPr>
            <w:ins w:id="794" w:author="Huawei" w:date="2023-11-10T17:50:00Z">
              <w:r w:rsidRPr="00B06F7A">
                <w:rPr>
                  <w:rFonts w:cs="Arial"/>
                  <w:szCs w:val="18"/>
                </w:rPr>
                <w:t>Timestamp for last modification of the resource, as described in IETF RFC 7232 [25], clause 2.2</w:t>
              </w:r>
            </w:ins>
          </w:p>
        </w:tc>
      </w:tr>
    </w:tbl>
    <w:p w14:paraId="31DE23B1" w14:textId="77777777" w:rsidR="005A0437" w:rsidRPr="005B433B" w:rsidRDefault="005A0437" w:rsidP="005A0437">
      <w:pPr>
        <w:rPr>
          <w:lang w:val="en-US" w:eastAsia="en-GB"/>
        </w:rPr>
      </w:pPr>
    </w:p>
    <w:p w14:paraId="320C0143" w14:textId="77777777" w:rsidR="005A0437" w:rsidRDefault="005A0437" w:rsidP="005A04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1993784" w14:textId="55AED1C8" w:rsidR="005A0437" w:rsidRDefault="005A0437" w:rsidP="005A0437">
      <w:pPr>
        <w:pStyle w:val="40"/>
        <w:rPr>
          <w:ins w:id="795" w:author="Huawei" w:date="2023-11-10T17:57:00Z"/>
        </w:rPr>
      </w:pPr>
      <w:bookmarkStart w:id="796" w:name="_Hlk149047553"/>
      <w:ins w:id="797" w:author="Huawei" w:date="2023-11-10T17:57:00Z">
        <w:r>
          <w:t>6.2.3.</w:t>
        </w:r>
        <w:r>
          <w:rPr>
            <w:highlight w:val="yellow"/>
          </w:rPr>
          <w:t>y</w:t>
        </w:r>
        <w:r>
          <w:tab/>
          <w:t xml:space="preserve">Resource: Individual Shared </w:t>
        </w:r>
      </w:ins>
      <w:ins w:id="798" w:author="Huawei" w:date="2023-11-10T17:59:00Z">
        <w:r>
          <w:t xml:space="preserve">NF </w:t>
        </w:r>
      </w:ins>
      <w:ins w:id="799" w:author="Huawei" w:date="2023-11-10T17:57:00Z">
        <w:r>
          <w:t>Data (Document)</w:t>
        </w:r>
      </w:ins>
    </w:p>
    <w:p w14:paraId="3DF38411" w14:textId="77777777" w:rsidR="005A0437" w:rsidRDefault="005A0437" w:rsidP="005A0437">
      <w:pPr>
        <w:pStyle w:val="50"/>
        <w:rPr>
          <w:ins w:id="800" w:author="Huawei" w:date="2023-11-10T17:57:00Z"/>
        </w:rPr>
      </w:pPr>
      <w:ins w:id="801" w:author="Huawei" w:date="2023-11-10T17:57:00Z">
        <w:r>
          <w:t>6.2.3.</w:t>
        </w:r>
        <w:r>
          <w:rPr>
            <w:highlight w:val="yellow"/>
          </w:rPr>
          <w:t>y</w:t>
        </w:r>
        <w:r>
          <w:t>.1</w:t>
        </w:r>
        <w:r>
          <w:tab/>
          <w:t>Description</w:t>
        </w:r>
      </w:ins>
    </w:p>
    <w:p w14:paraId="421E5418" w14:textId="2EB2D4C7" w:rsidR="005A0437" w:rsidRPr="00B06F7A" w:rsidRDefault="005A0437" w:rsidP="005A0437">
      <w:pPr>
        <w:rPr>
          <w:ins w:id="802" w:author="Huawei" w:date="2023-11-10T17:57:00Z"/>
        </w:rPr>
      </w:pPr>
      <w:ins w:id="803" w:author="Huawei" w:date="2023-11-10T17:57:00Z">
        <w:r w:rsidRPr="00B06F7A">
          <w:t xml:space="preserve">This resource represents the individual Shared </w:t>
        </w:r>
        <w:r>
          <w:t xml:space="preserve">NF </w:t>
        </w:r>
        <w:r w:rsidRPr="00B06F7A">
          <w:t>Data.</w:t>
        </w:r>
      </w:ins>
    </w:p>
    <w:p w14:paraId="208D0758" w14:textId="77777777" w:rsidR="005A0437" w:rsidRDefault="005A0437" w:rsidP="005A0437">
      <w:pPr>
        <w:pStyle w:val="50"/>
        <w:rPr>
          <w:ins w:id="804" w:author="Huawei" w:date="2023-11-10T17:57:00Z"/>
        </w:rPr>
      </w:pPr>
      <w:ins w:id="805" w:author="Huawei" w:date="2023-11-10T17:57:00Z">
        <w:r>
          <w:t>6.2.3.</w:t>
        </w:r>
        <w:r>
          <w:rPr>
            <w:highlight w:val="yellow"/>
          </w:rPr>
          <w:t>y</w:t>
        </w:r>
        <w:r>
          <w:t>.2</w:t>
        </w:r>
        <w:r>
          <w:tab/>
          <w:t>Resource Definition</w:t>
        </w:r>
      </w:ins>
    </w:p>
    <w:p w14:paraId="5D5F80A7" w14:textId="13EECE60" w:rsidR="005A0437" w:rsidRDefault="005A0437" w:rsidP="005A0437">
      <w:pPr>
        <w:rPr>
          <w:ins w:id="806" w:author="Huawei" w:date="2023-11-10T17:57:00Z"/>
        </w:rPr>
      </w:pPr>
      <w:ins w:id="807" w:author="Huawei" w:date="2023-11-10T17:57:00Z">
        <w:r>
          <w:t xml:space="preserve">Resource URI: </w:t>
        </w:r>
        <w:r>
          <w:rPr>
            <w:b/>
          </w:rPr>
          <w:t>{apiRoot}/nnrf-disc/&lt;</w:t>
        </w:r>
        <w:r w:rsidRPr="008B3AA6">
          <w:rPr>
            <w:b/>
          </w:rPr>
          <w:t>apiVersion&gt;</w:t>
        </w:r>
        <w:r>
          <w:rPr>
            <w:b/>
          </w:rPr>
          <w:t>/</w:t>
        </w:r>
      </w:ins>
      <w:ins w:id="808" w:author="Huawei" w:date="2023-11-10T19:45:00Z">
        <w:r w:rsidR="00AD4ECF">
          <w:rPr>
            <w:b/>
          </w:rPr>
          <w:t>shared-nf-data</w:t>
        </w:r>
      </w:ins>
      <w:ins w:id="809" w:author="Huawei" w:date="2023-11-10T17:57:00Z">
        <w:r>
          <w:rPr>
            <w:b/>
          </w:rPr>
          <w:t>/{</w:t>
        </w:r>
      </w:ins>
      <w:ins w:id="810" w:author="Huawei" w:date="2023-11-10T19:45:00Z">
        <w:r w:rsidR="00AD4ECF">
          <w:rPr>
            <w:b/>
          </w:rPr>
          <w:t>sharedNfDataId</w:t>
        </w:r>
      </w:ins>
      <w:ins w:id="811" w:author="Huawei" w:date="2023-11-10T17:57:00Z">
        <w:r>
          <w:rPr>
            <w:b/>
          </w:rPr>
          <w:t>}</w:t>
        </w:r>
      </w:ins>
    </w:p>
    <w:p w14:paraId="33D75DA9" w14:textId="0F824319" w:rsidR="005A0437" w:rsidRDefault="005A0437" w:rsidP="005A0437">
      <w:pPr>
        <w:rPr>
          <w:ins w:id="812" w:author="Huawei" w:date="2023-11-10T17:57:00Z"/>
          <w:rFonts w:ascii="Arial" w:hAnsi="Arial" w:cs="Arial"/>
        </w:rPr>
      </w:pPr>
      <w:ins w:id="813" w:author="Huawei" w:date="2023-11-10T17:57:00Z">
        <w:r>
          <w:t>This resource shall support the resource URI variables defined in table 6.2.3.</w:t>
        </w:r>
      </w:ins>
      <w:ins w:id="814" w:author="Huawei" w:date="2023-11-14T04:12:00Z">
        <w:r w:rsidR="003E3634">
          <w:rPr>
            <w:highlight w:val="yellow"/>
            <w:lang w:eastAsia="zh-CN"/>
          </w:rPr>
          <w:t>y</w:t>
        </w:r>
      </w:ins>
      <w:ins w:id="815" w:author="Huawei" w:date="2023-11-10T17:57:00Z">
        <w:r>
          <w:t>.2-1.</w:t>
        </w:r>
      </w:ins>
    </w:p>
    <w:p w14:paraId="6830F1D0" w14:textId="77777777" w:rsidR="005A0437" w:rsidRDefault="005A0437" w:rsidP="005A0437">
      <w:pPr>
        <w:pStyle w:val="TH"/>
        <w:rPr>
          <w:ins w:id="816" w:author="Huawei" w:date="2023-11-10T17:57:00Z"/>
          <w:rFonts w:cs="Arial"/>
        </w:rPr>
      </w:pPr>
      <w:ins w:id="817" w:author="Huawei" w:date="2023-11-10T17:57:00Z">
        <w:r>
          <w:t>Table 6.2.3.</w:t>
        </w:r>
        <w:r>
          <w:rPr>
            <w:highlight w:val="yellow"/>
          </w:rPr>
          <w:t>y</w:t>
        </w:r>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97"/>
        <w:gridCol w:w="1640"/>
        <w:gridCol w:w="6586"/>
      </w:tblGrid>
      <w:tr w:rsidR="005A0437" w14:paraId="61CDD6E9" w14:textId="77777777" w:rsidTr="005A0437">
        <w:trPr>
          <w:jc w:val="center"/>
          <w:ins w:id="818" w:author="Huawei" w:date="2023-11-10T17:57: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8B9951A" w14:textId="77777777" w:rsidR="005A0437" w:rsidRDefault="005A0437" w:rsidP="005A0437">
            <w:pPr>
              <w:pStyle w:val="TAH"/>
              <w:rPr>
                <w:ins w:id="819" w:author="Huawei" w:date="2023-11-10T17:57:00Z"/>
              </w:rPr>
            </w:pPr>
            <w:ins w:id="820" w:author="Huawei" w:date="2023-11-10T17:57:00Z">
              <w:r>
                <w:t>Name</w:t>
              </w:r>
            </w:ins>
          </w:p>
        </w:tc>
        <w:tc>
          <w:tcPr>
            <w:tcW w:w="936" w:type="pct"/>
            <w:tcBorders>
              <w:top w:val="single" w:sz="6" w:space="0" w:color="000000"/>
              <w:left w:val="single" w:sz="6" w:space="0" w:color="000000"/>
              <w:bottom w:val="single" w:sz="6" w:space="0" w:color="000000"/>
              <w:right w:val="single" w:sz="6" w:space="0" w:color="000000"/>
            </w:tcBorders>
            <w:shd w:val="clear" w:color="auto" w:fill="CCCCCC"/>
            <w:hideMark/>
          </w:tcPr>
          <w:p w14:paraId="4299C66F" w14:textId="77777777" w:rsidR="005A0437" w:rsidRDefault="005A0437" w:rsidP="005A0437">
            <w:pPr>
              <w:pStyle w:val="TAH"/>
              <w:rPr>
                <w:ins w:id="821" w:author="Huawei" w:date="2023-11-10T17:57:00Z"/>
              </w:rPr>
            </w:pPr>
            <w:ins w:id="822" w:author="Huawei" w:date="2023-11-10T17:57:00Z">
              <w:r>
                <w:t>Data type</w:t>
              </w:r>
            </w:ins>
          </w:p>
        </w:tc>
        <w:tc>
          <w:tcPr>
            <w:tcW w:w="35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05E6ED0" w14:textId="77777777" w:rsidR="005A0437" w:rsidRDefault="005A0437" w:rsidP="005A0437">
            <w:pPr>
              <w:pStyle w:val="TAH"/>
              <w:rPr>
                <w:ins w:id="823" w:author="Huawei" w:date="2023-11-10T17:57:00Z"/>
              </w:rPr>
            </w:pPr>
            <w:ins w:id="824" w:author="Huawei" w:date="2023-11-10T17:57:00Z">
              <w:r>
                <w:t>Definition</w:t>
              </w:r>
            </w:ins>
          </w:p>
        </w:tc>
      </w:tr>
      <w:tr w:rsidR="005A0437" w14:paraId="060B4A18" w14:textId="77777777" w:rsidTr="005A0437">
        <w:trPr>
          <w:jc w:val="center"/>
          <w:ins w:id="825" w:author="Huawei" w:date="2023-11-10T17:57:00Z"/>
        </w:trPr>
        <w:tc>
          <w:tcPr>
            <w:tcW w:w="559" w:type="pct"/>
            <w:tcBorders>
              <w:top w:val="single" w:sz="6" w:space="0" w:color="000000"/>
              <w:left w:val="single" w:sz="6" w:space="0" w:color="000000"/>
              <w:bottom w:val="single" w:sz="6" w:space="0" w:color="000000"/>
              <w:right w:val="single" w:sz="6" w:space="0" w:color="000000"/>
            </w:tcBorders>
            <w:hideMark/>
          </w:tcPr>
          <w:p w14:paraId="30BA8F13" w14:textId="77777777" w:rsidR="005A0437" w:rsidRDefault="005A0437" w:rsidP="005A0437">
            <w:pPr>
              <w:pStyle w:val="TAL"/>
              <w:rPr>
                <w:ins w:id="826" w:author="Huawei" w:date="2023-11-10T17:57:00Z"/>
              </w:rPr>
            </w:pPr>
            <w:ins w:id="827" w:author="Huawei" w:date="2023-11-10T17:57:00Z">
              <w:r>
                <w:t>apiRoot</w:t>
              </w:r>
            </w:ins>
          </w:p>
        </w:tc>
        <w:tc>
          <w:tcPr>
            <w:tcW w:w="936" w:type="pct"/>
            <w:tcBorders>
              <w:top w:val="single" w:sz="6" w:space="0" w:color="000000"/>
              <w:left w:val="single" w:sz="6" w:space="0" w:color="000000"/>
              <w:bottom w:val="single" w:sz="6" w:space="0" w:color="000000"/>
              <w:right w:val="single" w:sz="6" w:space="0" w:color="000000"/>
            </w:tcBorders>
            <w:hideMark/>
          </w:tcPr>
          <w:p w14:paraId="000F8AFF" w14:textId="77777777" w:rsidR="005A0437" w:rsidRDefault="005A0437" w:rsidP="005A0437">
            <w:pPr>
              <w:pStyle w:val="TAL"/>
              <w:rPr>
                <w:ins w:id="828" w:author="Huawei" w:date="2023-11-10T17:57:00Z"/>
              </w:rPr>
            </w:pPr>
            <w:ins w:id="829" w:author="Huawei" w:date="2023-11-10T17:57:00Z">
              <w:r>
                <w:t>string</w:t>
              </w:r>
            </w:ins>
          </w:p>
        </w:tc>
        <w:tc>
          <w:tcPr>
            <w:tcW w:w="3505" w:type="pct"/>
            <w:tcBorders>
              <w:top w:val="single" w:sz="6" w:space="0" w:color="000000"/>
              <w:left w:val="single" w:sz="6" w:space="0" w:color="000000"/>
              <w:bottom w:val="single" w:sz="6" w:space="0" w:color="000000"/>
              <w:right w:val="single" w:sz="6" w:space="0" w:color="000000"/>
            </w:tcBorders>
            <w:vAlign w:val="center"/>
            <w:hideMark/>
          </w:tcPr>
          <w:p w14:paraId="6F5409DD" w14:textId="77777777" w:rsidR="005A0437" w:rsidRDefault="005A0437" w:rsidP="005A0437">
            <w:pPr>
              <w:pStyle w:val="TAL"/>
              <w:rPr>
                <w:ins w:id="830" w:author="Huawei" w:date="2023-11-10T17:57:00Z"/>
              </w:rPr>
            </w:pPr>
            <w:ins w:id="831" w:author="Huawei" w:date="2023-11-10T17:57:00Z">
              <w:r>
                <w:t>See clause</w:t>
              </w:r>
              <w:r>
                <w:rPr>
                  <w:lang w:val="en-US" w:eastAsia="zh-CN"/>
                </w:rPr>
                <w:t> </w:t>
              </w:r>
              <w:r>
                <w:t>6.2.1</w:t>
              </w:r>
            </w:ins>
          </w:p>
        </w:tc>
      </w:tr>
      <w:tr w:rsidR="005A0437" w14:paraId="63549248" w14:textId="77777777" w:rsidTr="005A0437">
        <w:trPr>
          <w:jc w:val="center"/>
          <w:ins w:id="832" w:author="Huawei" w:date="2023-11-10T17:57:00Z"/>
        </w:trPr>
        <w:tc>
          <w:tcPr>
            <w:tcW w:w="559" w:type="pct"/>
            <w:tcBorders>
              <w:top w:val="single" w:sz="6" w:space="0" w:color="000000"/>
              <w:left w:val="single" w:sz="6" w:space="0" w:color="000000"/>
              <w:bottom w:val="single" w:sz="6" w:space="0" w:color="000000"/>
              <w:right w:val="single" w:sz="6" w:space="0" w:color="000000"/>
            </w:tcBorders>
            <w:hideMark/>
          </w:tcPr>
          <w:p w14:paraId="7A261DB5" w14:textId="2E0032B9" w:rsidR="005A0437" w:rsidRDefault="00AD4ECF" w:rsidP="005A0437">
            <w:pPr>
              <w:pStyle w:val="TAL"/>
              <w:rPr>
                <w:ins w:id="833" w:author="Huawei" w:date="2023-11-10T17:57:00Z"/>
              </w:rPr>
            </w:pPr>
            <w:ins w:id="834" w:author="Huawei" w:date="2023-11-10T19:45:00Z">
              <w:r>
                <w:t>sharedNfDataId</w:t>
              </w:r>
            </w:ins>
          </w:p>
        </w:tc>
        <w:tc>
          <w:tcPr>
            <w:tcW w:w="936" w:type="pct"/>
            <w:tcBorders>
              <w:top w:val="single" w:sz="6" w:space="0" w:color="000000"/>
              <w:left w:val="single" w:sz="6" w:space="0" w:color="000000"/>
              <w:bottom w:val="single" w:sz="6" w:space="0" w:color="000000"/>
              <w:right w:val="single" w:sz="6" w:space="0" w:color="000000"/>
            </w:tcBorders>
            <w:hideMark/>
          </w:tcPr>
          <w:p w14:paraId="234EA24A" w14:textId="129C03DD" w:rsidR="005A0437" w:rsidRDefault="00173905" w:rsidP="005A0437">
            <w:pPr>
              <w:pStyle w:val="TAL"/>
              <w:rPr>
                <w:ins w:id="835" w:author="Huawei" w:date="2023-11-10T17:57:00Z"/>
              </w:rPr>
            </w:pPr>
            <w:ins w:id="836" w:author="Huawei - rev 1" w:date="2024-02-02T11:23:00Z">
              <w:r>
                <w:t>SharedNfDataId</w:t>
              </w:r>
            </w:ins>
          </w:p>
        </w:tc>
        <w:tc>
          <w:tcPr>
            <w:tcW w:w="3505" w:type="pct"/>
            <w:tcBorders>
              <w:top w:val="single" w:sz="6" w:space="0" w:color="000000"/>
              <w:left w:val="single" w:sz="6" w:space="0" w:color="000000"/>
              <w:bottom w:val="single" w:sz="6" w:space="0" w:color="000000"/>
              <w:right w:val="single" w:sz="6" w:space="0" w:color="000000"/>
            </w:tcBorders>
            <w:vAlign w:val="center"/>
            <w:hideMark/>
          </w:tcPr>
          <w:p w14:paraId="6FA9E21E" w14:textId="77176699" w:rsidR="005A0437" w:rsidRDefault="00173905" w:rsidP="005A0437">
            <w:pPr>
              <w:pStyle w:val="TAL"/>
              <w:rPr>
                <w:ins w:id="837" w:author="Huawei" w:date="2023-11-10T17:57:00Z"/>
              </w:rPr>
            </w:pPr>
            <w:ins w:id="838" w:author="Huawei - rev 1" w:date="2024-02-02T11:24:00Z">
              <w:r>
                <w:t>Identifies globally and uniquely a piece of shared data shared by multiple UEs.</w:t>
              </w:r>
            </w:ins>
          </w:p>
        </w:tc>
      </w:tr>
    </w:tbl>
    <w:p w14:paraId="3E7CB7E3" w14:textId="77777777" w:rsidR="005A0437" w:rsidRPr="006C2CE3" w:rsidRDefault="005A0437" w:rsidP="005A0437">
      <w:pPr>
        <w:rPr>
          <w:ins w:id="839" w:author="Huawei" w:date="2023-11-10T17:57:00Z"/>
          <w:lang w:eastAsia="en-GB"/>
        </w:rPr>
      </w:pPr>
    </w:p>
    <w:p w14:paraId="51A7503D" w14:textId="77777777" w:rsidR="005A0437" w:rsidRPr="00670BB8" w:rsidRDefault="005A0437" w:rsidP="005A0437">
      <w:pPr>
        <w:pStyle w:val="50"/>
        <w:rPr>
          <w:ins w:id="840" w:author="Huawei" w:date="2023-11-10T17:57:00Z"/>
        </w:rPr>
      </w:pPr>
      <w:ins w:id="841" w:author="Huawei" w:date="2023-11-10T17:57:00Z">
        <w:r>
          <w:t>6.2.3.</w:t>
        </w:r>
        <w:r>
          <w:rPr>
            <w:highlight w:val="yellow"/>
          </w:rPr>
          <w:t>y</w:t>
        </w:r>
        <w:r>
          <w:t>.3</w:t>
        </w:r>
        <w:r>
          <w:tab/>
          <w:t xml:space="preserve">Resource Standard </w:t>
        </w:r>
        <w:r>
          <w:rPr>
            <w:rFonts w:hint="eastAsia"/>
            <w:lang w:eastAsia="zh-CN"/>
          </w:rPr>
          <w:t>Methods</w:t>
        </w:r>
      </w:ins>
    </w:p>
    <w:p w14:paraId="1ABE06A9" w14:textId="77777777" w:rsidR="005A0437" w:rsidRDefault="005A0437" w:rsidP="005A0437">
      <w:pPr>
        <w:pStyle w:val="H6"/>
        <w:rPr>
          <w:ins w:id="842" w:author="Huawei" w:date="2023-11-10T17:57:00Z"/>
        </w:rPr>
      </w:pPr>
      <w:ins w:id="843" w:author="Huawei" w:date="2023-11-10T17:57:00Z">
        <w:r>
          <w:t>6.2.3.</w:t>
        </w:r>
        <w:r>
          <w:rPr>
            <w:highlight w:val="yellow"/>
          </w:rPr>
          <w:t>y</w:t>
        </w:r>
        <w:r>
          <w:t>.2.1</w:t>
        </w:r>
        <w:r>
          <w:tab/>
          <w:t>GET</w:t>
        </w:r>
      </w:ins>
    </w:p>
    <w:p w14:paraId="07123459" w14:textId="1D999815" w:rsidR="005A0437" w:rsidRDefault="005A0437" w:rsidP="005A0437">
      <w:pPr>
        <w:rPr>
          <w:ins w:id="844" w:author="Huawei" w:date="2023-11-10T17:57:00Z"/>
        </w:rPr>
      </w:pPr>
      <w:ins w:id="845" w:author="Huawei" w:date="2023-11-10T17:57:00Z">
        <w:r>
          <w:t xml:space="preserve">This method retrieves Shared NF Data identified by a </w:t>
        </w:r>
      </w:ins>
      <w:ins w:id="846" w:author="Huawei" w:date="2023-11-10T19:45:00Z">
        <w:r w:rsidR="00AD4ECF">
          <w:t>sharedNfDataId</w:t>
        </w:r>
      </w:ins>
      <w:ins w:id="847" w:author="Huawei" w:date="2023-11-10T17:57:00Z">
        <w:r>
          <w:t>.</w:t>
        </w:r>
      </w:ins>
    </w:p>
    <w:p w14:paraId="606F0196" w14:textId="77777777" w:rsidR="005A0437" w:rsidRDefault="005A0437" w:rsidP="005A0437">
      <w:pPr>
        <w:rPr>
          <w:ins w:id="848" w:author="Huawei" w:date="2023-11-10T17:57:00Z"/>
        </w:rPr>
      </w:pPr>
      <w:ins w:id="849" w:author="Huawei" w:date="2023-11-10T17:57:00Z">
        <w:r>
          <w:t>This method shall support the URI query parameters specified in table 6.2.3.</w:t>
        </w:r>
        <w:r>
          <w:rPr>
            <w:highlight w:val="yellow"/>
          </w:rPr>
          <w:t>y</w:t>
        </w:r>
        <w:r>
          <w:t>.2.1-1.</w:t>
        </w:r>
      </w:ins>
    </w:p>
    <w:p w14:paraId="1D9CCDBB" w14:textId="77777777" w:rsidR="005A0437" w:rsidRDefault="005A0437" w:rsidP="005A0437">
      <w:pPr>
        <w:pStyle w:val="TH"/>
        <w:rPr>
          <w:ins w:id="850" w:author="Huawei" w:date="2023-11-10T17:57:00Z"/>
          <w:rFonts w:cs="Arial"/>
        </w:rPr>
      </w:pPr>
      <w:ins w:id="851" w:author="Huawei" w:date="2023-11-10T17:57:00Z">
        <w:r>
          <w:t>Table 6.2.3.</w:t>
        </w:r>
        <w:r>
          <w:rPr>
            <w:highlight w:val="yellow"/>
          </w:rPr>
          <w:t>y</w:t>
        </w:r>
        <w:r>
          <w:t>.2.1-1: URI query parameters supported by the GET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1138"/>
        <w:gridCol w:w="1664"/>
        <w:gridCol w:w="3762"/>
      </w:tblGrid>
      <w:tr w:rsidR="005A0437" w14:paraId="635D4E20" w14:textId="77777777" w:rsidTr="005A0437">
        <w:trPr>
          <w:jc w:val="center"/>
          <w:ins w:id="852" w:author="Huawei" w:date="2023-11-10T17:57: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38D4A8A" w14:textId="77777777" w:rsidR="005A0437" w:rsidRDefault="005A0437" w:rsidP="005A0437">
            <w:pPr>
              <w:pStyle w:val="TAH"/>
              <w:rPr>
                <w:ins w:id="853" w:author="Huawei" w:date="2023-11-10T17:57:00Z"/>
              </w:rPr>
            </w:pPr>
            <w:ins w:id="854" w:author="Huawei" w:date="2023-11-10T17:57: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E714E2C" w14:textId="77777777" w:rsidR="005A0437" w:rsidRDefault="005A0437" w:rsidP="005A0437">
            <w:pPr>
              <w:pStyle w:val="TAH"/>
              <w:rPr>
                <w:ins w:id="855" w:author="Huawei" w:date="2023-11-10T17:57:00Z"/>
              </w:rPr>
            </w:pPr>
            <w:ins w:id="856" w:author="Huawei" w:date="2023-11-10T17:57:00Z">
              <w:r>
                <w:t>Data type</w:t>
              </w:r>
            </w:ins>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5BD0D71B" w14:textId="77777777" w:rsidR="005A0437" w:rsidRDefault="005A0437" w:rsidP="005A0437">
            <w:pPr>
              <w:pStyle w:val="TAH"/>
              <w:rPr>
                <w:ins w:id="857" w:author="Huawei" w:date="2023-11-10T17:57:00Z"/>
              </w:rPr>
            </w:pPr>
            <w:ins w:id="858" w:author="Huawei" w:date="2023-11-10T17:57:00Z">
              <w:r>
                <w:t>P</w:t>
              </w:r>
            </w:ins>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75D92104" w14:textId="77777777" w:rsidR="005A0437" w:rsidRDefault="005A0437" w:rsidP="005A0437">
            <w:pPr>
              <w:pStyle w:val="TAH"/>
              <w:rPr>
                <w:ins w:id="859" w:author="Huawei" w:date="2023-11-10T17:57:00Z"/>
              </w:rPr>
            </w:pPr>
            <w:ins w:id="860" w:author="Huawei" w:date="2023-11-10T17:57:00Z">
              <w:r>
                <w:t>Cardinality</w:t>
              </w:r>
            </w:ins>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D47A1C" w14:textId="77777777" w:rsidR="005A0437" w:rsidRDefault="005A0437" w:rsidP="005A0437">
            <w:pPr>
              <w:pStyle w:val="TAH"/>
              <w:rPr>
                <w:ins w:id="861" w:author="Huawei" w:date="2023-11-10T17:57:00Z"/>
              </w:rPr>
            </w:pPr>
            <w:ins w:id="862" w:author="Huawei" w:date="2023-11-10T17:57:00Z">
              <w:r>
                <w:t>Description</w:t>
              </w:r>
            </w:ins>
          </w:p>
        </w:tc>
      </w:tr>
      <w:tr w:rsidR="005A0437" w14:paraId="0AB385CC" w14:textId="77777777" w:rsidTr="005A0437">
        <w:trPr>
          <w:jc w:val="center"/>
          <w:ins w:id="863" w:author="Huawei" w:date="2023-11-10T17:57:00Z"/>
        </w:trPr>
        <w:tc>
          <w:tcPr>
            <w:tcW w:w="825" w:type="pct"/>
            <w:tcBorders>
              <w:top w:val="single" w:sz="4" w:space="0" w:color="auto"/>
              <w:left w:val="single" w:sz="6" w:space="0" w:color="000000"/>
              <w:bottom w:val="single" w:sz="6" w:space="0" w:color="000000"/>
              <w:right w:val="single" w:sz="6" w:space="0" w:color="000000"/>
            </w:tcBorders>
            <w:hideMark/>
          </w:tcPr>
          <w:p w14:paraId="0D8B062F" w14:textId="77777777" w:rsidR="005A0437" w:rsidRDefault="005A0437" w:rsidP="005A0437">
            <w:pPr>
              <w:pStyle w:val="TAL"/>
              <w:rPr>
                <w:ins w:id="864" w:author="Huawei" w:date="2023-11-10T17:57:00Z"/>
              </w:rPr>
            </w:pPr>
            <w:ins w:id="865" w:author="Huawei" w:date="2023-11-10T17:57:00Z">
              <w:r>
                <w:t>n/a</w:t>
              </w:r>
            </w:ins>
          </w:p>
        </w:tc>
        <w:tc>
          <w:tcPr>
            <w:tcW w:w="732" w:type="pct"/>
            <w:tcBorders>
              <w:top w:val="single" w:sz="4" w:space="0" w:color="auto"/>
              <w:left w:val="single" w:sz="6" w:space="0" w:color="000000"/>
              <w:bottom w:val="single" w:sz="6" w:space="0" w:color="000000"/>
              <w:right w:val="single" w:sz="6" w:space="0" w:color="000000"/>
            </w:tcBorders>
          </w:tcPr>
          <w:p w14:paraId="2978E369" w14:textId="77777777" w:rsidR="005A0437" w:rsidRDefault="005A0437" w:rsidP="005A0437">
            <w:pPr>
              <w:pStyle w:val="TAL"/>
              <w:rPr>
                <w:ins w:id="866" w:author="Huawei" w:date="2023-11-10T17:57:00Z"/>
              </w:rPr>
            </w:pPr>
          </w:p>
        </w:tc>
        <w:tc>
          <w:tcPr>
            <w:tcW w:w="597" w:type="pct"/>
            <w:tcBorders>
              <w:top w:val="single" w:sz="4" w:space="0" w:color="auto"/>
              <w:left w:val="single" w:sz="6" w:space="0" w:color="000000"/>
              <w:bottom w:val="single" w:sz="6" w:space="0" w:color="000000"/>
              <w:right w:val="single" w:sz="6" w:space="0" w:color="000000"/>
            </w:tcBorders>
          </w:tcPr>
          <w:p w14:paraId="1DB8FEAD" w14:textId="77777777" w:rsidR="005A0437" w:rsidRDefault="005A0437" w:rsidP="005A0437">
            <w:pPr>
              <w:pStyle w:val="TAC"/>
              <w:rPr>
                <w:ins w:id="867" w:author="Huawei" w:date="2023-11-10T17:57:00Z"/>
              </w:rPr>
            </w:pPr>
          </w:p>
        </w:tc>
        <w:tc>
          <w:tcPr>
            <w:tcW w:w="873" w:type="pct"/>
            <w:tcBorders>
              <w:top w:val="single" w:sz="4" w:space="0" w:color="auto"/>
              <w:left w:val="single" w:sz="6" w:space="0" w:color="000000"/>
              <w:bottom w:val="single" w:sz="6" w:space="0" w:color="000000"/>
              <w:right w:val="single" w:sz="6" w:space="0" w:color="000000"/>
            </w:tcBorders>
          </w:tcPr>
          <w:p w14:paraId="5D0EE9EB" w14:textId="77777777" w:rsidR="005A0437" w:rsidRDefault="005A0437" w:rsidP="005A0437">
            <w:pPr>
              <w:pStyle w:val="TAL"/>
              <w:rPr>
                <w:ins w:id="868" w:author="Huawei" w:date="2023-11-10T17:57:00Z"/>
              </w:rPr>
            </w:pPr>
          </w:p>
        </w:tc>
        <w:tc>
          <w:tcPr>
            <w:tcW w:w="1973" w:type="pct"/>
            <w:tcBorders>
              <w:top w:val="single" w:sz="4" w:space="0" w:color="auto"/>
              <w:left w:val="single" w:sz="6" w:space="0" w:color="000000"/>
              <w:bottom w:val="single" w:sz="6" w:space="0" w:color="000000"/>
              <w:right w:val="single" w:sz="6" w:space="0" w:color="000000"/>
            </w:tcBorders>
            <w:vAlign w:val="center"/>
          </w:tcPr>
          <w:p w14:paraId="2030C99E" w14:textId="77777777" w:rsidR="005A0437" w:rsidRDefault="005A0437" w:rsidP="005A0437">
            <w:pPr>
              <w:pStyle w:val="TAL"/>
              <w:rPr>
                <w:ins w:id="869" w:author="Huawei" w:date="2023-11-10T17:57:00Z"/>
              </w:rPr>
            </w:pPr>
          </w:p>
        </w:tc>
      </w:tr>
    </w:tbl>
    <w:p w14:paraId="24209CF5" w14:textId="77777777" w:rsidR="005A0437" w:rsidRPr="006C2CE3" w:rsidRDefault="005A0437" w:rsidP="005A0437">
      <w:pPr>
        <w:rPr>
          <w:ins w:id="870" w:author="Huawei" w:date="2023-11-10T17:57:00Z"/>
          <w:lang w:eastAsia="en-GB"/>
        </w:rPr>
      </w:pPr>
    </w:p>
    <w:p w14:paraId="12321F2D" w14:textId="77777777" w:rsidR="005A0437" w:rsidRDefault="005A0437" w:rsidP="005A0437">
      <w:pPr>
        <w:rPr>
          <w:ins w:id="871" w:author="Huawei" w:date="2023-11-10T17:57:00Z"/>
        </w:rPr>
      </w:pPr>
      <w:ins w:id="872" w:author="Huawei" w:date="2023-11-10T17:57:00Z">
        <w:r>
          <w:t>This method shall support the request data structures specified in table 6.2.3.</w:t>
        </w:r>
        <w:r>
          <w:rPr>
            <w:highlight w:val="yellow"/>
          </w:rPr>
          <w:t>y</w:t>
        </w:r>
        <w:r>
          <w:t>.2.1-2 and the response data structure and response codes specified in table 6.2.3.</w:t>
        </w:r>
        <w:r>
          <w:rPr>
            <w:highlight w:val="yellow"/>
          </w:rPr>
          <w:t>y</w:t>
        </w:r>
        <w:r>
          <w:t>.2.1-3.</w:t>
        </w:r>
      </w:ins>
    </w:p>
    <w:p w14:paraId="27E2AF5B" w14:textId="77777777" w:rsidR="005A0437" w:rsidRDefault="005A0437" w:rsidP="005A0437">
      <w:pPr>
        <w:pStyle w:val="TH"/>
        <w:rPr>
          <w:ins w:id="873" w:author="Huawei" w:date="2023-11-10T17:57:00Z"/>
        </w:rPr>
      </w:pPr>
      <w:ins w:id="874" w:author="Huawei" w:date="2023-11-10T17:57:00Z">
        <w:r>
          <w:t>Table 6.2.3.</w:t>
        </w:r>
        <w:r>
          <w:rPr>
            <w:highlight w:val="yellow"/>
          </w:rPr>
          <w:t>y</w:t>
        </w:r>
        <w:r>
          <w:t>.2.1-2: Data structures supported by the GET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939"/>
        <w:gridCol w:w="3247"/>
        <w:gridCol w:w="3759"/>
      </w:tblGrid>
      <w:tr w:rsidR="005A0437" w14:paraId="1C493C2D" w14:textId="77777777" w:rsidTr="005A0437">
        <w:trPr>
          <w:jc w:val="center"/>
          <w:ins w:id="875" w:author="Huawei" w:date="2023-11-10T17:57: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E6DFDC4" w14:textId="77777777" w:rsidR="005A0437" w:rsidRDefault="005A0437" w:rsidP="005A0437">
            <w:pPr>
              <w:pStyle w:val="TAH"/>
              <w:rPr>
                <w:ins w:id="876" w:author="Huawei" w:date="2023-11-10T17:57:00Z"/>
              </w:rPr>
            </w:pPr>
            <w:ins w:id="877" w:author="Huawei" w:date="2023-11-10T17:57:00Z">
              <w:r>
                <w:t>Data type</w:t>
              </w:r>
            </w:ins>
          </w:p>
        </w:tc>
        <w:tc>
          <w:tcPr>
            <w:tcW w:w="960" w:type="dxa"/>
            <w:tcBorders>
              <w:top w:val="single" w:sz="4" w:space="0" w:color="auto"/>
              <w:left w:val="single" w:sz="4" w:space="0" w:color="auto"/>
              <w:bottom w:val="single" w:sz="4" w:space="0" w:color="auto"/>
              <w:right w:val="single" w:sz="4" w:space="0" w:color="auto"/>
            </w:tcBorders>
            <w:shd w:val="clear" w:color="auto" w:fill="C0C0C0"/>
            <w:hideMark/>
          </w:tcPr>
          <w:p w14:paraId="1CAD1B87" w14:textId="77777777" w:rsidR="005A0437" w:rsidRDefault="005A0437" w:rsidP="005A0437">
            <w:pPr>
              <w:pStyle w:val="TAH"/>
              <w:rPr>
                <w:ins w:id="878" w:author="Huawei" w:date="2023-11-10T17:57:00Z"/>
              </w:rPr>
            </w:pPr>
            <w:ins w:id="879" w:author="Huawei" w:date="2023-11-10T17:57:00Z">
              <w:r>
                <w:t>P</w:t>
              </w:r>
            </w:ins>
          </w:p>
        </w:tc>
        <w:tc>
          <w:tcPr>
            <w:tcW w:w="3331" w:type="dxa"/>
            <w:tcBorders>
              <w:top w:val="single" w:sz="4" w:space="0" w:color="auto"/>
              <w:left w:val="single" w:sz="4" w:space="0" w:color="auto"/>
              <w:bottom w:val="single" w:sz="4" w:space="0" w:color="auto"/>
              <w:right w:val="single" w:sz="4" w:space="0" w:color="auto"/>
            </w:tcBorders>
            <w:shd w:val="clear" w:color="auto" w:fill="C0C0C0"/>
            <w:hideMark/>
          </w:tcPr>
          <w:p w14:paraId="3805BCEC" w14:textId="77777777" w:rsidR="005A0437" w:rsidRDefault="005A0437" w:rsidP="005A0437">
            <w:pPr>
              <w:pStyle w:val="TAH"/>
              <w:rPr>
                <w:ins w:id="880" w:author="Huawei" w:date="2023-11-10T17:57:00Z"/>
              </w:rPr>
            </w:pPr>
            <w:ins w:id="881" w:author="Huawei" w:date="2023-11-10T17:57:00Z">
              <w:r>
                <w:t>Cardinality</w:t>
              </w:r>
            </w:ins>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F2D6A06" w14:textId="77777777" w:rsidR="005A0437" w:rsidRDefault="005A0437" w:rsidP="005A0437">
            <w:pPr>
              <w:pStyle w:val="TAH"/>
              <w:rPr>
                <w:ins w:id="882" w:author="Huawei" w:date="2023-11-10T17:57:00Z"/>
              </w:rPr>
            </w:pPr>
            <w:ins w:id="883" w:author="Huawei" w:date="2023-11-10T17:57:00Z">
              <w:r>
                <w:t>Description</w:t>
              </w:r>
            </w:ins>
          </w:p>
        </w:tc>
      </w:tr>
      <w:tr w:rsidR="005A0437" w14:paraId="6EE75CEE" w14:textId="77777777" w:rsidTr="005A0437">
        <w:trPr>
          <w:jc w:val="center"/>
          <w:ins w:id="884" w:author="Huawei" w:date="2023-11-10T17:57:00Z"/>
        </w:trPr>
        <w:tc>
          <w:tcPr>
            <w:tcW w:w="1627" w:type="dxa"/>
            <w:tcBorders>
              <w:top w:val="single" w:sz="4" w:space="0" w:color="auto"/>
              <w:left w:val="single" w:sz="6" w:space="0" w:color="000000"/>
              <w:bottom w:val="single" w:sz="6" w:space="0" w:color="000000"/>
              <w:right w:val="single" w:sz="6" w:space="0" w:color="000000"/>
            </w:tcBorders>
            <w:hideMark/>
          </w:tcPr>
          <w:p w14:paraId="40965593" w14:textId="77777777" w:rsidR="005A0437" w:rsidRDefault="005A0437" w:rsidP="005A0437">
            <w:pPr>
              <w:pStyle w:val="TAL"/>
              <w:rPr>
                <w:ins w:id="885" w:author="Huawei" w:date="2023-11-10T17:57:00Z"/>
              </w:rPr>
            </w:pPr>
            <w:ins w:id="886" w:author="Huawei" w:date="2023-11-10T17:57:00Z">
              <w:r>
                <w:t>n/a</w:t>
              </w:r>
            </w:ins>
          </w:p>
        </w:tc>
        <w:tc>
          <w:tcPr>
            <w:tcW w:w="960" w:type="dxa"/>
            <w:tcBorders>
              <w:top w:val="single" w:sz="4" w:space="0" w:color="auto"/>
              <w:left w:val="single" w:sz="6" w:space="0" w:color="000000"/>
              <w:bottom w:val="single" w:sz="6" w:space="0" w:color="000000"/>
              <w:right w:val="single" w:sz="6" w:space="0" w:color="000000"/>
            </w:tcBorders>
          </w:tcPr>
          <w:p w14:paraId="625DD053" w14:textId="77777777" w:rsidR="005A0437" w:rsidRDefault="005A0437" w:rsidP="005A0437">
            <w:pPr>
              <w:pStyle w:val="TAC"/>
              <w:rPr>
                <w:ins w:id="887" w:author="Huawei" w:date="2023-11-10T17:57:00Z"/>
              </w:rPr>
            </w:pPr>
          </w:p>
        </w:tc>
        <w:tc>
          <w:tcPr>
            <w:tcW w:w="3331" w:type="dxa"/>
            <w:tcBorders>
              <w:top w:val="single" w:sz="4" w:space="0" w:color="auto"/>
              <w:left w:val="single" w:sz="6" w:space="0" w:color="000000"/>
              <w:bottom w:val="single" w:sz="6" w:space="0" w:color="000000"/>
              <w:right w:val="single" w:sz="6" w:space="0" w:color="000000"/>
            </w:tcBorders>
          </w:tcPr>
          <w:p w14:paraId="440DFDE2" w14:textId="77777777" w:rsidR="005A0437" w:rsidRDefault="005A0437" w:rsidP="005A0437">
            <w:pPr>
              <w:pStyle w:val="TAL"/>
              <w:rPr>
                <w:ins w:id="888" w:author="Huawei" w:date="2023-11-10T17:57:00Z"/>
              </w:rPr>
            </w:pPr>
          </w:p>
        </w:tc>
        <w:tc>
          <w:tcPr>
            <w:tcW w:w="3857" w:type="dxa"/>
            <w:tcBorders>
              <w:top w:val="single" w:sz="4" w:space="0" w:color="auto"/>
              <w:left w:val="single" w:sz="6" w:space="0" w:color="000000"/>
              <w:bottom w:val="single" w:sz="6" w:space="0" w:color="000000"/>
              <w:right w:val="single" w:sz="6" w:space="0" w:color="000000"/>
            </w:tcBorders>
          </w:tcPr>
          <w:p w14:paraId="67D198FF" w14:textId="77777777" w:rsidR="005A0437" w:rsidRDefault="005A0437" w:rsidP="005A0437">
            <w:pPr>
              <w:pStyle w:val="TAL"/>
              <w:rPr>
                <w:ins w:id="889" w:author="Huawei" w:date="2023-11-10T17:57:00Z"/>
              </w:rPr>
            </w:pPr>
          </w:p>
        </w:tc>
      </w:tr>
    </w:tbl>
    <w:p w14:paraId="3CE4FEB0" w14:textId="77777777" w:rsidR="005A0437" w:rsidRPr="006C2CE3" w:rsidRDefault="005A0437" w:rsidP="005A0437">
      <w:pPr>
        <w:rPr>
          <w:ins w:id="890" w:author="Huawei" w:date="2023-11-10T17:57:00Z"/>
          <w:lang w:eastAsia="en-GB"/>
        </w:rPr>
      </w:pPr>
    </w:p>
    <w:p w14:paraId="380B72E4" w14:textId="77777777" w:rsidR="005A0437" w:rsidRDefault="005A0437" w:rsidP="005A0437">
      <w:pPr>
        <w:pStyle w:val="TH"/>
        <w:rPr>
          <w:ins w:id="891" w:author="Huawei" w:date="2023-11-10T17:57:00Z"/>
        </w:rPr>
      </w:pPr>
      <w:ins w:id="892" w:author="Huawei" w:date="2023-11-10T17:57:00Z">
        <w:r>
          <w:t>Table 6.2.3.</w:t>
        </w:r>
        <w:r>
          <w:rPr>
            <w:highlight w:val="yellow"/>
          </w:rPr>
          <w:t>y</w:t>
        </w:r>
        <w:r>
          <w:t>.2.1-3: Data structures supported by the GET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1"/>
        <w:gridCol w:w="1405"/>
        <w:gridCol w:w="1842"/>
        <w:gridCol w:w="3762"/>
      </w:tblGrid>
      <w:tr w:rsidR="005A0437" w14:paraId="5347E308" w14:textId="77777777" w:rsidTr="005A0437">
        <w:trPr>
          <w:jc w:val="center"/>
          <w:ins w:id="893" w:author="Huawei" w:date="2023-11-10T17:57: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435D36" w14:textId="77777777" w:rsidR="005A0437" w:rsidRDefault="005A0437" w:rsidP="005A0437">
            <w:pPr>
              <w:pStyle w:val="TAH"/>
              <w:rPr>
                <w:ins w:id="894" w:author="Huawei" w:date="2023-11-10T17:57:00Z"/>
              </w:rPr>
            </w:pPr>
            <w:ins w:id="895" w:author="Huawei" w:date="2023-11-10T17:57:00Z">
              <w:r>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755BA5EC" w14:textId="77777777" w:rsidR="005A0437" w:rsidRDefault="005A0437" w:rsidP="005A0437">
            <w:pPr>
              <w:pStyle w:val="TAH"/>
              <w:rPr>
                <w:ins w:id="896" w:author="Huawei" w:date="2023-11-10T17:57:00Z"/>
              </w:rPr>
            </w:pPr>
            <w:ins w:id="897" w:author="Huawei" w:date="2023-11-10T17:57:00Z">
              <w:r>
                <w:t>P</w:t>
              </w:r>
            </w:ins>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57F94F9C" w14:textId="77777777" w:rsidR="005A0437" w:rsidRDefault="005A0437" w:rsidP="005A0437">
            <w:pPr>
              <w:pStyle w:val="TAH"/>
              <w:rPr>
                <w:ins w:id="898" w:author="Huawei" w:date="2023-11-10T17:57:00Z"/>
              </w:rPr>
            </w:pPr>
            <w:ins w:id="899" w:author="Huawei" w:date="2023-11-10T17:57:00Z">
              <w:r>
                <w:t>Cardinality</w:t>
              </w:r>
            </w:ins>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126FFDB3" w14:textId="77777777" w:rsidR="005A0437" w:rsidRDefault="005A0437" w:rsidP="005A0437">
            <w:pPr>
              <w:pStyle w:val="TAH"/>
              <w:rPr>
                <w:ins w:id="900" w:author="Huawei" w:date="2023-11-10T17:57:00Z"/>
              </w:rPr>
            </w:pPr>
            <w:ins w:id="901" w:author="Huawei" w:date="2023-11-10T17:57:00Z">
              <w:r>
                <w:t>Response</w:t>
              </w:r>
            </w:ins>
          </w:p>
          <w:p w14:paraId="6D647053" w14:textId="77777777" w:rsidR="005A0437" w:rsidRDefault="005A0437" w:rsidP="005A0437">
            <w:pPr>
              <w:pStyle w:val="TAH"/>
              <w:rPr>
                <w:ins w:id="902" w:author="Huawei" w:date="2023-11-10T17:57:00Z"/>
              </w:rPr>
            </w:pPr>
            <w:ins w:id="903" w:author="Huawei" w:date="2023-11-10T17:57:00Z">
              <w:r>
                <w:t>codes</w:t>
              </w:r>
            </w:ins>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4136181D" w14:textId="77777777" w:rsidR="005A0437" w:rsidRDefault="005A0437" w:rsidP="005A0437">
            <w:pPr>
              <w:pStyle w:val="TAH"/>
              <w:rPr>
                <w:ins w:id="904" w:author="Huawei" w:date="2023-11-10T17:57:00Z"/>
              </w:rPr>
            </w:pPr>
            <w:ins w:id="905" w:author="Huawei" w:date="2023-11-10T17:57:00Z">
              <w:r>
                <w:t>Description</w:t>
              </w:r>
            </w:ins>
          </w:p>
        </w:tc>
      </w:tr>
      <w:tr w:rsidR="005A0437" w14:paraId="62355C7B" w14:textId="77777777" w:rsidTr="005A0437">
        <w:trPr>
          <w:jc w:val="center"/>
          <w:ins w:id="906" w:author="Huawei" w:date="2023-11-10T17:57:00Z"/>
        </w:trPr>
        <w:tc>
          <w:tcPr>
            <w:tcW w:w="825" w:type="pct"/>
            <w:tcBorders>
              <w:top w:val="single" w:sz="4" w:space="0" w:color="auto"/>
              <w:left w:val="single" w:sz="6" w:space="0" w:color="000000"/>
              <w:bottom w:val="single" w:sz="4" w:space="0" w:color="auto"/>
              <w:right w:val="single" w:sz="6" w:space="0" w:color="000000"/>
            </w:tcBorders>
            <w:hideMark/>
          </w:tcPr>
          <w:p w14:paraId="07DD8339" w14:textId="19DE6725" w:rsidR="005A0437" w:rsidRDefault="00AD4ECF" w:rsidP="005A0437">
            <w:pPr>
              <w:pStyle w:val="TAL"/>
              <w:rPr>
                <w:ins w:id="907" w:author="Huawei" w:date="2023-11-10T17:57:00Z"/>
              </w:rPr>
            </w:pPr>
            <w:ins w:id="908" w:author="Huawei" w:date="2023-11-10T19:46:00Z">
              <w:r>
                <w:t>SharedNfData</w:t>
              </w:r>
            </w:ins>
          </w:p>
        </w:tc>
        <w:tc>
          <w:tcPr>
            <w:tcW w:w="499" w:type="pct"/>
            <w:tcBorders>
              <w:top w:val="single" w:sz="4" w:space="0" w:color="auto"/>
              <w:left w:val="single" w:sz="6" w:space="0" w:color="000000"/>
              <w:bottom w:val="single" w:sz="4" w:space="0" w:color="auto"/>
              <w:right w:val="single" w:sz="6" w:space="0" w:color="000000"/>
            </w:tcBorders>
            <w:hideMark/>
          </w:tcPr>
          <w:p w14:paraId="57FFE8F6" w14:textId="77777777" w:rsidR="005A0437" w:rsidRDefault="005A0437" w:rsidP="005A0437">
            <w:pPr>
              <w:pStyle w:val="TAC"/>
              <w:rPr>
                <w:ins w:id="909" w:author="Huawei" w:date="2023-11-10T17:57:00Z"/>
              </w:rPr>
            </w:pPr>
            <w:ins w:id="910" w:author="Huawei" w:date="2023-11-10T17:57:00Z">
              <w:r>
                <w:t>M</w:t>
              </w:r>
            </w:ins>
          </w:p>
        </w:tc>
        <w:tc>
          <w:tcPr>
            <w:tcW w:w="737" w:type="pct"/>
            <w:tcBorders>
              <w:top w:val="single" w:sz="4" w:space="0" w:color="auto"/>
              <w:left w:val="single" w:sz="6" w:space="0" w:color="000000"/>
              <w:bottom w:val="single" w:sz="4" w:space="0" w:color="auto"/>
              <w:right w:val="single" w:sz="6" w:space="0" w:color="000000"/>
            </w:tcBorders>
            <w:hideMark/>
          </w:tcPr>
          <w:p w14:paraId="0F991B9B" w14:textId="77777777" w:rsidR="005A0437" w:rsidRDefault="005A0437" w:rsidP="005A0437">
            <w:pPr>
              <w:pStyle w:val="TAL"/>
              <w:rPr>
                <w:ins w:id="911" w:author="Huawei" w:date="2023-11-10T17:57:00Z"/>
              </w:rPr>
            </w:pPr>
            <w:ins w:id="912" w:author="Huawei" w:date="2023-11-10T17:57:00Z">
              <w:r>
                <w:t>1</w:t>
              </w:r>
            </w:ins>
          </w:p>
        </w:tc>
        <w:tc>
          <w:tcPr>
            <w:tcW w:w="966" w:type="pct"/>
            <w:tcBorders>
              <w:top w:val="single" w:sz="4" w:space="0" w:color="auto"/>
              <w:left w:val="single" w:sz="6" w:space="0" w:color="000000"/>
              <w:bottom w:val="single" w:sz="4" w:space="0" w:color="auto"/>
              <w:right w:val="single" w:sz="6" w:space="0" w:color="000000"/>
            </w:tcBorders>
            <w:hideMark/>
          </w:tcPr>
          <w:p w14:paraId="7FC4D4E8" w14:textId="77777777" w:rsidR="005A0437" w:rsidRDefault="005A0437" w:rsidP="005A0437">
            <w:pPr>
              <w:pStyle w:val="TAL"/>
              <w:rPr>
                <w:ins w:id="913" w:author="Huawei" w:date="2023-11-10T17:57:00Z"/>
              </w:rPr>
            </w:pPr>
            <w:ins w:id="914" w:author="Huawei" w:date="2023-11-10T17:57:00Z">
              <w:r>
                <w:t>200 OK</w:t>
              </w:r>
            </w:ins>
          </w:p>
        </w:tc>
        <w:tc>
          <w:tcPr>
            <w:tcW w:w="1973" w:type="pct"/>
            <w:tcBorders>
              <w:top w:val="single" w:sz="4" w:space="0" w:color="auto"/>
              <w:left w:val="single" w:sz="6" w:space="0" w:color="000000"/>
              <w:bottom w:val="single" w:sz="4" w:space="0" w:color="auto"/>
              <w:right w:val="single" w:sz="6" w:space="0" w:color="000000"/>
            </w:tcBorders>
            <w:hideMark/>
          </w:tcPr>
          <w:p w14:paraId="3D28D30D" w14:textId="4D58D9E4" w:rsidR="005A0437" w:rsidRDefault="005A0437" w:rsidP="005A0437">
            <w:pPr>
              <w:pStyle w:val="TAL"/>
              <w:rPr>
                <w:ins w:id="915" w:author="Huawei" w:date="2023-11-10T17:57:00Z"/>
              </w:rPr>
            </w:pPr>
            <w:ins w:id="916" w:author="Huawei" w:date="2023-11-10T17:57:00Z">
              <w:r>
                <w:t xml:space="preserve">The response body contains </w:t>
              </w:r>
            </w:ins>
            <w:ins w:id="917" w:author="Huawei" w:date="2023-11-10T19:46:00Z">
              <w:r w:rsidR="00AD4ECF">
                <w:t>SharedNfData</w:t>
              </w:r>
            </w:ins>
            <w:ins w:id="918" w:author="Huawei" w:date="2023-11-10T17:57:00Z">
              <w:r>
                <w:t>.</w:t>
              </w:r>
            </w:ins>
          </w:p>
        </w:tc>
      </w:tr>
      <w:tr w:rsidR="005A0437" w14:paraId="70200BE6" w14:textId="77777777" w:rsidTr="005A0437">
        <w:trPr>
          <w:jc w:val="center"/>
          <w:ins w:id="919" w:author="Huawei" w:date="2023-11-10T17:57:00Z"/>
        </w:trPr>
        <w:tc>
          <w:tcPr>
            <w:tcW w:w="825" w:type="pct"/>
            <w:tcBorders>
              <w:top w:val="single" w:sz="4" w:space="0" w:color="auto"/>
              <w:left w:val="single" w:sz="6" w:space="0" w:color="000000"/>
              <w:bottom w:val="single" w:sz="4" w:space="0" w:color="auto"/>
              <w:right w:val="single" w:sz="6" w:space="0" w:color="000000"/>
            </w:tcBorders>
          </w:tcPr>
          <w:p w14:paraId="3429D4D1" w14:textId="77777777" w:rsidR="005A0437" w:rsidRDefault="005A0437" w:rsidP="005A0437">
            <w:pPr>
              <w:pStyle w:val="TAL"/>
              <w:rPr>
                <w:ins w:id="920" w:author="Huawei" w:date="2023-11-10T17:57:00Z"/>
              </w:rPr>
            </w:pPr>
            <w:ins w:id="921" w:author="Huawei" w:date="2023-11-10T17:57:00Z">
              <w:r w:rsidRPr="00B06F7A">
                <w:t>ProblemDetails</w:t>
              </w:r>
            </w:ins>
          </w:p>
        </w:tc>
        <w:tc>
          <w:tcPr>
            <w:tcW w:w="499" w:type="pct"/>
            <w:tcBorders>
              <w:top w:val="single" w:sz="4" w:space="0" w:color="auto"/>
              <w:left w:val="single" w:sz="6" w:space="0" w:color="000000"/>
              <w:bottom w:val="single" w:sz="4" w:space="0" w:color="auto"/>
              <w:right w:val="single" w:sz="6" w:space="0" w:color="000000"/>
            </w:tcBorders>
          </w:tcPr>
          <w:p w14:paraId="43D6329D" w14:textId="77777777" w:rsidR="005A0437" w:rsidRDefault="005A0437" w:rsidP="005A0437">
            <w:pPr>
              <w:pStyle w:val="TAC"/>
              <w:rPr>
                <w:ins w:id="922" w:author="Huawei" w:date="2023-11-10T17:57:00Z"/>
              </w:rPr>
            </w:pPr>
            <w:ins w:id="923" w:author="Huawei" w:date="2023-11-10T17:57:00Z">
              <w:r w:rsidRPr="00B06F7A">
                <w:t>O</w:t>
              </w:r>
            </w:ins>
          </w:p>
        </w:tc>
        <w:tc>
          <w:tcPr>
            <w:tcW w:w="737" w:type="pct"/>
            <w:tcBorders>
              <w:top w:val="single" w:sz="4" w:space="0" w:color="auto"/>
              <w:left w:val="single" w:sz="6" w:space="0" w:color="000000"/>
              <w:bottom w:val="single" w:sz="4" w:space="0" w:color="auto"/>
              <w:right w:val="single" w:sz="6" w:space="0" w:color="000000"/>
            </w:tcBorders>
          </w:tcPr>
          <w:p w14:paraId="0B607EF7" w14:textId="77777777" w:rsidR="005A0437" w:rsidRDefault="005A0437" w:rsidP="005A0437">
            <w:pPr>
              <w:pStyle w:val="TAL"/>
              <w:rPr>
                <w:ins w:id="924" w:author="Huawei" w:date="2023-11-10T17:57:00Z"/>
              </w:rPr>
            </w:pPr>
            <w:ins w:id="925" w:author="Huawei" w:date="2023-11-10T17:57:00Z">
              <w:r w:rsidRPr="00B06F7A">
                <w:t>0..1</w:t>
              </w:r>
            </w:ins>
          </w:p>
        </w:tc>
        <w:tc>
          <w:tcPr>
            <w:tcW w:w="966" w:type="pct"/>
            <w:tcBorders>
              <w:top w:val="single" w:sz="4" w:space="0" w:color="auto"/>
              <w:left w:val="single" w:sz="6" w:space="0" w:color="000000"/>
              <w:bottom w:val="single" w:sz="4" w:space="0" w:color="auto"/>
              <w:right w:val="single" w:sz="6" w:space="0" w:color="000000"/>
            </w:tcBorders>
          </w:tcPr>
          <w:p w14:paraId="0FF3799D" w14:textId="77777777" w:rsidR="005A0437" w:rsidRDefault="005A0437" w:rsidP="005A0437">
            <w:pPr>
              <w:pStyle w:val="TAL"/>
              <w:rPr>
                <w:ins w:id="926" w:author="Huawei" w:date="2023-11-10T17:57:00Z"/>
              </w:rPr>
            </w:pPr>
            <w:ins w:id="927" w:author="Huawei" w:date="2023-11-10T17:57:00Z">
              <w:r w:rsidRPr="00B06F7A">
                <w:t>404 Not Found</w:t>
              </w:r>
            </w:ins>
          </w:p>
        </w:tc>
        <w:tc>
          <w:tcPr>
            <w:tcW w:w="1973" w:type="pct"/>
            <w:tcBorders>
              <w:top w:val="single" w:sz="4" w:space="0" w:color="auto"/>
              <w:left w:val="single" w:sz="6" w:space="0" w:color="000000"/>
              <w:bottom w:val="single" w:sz="4" w:space="0" w:color="auto"/>
              <w:right w:val="single" w:sz="6" w:space="0" w:color="000000"/>
            </w:tcBorders>
          </w:tcPr>
          <w:p w14:paraId="0A8D3223" w14:textId="77777777" w:rsidR="005A0437" w:rsidRPr="00B06F7A" w:rsidRDefault="005A0437" w:rsidP="005A0437">
            <w:pPr>
              <w:pStyle w:val="TAL"/>
              <w:rPr>
                <w:ins w:id="928" w:author="Huawei" w:date="2023-11-10T17:57:00Z"/>
              </w:rPr>
            </w:pPr>
            <w:ins w:id="929" w:author="Huawei" w:date="2023-11-10T17:57:00Z">
              <w:r w:rsidRPr="00B06F7A">
                <w:t>The "cause" attribute may be used to indicate one of the following application errors:</w:t>
              </w:r>
            </w:ins>
          </w:p>
          <w:p w14:paraId="65C921BC" w14:textId="77777777" w:rsidR="005A0437" w:rsidRDefault="005A0437" w:rsidP="005A0437">
            <w:pPr>
              <w:pStyle w:val="TAL"/>
              <w:rPr>
                <w:ins w:id="930" w:author="Huawei" w:date="2023-11-10T17:57:00Z"/>
              </w:rPr>
            </w:pPr>
            <w:ins w:id="931" w:author="Huawei" w:date="2023-11-10T17:57:00Z">
              <w:r w:rsidRPr="00B06F7A">
                <w:t>- DATA_NOT_FOUND</w:t>
              </w:r>
            </w:ins>
          </w:p>
        </w:tc>
      </w:tr>
      <w:tr w:rsidR="005A0437" w:rsidRPr="00983C04" w14:paraId="6D933FA2" w14:textId="77777777" w:rsidTr="005A0437">
        <w:trPr>
          <w:jc w:val="center"/>
          <w:ins w:id="932" w:author="Huawei" w:date="2023-11-10T17:57:00Z"/>
        </w:trPr>
        <w:tc>
          <w:tcPr>
            <w:tcW w:w="5000" w:type="pct"/>
            <w:gridSpan w:val="5"/>
            <w:tcBorders>
              <w:top w:val="single" w:sz="4" w:space="0" w:color="auto"/>
              <w:left w:val="single" w:sz="6" w:space="0" w:color="000000"/>
              <w:bottom w:val="single" w:sz="6" w:space="0" w:color="000000"/>
              <w:right w:val="single" w:sz="6" w:space="0" w:color="000000"/>
            </w:tcBorders>
            <w:hideMark/>
          </w:tcPr>
          <w:p w14:paraId="18757842" w14:textId="77777777" w:rsidR="005A0437" w:rsidRDefault="005A0437" w:rsidP="005A0437">
            <w:pPr>
              <w:pStyle w:val="TAN"/>
              <w:rPr>
                <w:ins w:id="933" w:author="Huawei" w:date="2023-11-10T17:57:00Z"/>
                <w:rFonts w:cs="Arial"/>
                <w:szCs w:val="18"/>
                <w:lang w:val="en-US"/>
              </w:rPr>
            </w:pPr>
            <w:ins w:id="934" w:author="Huawei" w:date="2023-11-10T17:57:00Z">
              <w:r w:rsidRPr="00B06F7A">
                <w:t>NOTE:</w:t>
              </w:r>
              <w:r w:rsidRPr="00B06F7A">
                <w:tab/>
                <w:t>In addition common data structures as listed in table 5.2.7.1-1 of 3GPP TS 29.500 [4] are supported.</w:t>
              </w:r>
            </w:ins>
          </w:p>
        </w:tc>
      </w:tr>
    </w:tbl>
    <w:p w14:paraId="44FD2AE1" w14:textId="77777777" w:rsidR="005A0437" w:rsidRPr="006C2CE3" w:rsidRDefault="005A0437" w:rsidP="005A0437">
      <w:pPr>
        <w:rPr>
          <w:lang w:eastAsia="en-GB"/>
        </w:rPr>
      </w:pPr>
    </w:p>
    <w:p w14:paraId="3F62CB7C" w14:textId="77777777" w:rsidR="005A0437" w:rsidRDefault="005A0437" w:rsidP="005A04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C253467" w14:textId="579C2AAA" w:rsidR="005A0437" w:rsidRDefault="005A0437" w:rsidP="005A0437">
      <w:pPr>
        <w:pStyle w:val="40"/>
        <w:rPr>
          <w:ins w:id="935" w:author="Huawei" w:date="2023-11-10T18:02:00Z"/>
        </w:rPr>
      </w:pPr>
      <w:ins w:id="936" w:author="Huawei" w:date="2023-11-10T18:02:00Z">
        <w:r>
          <w:t>6.2.3.</w:t>
        </w:r>
        <w:r>
          <w:rPr>
            <w:highlight w:val="yellow"/>
          </w:rPr>
          <w:t>z</w:t>
        </w:r>
        <w:r>
          <w:tab/>
          <w:t xml:space="preserve">Resource: </w:t>
        </w:r>
      </w:ins>
      <w:ins w:id="937" w:author="Huawei" w:date="2023-11-10T19:51:00Z">
        <w:r w:rsidR="00AD4ECF">
          <w:t>Shared NF Data</w:t>
        </w:r>
      </w:ins>
      <w:ins w:id="938" w:author="Huawei" w:date="2023-11-10T18:02:00Z">
        <w:r>
          <w:t xml:space="preserve"> Subscriptions (Collection)</w:t>
        </w:r>
      </w:ins>
    </w:p>
    <w:p w14:paraId="4A5843E3" w14:textId="77777777" w:rsidR="005A0437" w:rsidRDefault="005A0437" w:rsidP="005A0437">
      <w:pPr>
        <w:pStyle w:val="50"/>
        <w:rPr>
          <w:ins w:id="939" w:author="Huawei" w:date="2023-11-10T18:02:00Z"/>
        </w:rPr>
      </w:pPr>
      <w:ins w:id="940" w:author="Huawei" w:date="2023-11-10T18:02:00Z">
        <w:r>
          <w:t>6.2.3.</w:t>
        </w:r>
        <w:r>
          <w:rPr>
            <w:highlight w:val="yellow"/>
          </w:rPr>
          <w:t>z</w:t>
        </w:r>
        <w:r>
          <w:t>.1</w:t>
        </w:r>
        <w:r>
          <w:tab/>
          <w:t>Description</w:t>
        </w:r>
      </w:ins>
    </w:p>
    <w:p w14:paraId="37312798" w14:textId="163CBB03" w:rsidR="005A0437" w:rsidRDefault="005A0437" w:rsidP="005A0437">
      <w:pPr>
        <w:rPr>
          <w:ins w:id="941" w:author="Huawei" w:date="2023-11-10T18:02:00Z"/>
        </w:rPr>
      </w:pPr>
      <w:ins w:id="942" w:author="Huawei" w:date="2023-11-10T18:02:00Z">
        <w:r>
          <w:t xml:space="preserve">This resource represents a collection of subscriptions of </w:t>
        </w:r>
      </w:ins>
      <w:ins w:id="943" w:author="Huawei" w:date="2023-11-10T19:51:00Z">
        <w:r w:rsidR="00AD4ECF">
          <w:t>Shared NF Data</w:t>
        </w:r>
      </w:ins>
    </w:p>
    <w:p w14:paraId="73C8BAAC" w14:textId="77777777" w:rsidR="005A0437" w:rsidRDefault="005A0437" w:rsidP="005A0437">
      <w:pPr>
        <w:pStyle w:val="50"/>
        <w:rPr>
          <w:ins w:id="944" w:author="Huawei" w:date="2023-11-10T18:02:00Z"/>
        </w:rPr>
      </w:pPr>
      <w:ins w:id="945" w:author="Huawei" w:date="2023-11-10T18:02:00Z">
        <w:r>
          <w:t>6.2.3.</w:t>
        </w:r>
        <w:r>
          <w:rPr>
            <w:rFonts w:hint="eastAsia"/>
            <w:highlight w:val="yellow"/>
            <w:lang w:eastAsia="zh-CN"/>
          </w:rPr>
          <w:t>z</w:t>
        </w:r>
        <w:r>
          <w:t>.2</w:t>
        </w:r>
        <w:r>
          <w:tab/>
          <w:t>Resource Definition</w:t>
        </w:r>
      </w:ins>
    </w:p>
    <w:p w14:paraId="76AE4B1F" w14:textId="211B5B3D" w:rsidR="005A0437" w:rsidRDefault="005A0437" w:rsidP="005A0437">
      <w:pPr>
        <w:rPr>
          <w:ins w:id="946" w:author="Huawei" w:date="2023-11-10T18:02:00Z"/>
        </w:rPr>
      </w:pPr>
      <w:ins w:id="947" w:author="Huawei" w:date="2023-11-10T18:02:00Z">
        <w:r>
          <w:t xml:space="preserve">Resource URI: </w:t>
        </w:r>
        <w:r>
          <w:rPr>
            <w:b/>
          </w:rPr>
          <w:t>{apiRoot}/nnrf-disc/&lt;apiVersion&gt;/</w:t>
        </w:r>
      </w:ins>
      <w:ins w:id="948" w:author="Huawei" w:date="2023-11-10T19:45:00Z">
        <w:r w:rsidR="00AD4ECF">
          <w:rPr>
            <w:b/>
          </w:rPr>
          <w:t>shared-nf-data</w:t>
        </w:r>
      </w:ins>
      <w:ins w:id="949" w:author="Huawei" w:date="2023-11-10T18:02:00Z">
        <w:r>
          <w:rPr>
            <w:b/>
          </w:rPr>
          <w:t>-subscriptions</w:t>
        </w:r>
      </w:ins>
    </w:p>
    <w:p w14:paraId="1784E12C" w14:textId="77777777" w:rsidR="005A0437" w:rsidRDefault="005A0437" w:rsidP="005A0437">
      <w:pPr>
        <w:rPr>
          <w:ins w:id="950" w:author="Huawei" w:date="2023-11-10T18:02:00Z"/>
          <w:rFonts w:ascii="Arial" w:hAnsi="Arial" w:cs="Arial"/>
        </w:rPr>
      </w:pPr>
      <w:ins w:id="951" w:author="Huawei" w:date="2023-11-10T18:02:00Z">
        <w:r>
          <w:t>This resource shall support the resource URI variables defined in table 6.2.3.</w:t>
        </w:r>
        <w:r>
          <w:rPr>
            <w:highlight w:val="yellow"/>
          </w:rPr>
          <w:t>z</w:t>
        </w:r>
        <w:r>
          <w:t>.2-1.</w:t>
        </w:r>
      </w:ins>
    </w:p>
    <w:p w14:paraId="5FBF00AA" w14:textId="77777777" w:rsidR="005A0437" w:rsidRDefault="005A0437" w:rsidP="005A0437">
      <w:pPr>
        <w:pStyle w:val="TH"/>
        <w:rPr>
          <w:ins w:id="952" w:author="Huawei" w:date="2023-11-10T18:02:00Z"/>
          <w:rFonts w:cs="Arial"/>
        </w:rPr>
      </w:pPr>
      <w:ins w:id="953" w:author="Huawei" w:date="2023-11-10T18:02:00Z">
        <w:r>
          <w:t>Table 6.1.3.</w:t>
        </w:r>
        <w:r>
          <w:rPr>
            <w:highlight w:val="yellow"/>
          </w:rPr>
          <w:t>z</w:t>
        </w:r>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921"/>
        <w:gridCol w:w="6626"/>
      </w:tblGrid>
      <w:tr w:rsidR="005A0437" w14:paraId="501A32A8" w14:textId="77777777" w:rsidTr="005A0437">
        <w:trPr>
          <w:jc w:val="center"/>
          <w:ins w:id="954" w:author="Huawei" w:date="2023-11-10T18:02: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D8975FD" w14:textId="77777777" w:rsidR="005A0437" w:rsidRDefault="005A0437" w:rsidP="005A0437">
            <w:pPr>
              <w:pStyle w:val="TAH"/>
              <w:rPr>
                <w:ins w:id="955" w:author="Huawei" w:date="2023-11-10T18:02:00Z"/>
              </w:rPr>
            </w:pPr>
            <w:ins w:id="956" w:author="Huawei" w:date="2023-11-10T18:02:00Z">
              <w:r>
                <w:t>Name</w:t>
              </w:r>
            </w:ins>
          </w:p>
        </w:tc>
        <w:tc>
          <w:tcPr>
            <w:tcW w:w="998" w:type="pct"/>
            <w:tcBorders>
              <w:top w:val="single" w:sz="6" w:space="0" w:color="000000"/>
              <w:left w:val="single" w:sz="6" w:space="0" w:color="000000"/>
              <w:bottom w:val="single" w:sz="6" w:space="0" w:color="000000"/>
              <w:right w:val="single" w:sz="6" w:space="0" w:color="000000"/>
            </w:tcBorders>
            <w:shd w:val="clear" w:color="auto" w:fill="CCCCCC"/>
            <w:hideMark/>
          </w:tcPr>
          <w:p w14:paraId="5D804AE4" w14:textId="77777777" w:rsidR="005A0437" w:rsidRDefault="005A0437" w:rsidP="005A0437">
            <w:pPr>
              <w:pStyle w:val="TAH"/>
              <w:rPr>
                <w:ins w:id="957" w:author="Huawei" w:date="2023-11-10T18:02:00Z"/>
              </w:rPr>
            </w:pPr>
            <w:ins w:id="958" w:author="Huawei" w:date="2023-11-10T18:02:00Z">
              <w:r>
                <w:t>Data type</w:t>
              </w:r>
            </w:ins>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DC600D2" w14:textId="77777777" w:rsidR="005A0437" w:rsidRDefault="005A0437" w:rsidP="005A0437">
            <w:pPr>
              <w:pStyle w:val="TAH"/>
              <w:rPr>
                <w:ins w:id="959" w:author="Huawei" w:date="2023-11-10T18:02:00Z"/>
              </w:rPr>
            </w:pPr>
            <w:ins w:id="960" w:author="Huawei" w:date="2023-11-10T18:02:00Z">
              <w:r>
                <w:t>Definition</w:t>
              </w:r>
            </w:ins>
          </w:p>
        </w:tc>
      </w:tr>
      <w:tr w:rsidR="005A0437" w14:paraId="299B4BAA" w14:textId="77777777" w:rsidTr="005A0437">
        <w:trPr>
          <w:jc w:val="center"/>
          <w:ins w:id="961" w:author="Huawei" w:date="2023-11-10T18:02:00Z"/>
        </w:trPr>
        <w:tc>
          <w:tcPr>
            <w:tcW w:w="559" w:type="pct"/>
            <w:tcBorders>
              <w:top w:val="single" w:sz="6" w:space="0" w:color="000000"/>
              <w:left w:val="single" w:sz="6" w:space="0" w:color="000000"/>
              <w:bottom w:val="single" w:sz="6" w:space="0" w:color="000000"/>
              <w:right w:val="single" w:sz="6" w:space="0" w:color="000000"/>
            </w:tcBorders>
            <w:hideMark/>
          </w:tcPr>
          <w:p w14:paraId="181643FB" w14:textId="77777777" w:rsidR="005A0437" w:rsidRDefault="005A0437" w:rsidP="005A0437">
            <w:pPr>
              <w:pStyle w:val="TAL"/>
              <w:rPr>
                <w:ins w:id="962" w:author="Huawei" w:date="2023-11-10T18:02:00Z"/>
              </w:rPr>
            </w:pPr>
            <w:ins w:id="963" w:author="Huawei" w:date="2023-11-10T18:02:00Z">
              <w:r>
                <w:t>apiRoot</w:t>
              </w:r>
            </w:ins>
          </w:p>
        </w:tc>
        <w:tc>
          <w:tcPr>
            <w:tcW w:w="998" w:type="pct"/>
            <w:tcBorders>
              <w:top w:val="single" w:sz="6" w:space="0" w:color="000000"/>
              <w:left w:val="single" w:sz="6" w:space="0" w:color="000000"/>
              <w:bottom w:val="single" w:sz="6" w:space="0" w:color="000000"/>
              <w:right w:val="single" w:sz="6" w:space="0" w:color="000000"/>
            </w:tcBorders>
            <w:hideMark/>
          </w:tcPr>
          <w:p w14:paraId="293AABB5" w14:textId="61C84905" w:rsidR="005A0437" w:rsidRDefault="00173905" w:rsidP="005A0437">
            <w:pPr>
              <w:pStyle w:val="TAL"/>
              <w:rPr>
                <w:ins w:id="964" w:author="Huawei" w:date="2023-11-10T18:02:00Z"/>
              </w:rPr>
            </w:pPr>
            <w:ins w:id="965" w:author="Huawei - rev 1" w:date="2024-02-02T11:27:00Z">
              <w:r>
                <w:t>s</w:t>
              </w:r>
            </w:ins>
            <w:ins w:id="966" w:author="Huawei" w:date="2023-11-10T18:02:00Z">
              <w:r w:rsidR="005A0437">
                <w:t>tring</w:t>
              </w:r>
            </w:ins>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4ADA0915" w14:textId="77777777" w:rsidR="005A0437" w:rsidRDefault="005A0437" w:rsidP="005A0437">
            <w:pPr>
              <w:pStyle w:val="TAL"/>
              <w:rPr>
                <w:ins w:id="967" w:author="Huawei" w:date="2023-11-10T18:02:00Z"/>
              </w:rPr>
            </w:pPr>
            <w:ins w:id="968" w:author="Huawei" w:date="2023-11-10T18:02:00Z">
              <w:r>
                <w:t>See clause</w:t>
              </w:r>
              <w:r>
                <w:rPr>
                  <w:lang w:val="en-US" w:eastAsia="zh-CN"/>
                </w:rPr>
                <w:t> </w:t>
              </w:r>
              <w:r>
                <w:t>6.2.1</w:t>
              </w:r>
            </w:ins>
          </w:p>
        </w:tc>
      </w:tr>
    </w:tbl>
    <w:p w14:paraId="45B274DA" w14:textId="77777777" w:rsidR="005A0437" w:rsidRPr="006C2CE3" w:rsidRDefault="005A0437" w:rsidP="005A0437">
      <w:pPr>
        <w:rPr>
          <w:ins w:id="969" w:author="Huawei" w:date="2023-11-10T18:02:00Z"/>
          <w:lang w:eastAsia="en-GB"/>
        </w:rPr>
      </w:pPr>
    </w:p>
    <w:p w14:paraId="6A399C98" w14:textId="77777777" w:rsidR="005A0437" w:rsidRDefault="005A0437" w:rsidP="005A0437">
      <w:pPr>
        <w:pStyle w:val="50"/>
        <w:rPr>
          <w:ins w:id="970" w:author="Huawei" w:date="2023-11-10T18:02:00Z"/>
        </w:rPr>
      </w:pPr>
      <w:ins w:id="971" w:author="Huawei" w:date="2023-11-10T18:02:00Z">
        <w:r>
          <w:t>6.2.3.</w:t>
        </w:r>
        <w:r>
          <w:rPr>
            <w:highlight w:val="yellow"/>
          </w:rPr>
          <w:t>z</w:t>
        </w:r>
        <w:r>
          <w:t>.3</w:t>
        </w:r>
        <w:r>
          <w:tab/>
          <w:t>Resource Standard Methods</w:t>
        </w:r>
      </w:ins>
    </w:p>
    <w:p w14:paraId="3F396569" w14:textId="77777777" w:rsidR="005A0437" w:rsidRDefault="005A0437" w:rsidP="005A0437">
      <w:pPr>
        <w:pStyle w:val="H6"/>
        <w:rPr>
          <w:ins w:id="972" w:author="Huawei" w:date="2023-11-10T18:02:00Z"/>
        </w:rPr>
      </w:pPr>
      <w:ins w:id="973" w:author="Huawei" w:date="2023-11-10T18:02:00Z">
        <w:r>
          <w:t>6.2.3.</w:t>
        </w:r>
        <w:r>
          <w:rPr>
            <w:highlight w:val="yellow"/>
          </w:rPr>
          <w:t>z</w:t>
        </w:r>
        <w:r>
          <w:t>.3.1</w:t>
        </w:r>
        <w:r>
          <w:tab/>
          <w:t>POST</w:t>
        </w:r>
      </w:ins>
    </w:p>
    <w:p w14:paraId="17F44018" w14:textId="77777777" w:rsidR="005A0437" w:rsidRDefault="005A0437" w:rsidP="005A0437">
      <w:pPr>
        <w:rPr>
          <w:ins w:id="974" w:author="Huawei" w:date="2023-11-10T18:02:00Z"/>
        </w:rPr>
      </w:pPr>
      <w:ins w:id="975" w:author="Huawei" w:date="2023-11-10T18:02:00Z">
        <w:r>
          <w:t>This method creates a new subscription. This method shall support the URI query parameters specified in table 6.2.3.</w:t>
        </w:r>
        <w:r>
          <w:rPr>
            <w:highlight w:val="yellow"/>
          </w:rPr>
          <w:t>z</w:t>
        </w:r>
        <w:r>
          <w:t>.3.1-1.</w:t>
        </w:r>
      </w:ins>
    </w:p>
    <w:p w14:paraId="104B8F1F" w14:textId="77777777" w:rsidR="005A0437" w:rsidRDefault="005A0437" w:rsidP="005A0437">
      <w:pPr>
        <w:pStyle w:val="TH"/>
        <w:rPr>
          <w:ins w:id="976" w:author="Huawei" w:date="2023-11-10T18:02:00Z"/>
          <w:rFonts w:cs="Arial"/>
        </w:rPr>
      </w:pPr>
      <w:ins w:id="977" w:author="Huawei" w:date="2023-11-10T18:02:00Z">
        <w:r>
          <w:t>Table 6.2.3.</w:t>
        </w:r>
        <w:r>
          <w:rPr>
            <w:highlight w:val="yellow"/>
          </w:rPr>
          <w:t>z</w:t>
        </w:r>
        <w:r>
          <w:t>.3.1-1: URI query parameters supported by the POST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1138"/>
        <w:gridCol w:w="1664"/>
        <w:gridCol w:w="3762"/>
      </w:tblGrid>
      <w:tr w:rsidR="005A0437" w14:paraId="133F9F28" w14:textId="77777777" w:rsidTr="005A0437">
        <w:trPr>
          <w:jc w:val="center"/>
          <w:ins w:id="978" w:author="Huawei" w:date="2023-11-10T18:02: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DBE46CB" w14:textId="77777777" w:rsidR="005A0437" w:rsidRDefault="005A0437" w:rsidP="005A0437">
            <w:pPr>
              <w:pStyle w:val="TAH"/>
              <w:rPr>
                <w:ins w:id="979" w:author="Huawei" w:date="2023-11-10T18:02:00Z"/>
              </w:rPr>
            </w:pPr>
            <w:ins w:id="980" w:author="Huawei" w:date="2023-11-10T18:02: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AEABDE" w14:textId="77777777" w:rsidR="005A0437" w:rsidRDefault="005A0437" w:rsidP="005A0437">
            <w:pPr>
              <w:pStyle w:val="TAH"/>
              <w:rPr>
                <w:ins w:id="981" w:author="Huawei" w:date="2023-11-10T18:02:00Z"/>
              </w:rPr>
            </w:pPr>
            <w:ins w:id="982" w:author="Huawei" w:date="2023-11-10T18:02:00Z">
              <w:r>
                <w:t>Data type</w:t>
              </w:r>
            </w:ins>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1304407D" w14:textId="77777777" w:rsidR="005A0437" w:rsidRDefault="005A0437" w:rsidP="005A0437">
            <w:pPr>
              <w:pStyle w:val="TAH"/>
              <w:rPr>
                <w:ins w:id="983" w:author="Huawei" w:date="2023-11-10T18:02:00Z"/>
              </w:rPr>
            </w:pPr>
            <w:ins w:id="984" w:author="Huawei" w:date="2023-11-10T18:02:00Z">
              <w:r>
                <w:t>P</w:t>
              </w:r>
            </w:ins>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252AB0E9" w14:textId="77777777" w:rsidR="005A0437" w:rsidRDefault="005A0437" w:rsidP="005A0437">
            <w:pPr>
              <w:pStyle w:val="TAH"/>
              <w:rPr>
                <w:ins w:id="985" w:author="Huawei" w:date="2023-11-10T18:02:00Z"/>
              </w:rPr>
            </w:pPr>
            <w:ins w:id="986" w:author="Huawei" w:date="2023-11-10T18:02:00Z">
              <w:r>
                <w:t>Cardinality</w:t>
              </w:r>
            </w:ins>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D1A8A4" w14:textId="77777777" w:rsidR="005A0437" w:rsidRDefault="005A0437" w:rsidP="005A0437">
            <w:pPr>
              <w:pStyle w:val="TAH"/>
              <w:rPr>
                <w:ins w:id="987" w:author="Huawei" w:date="2023-11-10T18:02:00Z"/>
              </w:rPr>
            </w:pPr>
            <w:ins w:id="988" w:author="Huawei" w:date="2023-11-10T18:02:00Z">
              <w:r>
                <w:t>Description</w:t>
              </w:r>
            </w:ins>
          </w:p>
        </w:tc>
      </w:tr>
      <w:tr w:rsidR="005A0437" w14:paraId="1B6FEF9F" w14:textId="77777777" w:rsidTr="005A0437">
        <w:trPr>
          <w:jc w:val="center"/>
          <w:ins w:id="989" w:author="Huawei" w:date="2023-11-10T18:02:00Z"/>
        </w:trPr>
        <w:tc>
          <w:tcPr>
            <w:tcW w:w="825" w:type="pct"/>
            <w:tcBorders>
              <w:top w:val="single" w:sz="4" w:space="0" w:color="auto"/>
              <w:left w:val="single" w:sz="6" w:space="0" w:color="000000"/>
              <w:bottom w:val="single" w:sz="6" w:space="0" w:color="000000"/>
              <w:right w:val="single" w:sz="6" w:space="0" w:color="000000"/>
            </w:tcBorders>
            <w:hideMark/>
          </w:tcPr>
          <w:p w14:paraId="0AC97383" w14:textId="77777777" w:rsidR="005A0437" w:rsidRDefault="005A0437" w:rsidP="005A0437">
            <w:pPr>
              <w:pStyle w:val="TAL"/>
              <w:rPr>
                <w:ins w:id="990" w:author="Huawei" w:date="2023-11-10T18:02:00Z"/>
              </w:rPr>
            </w:pPr>
            <w:ins w:id="991" w:author="Huawei" w:date="2023-11-10T18:02:00Z">
              <w:r>
                <w:t>n/a</w:t>
              </w:r>
            </w:ins>
          </w:p>
        </w:tc>
        <w:tc>
          <w:tcPr>
            <w:tcW w:w="732" w:type="pct"/>
            <w:tcBorders>
              <w:top w:val="single" w:sz="4" w:space="0" w:color="auto"/>
              <w:left w:val="single" w:sz="6" w:space="0" w:color="000000"/>
              <w:bottom w:val="single" w:sz="6" w:space="0" w:color="000000"/>
              <w:right w:val="single" w:sz="6" w:space="0" w:color="000000"/>
            </w:tcBorders>
          </w:tcPr>
          <w:p w14:paraId="6D6121FC" w14:textId="77777777" w:rsidR="005A0437" w:rsidRDefault="005A0437" w:rsidP="005A0437">
            <w:pPr>
              <w:pStyle w:val="TAL"/>
              <w:rPr>
                <w:ins w:id="992" w:author="Huawei" w:date="2023-11-10T18:02:00Z"/>
              </w:rPr>
            </w:pPr>
          </w:p>
        </w:tc>
        <w:tc>
          <w:tcPr>
            <w:tcW w:w="597" w:type="pct"/>
            <w:tcBorders>
              <w:top w:val="single" w:sz="4" w:space="0" w:color="auto"/>
              <w:left w:val="single" w:sz="6" w:space="0" w:color="000000"/>
              <w:bottom w:val="single" w:sz="6" w:space="0" w:color="000000"/>
              <w:right w:val="single" w:sz="6" w:space="0" w:color="000000"/>
            </w:tcBorders>
          </w:tcPr>
          <w:p w14:paraId="42619FA2" w14:textId="77777777" w:rsidR="005A0437" w:rsidRDefault="005A0437" w:rsidP="005A0437">
            <w:pPr>
              <w:pStyle w:val="TAC"/>
              <w:rPr>
                <w:ins w:id="993" w:author="Huawei" w:date="2023-11-10T18:02:00Z"/>
              </w:rPr>
            </w:pPr>
          </w:p>
        </w:tc>
        <w:tc>
          <w:tcPr>
            <w:tcW w:w="873" w:type="pct"/>
            <w:tcBorders>
              <w:top w:val="single" w:sz="4" w:space="0" w:color="auto"/>
              <w:left w:val="single" w:sz="6" w:space="0" w:color="000000"/>
              <w:bottom w:val="single" w:sz="6" w:space="0" w:color="000000"/>
              <w:right w:val="single" w:sz="6" w:space="0" w:color="000000"/>
            </w:tcBorders>
          </w:tcPr>
          <w:p w14:paraId="3635D0A9" w14:textId="77777777" w:rsidR="005A0437" w:rsidRDefault="005A0437" w:rsidP="005A0437">
            <w:pPr>
              <w:pStyle w:val="TAL"/>
              <w:rPr>
                <w:ins w:id="994" w:author="Huawei" w:date="2023-11-10T18:02:00Z"/>
              </w:rPr>
            </w:pPr>
          </w:p>
        </w:tc>
        <w:tc>
          <w:tcPr>
            <w:tcW w:w="1973" w:type="pct"/>
            <w:tcBorders>
              <w:top w:val="single" w:sz="4" w:space="0" w:color="auto"/>
              <w:left w:val="single" w:sz="6" w:space="0" w:color="000000"/>
              <w:bottom w:val="single" w:sz="6" w:space="0" w:color="000000"/>
              <w:right w:val="single" w:sz="6" w:space="0" w:color="000000"/>
            </w:tcBorders>
            <w:vAlign w:val="center"/>
          </w:tcPr>
          <w:p w14:paraId="4992AFD2" w14:textId="77777777" w:rsidR="005A0437" w:rsidRDefault="005A0437" w:rsidP="005A0437">
            <w:pPr>
              <w:pStyle w:val="TAL"/>
              <w:rPr>
                <w:ins w:id="995" w:author="Huawei" w:date="2023-11-10T18:02:00Z"/>
              </w:rPr>
            </w:pPr>
          </w:p>
        </w:tc>
      </w:tr>
    </w:tbl>
    <w:p w14:paraId="3048628E" w14:textId="77777777" w:rsidR="005A0437" w:rsidRPr="006C2CE3" w:rsidRDefault="005A0437" w:rsidP="005A0437">
      <w:pPr>
        <w:rPr>
          <w:ins w:id="996" w:author="Huawei" w:date="2023-11-10T18:02:00Z"/>
          <w:lang w:eastAsia="en-GB"/>
        </w:rPr>
      </w:pPr>
    </w:p>
    <w:p w14:paraId="63F9B97A" w14:textId="77777777" w:rsidR="005A0437" w:rsidRDefault="005A0437" w:rsidP="005A0437">
      <w:pPr>
        <w:rPr>
          <w:ins w:id="997" w:author="Huawei" w:date="2023-11-10T18:02:00Z"/>
        </w:rPr>
      </w:pPr>
      <w:ins w:id="998" w:author="Huawei" w:date="2023-11-10T18:02:00Z">
        <w:r>
          <w:t>This method shall support the request data structures specified in table 6.2.3.</w:t>
        </w:r>
        <w:r>
          <w:rPr>
            <w:highlight w:val="yellow"/>
          </w:rPr>
          <w:t>z</w:t>
        </w:r>
        <w:r>
          <w:t>.3.1-2 and the response data structure and response codes specified in table 6.2.3.</w:t>
        </w:r>
        <w:r>
          <w:rPr>
            <w:highlight w:val="yellow"/>
          </w:rPr>
          <w:t>z</w:t>
        </w:r>
        <w:r>
          <w:t>.3.1-3.</w:t>
        </w:r>
      </w:ins>
    </w:p>
    <w:p w14:paraId="7E4D59A1" w14:textId="77777777" w:rsidR="005A0437" w:rsidRDefault="005A0437" w:rsidP="005A0437">
      <w:pPr>
        <w:pStyle w:val="TH"/>
        <w:rPr>
          <w:ins w:id="999" w:author="Huawei" w:date="2023-11-10T18:02:00Z"/>
        </w:rPr>
      </w:pPr>
      <w:ins w:id="1000" w:author="Huawei" w:date="2023-11-10T18:02:00Z">
        <w:r>
          <w:t>Table 6.2.3.</w:t>
        </w:r>
        <w:r>
          <w:rPr>
            <w:highlight w:val="yellow"/>
          </w:rPr>
          <w:t>z</w:t>
        </w:r>
        <w:r>
          <w:t>.3.1-2: Data structures supported by the POST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939"/>
        <w:gridCol w:w="3247"/>
        <w:gridCol w:w="3759"/>
      </w:tblGrid>
      <w:tr w:rsidR="005A0437" w14:paraId="04971BF9" w14:textId="77777777" w:rsidTr="005A0437">
        <w:trPr>
          <w:jc w:val="center"/>
          <w:ins w:id="1001" w:author="Huawei" w:date="2023-11-10T18:02: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8746D4C" w14:textId="77777777" w:rsidR="005A0437" w:rsidRDefault="005A0437" w:rsidP="005A0437">
            <w:pPr>
              <w:pStyle w:val="TAH"/>
              <w:rPr>
                <w:ins w:id="1002" w:author="Huawei" w:date="2023-11-10T18:02:00Z"/>
              </w:rPr>
            </w:pPr>
            <w:ins w:id="1003" w:author="Huawei" w:date="2023-11-10T18:02:00Z">
              <w:r>
                <w:t>Data type</w:t>
              </w:r>
            </w:ins>
          </w:p>
        </w:tc>
        <w:tc>
          <w:tcPr>
            <w:tcW w:w="960" w:type="dxa"/>
            <w:tcBorders>
              <w:top w:val="single" w:sz="4" w:space="0" w:color="auto"/>
              <w:left w:val="single" w:sz="4" w:space="0" w:color="auto"/>
              <w:bottom w:val="single" w:sz="4" w:space="0" w:color="auto"/>
              <w:right w:val="single" w:sz="4" w:space="0" w:color="auto"/>
            </w:tcBorders>
            <w:shd w:val="clear" w:color="auto" w:fill="C0C0C0"/>
            <w:hideMark/>
          </w:tcPr>
          <w:p w14:paraId="2591E789" w14:textId="77777777" w:rsidR="005A0437" w:rsidRDefault="005A0437" w:rsidP="005A0437">
            <w:pPr>
              <w:pStyle w:val="TAH"/>
              <w:rPr>
                <w:ins w:id="1004" w:author="Huawei" w:date="2023-11-10T18:02:00Z"/>
              </w:rPr>
            </w:pPr>
            <w:ins w:id="1005" w:author="Huawei" w:date="2023-11-10T18:02:00Z">
              <w:r>
                <w:t>P</w:t>
              </w:r>
            </w:ins>
          </w:p>
        </w:tc>
        <w:tc>
          <w:tcPr>
            <w:tcW w:w="3331" w:type="dxa"/>
            <w:tcBorders>
              <w:top w:val="single" w:sz="4" w:space="0" w:color="auto"/>
              <w:left w:val="single" w:sz="4" w:space="0" w:color="auto"/>
              <w:bottom w:val="single" w:sz="4" w:space="0" w:color="auto"/>
              <w:right w:val="single" w:sz="4" w:space="0" w:color="auto"/>
            </w:tcBorders>
            <w:shd w:val="clear" w:color="auto" w:fill="C0C0C0"/>
            <w:hideMark/>
          </w:tcPr>
          <w:p w14:paraId="696C2E09" w14:textId="77777777" w:rsidR="005A0437" w:rsidRDefault="005A0437" w:rsidP="005A0437">
            <w:pPr>
              <w:pStyle w:val="TAH"/>
              <w:rPr>
                <w:ins w:id="1006" w:author="Huawei" w:date="2023-11-10T18:02:00Z"/>
              </w:rPr>
            </w:pPr>
            <w:ins w:id="1007" w:author="Huawei" w:date="2023-11-10T18:02:00Z">
              <w:r>
                <w:t>Cardinality</w:t>
              </w:r>
            </w:ins>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62F031B" w14:textId="77777777" w:rsidR="005A0437" w:rsidRDefault="005A0437" w:rsidP="005A0437">
            <w:pPr>
              <w:pStyle w:val="TAH"/>
              <w:rPr>
                <w:ins w:id="1008" w:author="Huawei" w:date="2023-11-10T18:02:00Z"/>
              </w:rPr>
            </w:pPr>
            <w:ins w:id="1009" w:author="Huawei" w:date="2023-11-10T18:02:00Z">
              <w:r>
                <w:t>Description</w:t>
              </w:r>
            </w:ins>
          </w:p>
        </w:tc>
      </w:tr>
      <w:tr w:rsidR="005A0437" w14:paraId="1B1BD8F3" w14:textId="77777777" w:rsidTr="005A0437">
        <w:trPr>
          <w:jc w:val="center"/>
          <w:ins w:id="1010" w:author="Huawei" w:date="2023-11-10T18:02:00Z"/>
        </w:trPr>
        <w:tc>
          <w:tcPr>
            <w:tcW w:w="1627" w:type="dxa"/>
            <w:tcBorders>
              <w:top w:val="single" w:sz="4" w:space="0" w:color="auto"/>
              <w:left w:val="single" w:sz="6" w:space="0" w:color="000000"/>
              <w:bottom w:val="single" w:sz="6" w:space="0" w:color="000000"/>
              <w:right w:val="single" w:sz="6" w:space="0" w:color="000000"/>
            </w:tcBorders>
            <w:hideMark/>
          </w:tcPr>
          <w:p w14:paraId="3418C7FF" w14:textId="33569DED" w:rsidR="005A0437" w:rsidRDefault="00AD4ECF" w:rsidP="005A0437">
            <w:pPr>
              <w:pStyle w:val="TAL"/>
              <w:rPr>
                <w:ins w:id="1011" w:author="Huawei" w:date="2023-11-10T18:02:00Z"/>
              </w:rPr>
            </w:pPr>
            <w:ins w:id="1012" w:author="Huawei" w:date="2023-11-10T19:46:00Z">
              <w:r>
                <w:t>SharedNfData</w:t>
              </w:r>
            </w:ins>
            <w:ins w:id="1013" w:author="Huawei" w:date="2023-11-10T18:02:00Z">
              <w:r w:rsidR="005A0437">
                <w:t>Subscription</w:t>
              </w:r>
            </w:ins>
          </w:p>
        </w:tc>
        <w:tc>
          <w:tcPr>
            <w:tcW w:w="960" w:type="dxa"/>
            <w:tcBorders>
              <w:top w:val="single" w:sz="4" w:space="0" w:color="auto"/>
              <w:left w:val="single" w:sz="6" w:space="0" w:color="000000"/>
              <w:bottom w:val="single" w:sz="6" w:space="0" w:color="000000"/>
              <w:right w:val="single" w:sz="6" w:space="0" w:color="000000"/>
            </w:tcBorders>
            <w:hideMark/>
          </w:tcPr>
          <w:p w14:paraId="35BD3F61" w14:textId="77777777" w:rsidR="005A0437" w:rsidRDefault="005A0437" w:rsidP="005A0437">
            <w:pPr>
              <w:pStyle w:val="TAC"/>
              <w:rPr>
                <w:ins w:id="1014" w:author="Huawei" w:date="2023-11-10T18:02:00Z"/>
              </w:rPr>
            </w:pPr>
            <w:ins w:id="1015" w:author="Huawei" w:date="2023-11-10T18:02:00Z">
              <w:r>
                <w:t>M</w:t>
              </w:r>
            </w:ins>
          </w:p>
        </w:tc>
        <w:tc>
          <w:tcPr>
            <w:tcW w:w="3331" w:type="dxa"/>
            <w:tcBorders>
              <w:top w:val="single" w:sz="4" w:space="0" w:color="auto"/>
              <w:left w:val="single" w:sz="6" w:space="0" w:color="000000"/>
              <w:bottom w:val="single" w:sz="6" w:space="0" w:color="000000"/>
              <w:right w:val="single" w:sz="6" w:space="0" w:color="000000"/>
            </w:tcBorders>
            <w:hideMark/>
          </w:tcPr>
          <w:p w14:paraId="3835397D" w14:textId="77777777" w:rsidR="005A0437" w:rsidRDefault="005A0437" w:rsidP="005A0437">
            <w:pPr>
              <w:pStyle w:val="TAL"/>
              <w:rPr>
                <w:ins w:id="1016" w:author="Huawei" w:date="2023-11-10T18:02:00Z"/>
              </w:rPr>
            </w:pPr>
            <w:ins w:id="1017" w:author="Huawei" w:date="2023-11-10T18:02:00Z">
              <w:r>
                <w:t>1</w:t>
              </w:r>
            </w:ins>
          </w:p>
        </w:tc>
        <w:tc>
          <w:tcPr>
            <w:tcW w:w="3857" w:type="dxa"/>
            <w:tcBorders>
              <w:top w:val="single" w:sz="4" w:space="0" w:color="auto"/>
              <w:left w:val="single" w:sz="6" w:space="0" w:color="000000"/>
              <w:bottom w:val="single" w:sz="6" w:space="0" w:color="000000"/>
              <w:right w:val="single" w:sz="6" w:space="0" w:color="000000"/>
            </w:tcBorders>
            <w:hideMark/>
          </w:tcPr>
          <w:p w14:paraId="6CEB54A9" w14:textId="77777777" w:rsidR="005A0437" w:rsidRDefault="005A0437" w:rsidP="005A0437">
            <w:pPr>
              <w:pStyle w:val="TAL"/>
              <w:rPr>
                <w:ins w:id="1018" w:author="Huawei" w:date="2023-11-10T18:02:00Z"/>
              </w:rPr>
            </w:pPr>
            <w:ins w:id="1019" w:author="Huawei" w:date="2023-11-10T18:02:00Z">
              <w:r>
                <w:rPr>
                  <w:rFonts w:cs="Arial"/>
                  <w:szCs w:val="18"/>
                  <w:lang w:val="en-US"/>
                </w:rPr>
                <w:t>The request body contains the input parameters for the subscription.</w:t>
              </w:r>
            </w:ins>
          </w:p>
        </w:tc>
      </w:tr>
    </w:tbl>
    <w:p w14:paraId="165E9801" w14:textId="77777777" w:rsidR="005A0437" w:rsidRPr="006C2CE3" w:rsidRDefault="005A0437" w:rsidP="005A0437">
      <w:pPr>
        <w:rPr>
          <w:ins w:id="1020" w:author="Huawei" w:date="2023-11-10T18:02:00Z"/>
          <w:lang w:eastAsia="en-GB"/>
        </w:rPr>
      </w:pPr>
    </w:p>
    <w:p w14:paraId="45FA1AE8" w14:textId="77777777" w:rsidR="005A0437" w:rsidRDefault="005A0437" w:rsidP="005A0437">
      <w:pPr>
        <w:pStyle w:val="TH"/>
        <w:rPr>
          <w:ins w:id="1021" w:author="Huawei" w:date="2023-11-10T18:02:00Z"/>
        </w:rPr>
      </w:pPr>
      <w:ins w:id="1022" w:author="Huawei" w:date="2023-11-10T18:02:00Z">
        <w:r>
          <w:t>Table 6.2.3.</w:t>
        </w:r>
        <w:r>
          <w:rPr>
            <w:highlight w:val="yellow"/>
          </w:rPr>
          <w:t>z</w:t>
        </w:r>
        <w:r>
          <w:t>.3.1-3: Data structures supported by the POST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99"/>
        <w:gridCol w:w="719"/>
        <w:gridCol w:w="1173"/>
        <w:gridCol w:w="1611"/>
        <w:gridCol w:w="3531"/>
      </w:tblGrid>
      <w:tr w:rsidR="005A0437" w14:paraId="17DDB8BE" w14:textId="77777777" w:rsidTr="005A0437">
        <w:trPr>
          <w:jc w:val="center"/>
          <w:ins w:id="1023" w:author="Huawei" w:date="2023-11-10T18:02:00Z"/>
        </w:trPr>
        <w:tc>
          <w:tcPr>
            <w:tcW w:w="1311" w:type="pct"/>
            <w:tcBorders>
              <w:top w:val="single" w:sz="4" w:space="0" w:color="auto"/>
              <w:left w:val="single" w:sz="4" w:space="0" w:color="auto"/>
              <w:bottom w:val="single" w:sz="4" w:space="0" w:color="auto"/>
              <w:right w:val="single" w:sz="4" w:space="0" w:color="auto"/>
            </w:tcBorders>
            <w:shd w:val="clear" w:color="auto" w:fill="C0C0C0"/>
            <w:hideMark/>
          </w:tcPr>
          <w:p w14:paraId="26E70721" w14:textId="77777777" w:rsidR="005A0437" w:rsidRDefault="005A0437" w:rsidP="005A0437">
            <w:pPr>
              <w:pStyle w:val="TAH"/>
              <w:rPr>
                <w:ins w:id="1024" w:author="Huawei" w:date="2023-11-10T18:02:00Z"/>
              </w:rPr>
            </w:pPr>
            <w:ins w:id="1025" w:author="Huawei" w:date="2023-11-10T18:02:00Z">
              <w:r>
                <w:t>Data type</w:t>
              </w:r>
            </w:ins>
          </w:p>
        </w:tc>
        <w:tc>
          <w:tcPr>
            <w:tcW w:w="377" w:type="pct"/>
            <w:tcBorders>
              <w:top w:val="single" w:sz="4" w:space="0" w:color="auto"/>
              <w:left w:val="single" w:sz="4" w:space="0" w:color="auto"/>
              <w:bottom w:val="single" w:sz="4" w:space="0" w:color="auto"/>
              <w:right w:val="single" w:sz="4" w:space="0" w:color="auto"/>
            </w:tcBorders>
            <w:shd w:val="clear" w:color="auto" w:fill="C0C0C0"/>
            <w:hideMark/>
          </w:tcPr>
          <w:p w14:paraId="08095675" w14:textId="77777777" w:rsidR="005A0437" w:rsidRDefault="005A0437" w:rsidP="005A0437">
            <w:pPr>
              <w:pStyle w:val="TAH"/>
              <w:rPr>
                <w:ins w:id="1026" w:author="Huawei" w:date="2023-11-10T18:02:00Z"/>
              </w:rPr>
            </w:pPr>
            <w:ins w:id="1027" w:author="Huawei" w:date="2023-11-10T18:02:00Z">
              <w:r>
                <w:t>P</w:t>
              </w:r>
            </w:ins>
          </w:p>
        </w:tc>
        <w:tc>
          <w:tcPr>
            <w:tcW w:w="615" w:type="pct"/>
            <w:tcBorders>
              <w:top w:val="single" w:sz="4" w:space="0" w:color="auto"/>
              <w:left w:val="single" w:sz="4" w:space="0" w:color="auto"/>
              <w:bottom w:val="single" w:sz="4" w:space="0" w:color="auto"/>
              <w:right w:val="single" w:sz="4" w:space="0" w:color="auto"/>
            </w:tcBorders>
            <w:shd w:val="clear" w:color="auto" w:fill="C0C0C0"/>
            <w:hideMark/>
          </w:tcPr>
          <w:p w14:paraId="69467555" w14:textId="77777777" w:rsidR="005A0437" w:rsidRDefault="005A0437" w:rsidP="005A0437">
            <w:pPr>
              <w:pStyle w:val="TAH"/>
              <w:rPr>
                <w:ins w:id="1028" w:author="Huawei" w:date="2023-11-10T18:02:00Z"/>
              </w:rPr>
            </w:pPr>
            <w:ins w:id="1029" w:author="Huawei" w:date="2023-11-10T18:02:00Z">
              <w:r>
                <w:t>Cardinality</w:t>
              </w:r>
            </w:ins>
          </w:p>
        </w:tc>
        <w:tc>
          <w:tcPr>
            <w:tcW w:w="845" w:type="pct"/>
            <w:tcBorders>
              <w:top w:val="single" w:sz="4" w:space="0" w:color="auto"/>
              <w:left w:val="single" w:sz="4" w:space="0" w:color="auto"/>
              <w:bottom w:val="single" w:sz="4" w:space="0" w:color="auto"/>
              <w:right w:val="single" w:sz="4" w:space="0" w:color="auto"/>
            </w:tcBorders>
            <w:shd w:val="clear" w:color="auto" w:fill="C0C0C0"/>
            <w:hideMark/>
          </w:tcPr>
          <w:p w14:paraId="4F102BDF" w14:textId="77777777" w:rsidR="005A0437" w:rsidRDefault="005A0437" w:rsidP="005A0437">
            <w:pPr>
              <w:pStyle w:val="TAH"/>
              <w:rPr>
                <w:ins w:id="1030" w:author="Huawei" w:date="2023-11-10T18:02:00Z"/>
              </w:rPr>
            </w:pPr>
            <w:ins w:id="1031" w:author="Huawei" w:date="2023-11-10T18:02:00Z">
              <w:r>
                <w:t>Response</w:t>
              </w:r>
            </w:ins>
          </w:p>
          <w:p w14:paraId="3A6FFCBA" w14:textId="77777777" w:rsidR="005A0437" w:rsidRDefault="005A0437" w:rsidP="005A0437">
            <w:pPr>
              <w:pStyle w:val="TAH"/>
              <w:rPr>
                <w:ins w:id="1032" w:author="Huawei" w:date="2023-11-10T18:02:00Z"/>
              </w:rPr>
            </w:pPr>
            <w:ins w:id="1033" w:author="Huawei" w:date="2023-11-10T18:02:00Z">
              <w:r>
                <w:t>codes</w:t>
              </w:r>
            </w:ins>
          </w:p>
        </w:tc>
        <w:tc>
          <w:tcPr>
            <w:tcW w:w="1852" w:type="pct"/>
            <w:tcBorders>
              <w:top w:val="single" w:sz="4" w:space="0" w:color="auto"/>
              <w:left w:val="single" w:sz="4" w:space="0" w:color="auto"/>
              <w:bottom w:val="single" w:sz="4" w:space="0" w:color="auto"/>
              <w:right w:val="single" w:sz="4" w:space="0" w:color="auto"/>
            </w:tcBorders>
            <w:shd w:val="clear" w:color="auto" w:fill="C0C0C0"/>
            <w:hideMark/>
          </w:tcPr>
          <w:p w14:paraId="753F48EE" w14:textId="77777777" w:rsidR="005A0437" w:rsidRDefault="005A0437" w:rsidP="005A0437">
            <w:pPr>
              <w:pStyle w:val="TAH"/>
              <w:rPr>
                <w:ins w:id="1034" w:author="Huawei" w:date="2023-11-10T18:02:00Z"/>
              </w:rPr>
            </w:pPr>
            <w:ins w:id="1035" w:author="Huawei" w:date="2023-11-10T18:02:00Z">
              <w:r>
                <w:t>Description</w:t>
              </w:r>
            </w:ins>
          </w:p>
        </w:tc>
      </w:tr>
      <w:tr w:rsidR="005A0437" w14:paraId="4AE6C836" w14:textId="77777777" w:rsidTr="005A0437">
        <w:trPr>
          <w:jc w:val="center"/>
          <w:ins w:id="1036" w:author="Huawei" w:date="2023-11-10T18:02:00Z"/>
        </w:trPr>
        <w:tc>
          <w:tcPr>
            <w:tcW w:w="1311" w:type="pct"/>
            <w:tcBorders>
              <w:top w:val="single" w:sz="4" w:space="0" w:color="auto"/>
              <w:left w:val="single" w:sz="6" w:space="0" w:color="000000"/>
              <w:bottom w:val="single" w:sz="4" w:space="0" w:color="auto"/>
              <w:right w:val="single" w:sz="6" w:space="0" w:color="000000"/>
            </w:tcBorders>
            <w:hideMark/>
          </w:tcPr>
          <w:p w14:paraId="30050241" w14:textId="0DBA1404" w:rsidR="005A0437" w:rsidRDefault="00AD4ECF" w:rsidP="005A0437">
            <w:pPr>
              <w:pStyle w:val="TAL"/>
              <w:rPr>
                <w:ins w:id="1037" w:author="Huawei" w:date="2023-11-10T18:02:00Z"/>
              </w:rPr>
            </w:pPr>
            <w:ins w:id="1038" w:author="Huawei" w:date="2023-11-10T19:46:00Z">
              <w:r>
                <w:t>SharedNfData</w:t>
              </w:r>
            </w:ins>
            <w:ins w:id="1039" w:author="Huawei" w:date="2023-11-10T18:02:00Z">
              <w:r w:rsidR="005A0437">
                <w:t>Subscription</w:t>
              </w:r>
            </w:ins>
          </w:p>
        </w:tc>
        <w:tc>
          <w:tcPr>
            <w:tcW w:w="377" w:type="pct"/>
            <w:tcBorders>
              <w:top w:val="single" w:sz="4" w:space="0" w:color="auto"/>
              <w:left w:val="single" w:sz="6" w:space="0" w:color="000000"/>
              <w:bottom w:val="single" w:sz="4" w:space="0" w:color="auto"/>
              <w:right w:val="single" w:sz="6" w:space="0" w:color="000000"/>
            </w:tcBorders>
            <w:hideMark/>
          </w:tcPr>
          <w:p w14:paraId="4B34380D" w14:textId="77777777" w:rsidR="005A0437" w:rsidRDefault="005A0437" w:rsidP="005A0437">
            <w:pPr>
              <w:pStyle w:val="TAC"/>
              <w:rPr>
                <w:ins w:id="1040" w:author="Huawei" w:date="2023-11-10T18:02:00Z"/>
              </w:rPr>
            </w:pPr>
            <w:ins w:id="1041" w:author="Huawei" w:date="2023-11-10T18:02:00Z">
              <w:r>
                <w:t>M</w:t>
              </w:r>
            </w:ins>
          </w:p>
        </w:tc>
        <w:tc>
          <w:tcPr>
            <w:tcW w:w="615" w:type="pct"/>
            <w:tcBorders>
              <w:top w:val="single" w:sz="4" w:space="0" w:color="auto"/>
              <w:left w:val="single" w:sz="6" w:space="0" w:color="000000"/>
              <w:bottom w:val="single" w:sz="4" w:space="0" w:color="auto"/>
              <w:right w:val="single" w:sz="6" w:space="0" w:color="000000"/>
            </w:tcBorders>
            <w:hideMark/>
          </w:tcPr>
          <w:p w14:paraId="2D572CA8" w14:textId="77777777" w:rsidR="005A0437" w:rsidRDefault="005A0437" w:rsidP="005A0437">
            <w:pPr>
              <w:pStyle w:val="TAL"/>
              <w:rPr>
                <w:ins w:id="1042" w:author="Huawei" w:date="2023-11-10T18:02:00Z"/>
              </w:rPr>
            </w:pPr>
            <w:ins w:id="1043" w:author="Huawei" w:date="2023-11-10T18:02:00Z">
              <w:r>
                <w:t>1</w:t>
              </w:r>
            </w:ins>
          </w:p>
        </w:tc>
        <w:tc>
          <w:tcPr>
            <w:tcW w:w="845" w:type="pct"/>
            <w:tcBorders>
              <w:top w:val="single" w:sz="4" w:space="0" w:color="auto"/>
              <w:left w:val="single" w:sz="6" w:space="0" w:color="000000"/>
              <w:bottom w:val="single" w:sz="4" w:space="0" w:color="auto"/>
              <w:right w:val="single" w:sz="6" w:space="0" w:color="000000"/>
            </w:tcBorders>
            <w:hideMark/>
          </w:tcPr>
          <w:p w14:paraId="0458EC05" w14:textId="77777777" w:rsidR="005A0437" w:rsidRDefault="005A0437" w:rsidP="005A0437">
            <w:pPr>
              <w:pStyle w:val="TAL"/>
              <w:rPr>
                <w:ins w:id="1044" w:author="Huawei" w:date="2023-11-10T18:02:00Z"/>
              </w:rPr>
            </w:pPr>
            <w:ins w:id="1045" w:author="Huawei" w:date="2023-11-10T18:02:00Z">
              <w:r>
                <w:t>201 Created</w:t>
              </w:r>
            </w:ins>
          </w:p>
        </w:tc>
        <w:tc>
          <w:tcPr>
            <w:tcW w:w="1852" w:type="pct"/>
            <w:tcBorders>
              <w:top w:val="single" w:sz="4" w:space="0" w:color="auto"/>
              <w:left w:val="single" w:sz="6" w:space="0" w:color="000000"/>
              <w:bottom w:val="single" w:sz="4" w:space="0" w:color="auto"/>
              <w:right w:val="single" w:sz="6" w:space="0" w:color="000000"/>
            </w:tcBorders>
          </w:tcPr>
          <w:p w14:paraId="62633E20" w14:textId="77777777" w:rsidR="005A0437" w:rsidRDefault="005A0437" w:rsidP="005A0437">
            <w:pPr>
              <w:pStyle w:val="TAL"/>
              <w:rPr>
                <w:ins w:id="1046" w:author="Huawei" w:date="2023-11-10T18:02:00Z"/>
              </w:rPr>
            </w:pPr>
            <w:ins w:id="1047" w:author="Huawei" w:date="2023-11-10T18:02:00Z">
              <w:r>
                <w:t>This case represents the successful creation of a subscription.</w:t>
              </w:r>
            </w:ins>
          </w:p>
          <w:p w14:paraId="14534850" w14:textId="77777777" w:rsidR="005A0437" w:rsidRDefault="005A0437" w:rsidP="005A0437">
            <w:pPr>
              <w:pStyle w:val="TAL"/>
              <w:rPr>
                <w:ins w:id="1048" w:author="Huawei" w:date="2023-11-10T18:02:00Z"/>
              </w:rPr>
            </w:pPr>
          </w:p>
          <w:p w14:paraId="5A09F41C" w14:textId="77777777" w:rsidR="005A0437" w:rsidRDefault="005A0437" w:rsidP="005A0437">
            <w:pPr>
              <w:pStyle w:val="TAL"/>
              <w:rPr>
                <w:ins w:id="1049" w:author="Huawei" w:date="2023-11-10T18:02:00Z"/>
              </w:rPr>
            </w:pPr>
            <w:ins w:id="1050" w:author="Huawei" w:date="2023-11-10T18:02:00Z">
              <w:r>
                <w:t>Upon success, the HTTP response shall include a "Location" HTTP header that contains the resource URI of the created resource.</w:t>
              </w:r>
            </w:ins>
          </w:p>
        </w:tc>
      </w:tr>
      <w:tr w:rsidR="005A0437" w14:paraId="78FB90E9" w14:textId="77777777" w:rsidTr="005A0437">
        <w:trPr>
          <w:jc w:val="center"/>
          <w:ins w:id="1051" w:author="Huawei" w:date="2023-11-10T18:02:00Z"/>
        </w:trPr>
        <w:tc>
          <w:tcPr>
            <w:tcW w:w="5000" w:type="pct"/>
            <w:gridSpan w:val="5"/>
            <w:tcBorders>
              <w:top w:val="single" w:sz="4" w:space="0" w:color="auto"/>
              <w:left w:val="single" w:sz="6" w:space="0" w:color="000000"/>
              <w:bottom w:val="single" w:sz="6" w:space="0" w:color="000000"/>
              <w:right w:val="single" w:sz="6" w:space="0" w:color="000000"/>
            </w:tcBorders>
            <w:hideMark/>
          </w:tcPr>
          <w:p w14:paraId="129BAAFE" w14:textId="77777777" w:rsidR="005A0437" w:rsidRDefault="005A0437" w:rsidP="005A0437">
            <w:pPr>
              <w:pStyle w:val="TAN"/>
              <w:rPr>
                <w:ins w:id="1052" w:author="Huawei" w:date="2023-11-10T18:02:00Z"/>
              </w:rPr>
            </w:pPr>
            <w:ins w:id="1053" w:author="Huawei" w:date="2023-11-10T18:02:00Z">
              <w:r w:rsidRPr="00B06F7A">
                <w:t>NOTE:</w:t>
              </w:r>
              <w:r w:rsidRPr="00B06F7A">
                <w:tab/>
                <w:t>In addition common data structures as listed in table 5.2.7.1-1 of 3GPP TS 29.500 [4] are supported.</w:t>
              </w:r>
            </w:ins>
          </w:p>
        </w:tc>
      </w:tr>
    </w:tbl>
    <w:p w14:paraId="65F33526" w14:textId="77777777" w:rsidR="005A0437" w:rsidRPr="006C2CE3" w:rsidRDefault="005A0437" w:rsidP="005A0437">
      <w:pPr>
        <w:rPr>
          <w:ins w:id="1054" w:author="Huawei" w:date="2023-11-10T18:02:00Z"/>
          <w:lang w:eastAsia="en-GB"/>
        </w:rPr>
      </w:pPr>
    </w:p>
    <w:p w14:paraId="3E4AF268" w14:textId="77777777" w:rsidR="005A0437" w:rsidRDefault="005A0437" w:rsidP="005A0437">
      <w:pPr>
        <w:pStyle w:val="TH"/>
        <w:rPr>
          <w:ins w:id="1055" w:author="Huawei" w:date="2023-11-10T18:02:00Z"/>
        </w:rPr>
      </w:pPr>
      <w:ins w:id="1056" w:author="Huawei" w:date="2023-11-10T18:02:00Z">
        <w:r>
          <w:t>Table 6.2.3.</w:t>
        </w:r>
        <w:r>
          <w:rPr>
            <w:highlight w:val="yellow"/>
          </w:rPr>
          <w:t>z</w:t>
        </w:r>
        <w:r>
          <w:t>.3.1-4: Headers supported by the 201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5A0437" w14:paraId="25FA625B" w14:textId="77777777" w:rsidTr="005A0437">
        <w:trPr>
          <w:jc w:val="center"/>
          <w:ins w:id="1057" w:author="Huawei" w:date="2023-11-10T18:02: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C42666E" w14:textId="77777777" w:rsidR="005A0437" w:rsidRDefault="005A0437" w:rsidP="005A0437">
            <w:pPr>
              <w:pStyle w:val="TAH"/>
              <w:rPr>
                <w:ins w:id="1058" w:author="Huawei" w:date="2023-11-10T18:02:00Z"/>
              </w:rPr>
            </w:pPr>
            <w:ins w:id="1059" w:author="Huawei" w:date="2023-11-10T18:02: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A608451" w14:textId="77777777" w:rsidR="005A0437" w:rsidRDefault="005A0437" w:rsidP="005A0437">
            <w:pPr>
              <w:pStyle w:val="TAH"/>
              <w:rPr>
                <w:ins w:id="1060" w:author="Huawei" w:date="2023-11-10T18:02:00Z"/>
              </w:rPr>
            </w:pPr>
            <w:ins w:id="1061" w:author="Huawei" w:date="2023-11-10T18:02: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3C10904" w14:textId="77777777" w:rsidR="005A0437" w:rsidRDefault="005A0437" w:rsidP="005A0437">
            <w:pPr>
              <w:pStyle w:val="TAH"/>
              <w:rPr>
                <w:ins w:id="1062" w:author="Huawei" w:date="2023-11-10T18:02:00Z"/>
              </w:rPr>
            </w:pPr>
            <w:ins w:id="1063" w:author="Huawei" w:date="2023-11-10T18:02: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F83C660" w14:textId="77777777" w:rsidR="005A0437" w:rsidRDefault="005A0437" w:rsidP="005A0437">
            <w:pPr>
              <w:pStyle w:val="TAH"/>
              <w:rPr>
                <w:ins w:id="1064" w:author="Huawei" w:date="2023-11-10T18:02:00Z"/>
              </w:rPr>
            </w:pPr>
            <w:ins w:id="1065" w:author="Huawei" w:date="2023-11-10T18:02: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5E4E9A" w14:textId="77777777" w:rsidR="005A0437" w:rsidRDefault="005A0437" w:rsidP="005A0437">
            <w:pPr>
              <w:pStyle w:val="TAH"/>
              <w:rPr>
                <w:ins w:id="1066" w:author="Huawei" w:date="2023-11-10T18:02:00Z"/>
              </w:rPr>
            </w:pPr>
            <w:ins w:id="1067" w:author="Huawei" w:date="2023-11-10T18:02:00Z">
              <w:r>
                <w:t>Description</w:t>
              </w:r>
            </w:ins>
          </w:p>
        </w:tc>
      </w:tr>
      <w:tr w:rsidR="005A0437" w14:paraId="0D3C78CE" w14:textId="77777777" w:rsidTr="005A0437">
        <w:trPr>
          <w:jc w:val="center"/>
          <w:ins w:id="1068" w:author="Huawei" w:date="2023-11-10T18:02:00Z"/>
        </w:trPr>
        <w:tc>
          <w:tcPr>
            <w:tcW w:w="825" w:type="pct"/>
            <w:tcBorders>
              <w:top w:val="single" w:sz="4" w:space="0" w:color="auto"/>
              <w:left w:val="single" w:sz="6" w:space="0" w:color="000000"/>
              <w:bottom w:val="single" w:sz="6" w:space="0" w:color="000000"/>
              <w:right w:val="single" w:sz="6" w:space="0" w:color="000000"/>
            </w:tcBorders>
            <w:hideMark/>
          </w:tcPr>
          <w:p w14:paraId="119C1301" w14:textId="77777777" w:rsidR="005A0437" w:rsidRDefault="005A0437" w:rsidP="005A0437">
            <w:pPr>
              <w:pStyle w:val="TAL"/>
              <w:rPr>
                <w:ins w:id="1069" w:author="Huawei" w:date="2023-11-10T18:02:00Z"/>
              </w:rPr>
            </w:pPr>
            <w:ins w:id="1070" w:author="Huawei" w:date="2023-11-10T18:02:00Z">
              <w:r>
                <w:t>Location</w:t>
              </w:r>
            </w:ins>
          </w:p>
        </w:tc>
        <w:tc>
          <w:tcPr>
            <w:tcW w:w="732" w:type="pct"/>
            <w:tcBorders>
              <w:top w:val="single" w:sz="4" w:space="0" w:color="auto"/>
              <w:left w:val="single" w:sz="6" w:space="0" w:color="000000"/>
              <w:bottom w:val="single" w:sz="6" w:space="0" w:color="000000"/>
              <w:right w:val="single" w:sz="6" w:space="0" w:color="000000"/>
            </w:tcBorders>
            <w:hideMark/>
          </w:tcPr>
          <w:p w14:paraId="2B91CDF4" w14:textId="77777777" w:rsidR="005A0437" w:rsidRDefault="005A0437" w:rsidP="005A0437">
            <w:pPr>
              <w:pStyle w:val="TAL"/>
              <w:rPr>
                <w:ins w:id="1071" w:author="Huawei" w:date="2023-11-10T18:02:00Z"/>
              </w:rPr>
            </w:pPr>
            <w:ins w:id="1072" w:author="Huawei" w:date="2023-11-10T18:02:00Z">
              <w: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1396D326" w14:textId="77777777" w:rsidR="005A0437" w:rsidRDefault="005A0437" w:rsidP="005A0437">
            <w:pPr>
              <w:pStyle w:val="TAC"/>
              <w:rPr>
                <w:ins w:id="1073" w:author="Huawei" w:date="2023-11-10T18:02:00Z"/>
              </w:rPr>
            </w:pPr>
            <w:ins w:id="1074" w:author="Huawei" w:date="2023-11-10T18:02:00Z">
              <w:r>
                <w:t>M</w:t>
              </w:r>
            </w:ins>
          </w:p>
        </w:tc>
        <w:tc>
          <w:tcPr>
            <w:tcW w:w="581" w:type="pct"/>
            <w:tcBorders>
              <w:top w:val="single" w:sz="4" w:space="0" w:color="auto"/>
              <w:left w:val="single" w:sz="6" w:space="0" w:color="000000"/>
              <w:bottom w:val="single" w:sz="6" w:space="0" w:color="000000"/>
              <w:right w:val="single" w:sz="6" w:space="0" w:color="000000"/>
            </w:tcBorders>
            <w:hideMark/>
          </w:tcPr>
          <w:p w14:paraId="1C2F138D" w14:textId="77777777" w:rsidR="005A0437" w:rsidRDefault="005A0437" w:rsidP="005A0437">
            <w:pPr>
              <w:pStyle w:val="TAL"/>
              <w:rPr>
                <w:ins w:id="1075" w:author="Huawei" w:date="2023-11-10T18:02:00Z"/>
              </w:rPr>
            </w:pPr>
            <w:ins w:id="1076" w:author="Huawei" w:date="2023-11-10T18:02:00Z">
              <w:r>
                <w:t>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50DCB48" w14:textId="4811D115" w:rsidR="005A0437" w:rsidRDefault="005A0437" w:rsidP="005A0437">
            <w:pPr>
              <w:pStyle w:val="TAL"/>
              <w:rPr>
                <w:ins w:id="1077" w:author="Huawei" w:date="2023-11-10T18:02:00Z"/>
              </w:rPr>
            </w:pPr>
            <w:ins w:id="1078" w:author="Huawei" w:date="2023-11-10T18:02:00Z">
              <w:r>
                <w:t>Contains the URI of the newly created resource, according to the structure: {apiRoot}/nnrf-disc/&lt;apiVersion&gt;/</w:t>
              </w:r>
            </w:ins>
            <w:ins w:id="1079" w:author="Huawei" w:date="2023-11-10T19:45:00Z">
              <w:r w:rsidR="00AD4ECF">
                <w:t>shared-nf-data</w:t>
              </w:r>
            </w:ins>
            <w:ins w:id="1080" w:author="Huawei" w:date="2023-11-10T18:02:00Z">
              <w:r>
                <w:t>-subscriptions/{subscriptionID}</w:t>
              </w:r>
            </w:ins>
          </w:p>
        </w:tc>
      </w:tr>
    </w:tbl>
    <w:p w14:paraId="63F31CAC" w14:textId="77777777" w:rsidR="005A0437" w:rsidRPr="00814F40" w:rsidRDefault="005A0437" w:rsidP="005A0437">
      <w:pPr>
        <w:rPr>
          <w:lang w:val="en-US" w:eastAsia="en-GB"/>
        </w:rPr>
      </w:pPr>
    </w:p>
    <w:p w14:paraId="009FE847" w14:textId="77777777" w:rsidR="005A0437" w:rsidRDefault="005A0437" w:rsidP="005A04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19E8D97" w14:textId="3395E9FC" w:rsidR="005A0437" w:rsidRDefault="005A0437" w:rsidP="005A0437">
      <w:pPr>
        <w:pStyle w:val="40"/>
        <w:rPr>
          <w:ins w:id="1081" w:author="Huawei" w:date="2023-11-10T18:05:00Z"/>
        </w:rPr>
      </w:pPr>
      <w:ins w:id="1082" w:author="Huawei" w:date="2023-11-10T18:05:00Z">
        <w:r>
          <w:t>6.2.3.a</w:t>
        </w:r>
        <w:r>
          <w:tab/>
          <w:t xml:space="preserve">Resource: Individual </w:t>
        </w:r>
      </w:ins>
      <w:ins w:id="1083" w:author="Huawei" w:date="2023-11-10T19:51:00Z">
        <w:r w:rsidR="00AD4ECF">
          <w:t>Shared NF Data</w:t>
        </w:r>
      </w:ins>
      <w:ins w:id="1084" w:author="Huawei" w:date="2023-11-10T18:05:00Z">
        <w:r>
          <w:t xml:space="preserve"> Subscription (Document)</w:t>
        </w:r>
      </w:ins>
    </w:p>
    <w:p w14:paraId="0AAA8A44" w14:textId="77777777" w:rsidR="005A0437" w:rsidRDefault="005A0437" w:rsidP="005A0437">
      <w:pPr>
        <w:pStyle w:val="50"/>
        <w:rPr>
          <w:ins w:id="1085" w:author="Huawei" w:date="2023-11-10T18:05:00Z"/>
        </w:rPr>
      </w:pPr>
      <w:ins w:id="1086" w:author="Huawei" w:date="2023-11-10T18:05:00Z">
        <w:r>
          <w:t>6.2.3.</w:t>
        </w:r>
        <w:r>
          <w:rPr>
            <w:highlight w:val="yellow"/>
          </w:rPr>
          <w:t>a</w:t>
        </w:r>
        <w:r>
          <w:t>.1</w:t>
        </w:r>
        <w:r>
          <w:tab/>
          <w:t>Description</w:t>
        </w:r>
      </w:ins>
    </w:p>
    <w:p w14:paraId="4B86F85B" w14:textId="05A514B5" w:rsidR="005A0437" w:rsidRDefault="005A0437" w:rsidP="005A0437">
      <w:pPr>
        <w:rPr>
          <w:ins w:id="1087" w:author="Huawei" w:date="2023-11-10T18:05:00Z"/>
        </w:rPr>
      </w:pPr>
      <w:ins w:id="1088" w:author="Huawei" w:date="2023-11-10T18:05:00Z">
        <w:r>
          <w:t xml:space="preserve">This resource represents an individual subscription of </w:t>
        </w:r>
      </w:ins>
      <w:ins w:id="1089" w:author="Huawei" w:date="2023-11-10T19:51:00Z">
        <w:r w:rsidR="00AD4ECF">
          <w:t>Shared NF Data</w:t>
        </w:r>
      </w:ins>
      <w:ins w:id="1090" w:author="Huawei" w:date="2023-11-10T18:05:00Z">
        <w:r>
          <w:t>.</w:t>
        </w:r>
      </w:ins>
    </w:p>
    <w:p w14:paraId="13F28C3F" w14:textId="77777777" w:rsidR="005A0437" w:rsidRDefault="005A0437" w:rsidP="005A0437">
      <w:pPr>
        <w:pStyle w:val="50"/>
        <w:rPr>
          <w:ins w:id="1091" w:author="Huawei" w:date="2023-11-10T18:05:00Z"/>
        </w:rPr>
      </w:pPr>
      <w:ins w:id="1092" w:author="Huawei" w:date="2023-11-10T18:05:00Z">
        <w:r>
          <w:t>6.2.3.</w:t>
        </w:r>
        <w:r>
          <w:rPr>
            <w:highlight w:val="yellow"/>
          </w:rPr>
          <w:t>a</w:t>
        </w:r>
        <w:r>
          <w:t>.2</w:t>
        </w:r>
        <w:r>
          <w:tab/>
          <w:t>Resource Definition</w:t>
        </w:r>
      </w:ins>
    </w:p>
    <w:p w14:paraId="5AFB0C20" w14:textId="7B747060" w:rsidR="005A0437" w:rsidRDefault="005A0437" w:rsidP="005A0437">
      <w:pPr>
        <w:rPr>
          <w:ins w:id="1093" w:author="Huawei" w:date="2023-11-10T18:05:00Z"/>
        </w:rPr>
      </w:pPr>
      <w:ins w:id="1094" w:author="Huawei" w:date="2023-11-10T18:05:00Z">
        <w:r>
          <w:t xml:space="preserve">Resource URI: </w:t>
        </w:r>
        <w:r>
          <w:rPr>
            <w:b/>
          </w:rPr>
          <w:t>{apiRoot}/nnrf-disc/&lt;apiVersion&gt;/</w:t>
        </w:r>
      </w:ins>
      <w:ins w:id="1095" w:author="Huawei" w:date="2023-11-10T19:45:00Z">
        <w:r w:rsidR="00AD4ECF">
          <w:rPr>
            <w:b/>
          </w:rPr>
          <w:t>shared-nf-data</w:t>
        </w:r>
      </w:ins>
      <w:ins w:id="1096" w:author="Huawei" w:date="2023-11-10T18:05:00Z">
        <w:r>
          <w:rPr>
            <w:b/>
          </w:rPr>
          <w:t>-subscriptions/{subscriptionID}</w:t>
        </w:r>
      </w:ins>
    </w:p>
    <w:p w14:paraId="6C0D0D27" w14:textId="77777777" w:rsidR="005A0437" w:rsidRDefault="005A0437" w:rsidP="005A0437">
      <w:pPr>
        <w:rPr>
          <w:ins w:id="1097" w:author="Huawei" w:date="2023-11-10T18:05:00Z"/>
          <w:rFonts w:ascii="Arial" w:hAnsi="Arial" w:cs="Arial"/>
        </w:rPr>
      </w:pPr>
      <w:ins w:id="1098" w:author="Huawei" w:date="2023-11-10T18:05:00Z">
        <w:r>
          <w:t>This resource shall support the resource URI variables defined in table 6.2.3.</w:t>
        </w:r>
        <w:r>
          <w:rPr>
            <w:highlight w:val="yellow"/>
          </w:rPr>
          <w:t>a</w:t>
        </w:r>
        <w:r>
          <w:t>.2-1.</w:t>
        </w:r>
      </w:ins>
    </w:p>
    <w:p w14:paraId="4BBE6FBA" w14:textId="77777777" w:rsidR="005A0437" w:rsidRDefault="005A0437" w:rsidP="005A0437">
      <w:pPr>
        <w:pStyle w:val="TH"/>
        <w:rPr>
          <w:ins w:id="1099" w:author="Huawei" w:date="2023-11-10T18:05:00Z"/>
          <w:rFonts w:cs="Arial"/>
        </w:rPr>
      </w:pPr>
      <w:ins w:id="1100" w:author="Huawei" w:date="2023-11-10T18:05:00Z">
        <w:r>
          <w:t>Table 6.2.3.</w:t>
        </w:r>
        <w:r>
          <w:rPr>
            <w:highlight w:val="yellow"/>
          </w:rPr>
          <w:t>a</w:t>
        </w:r>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77"/>
        <w:gridCol w:w="1870"/>
        <w:gridCol w:w="6476"/>
      </w:tblGrid>
      <w:tr w:rsidR="005A0437" w14:paraId="4D4519FB" w14:textId="77777777" w:rsidTr="005A0437">
        <w:trPr>
          <w:jc w:val="center"/>
          <w:ins w:id="1101" w:author="Huawei" w:date="2023-11-10T18:05:00Z"/>
        </w:trPr>
        <w:tc>
          <w:tcPr>
            <w:tcW w:w="653" w:type="pct"/>
            <w:tcBorders>
              <w:top w:val="single" w:sz="6" w:space="0" w:color="000000"/>
              <w:left w:val="single" w:sz="6" w:space="0" w:color="000000"/>
              <w:bottom w:val="single" w:sz="6" w:space="0" w:color="000000"/>
              <w:right w:val="single" w:sz="6" w:space="0" w:color="000000"/>
            </w:tcBorders>
            <w:shd w:val="clear" w:color="auto" w:fill="CCCCCC"/>
            <w:hideMark/>
          </w:tcPr>
          <w:p w14:paraId="63D11566" w14:textId="77777777" w:rsidR="005A0437" w:rsidRDefault="005A0437" w:rsidP="005A0437">
            <w:pPr>
              <w:pStyle w:val="TAH"/>
              <w:rPr>
                <w:ins w:id="1102" w:author="Huawei" w:date="2023-11-10T18:05:00Z"/>
              </w:rPr>
            </w:pPr>
            <w:ins w:id="1103" w:author="Huawei" w:date="2023-11-10T18:05:00Z">
              <w:r>
                <w:t>Name</w:t>
              </w:r>
            </w:ins>
          </w:p>
        </w:tc>
        <w:tc>
          <w:tcPr>
            <w:tcW w:w="977" w:type="pct"/>
            <w:tcBorders>
              <w:top w:val="single" w:sz="6" w:space="0" w:color="000000"/>
              <w:left w:val="single" w:sz="6" w:space="0" w:color="000000"/>
              <w:bottom w:val="single" w:sz="6" w:space="0" w:color="000000"/>
              <w:right w:val="single" w:sz="6" w:space="0" w:color="000000"/>
            </w:tcBorders>
            <w:shd w:val="clear" w:color="auto" w:fill="CCCCCC"/>
            <w:hideMark/>
          </w:tcPr>
          <w:p w14:paraId="672EDA4C" w14:textId="77777777" w:rsidR="005A0437" w:rsidRDefault="005A0437" w:rsidP="005A0437">
            <w:pPr>
              <w:pStyle w:val="TAH"/>
              <w:rPr>
                <w:ins w:id="1104" w:author="Huawei" w:date="2023-11-10T18:05:00Z"/>
              </w:rPr>
            </w:pPr>
            <w:ins w:id="1105" w:author="Huawei" w:date="2023-11-10T18:05:00Z">
              <w:r>
                <w:t>Data type</w:t>
              </w:r>
            </w:ins>
          </w:p>
        </w:tc>
        <w:tc>
          <w:tcPr>
            <w:tcW w:w="33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797333" w14:textId="77777777" w:rsidR="005A0437" w:rsidRDefault="005A0437" w:rsidP="005A0437">
            <w:pPr>
              <w:pStyle w:val="TAH"/>
              <w:rPr>
                <w:ins w:id="1106" w:author="Huawei" w:date="2023-11-10T18:05:00Z"/>
              </w:rPr>
            </w:pPr>
            <w:ins w:id="1107" w:author="Huawei" w:date="2023-11-10T18:05:00Z">
              <w:r>
                <w:t>Definition</w:t>
              </w:r>
            </w:ins>
          </w:p>
        </w:tc>
      </w:tr>
      <w:tr w:rsidR="005A0437" w14:paraId="41C96788" w14:textId="77777777" w:rsidTr="005A0437">
        <w:trPr>
          <w:jc w:val="center"/>
          <w:ins w:id="1108" w:author="Huawei" w:date="2023-11-10T18:05:00Z"/>
        </w:trPr>
        <w:tc>
          <w:tcPr>
            <w:tcW w:w="653" w:type="pct"/>
            <w:tcBorders>
              <w:top w:val="single" w:sz="6" w:space="0" w:color="000000"/>
              <w:left w:val="single" w:sz="6" w:space="0" w:color="000000"/>
              <w:bottom w:val="single" w:sz="6" w:space="0" w:color="000000"/>
              <w:right w:val="single" w:sz="6" w:space="0" w:color="000000"/>
            </w:tcBorders>
            <w:hideMark/>
          </w:tcPr>
          <w:p w14:paraId="6F02A3B3" w14:textId="77777777" w:rsidR="005A0437" w:rsidRDefault="005A0437" w:rsidP="005A0437">
            <w:pPr>
              <w:pStyle w:val="TAL"/>
              <w:rPr>
                <w:ins w:id="1109" w:author="Huawei" w:date="2023-11-10T18:05:00Z"/>
              </w:rPr>
            </w:pPr>
            <w:ins w:id="1110" w:author="Huawei" w:date="2023-11-10T18:05:00Z">
              <w:r>
                <w:t>apiRoot</w:t>
              </w:r>
            </w:ins>
          </w:p>
        </w:tc>
        <w:tc>
          <w:tcPr>
            <w:tcW w:w="977" w:type="pct"/>
            <w:tcBorders>
              <w:top w:val="single" w:sz="6" w:space="0" w:color="000000"/>
              <w:left w:val="single" w:sz="6" w:space="0" w:color="000000"/>
              <w:bottom w:val="single" w:sz="6" w:space="0" w:color="000000"/>
              <w:right w:val="single" w:sz="6" w:space="0" w:color="000000"/>
            </w:tcBorders>
            <w:hideMark/>
          </w:tcPr>
          <w:p w14:paraId="534EEAFC" w14:textId="77777777" w:rsidR="005A0437" w:rsidRDefault="005A0437" w:rsidP="005A0437">
            <w:pPr>
              <w:pStyle w:val="TAL"/>
              <w:rPr>
                <w:ins w:id="1111" w:author="Huawei" w:date="2023-11-10T18:05:00Z"/>
              </w:rPr>
            </w:pPr>
            <w:ins w:id="1112" w:author="Huawei" w:date="2023-11-10T18:05:00Z">
              <w:r>
                <w:t>string</w:t>
              </w:r>
            </w:ins>
          </w:p>
        </w:tc>
        <w:tc>
          <w:tcPr>
            <w:tcW w:w="3370" w:type="pct"/>
            <w:tcBorders>
              <w:top w:val="single" w:sz="6" w:space="0" w:color="000000"/>
              <w:left w:val="single" w:sz="6" w:space="0" w:color="000000"/>
              <w:bottom w:val="single" w:sz="6" w:space="0" w:color="000000"/>
              <w:right w:val="single" w:sz="6" w:space="0" w:color="000000"/>
            </w:tcBorders>
            <w:vAlign w:val="center"/>
            <w:hideMark/>
          </w:tcPr>
          <w:p w14:paraId="1599A130" w14:textId="77777777" w:rsidR="005A0437" w:rsidRDefault="005A0437" w:rsidP="005A0437">
            <w:pPr>
              <w:pStyle w:val="TAL"/>
              <w:rPr>
                <w:ins w:id="1113" w:author="Huawei" w:date="2023-11-10T18:05:00Z"/>
              </w:rPr>
            </w:pPr>
            <w:ins w:id="1114" w:author="Huawei" w:date="2023-11-10T18:05:00Z">
              <w:r>
                <w:t>See clause</w:t>
              </w:r>
              <w:r>
                <w:rPr>
                  <w:lang w:val="en-US" w:eastAsia="zh-CN"/>
                </w:rPr>
                <w:t> </w:t>
              </w:r>
              <w:r>
                <w:t>6.2.1</w:t>
              </w:r>
            </w:ins>
          </w:p>
        </w:tc>
      </w:tr>
      <w:tr w:rsidR="005A0437" w14:paraId="6F817D69" w14:textId="77777777" w:rsidTr="005A0437">
        <w:trPr>
          <w:jc w:val="center"/>
          <w:ins w:id="1115" w:author="Huawei" w:date="2023-11-10T18:05:00Z"/>
        </w:trPr>
        <w:tc>
          <w:tcPr>
            <w:tcW w:w="653" w:type="pct"/>
            <w:tcBorders>
              <w:top w:val="single" w:sz="6" w:space="0" w:color="000000"/>
              <w:left w:val="single" w:sz="6" w:space="0" w:color="000000"/>
              <w:bottom w:val="single" w:sz="6" w:space="0" w:color="000000"/>
              <w:right w:val="single" w:sz="6" w:space="0" w:color="000000"/>
            </w:tcBorders>
            <w:hideMark/>
          </w:tcPr>
          <w:p w14:paraId="6695B5FA" w14:textId="77777777" w:rsidR="005A0437" w:rsidRDefault="005A0437" w:rsidP="005A0437">
            <w:pPr>
              <w:pStyle w:val="TAL"/>
              <w:rPr>
                <w:ins w:id="1116" w:author="Huawei" w:date="2023-11-10T18:05:00Z"/>
              </w:rPr>
            </w:pPr>
            <w:ins w:id="1117" w:author="Huawei" w:date="2023-11-10T18:05:00Z">
              <w:r>
                <w:t>subscriptionID</w:t>
              </w:r>
            </w:ins>
          </w:p>
        </w:tc>
        <w:tc>
          <w:tcPr>
            <w:tcW w:w="977" w:type="pct"/>
            <w:tcBorders>
              <w:top w:val="single" w:sz="6" w:space="0" w:color="000000"/>
              <w:left w:val="single" w:sz="6" w:space="0" w:color="000000"/>
              <w:bottom w:val="single" w:sz="6" w:space="0" w:color="000000"/>
              <w:right w:val="single" w:sz="6" w:space="0" w:color="000000"/>
            </w:tcBorders>
            <w:hideMark/>
          </w:tcPr>
          <w:p w14:paraId="18733567" w14:textId="77777777" w:rsidR="005A0437" w:rsidRDefault="005A0437" w:rsidP="005A0437">
            <w:pPr>
              <w:pStyle w:val="TAL"/>
              <w:rPr>
                <w:ins w:id="1118" w:author="Huawei" w:date="2023-11-10T18:05:00Z"/>
              </w:rPr>
            </w:pPr>
            <w:ins w:id="1119" w:author="Huawei" w:date="2023-11-10T18:05:00Z">
              <w:r>
                <w:t>string</w:t>
              </w:r>
            </w:ins>
          </w:p>
        </w:tc>
        <w:tc>
          <w:tcPr>
            <w:tcW w:w="3370" w:type="pct"/>
            <w:tcBorders>
              <w:top w:val="single" w:sz="6" w:space="0" w:color="000000"/>
              <w:left w:val="single" w:sz="6" w:space="0" w:color="000000"/>
              <w:bottom w:val="single" w:sz="6" w:space="0" w:color="000000"/>
              <w:right w:val="single" w:sz="6" w:space="0" w:color="000000"/>
            </w:tcBorders>
            <w:vAlign w:val="center"/>
            <w:hideMark/>
          </w:tcPr>
          <w:p w14:paraId="16D47461" w14:textId="77777777" w:rsidR="005A0437" w:rsidRDefault="005A0437" w:rsidP="005A0437">
            <w:pPr>
              <w:pStyle w:val="TAL"/>
              <w:rPr>
                <w:ins w:id="1120" w:author="Huawei" w:date="2023-11-10T18:05:00Z"/>
              </w:rPr>
            </w:pPr>
            <w:ins w:id="1121" w:author="Huawei" w:date="2023-11-10T18:05:00Z">
              <w:r w:rsidRPr="00B06F7A">
                <w:t>The subscriptionId identifies an individual subscription to notifications.</w:t>
              </w:r>
            </w:ins>
          </w:p>
        </w:tc>
      </w:tr>
    </w:tbl>
    <w:p w14:paraId="55B50C9F" w14:textId="77777777" w:rsidR="005A0437" w:rsidRPr="006C2CE3" w:rsidRDefault="005A0437" w:rsidP="005A0437">
      <w:pPr>
        <w:rPr>
          <w:ins w:id="1122" w:author="Huawei" w:date="2023-11-10T18:05:00Z"/>
          <w:lang w:eastAsia="en-GB"/>
        </w:rPr>
      </w:pPr>
    </w:p>
    <w:p w14:paraId="1DB203C2" w14:textId="77777777" w:rsidR="005A0437" w:rsidRDefault="005A0437" w:rsidP="005A0437">
      <w:pPr>
        <w:pStyle w:val="50"/>
        <w:rPr>
          <w:ins w:id="1123" w:author="Huawei" w:date="2023-11-10T18:05:00Z"/>
        </w:rPr>
      </w:pPr>
      <w:ins w:id="1124" w:author="Huawei" w:date="2023-11-10T18:05:00Z">
        <w:r>
          <w:t>6.2.3.</w:t>
        </w:r>
        <w:r>
          <w:rPr>
            <w:highlight w:val="yellow"/>
          </w:rPr>
          <w:t>a</w:t>
        </w:r>
        <w:r>
          <w:t>.3</w:t>
        </w:r>
        <w:r>
          <w:tab/>
          <w:t>Resource Standard Methods</w:t>
        </w:r>
      </w:ins>
    </w:p>
    <w:p w14:paraId="5146F4B4" w14:textId="77777777" w:rsidR="005A0437" w:rsidRDefault="005A0437" w:rsidP="005A0437">
      <w:pPr>
        <w:pStyle w:val="H6"/>
        <w:rPr>
          <w:ins w:id="1125" w:author="Huawei" w:date="2023-11-10T18:05:00Z"/>
        </w:rPr>
      </w:pPr>
      <w:ins w:id="1126" w:author="Huawei" w:date="2023-11-10T18:05:00Z">
        <w:r>
          <w:t>6.2.3.</w:t>
        </w:r>
        <w:r>
          <w:rPr>
            <w:highlight w:val="yellow"/>
          </w:rPr>
          <w:t>a</w:t>
        </w:r>
        <w:r>
          <w:t>.3.1</w:t>
        </w:r>
        <w:r>
          <w:tab/>
          <w:t>DELETE</w:t>
        </w:r>
      </w:ins>
    </w:p>
    <w:p w14:paraId="2A268551" w14:textId="77777777" w:rsidR="005A0437" w:rsidRDefault="005A0437" w:rsidP="005A0437">
      <w:pPr>
        <w:rPr>
          <w:ins w:id="1127" w:author="Huawei" w:date="2023-11-10T18:05:00Z"/>
        </w:rPr>
      </w:pPr>
      <w:ins w:id="1128" w:author="Huawei" w:date="2023-11-10T18:05:00Z">
        <w:r>
          <w:t>This method terminates an existing subscription. This method shall support the URI query parameters specified in table 6.2.3.</w:t>
        </w:r>
        <w:r>
          <w:rPr>
            <w:highlight w:val="yellow"/>
          </w:rPr>
          <w:t>a</w:t>
        </w:r>
        <w:r>
          <w:t>.3.1-1.</w:t>
        </w:r>
      </w:ins>
    </w:p>
    <w:p w14:paraId="22D54BCB" w14:textId="77777777" w:rsidR="005A0437" w:rsidRDefault="005A0437" w:rsidP="005A0437">
      <w:pPr>
        <w:pStyle w:val="TH"/>
        <w:rPr>
          <w:ins w:id="1129" w:author="Huawei" w:date="2023-11-10T18:05:00Z"/>
          <w:rFonts w:cs="Arial"/>
        </w:rPr>
      </w:pPr>
      <w:ins w:id="1130" w:author="Huawei" w:date="2023-11-10T18:05:00Z">
        <w:r>
          <w:t>Table 6.2.3.</w:t>
        </w:r>
        <w:r>
          <w:rPr>
            <w:highlight w:val="yellow"/>
          </w:rPr>
          <w:t>a</w:t>
        </w:r>
        <w:r>
          <w:t>.3.1-1: URI query parameters supported by the DELETE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1138"/>
        <w:gridCol w:w="1664"/>
        <w:gridCol w:w="3762"/>
      </w:tblGrid>
      <w:tr w:rsidR="005A0437" w14:paraId="5DEBE787" w14:textId="77777777" w:rsidTr="005A0437">
        <w:trPr>
          <w:jc w:val="center"/>
          <w:ins w:id="1131" w:author="Huawei" w:date="2023-11-10T18:05: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BC97CA4" w14:textId="77777777" w:rsidR="005A0437" w:rsidRDefault="005A0437" w:rsidP="005A0437">
            <w:pPr>
              <w:pStyle w:val="TAH"/>
              <w:rPr>
                <w:ins w:id="1132" w:author="Huawei" w:date="2023-11-10T18:05:00Z"/>
              </w:rPr>
            </w:pPr>
            <w:ins w:id="1133" w:author="Huawei" w:date="2023-11-10T18:05: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BBF8DE0" w14:textId="77777777" w:rsidR="005A0437" w:rsidRDefault="005A0437" w:rsidP="005A0437">
            <w:pPr>
              <w:pStyle w:val="TAH"/>
              <w:rPr>
                <w:ins w:id="1134" w:author="Huawei" w:date="2023-11-10T18:05:00Z"/>
              </w:rPr>
            </w:pPr>
            <w:ins w:id="1135" w:author="Huawei" w:date="2023-11-10T18:05:00Z">
              <w:r>
                <w:t>Data type</w:t>
              </w:r>
            </w:ins>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6EB28C3C" w14:textId="77777777" w:rsidR="005A0437" w:rsidRDefault="005A0437" w:rsidP="005A0437">
            <w:pPr>
              <w:pStyle w:val="TAH"/>
              <w:rPr>
                <w:ins w:id="1136" w:author="Huawei" w:date="2023-11-10T18:05:00Z"/>
              </w:rPr>
            </w:pPr>
            <w:ins w:id="1137" w:author="Huawei" w:date="2023-11-10T18:05:00Z">
              <w:r>
                <w:t>P</w:t>
              </w:r>
            </w:ins>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52BACD09" w14:textId="77777777" w:rsidR="005A0437" w:rsidRDefault="005A0437" w:rsidP="005A0437">
            <w:pPr>
              <w:pStyle w:val="TAH"/>
              <w:rPr>
                <w:ins w:id="1138" w:author="Huawei" w:date="2023-11-10T18:05:00Z"/>
              </w:rPr>
            </w:pPr>
            <w:ins w:id="1139" w:author="Huawei" w:date="2023-11-10T18:05:00Z">
              <w:r>
                <w:t>Cardinality</w:t>
              </w:r>
            </w:ins>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58BA31" w14:textId="77777777" w:rsidR="005A0437" w:rsidRDefault="005A0437" w:rsidP="005A0437">
            <w:pPr>
              <w:pStyle w:val="TAH"/>
              <w:rPr>
                <w:ins w:id="1140" w:author="Huawei" w:date="2023-11-10T18:05:00Z"/>
              </w:rPr>
            </w:pPr>
            <w:ins w:id="1141" w:author="Huawei" w:date="2023-11-10T18:05:00Z">
              <w:r>
                <w:t>Description</w:t>
              </w:r>
            </w:ins>
          </w:p>
        </w:tc>
      </w:tr>
      <w:tr w:rsidR="005A0437" w14:paraId="06DBACFE" w14:textId="77777777" w:rsidTr="005A0437">
        <w:trPr>
          <w:jc w:val="center"/>
          <w:ins w:id="1142" w:author="Huawei" w:date="2023-11-10T18:05:00Z"/>
        </w:trPr>
        <w:tc>
          <w:tcPr>
            <w:tcW w:w="825" w:type="pct"/>
            <w:tcBorders>
              <w:top w:val="single" w:sz="4" w:space="0" w:color="auto"/>
              <w:left w:val="single" w:sz="6" w:space="0" w:color="000000"/>
              <w:bottom w:val="single" w:sz="6" w:space="0" w:color="000000"/>
              <w:right w:val="single" w:sz="6" w:space="0" w:color="000000"/>
            </w:tcBorders>
            <w:hideMark/>
          </w:tcPr>
          <w:p w14:paraId="3E1E1E4E" w14:textId="77777777" w:rsidR="005A0437" w:rsidRDefault="005A0437" w:rsidP="005A0437">
            <w:pPr>
              <w:pStyle w:val="TAL"/>
              <w:rPr>
                <w:ins w:id="1143" w:author="Huawei" w:date="2023-11-10T18:05:00Z"/>
              </w:rPr>
            </w:pPr>
            <w:ins w:id="1144" w:author="Huawei" w:date="2023-11-10T18:05:00Z">
              <w:r>
                <w:t>n/a</w:t>
              </w:r>
            </w:ins>
          </w:p>
        </w:tc>
        <w:tc>
          <w:tcPr>
            <w:tcW w:w="732" w:type="pct"/>
            <w:tcBorders>
              <w:top w:val="single" w:sz="4" w:space="0" w:color="auto"/>
              <w:left w:val="single" w:sz="6" w:space="0" w:color="000000"/>
              <w:bottom w:val="single" w:sz="6" w:space="0" w:color="000000"/>
              <w:right w:val="single" w:sz="6" w:space="0" w:color="000000"/>
            </w:tcBorders>
          </w:tcPr>
          <w:p w14:paraId="247D5E45" w14:textId="77777777" w:rsidR="005A0437" w:rsidRDefault="005A0437" w:rsidP="005A0437">
            <w:pPr>
              <w:pStyle w:val="TAL"/>
              <w:rPr>
                <w:ins w:id="1145" w:author="Huawei" w:date="2023-11-10T18:05:00Z"/>
              </w:rPr>
            </w:pPr>
          </w:p>
        </w:tc>
        <w:tc>
          <w:tcPr>
            <w:tcW w:w="597" w:type="pct"/>
            <w:tcBorders>
              <w:top w:val="single" w:sz="4" w:space="0" w:color="auto"/>
              <w:left w:val="single" w:sz="6" w:space="0" w:color="000000"/>
              <w:bottom w:val="single" w:sz="6" w:space="0" w:color="000000"/>
              <w:right w:val="single" w:sz="6" w:space="0" w:color="000000"/>
            </w:tcBorders>
          </w:tcPr>
          <w:p w14:paraId="78963EED" w14:textId="77777777" w:rsidR="005A0437" w:rsidRDefault="005A0437" w:rsidP="005A0437">
            <w:pPr>
              <w:pStyle w:val="TAC"/>
              <w:rPr>
                <w:ins w:id="1146" w:author="Huawei" w:date="2023-11-10T18:05:00Z"/>
              </w:rPr>
            </w:pPr>
          </w:p>
        </w:tc>
        <w:tc>
          <w:tcPr>
            <w:tcW w:w="873" w:type="pct"/>
            <w:tcBorders>
              <w:top w:val="single" w:sz="4" w:space="0" w:color="auto"/>
              <w:left w:val="single" w:sz="6" w:space="0" w:color="000000"/>
              <w:bottom w:val="single" w:sz="6" w:space="0" w:color="000000"/>
              <w:right w:val="single" w:sz="6" w:space="0" w:color="000000"/>
            </w:tcBorders>
          </w:tcPr>
          <w:p w14:paraId="36F8FD57" w14:textId="77777777" w:rsidR="005A0437" w:rsidRDefault="005A0437" w:rsidP="005A0437">
            <w:pPr>
              <w:pStyle w:val="TAL"/>
              <w:rPr>
                <w:ins w:id="1147" w:author="Huawei" w:date="2023-11-10T18:05:00Z"/>
              </w:rPr>
            </w:pPr>
          </w:p>
        </w:tc>
        <w:tc>
          <w:tcPr>
            <w:tcW w:w="1973" w:type="pct"/>
            <w:tcBorders>
              <w:top w:val="single" w:sz="4" w:space="0" w:color="auto"/>
              <w:left w:val="single" w:sz="6" w:space="0" w:color="000000"/>
              <w:bottom w:val="single" w:sz="6" w:space="0" w:color="000000"/>
              <w:right w:val="single" w:sz="6" w:space="0" w:color="000000"/>
            </w:tcBorders>
            <w:vAlign w:val="center"/>
          </w:tcPr>
          <w:p w14:paraId="091BB42C" w14:textId="77777777" w:rsidR="005A0437" w:rsidRDefault="005A0437" w:rsidP="005A0437">
            <w:pPr>
              <w:pStyle w:val="TAL"/>
              <w:rPr>
                <w:ins w:id="1148" w:author="Huawei" w:date="2023-11-10T18:05:00Z"/>
              </w:rPr>
            </w:pPr>
          </w:p>
        </w:tc>
      </w:tr>
    </w:tbl>
    <w:p w14:paraId="348837CF" w14:textId="77777777" w:rsidR="005A0437" w:rsidRPr="006C2CE3" w:rsidRDefault="005A0437" w:rsidP="005A0437">
      <w:pPr>
        <w:rPr>
          <w:ins w:id="1149" w:author="Huawei" w:date="2023-11-10T18:05:00Z"/>
          <w:lang w:eastAsia="en-GB"/>
        </w:rPr>
      </w:pPr>
    </w:p>
    <w:p w14:paraId="68D1C821" w14:textId="77777777" w:rsidR="005A0437" w:rsidRDefault="005A0437" w:rsidP="005A0437">
      <w:pPr>
        <w:rPr>
          <w:ins w:id="1150" w:author="Huawei" w:date="2023-11-10T18:05:00Z"/>
        </w:rPr>
      </w:pPr>
      <w:ins w:id="1151" w:author="Huawei" w:date="2023-11-10T18:05:00Z">
        <w:r>
          <w:t>This method shall support the request data structures specified in table 6.2.3.</w:t>
        </w:r>
        <w:r>
          <w:rPr>
            <w:highlight w:val="yellow"/>
          </w:rPr>
          <w:t>a</w:t>
        </w:r>
        <w:r>
          <w:t>.3.1-2 and the response data structure and response codes specified in table 6.2.3.</w:t>
        </w:r>
        <w:r>
          <w:rPr>
            <w:highlight w:val="yellow"/>
          </w:rPr>
          <w:t>a</w:t>
        </w:r>
        <w:r>
          <w:t>.3.1-3.</w:t>
        </w:r>
      </w:ins>
    </w:p>
    <w:p w14:paraId="52F78236" w14:textId="77777777" w:rsidR="005A0437" w:rsidRDefault="005A0437" w:rsidP="005A0437">
      <w:pPr>
        <w:pStyle w:val="TH"/>
        <w:rPr>
          <w:ins w:id="1152" w:author="Huawei" w:date="2023-11-10T18:05:00Z"/>
        </w:rPr>
      </w:pPr>
      <w:ins w:id="1153" w:author="Huawei" w:date="2023-11-10T18:05:00Z">
        <w:r>
          <w:t>Table 6.2.3.</w:t>
        </w:r>
        <w:r>
          <w:rPr>
            <w:highlight w:val="yellow"/>
          </w:rPr>
          <w:t>a</w:t>
        </w:r>
        <w:r>
          <w:t>.3.1-2: Data structures supported by the DELETE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939"/>
        <w:gridCol w:w="3247"/>
        <w:gridCol w:w="3759"/>
      </w:tblGrid>
      <w:tr w:rsidR="005A0437" w14:paraId="2E955812" w14:textId="77777777" w:rsidTr="005A0437">
        <w:trPr>
          <w:jc w:val="center"/>
          <w:ins w:id="1154" w:author="Huawei" w:date="2023-11-10T18:05: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C4B44DB" w14:textId="77777777" w:rsidR="005A0437" w:rsidRDefault="005A0437" w:rsidP="005A0437">
            <w:pPr>
              <w:pStyle w:val="TAH"/>
              <w:rPr>
                <w:ins w:id="1155" w:author="Huawei" w:date="2023-11-10T18:05:00Z"/>
              </w:rPr>
            </w:pPr>
            <w:ins w:id="1156" w:author="Huawei" w:date="2023-11-10T18:05:00Z">
              <w:r>
                <w:t>Data type</w:t>
              </w:r>
            </w:ins>
          </w:p>
        </w:tc>
        <w:tc>
          <w:tcPr>
            <w:tcW w:w="960" w:type="dxa"/>
            <w:tcBorders>
              <w:top w:val="single" w:sz="4" w:space="0" w:color="auto"/>
              <w:left w:val="single" w:sz="4" w:space="0" w:color="auto"/>
              <w:bottom w:val="single" w:sz="4" w:space="0" w:color="auto"/>
              <w:right w:val="single" w:sz="4" w:space="0" w:color="auto"/>
            </w:tcBorders>
            <w:shd w:val="clear" w:color="auto" w:fill="C0C0C0"/>
            <w:hideMark/>
          </w:tcPr>
          <w:p w14:paraId="6E9D6D55" w14:textId="77777777" w:rsidR="005A0437" w:rsidRDefault="005A0437" w:rsidP="005A0437">
            <w:pPr>
              <w:pStyle w:val="TAH"/>
              <w:rPr>
                <w:ins w:id="1157" w:author="Huawei" w:date="2023-11-10T18:05:00Z"/>
              </w:rPr>
            </w:pPr>
            <w:ins w:id="1158" w:author="Huawei" w:date="2023-11-10T18:05:00Z">
              <w:r>
                <w:t>P</w:t>
              </w:r>
            </w:ins>
          </w:p>
        </w:tc>
        <w:tc>
          <w:tcPr>
            <w:tcW w:w="3331" w:type="dxa"/>
            <w:tcBorders>
              <w:top w:val="single" w:sz="4" w:space="0" w:color="auto"/>
              <w:left w:val="single" w:sz="4" w:space="0" w:color="auto"/>
              <w:bottom w:val="single" w:sz="4" w:space="0" w:color="auto"/>
              <w:right w:val="single" w:sz="4" w:space="0" w:color="auto"/>
            </w:tcBorders>
            <w:shd w:val="clear" w:color="auto" w:fill="C0C0C0"/>
            <w:hideMark/>
          </w:tcPr>
          <w:p w14:paraId="287845C0" w14:textId="77777777" w:rsidR="005A0437" w:rsidRDefault="005A0437" w:rsidP="005A0437">
            <w:pPr>
              <w:pStyle w:val="TAH"/>
              <w:rPr>
                <w:ins w:id="1159" w:author="Huawei" w:date="2023-11-10T18:05:00Z"/>
              </w:rPr>
            </w:pPr>
            <w:ins w:id="1160" w:author="Huawei" w:date="2023-11-10T18:05:00Z">
              <w:r>
                <w:t>Cardinality</w:t>
              </w:r>
            </w:ins>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189192" w14:textId="77777777" w:rsidR="005A0437" w:rsidRDefault="005A0437" w:rsidP="005A0437">
            <w:pPr>
              <w:pStyle w:val="TAH"/>
              <w:rPr>
                <w:ins w:id="1161" w:author="Huawei" w:date="2023-11-10T18:05:00Z"/>
              </w:rPr>
            </w:pPr>
            <w:ins w:id="1162" w:author="Huawei" w:date="2023-11-10T18:05:00Z">
              <w:r>
                <w:t>Description</w:t>
              </w:r>
            </w:ins>
          </w:p>
        </w:tc>
      </w:tr>
      <w:tr w:rsidR="005A0437" w14:paraId="459B370C" w14:textId="77777777" w:rsidTr="005A0437">
        <w:trPr>
          <w:jc w:val="center"/>
          <w:ins w:id="1163" w:author="Huawei" w:date="2023-11-10T18:05:00Z"/>
        </w:trPr>
        <w:tc>
          <w:tcPr>
            <w:tcW w:w="1627" w:type="dxa"/>
            <w:tcBorders>
              <w:top w:val="single" w:sz="4" w:space="0" w:color="auto"/>
              <w:left w:val="single" w:sz="6" w:space="0" w:color="000000"/>
              <w:bottom w:val="single" w:sz="6" w:space="0" w:color="000000"/>
              <w:right w:val="single" w:sz="6" w:space="0" w:color="000000"/>
            </w:tcBorders>
            <w:hideMark/>
          </w:tcPr>
          <w:p w14:paraId="32606FB3" w14:textId="77777777" w:rsidR="005A0437" w:rsidRDefault="005A0437" w:rsidP="005A0437">
            <w:pPr>
              <w:pStyle w:val="TAL"/>
              <w:rPr>
                <w:ins w:id="1164" w:author="Huawei" w:date="2023-11-10T18:05:00Z"/>
              </w:rPr>
            </w:pPr>
            <w:ins w:id="1165" w:author="Huawei" w:date="2023-11-10T18:05:00Z">
              <w:r>
                <w:t>n/a</w:t>
              </w:r>
            </w:ins>
          </w:p>
        </w:tc>
        <w:tc>
          <w:tcPr>
            <w:tcW w:w="960" w:type="dxa"/>
            <w:tcBorders>
              <w:top w:val="single" w:sz="4" w:space="0" w:color="auto"/>
              <w:left w:val="single" w:sz="6" w:space="0" w:color="000000"/>
              <w:bottom w:val="single" w:sz="6" w:space="0" w:color="000000"/>
              <w:right w:val="single" w:sz="6" w:space="0" w:color="000000"/>
            </w:tcBorders>
          </w:tcPr>
          <w:p w14:paraId="38A9F29B" w14:textId="77777777" w:rsidR="005A0437" w:rsidRDefault="005A0437" w:rsidP="005A0437">
            <w:pPr>
              <w:pStyle w:val="TAC"/>
              <w:rPr>
                <w:ins w:id="1166" w:author="Huawei" w:date="2023-11-10T18:05:00Z"/>
              </w:rPr>
            </w:pPr>
          </w:p>
        </w:tc>
        <w:tc>
          <w:tcPr>
            <w:tcW w:w="3331" w:type="dxa"/>
            <w:tcBorders>
              <w:top w:val="single" w:sz="4" w:space="0" w:color="auto"/>
              <w:left w:val="single" w:sz="6" w:space="0" w:color="000000"/>
              <w:bottom w:val="single" w:sz="6" w:space="0" w:color="000000"/>
              <w:right w:val="single" w:sz="6" w:space="0" w:color="000000"/>
            </w:tcBorders>
          </w:tcPr>
          <w:p w14:paraId="6ACCF035" w14:textId="77777777" w:rsidR="005A0437" w:rsidRDefault="005A0437" w:rsidP="005A0437">
            <w:pPr>
              <w:pStyle w:val="TAL"/>
              <w:rPr>
                <w:ins w:id="1167" w:author="Huawei" w:date="2023-11-10T18:05:00Z"/>
              </w:rPr>
            </w:pPr>
          </w:p>
        </w:tc>
        <w:tc>
          <w:tcPr>
            <w:tcW w:w="3857" w:type="dxa"/>
            <w:tcBorders>
              <w:top w:val="single" w:sz="4" w:space="0" w:color="auto"/>
              <w:left w:val="single" w:sz="6" w:space="0" w:color="000000"/>
              <w:bottom w:val="single" w:sz="6" w:space="0" w:color="000000"/>
              <w:right w:val="single" w:sz="6" w:space="0" w:color="000000"/>
            </w:tcBorders>
          </w:tcPr>
          <w:p w14:paraId="53282188" w14:textId="77777777" w:rsidR="005A0437" w:rsidRDefault="005A0437" w:rsidP="005A0437">
            <w:pPr>
              <w:pStyle w:val="TAL"/>
              <w:rPr>
                <w:ins w:id="1168" w:author="Huawei" w:date="2023-11-10T18:05:00Z"/>
              </w:rPr>
            </w:pPr>
          </w:p>
        </w:tc>
      </w:tr>
    </w:tbl>
    <w:p w14:paraId="6E9B9CA0" w14:textId="77777777" w:rsidR="005A0437" w:rsidRPr="006C2CE3" w:rsidRDefault="005A0437" w:rsidP="005A0437">
      <w:pPr>
        <w:rPr>
          <w:ins w:id="1169" w:author="Huawei" w:date="2023-11-10T18:05:00Z"/>
          <w:lang w:eastAsia="en-GB"/>
        </w:rPr>
      </w:pPr>
    </w:p>
    <w:p w14:paraId="62D49B16" w14:textId="77777777" w:rsidR="005A0437" w:rsidRDefault="005A0437" w:rsidP="005A0437">
      <w:pPr>
        <w:pStyle w:val="TH"/>
        <w:rPr>
          <w:ins w:id="1170" w:author="Huawei" w:date="2023-11-10T18:05:00Z"/>
        </w:rPr>
      </w:pPr>
      <w:ins w:id="1171" w:author="Huawei" w:date="2023-11-10T18:05:00Z">
        <w:r>
          <w:t>Table 6.2.3.</w:t>
        </w:r>
        <w:r>
          <w:rPr>
            <w:highlight w:val="yellow"/>
          </w:rPr>
          <w:t>a</w:t>
        </w:r>
        <w:r>
          <w:t>.3.1-3: Data structures supported by the DELETE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1"/>
        <w:gridCol w:w="1405"/>
        <w:gridCol w:w="1842"/>
        <w:gridCol w:w="3762"/>
      </w:tblGrid>
      <w:tr w:rsidR="005A0437" w14:paraId="0F27FFC6" w14:textId="77777777" w:rsidTr="005A0437">
        <w:trPr>
          <w:jc w:val="center"/>
          <w:ins w:id="1172" w:author="Huawei" w:date="2023-11-10T18:05: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4E89AA" w14:textId="77777777" w:rsidR="005A0437" w:rsidRDefault="005A0437" w:rsidP="005A0437">
            <w:pPr>
              <w:pStyle w:val="TAH"/>
              <w:rPr>
                <w:ins w:id="1173" w:author="Huawei" w:date="2023-11-10T18:05:00Z"/>
              </w:rPr>
            </w:pPr>
            <w:ins w:id="1174" w:author="Huawei" w:date="2023-11-10T18:05:00Z">
              <w:r>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0D03FD1A" w14:textId="77777777" w:rsidR="005A0437" w:rsidRDefault="005A0437" w:rsidP="005A0437">
            <w:pPr>
              <w:pStyle w:val="TAH"/>
              <w:rPr>
                <w:ins w:id="1175" w:author="Huawei" w:date="2023-11-10T18:05:00Z"/>
              </w:rPr>
            </w:pPr>
            <w:ins w:id="1176" w:author="Huawei" w:date="2023-11-10T18:05:00Z">
              <w:r>
                <w:t>P</w:t>
              </w:r>
            </w:ins>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6D1186B7" w14:textId="77777777" w:rsidR="005A0437" w:rsidRDefault="005A0437" w:rsidP="005A0437">
            <w:pPr>
              <w:pStyle w:val="TAH"/>
              <w:rPr>
                <w:ins w:id="1177" w:author="Huawei" w:date="2023-11-10T18:05:00Z"/>
              </w:rPr>
            </w:pPr>
            <w:ins w:id="1178" w:author="Huawei" w:date="2023-11-10T18:05:00Z">
              <w:r>
                <w:t>Cardinality</w:t>
              </w:r>
            </w:ins>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546A0421" w14:textId="77777777" w:rsidR="005A0437" w:rsidRDefault="005A0437" w:rsidP="005A0437">
            <w:pPr>
              <w:pStyle w:val="TAH"/>
              <w:rPr>
                <w:ins w:id="1179" w:author="Huawei" w:date="2023-11-10T18:05:00Z"/>
              </w:rPr>
            </w:pPr>
            <w:ins w:id="1180" w:author="Huawei" w:date="2023-11-10T18:05:00Z">
              <w:r>
                <w:t>Response</w:t>
              </w:r>
            </w:ins>
          </w:p>
          <w:p w14:paraId="022D4454" w14:textId="77777777" w:rsidR="005A0437" w:rsidRDefault="005A0437" w:rsidP="005A0437">
            <w:pPr>
              <w:pStyle w:val="TAH"/>
              <w:rPr>
                <w:ins w:id="1181" w:author="Huawei" w:date="2023-11-10T18:05:00Z"/>
              </w:rPr>
            </w:pPr>
            <w:ins w:id="1182" w:author="Huawei" w:date="2023-11-10T18:05:00Z">
              <w:r>
                <w:t>codes</w:t>
              </w:r>
            </w:ins>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1DA2F1EE" w14:textId="77777777" w:rsidR="005A0437" w:rsidRDefault="005A0437" w:rsidP="005A0437">
            <w:pPr>
              <w:pStyle w:val="TAH"/>
              <w:rPr>
                <w:ins w:id="1183" w:author="Huawei" w:date="2023-11-10T18:05:00Z"/>
              </w:rPr>
            </w:pPr>
            <w:ins w:id="1184" w:author="Huawei" w:date="2023-11-10T18:05:00Z">
              <w:r>
                <w:t>Description</w:t>
              </w:r>
            </w:ins>
          </w:p>
        </w:tc>
      </w:tr>
      <w:tr w:rsidR="005A0437" w14:paraId="4DBD4ACA" w14:textId="77777777" w:rsidTr="005A0437">
        <w:trPr>
          <w:jc w:val="center"/>
          <w:ins w:id="1185" w:author="Huawei" w:date="2023-11-10T18:05:00Z"/>
        </w:trPr>
        <w:tc>
          <w:tcPr>
            <w:tcW w:w="825" w:type="pct"/>
            <w:tcBorders>
              <w:top w:val="single" w:sz="4" w:space="0" w:color="auto"/>
              <w:left w:val="single" w:sz="6" w:space="0" w:color="000000"/>
              <w:bottom w:val="single" w:sz="4" w:space="0" w:color="auto"/>
              <w:right w:val="single" w:sz="6" w:space="0" w:color="000000"/>
            </w:tcBorders>
            <w:hideMark/>
          </w:tcPr>
          <w:p w14:paraId="0C8BFDEA" w14:textId="77777777" w:rsidR="005A0437" w:rsidRDefault="005A0437" w:rsidP="005A0437">
            <w:pPr>
              <w:pStyle w:val="TAL"/>
              <w:rPr>
                <w:ins w:id="1186" w:author="Huawei" w:date="2023-11-10T18:05:00Z"/>
              </w:rPr>
            </w:pPr>
            <w:ins w:id="1187" w:author="Huawei" w:date="2023-11-10T18:05:00Z">
              <w:r>
                <w:t>n/a</w:t>
              </w:r>
            </w:ins>
          </w:p>
        </w:tc>
        <w:tc>
          <w:tcPr>
            <w:tcW w:w="499" w:type="pct"/>
            <w:tcBorders>
              <w:top w:val="single" w:sz="4" w:space="0" w:color="auto"/>
              <w:left w:val="single" w:sz="6" w:space="0" w:color="000000"/>
              <w:bottom w:val="single" w:sz="4" w:space="0" w:color="auto"/>
              <w:right w:val="single" w:sz="6" w:space="0" w:color="000000"/>
            </w:tcBorders>
          </w:tcPr>
          <w:p w14:paraId="7198A936" w14:textId="77777777" w:rsidR="005A0437" w:rsidRDefault="005A0437" w:rsidP="005A0437">
            <w:pPr>
              <w:pStyle w:val="TAC"/>
              <w:rPr>
                <w:ins w:id="1188" w:author="Huawei" w:date="2023-11-10T18:05:00Z"/>
              </w:rPr>
            </w:pPr>
          </w:p>
        </w:tc>
        <w:tc>
          <w:tcPr>
            <w:tcW w:w="737" w:type="pct"/>
            <w:tcBorders>
              <w:top w:val="single" w:sz="4" w:space="0" w:color="auto"/>
              <w:left w:val="single" w:sz="6" w:space="0" w:color="000000"/>
              <w:bottom w:val="single" w:sz="4" w:space="0" w:color="auto"/>
              <w:right w:val="single" w:sz="6" w:space="0" w:color="000000"/>
            </w:tcBorders>
          </w:tcPr>
          <w:p w14:paraId="08A06718" w14:textId="77777777" w:rsidR="005A0437" w:rsidRDefault="005A0437" w:rsidP="005A0437">
            <w:pPr>
              <w:pStyle w:val="TAL"/>
              <w:rPr>
                <w:ins w:id="1189" w:author="Huawei" w:date="2023-11-10T18:05:00Z"/>
              </w:rPr>
            </w:pPr>
          </w:p>
        </w:tc>
        <w:tc>
          <w:tcPr>
            <w:tcW w:w="966" w:type="pct"/>
            <w:tcBorders>
              <w:top w:val="single" w:sz="4" w:space="0" w:color="auto"/>
              <w:left w:val="single" w:sz="6" w:space="0" w:color="000000"/>
              <w:bottom w:val="single" w:sz="4" w:space="0" w:color="auto"/>
              <w:right w:val="single" w:sz="6" w:space="0" w:color="000000"/>
            </w:tcBorders>
            <w:hideMark/>
          </w:tcPr>
          <w:p w14:paraId="0C9FBB8B" w14:textId="77777777" w:rsidR="005A0437" w:rsidRDefault="005A0437" w:rsidP="005A0437">
            <w:pPr>
              <w:pStyle w:val="TAL"/>
              <w:rPr>
                <w:ins w:id="1190" w:author="Huawei" w:date="2023-11-10T18:05:00Z"/>
              </w:rPr>
            </w:pPr>
            <w:ins w:id="1191" w:author="Huawei" w:date="2023-11-10T18:05:00Z">
              <w:r>
                <w:t>204 No Content</w:t>
              </w:r>
            </w:ins>
          </w:p>
        </w:tc>
        <w:tc>
          <w:tcPr>
            <w:tcW w:w="1973" w:type="pct"/>
            <w:tcBorders>
              <w:top w:val="single" w:sz="4" w:space="0" w:color="auto"/>
              <w:left w:val="single" w:sz="6" w:space="0" w:color="000000"/>
              <w:bottom w:val="single" w:sz="4" w:space="0" w:color="auto"/>
              <w:right w:val="single" w:sz="6" w:space="0" w:color="000000"/>
            </w:tcBorders>
          </w:tcPr>
          <w:p w14:paraId="66EA8355" w14:textId="77777777" w:rsidR="005A0437" w:rsidRDefault="005A0437" w:rsidP="005A0437">
            <w:pPr>
              <w:pStyle w:val="TAL"/>
              <w:rPr>
                <w:ins w:id="1192" w:author="Huawei" w:date="2023-11-10T18:05:00Z"/>
              </w:rPr>
            </w:pPr>
          </w:p>
        </w:tc>
      </w:tr>
      <w:tr w:rsidR="005A0437" w14:paraId="611EC7EB" w14:textId="77777777" w:rsidTr="005A0437">
        <w:trPr>
          <w:jc w:val="center"/>
          <w:ins w:id="1193" w:author="Huawei" w:date="2023-11-10T18:05:00Z"/>
        </w:trPr>
        <w:tc>
          <w:tcPr>
            <w:tcW w:w="5000" w:type="pct"/>
            <w:gridSpan w:val="5"/>
            <w:tcBorders>
              <w:top w:val="single" w:sz="4" w:space="0" w:color="auto"/>
              <w:left w:val="single" w:sz="6" w:space="0" w:color="000000"/>
              <w:bottom w:val="single" w:sz="6" w:space="0" w:color="000000"/>
              <w:right w:val="single" w:sz="6" w:space="0" w:color="000000"/>
            </w:tcBorders>
            <w:hideMark/>
          </w:tcPr>
          <w:p w14:paraId="71EB0B56" w14:textId="77777777" w:rsidR="005A0437" w:rsidRDefault="005A0437" w:rsidP="005A0437">
            <w:pPr>
              <w:pStyle w:val="TAN"/>
              <w:rPr>
                <w:ins w:id="1194" w:author="Huawei" w:date="2023-11-10T18:05:00Z"/>
              </w:rPr>
            </w:pPr>
            <w:ins w:id="1195" w:author="Huawei" w:date="2023-11-10T18:05:00Z">
              <w:r w:rsidRPr="00B06F7A">
                <w:t>NOTE:</w:t>
              </w:r>
              <w:r w:rsidRPr="00B06F7A">
                <w:tab/>
                <w:t>In addition common data structures as listed in table 5.2.7.1-1 of 3GPP TS 29.500 [4] are supported.</w:t>
              </w:r>
            </w:ins>
          </w:p>
        </w:tc>
      </w:tr>
    </w:tbl>
    <w:p w14:paraId="74E86EF0" w14:textId="77777777" w:rsidR="005A0437" w:rsidRPr="006C2CE3" w:rsidRDefault="005A0437" w:rsidP="005A0437">
      <w:pPr>
        <w:rPr>
          <w:lang w:eastAsia="en-GB"/>
        </w:rPr>
      </w:pPr>
    </w:p>
    <w:bookmarkEnd w:id="796"/>
    <w:p w14:paraId="2DE68F5B" w14:textId="54FABA49" w:rsidR="00C86E25" w:rsidRPr="005A0437" w:rsidRDefault="00C86E25" w:rsidP="003115C6"/>
    <w:p w14:paraId="1713D99A" w14:textId="77777777" w:rsidR="00C86E25" w:rsidRDefault="00C86E25" w:rsidP="00C86E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5A8546" w14:textId="77777777" w:rsidR="00E40C63" w:rsidRPr="00E40C63" w:rsidRDefault="00E40C63" w:rsidP="00E40C63">
      <w:pPr>
        <w:keepNext/>
        <w:keepLines/>
        <w:overflowPunct w:val="0"/>
        <w:autoSpaceDE w:val="0"/>
        <w:autoSpaceDN w:val="0"/>
        <w:adjustRightInd w:val="0"/>
        <w:spacing w:before="120"/>
        <w:ind w:left="1418" w:hanging="1418"/>
        <w:outlineLvl w:val="3"/>
        <w:rPr>
          <w:rFonts w:ascii="Arial" w:eastAsia="宋体" w:hAnsi="Arial"/>
          <w:sz w:val="24"/>
          <w:lang w:eastAsia="en-GB"/>
        </w:rPr>
      </w:pPr>
      <w:bookmarkStart w:id="1196" w:name="_Toc145945625"/>
      <w:bookmarkStart w:id="1197" w:name="_Toc56690828"/>
      <w:bookmarkStart w:id="1198" w:name="_Toc49733201"/>
      <w:bookmarkStart w:id="1199" w:name="_Toc42883333"/>
      <w:bookmarkStart w:id="1200" w:name="_Toc33962564"/>
      <w:bookmarkStart w:id="1201" w:name="_Toc24937744"/>
      <w:r w:rsidRPr="00E40C63">
        <w:rPr>
          <w:rFonts w:ascii="Arial" w:eastAsia="宋体" w:hAnsi="Arial"/>
          <w:sz w:val="24"/>
          <w:lang w:eastAsia="en-GB"/>
        </w:rPr>
        <w:t>6.2.3.2</w:t>
      </w:r>
      <w:r w:rsidRPr="00E40C63">
        <w:rPr>
          <w:rFonts w:ascii="Arial" w:eastAsia="宋体" w:hAnsi="Arial"/>
          <w:sz w:val="24"/>
          <w:lang w:eastAsia="en-GB"/>
        </w:rPr>
        <w:tab/>
        <w:t>Resource: nf-instances (Store)</w:t>
      </w:r>
      <w:bookmarkEnd w:id="1196"/>
      <w:bookmarkEnd w:id="1197"/>
      <w:bookmarkEnd w:id="1198"/>
      <w:bookmarkEnd w:id="1199"/>
      <w:bookmarkEnd w:id="1200"/>
      <w:bookmarkEnd w:id="1201"/>
    </w:p>
    <w:p w14:paraId="64B7911D" w14:textId="77777777" w:rsidR="00E40C63" w:rsidRPr="00E40C63" w:rsidRDefault="00E40C63" w:rsidP="00E40C63">
      <w:pPr>
        <w:keepNext/>
        <w:keepLines/>
        <w:overflowPunct w:val="0"/>
        <w:autoSpaceDE w:val="0"/>
        <w:autoSpaceDN w:val="0"/>
        <w:adjustRightInd w:val="0"/>
        <w:spacing w:before="120"/>
        <w:ind w:left="1701" w:hanging="1701"/>
        <w:outlineLvl w:val="4"/>
        <w:rPr>
          <w:rFonts w:ascii="Arial" w:eastAsia="宋体" w:hAnsi="Arial"/>
          <w:sz w:val="22"/>
          <w:lang w:eastAsia="en-GB"/>
        </w:rPr>
      </w:pPr>
      <w:bookmarkStart w:id="1202" w:name="_Toc145945626"/>
      <w:bookmarkStart w:id="1203" w:name="_Toc56690829"/>
      <w:bookmarkStart w:id="1204" w:name="_Toc49733202"/>
      <w:bookmarkStart w:id="1205" w:name="_Toc42883334"/>
      <w:bookmarkStart w:id="1206" w:name="_Toc33962565"/>
      <w:bookmarkStart w:id="1207" w:name="_Toc24937745"/>
      <w:r w:rsidRPr="00E40C63">
        <w:rPr>
          <w:rFonts w:ascii="Arial" w:eastAsia="宋体" w:hAnsi="Arial"/>
          <w:sz w:val="22"/>
          <w:lang w:eastAsia="en-GB"/>
        </w:rPr>
        <w:t>6.2.3.2.1</w:t>
      </w:r>
      <w:r w:rsidRPr="00E40C63">
        <w:rPr>
          <w:rFonts w:ascii="Arial" w:eastAsia="宋体" w:hAnsi="Arial"/>
          <w:sz w:val="22"/>
          <w:lang w:eastAsia="en-GB"/>
        </w:rPr>
        <w:tab/>
        <w:t>Description</w:t>
      </w:r>
      <w:bookmarkEnd w:id="1202"/>
      <w:bookmarkEnd w:id="1203"/>
      <w:bookmarkEnd w:id="1204"/>
      <w:bookmarkEnd w:id="1205"/>
      <w:bookmarkEnd w:id="1206"/>
      <w:bookmarkEnd w:id="1207"/>
    </w:p>
    <w:p w14:paraId="7146F8B2" w14:textId="77777777" w:rsidR="00E40C63" w:rsidRPr="00E40C63" w:rsidRDefault="00E40C63" w:rsidP="00E40C63">
      <w:pPr>
        <w:overflowPunct w:val="0"/>
        <w:autoSpaceDE w:val="0"/>
        <w:autoSpaceDN w:val="0"/>
        <w:adjustRightInd w:val="0"/>
        <w:rPr>
          <w:lang w:eastAsia="en-GB"/>
        </w:rPr>
      </w:pPr>
      <w:r w:rsidRPr="00E40C63">
        <w:rPr>
          <w:lang w:eastAsia="en-GB"/>
        </w:rPr>
        <w:t>This resource represents a collection of the different NF instances registered in the NRF.</w:t>
      </w:r>
    </w:p>
    <w:p w14:paraId="4ABFCBD6" w14:textId="77777777" w:rsidR="00E40C63" w:rsidRPr="00E40C63" w:rsidRDefault="00E40C63" w:rsidP="00E40C63">
      <w:pPr>
        <w:overflowPunct w:val="0"/>
        <w:autoSpaceDE w:val="0"/>
        <w:autoSpaceDN w:val="0"/>
        <w:adjustRightInd w:val="0"/>
        <w:rPr>
          <w:lang w:eastAsia="en-GB"/>
        </w:rPr>
      </w:pPr>
      <w:r w:rsidRPr="00E40C63">
        <w:rPr>
          <w:lang w:eastAsia="en-GB"/>
        </w:rPr>
        <w:t>This resource is modelled as the Store resource archetype (see clause C.3 of 3GPP TS 29.501 [5]).</w:t>
      </w:r>
    </w:p>
    <w:p w14:paraId="3AFB9E4B" w14:textId="77777777" w:rsidR="00E40C63" w:rsidRPr="00E40C63" w:rsidRDefault="00E40C63" w:rsidP="00E40C63">
      <w:pPr>
        <w:keepNext/>
        <w:keepLines/>
        <w:overflowPunct w:val="0"/>
        <w:autoSpaceDE w:val="0"/>
        <w:autoSpaceDN w:val="0"/>
        <w:adjustRightInd w:val="0"/>
        <w:spacing w:before="120"/>
        <w:ind w:left="1701" w:hanging="1701"/>
        <w:outlineLvl w:val="4"/>
        <w:rPr>
          <w:rFonts w:ascii="Arial" w:eastAsia="宋体" w:hAnsi="Arial"/>
          <w:sz w:val="22"/>
          <w:lang w:eastAsia="en-GB"/>
        </w:rPr>
      </w:pPr>
      <w:bookmarkStart w:id="1208" w:name="_Toc145945627"/>
      <w:bookmarkStart w:id="1209" w:name="_Toc56690830"/>
      <w:bookmarkStart w:id="1210" w:name="_Toc49733203"/>
      <w:bookmarkStart w:id="1211" w:name="_Toc42883335"/>
      <w:bookmarkStart w:id="1212" w:name="_Toc33962566"/>
      <w:bookmarkStart w:id="1213" w:name="_Toc24937746"/>
      <w:r w:rsidRPr="00E40C63">
        <w:rPr>
          <w:rFonts w:ascii="Arial" w:eastAsia="宋体" w:hAnsi="Arial"/>
          <w:sz w:val="22"/>
          <w:lang w:eastAsia="en-GB"/>
        </w:rPr>
        <w:t>6.2.3.2.2</w:t>
      </w:r>
      <w:r w:rsidRPr="00E40C63">
        <w:rPr>
          <w:rFonts w:ascii="Arial" w:eastAsia="宋体" w:hAnsi="Arial"/>
          <w:sz w:val="22"/>
          <w:lang w:eastAsia="en-GB"/>
        </w:rPr>
        <w:tab/>
        <w:t>Resource Definition</w:t>
      </w:r>
      <w:bookmarkEnd w:id="1208"/>
      <w:bookmarkEnd w:id="1209"/>
      <w:bookmarkEnd w:id="1210"/>
      <w:bookmarkEnd w:id="1211"/>
      <w:bookmarkEnd w:id="1212"/>
      <w:bookmarkEnd w:id="1213"/>
    </w:p>
    <w:p w14:paraId="61F47D02" w14:textId="77777777" w:rsidR="00E40C63" w:rsidRPr="00E40C63" w:rsidRDefault="00E40C63" w:rsidP="00E40C63">
      <w:pPr>
        <w:overflowPunct w:val="0"/>
        <w:autoSpaceDE w:val="0"/>
        <w:autoSpaceDN w:val="0"/>
        <w:adjustRightInd w:val="0"/>
        <w:rPr>
          <w:lang w:eastAsia="en-GB"/>
        </w:rPr>
      </w:pPr>
      <w:r w:rsidRPr="00E40C63">
        <w:rPr>
          <w:lang w:eastAsia="en-GB"/>
        </w:rPr>
        <w:t xml:space="preserve">Resource URI: </w:t>
      </w:r>
      <w:r w:rsidRPr="00E40C63">
        <w:rPr>
          <w:b/>
          <w:lang w:eastAsia="en-GB"/>
        </w:rPr>
        <w:t>{apiRoot}/nnrf-disc/v1/nf-instances</w:t>
      </w:r>
    </w:p>
    <w:p w14:paraId="7B6CA6CA" w14:textId="77777777" w:rsidR="00E40C63" w:rsidRPr="00E40C63" w:rsidRDefault="00E40C63" w:rsidP="00E40C63">
      <w:pPr>
        <w:overflowPunct w:val="0"/>
        <w:autoSpaceDE w:val="0"/>
        <w:autoSpaceDN w:val="0"/>
        <w:adjustRightInd w:val="0"/>
        <w:rPr>
          <w:rFonts w:ascii="Arial" w:hAnsi="Arial" w:cs="Arial"/>
          <w:lang w:eastAsia="en-GB"/>
        </w:rPr>
      </w:pPr>
      <w:r w:rsidRPr="00E40C63">
        <w:rPr>
          <w:lang w:eastAsia="en-GB"/>
        </w:rPr>
        <w:t>This resource shall support the resource URI variables defined in table 6.2.3.2.2-1.</w:t>
      </w:r>
    </w:p>
    <w:p w14:paraId="12479742" w14:textId="77777777" w:rsidR="00E40C63" w:rsidRPr="00E40C63" w:rsidRDefault="00E40C63" w:rsidP="00E40C63">
      <w:pPr>
        <w:keepNext/>
        <w:keepLines/>
        <w:overflowPunct w:val="0"/>
        <w:autoSpaceDE w:val="0"/>
        <w:autoSpaceDN w:val="0"/>
        <w:adjustRightInd w:val="0"/>
        <w:spacing w:before="60"/>
        <w:jc w:val="center"/>
        <w:rPr>
          <w:rFonts w:ascii="Arial" w:hAnsi="Arial" w:cs="Arial"/>
          <w:b/>
          <w:lang w:val="en-US" w:eastAsia="zh-CN"/>
        </w:rPr>
      </w:pPr>
      <w:r w:rsidRPr="00E40C63">
        <w:rPr>
          <w:rFonts w:ascii="Arial" w:hAnsi="Arial" w:cs="Arial"/>
          <w:b/>
          <w:lang w:val="en-US" w:eastAsia="zh-CN"/>
        </w:rP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844"/>
        <w:gridCol w:w="6703"/>
      </w:tblGrid>
      <w:tr w:rsidR="00E40C63" w:rsidRPr="00E40C63" w14:paraId="6BAE5F3D" w14:textId="77777777" w:rsidTr="00E40C63">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F828CD3" w14:textId="77777777" w:rsidR="00E40C63" w:rsidRPr="00E40C63" w:rsidRDefault="00E40C63" w:rsidP="00E40C63">
            <w:pPr>
              <w:keepNext/>
              <w:keepLines/>
              <w:overflowPunct w:val="0"/>
              <w:autoSpaceDE w:val="0"/>
              <w:autoSpaceDN w:val="0"/>
              <w:adjustRightInd w:val="0"/>
              <w:spacing w:after="0"/>
              <w:jc w:val="center"/>
              <w:rPr>
                <w:rFonts w:ascii="Arial" w:hAnsi="Arial"/>
                <w:b/>
                <w:sz w:val="18"/>
                <w:lang w:val="en-US" w:eastAsia="zh-CN"/>
              </w:rPr>
            </w:pPr>
            <w:r w:rsidRPr="00E40C63">
              <w:rPr>
                <w:rFonts w:ascii="Arial" w:hAnsi="Arial" w:cs="Arial"/>
                <w:b/>
                <w:sz w:val="18"/>
                <w:lang w:val="en-US" w:eastAsia="zh-CN"/>
              </w:rPr>
              <w:t>Name</w:t>
            </w:r>
          </w:p>
        </w:tc>
        <w:tc>
          <w:tcPr>
            <w:tcW w:w="958" w:type="pct"/>
            <w:tcBorders>
              <w:top w:val="single" w:sz="6" w:space="0" w:color="000000"/>
              <w:left w:val="single" w:sz="6" w:space="0" w:color="000000"/>
              <w:bottom w:val="single" w:sz="6" w:space="0" w:color="000000"/>
              <w:right w:val="single" w:sz="6" w:space="0" w:color="000000"/>
            </w:tcBorders>
            <w:shd w:val="clear" w:color="auto" w:fill="CCCCCC"/>
            <w:hideMark/>
          </w:tcPr>
          <w:p w14:paraId="2E61704B" w14:textId="77777777" w:rsidR="00E40C63" w:rsidRPr="00E40C63" w:rsidRDefault="00E40C63" w:rsidP="00E40C63">
            <w:pPr>
              <w:keepNext/>
              <w:keepLines/>
              <w:overflowPunct w:val="0"/>
              <w:autoSpaceDE w:val="0"/>
              <w:autoSpaceDN w:val="0"/>
              <w:adjustRightInd w:val="0"/>
              <w:spacing w:after="0"/>
              <w:jc w:val="center"/>
              <w:rPr>
                <w:rFonts w:ascii="Arial" w:hAnsi="Arial" w:cs="Arial"/>
                <w:b/>
                <w:sz w:val="18"/>
                <w:lang w:val="en-US" w:eastAsia="zh-CN"/>
              </w:rPr>
            </w:pPr>
            <w:r w:rsidRPr="00E40C63">
              <w:rPr>
                <w:rFonts w:ascii="Arial" w:hAnsi="Arial" w:cs="Arial"/>
                <w:b/>
                <w:sz w:val="18"/>
                <w:lang w:val="en-US" w:eastAsia="zh-CN"/>
              </w:rPr>
              <w:t>Data type</w:t>
            </w:r>
          </w:p>
        </w:tc>
        <w:tc>
          <w:tcPr>
            <w:tcW w:w="348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B1DA777" w14:textId="77777777" w:rsidR="00E40C63" w:rsidRPr="00E40C63" w:rsidRDefault="00E40C63" w:rsidP="00E40C63">
            <w:pPr>
              <w:keepNext/>
              <w:keepLines/>
              <w:overflowPunct w:val="0"/>
              <w:autoSpaceDE w:val="0"/>
              <w:autoSpaceDN w:val="0"/>
              <w:adjustRightInd w:val="0"/>
              <w:spacing w:after="0"/>
              <w:jc w:val="center"/>
              <w:rPr>
                <w:rFonts w:ascii="Arial" w:hAnsi="Arial" w:cs="Arial"/>
                <w:b/>
                <w:sz w:val="18"/>
                <w:lang w:val="en-US" w:eastAsia="zh-CN"/>
              </w:rPr>
            </w:pPr>
            <w:r w:rsidRPr="00E40C63">
              <w:rPr>
                <w:rFonts w:ascii="Arial" w:hAnsi="Arial" w:cs="Arial"/>
                <w:b/>
                <w:sz w:val="18"/>
                <w:lang w:val="en-US" w:eastAsia="zh-CN"/>
              </w:rPr>
              <w:t>Definition</w:t>
            </w:r>
          </w:p>
        </w:tc>
      </w:tr>
      <w:tr w:rsidR="00E40C63" w:rsidRPr="00E40C63" w14:paraId="62C98BBE" w14:textId="77777777" w:rsidTr="00E40C63">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1B888D4A"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apiRoot</w:t>
            </w:r>
          </w:p>
        </w:tc>
        <w:tc>
          <w:tcPr>
            <w:tcW w:w="958" w:type="pct"/>
            <w:tcBorders>
              <w:top w:val="single" w:sz="6" w:space="0" w:color="000000"/>
              <w:left w:val="single" w:sz="6" w:space="0" w:color="000000"/>
              <w:bottom w:val="single" w:sz="6" w:space="0" w:color="000000"/>
              <w:right w:val="single" w:sz="6" w:space="0" w:color="000000"/>
            </w:tcBorders>
            <w:hideMark/>
          </w:tcPr>
          <w:p w14:paraId="60A11989"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string</w:t>
            </w:r>
          </w:p>
        </w:tc>
        <w:tc>
          <w:tcPr>
            <w:tcW w:w="3483" w:type="pct"/>
            <w:tcBorders>
              <w:top w:val="single" w:sz="6" w:space="0" w:color="000000"/>
              <w:left w:val="single" w:sz="6" w:space="0" w:color="000000"/>
              <w:bottom w:val="single" w:sz="6" w:space="0" w:color="000000"/>
              <w:right w:val="single" w:sz="6" w:space="0" w:color="000000"/>
            </w:tcBorders>
            <w:vAlign w:val="center"/>
            <w:hideMark/>
          </w:tcPr>
          <w:p w14:paraId="1F5D8BD1"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See clause 6.1.1</w:t>
            </w:r>
          </w:p>
        </w:tc>
      </w:tr>
    </w:tbl>
    <w:p w14:paraId="6902E86A" w14:textId="77777777" w:rsidR="00E40C63" w:rsidRPr="00E40C63" w:rsidRDefault="00E40C63" w:rsidP="00E40C63">
      <w:pPr>
        <w:overflowPunct w:val="0"/>
        <w:autoSpaceDE w:val="0"/>
        <w:autoSpaceDN w:val="0"/>
        <w:adjustRightInd w:val="0"/>
        <w:rPr>
          <w:lang w:eastAsia="en-GB"/>
        </w:rPr>
      </w:pPr>
    </w:p>
    <w:p w14:paraId="2F9B1608" w14:textId="77777777" w:rsidR="00E40C63" w:rsidRPr="00E40C63" w:rsidRDefault="00E40C63" w:rsidP="00E40C63">
      <w:pPr>
        <w:keepNext/>
        <w:keepLines/>
        <w:overflowPunct w:val="0"/>
        <w:autoSpaceDE w:val="0"/>
        <w:autoSpaceDN w:val="0"/>
        <w:adjustRightInd w:val="0"/>
        <w:spacing w:before="120"/>
        <w:ind w:left="1701" w:hanging="1701"/>
        <w:outlineLvl w:val="4"/>
        <w:rPr>
          <w:rFonts w:ascii="Arial" w:eastAsia="宋体" w:hAnsi="Arial"/>
          <w:sz w:val="22"/>
          <w:lang w:eastAsia="en-GB"/>
        </w:rPr>
      </w:pPr>
      <w:bookmarkStart w:id="1214" w:name="_Toc145945628"/>
      <w:bookmarkStart w:id="1215" w:name="_Toc56690831"/>
      <w:bookmarkStart w:id="1216" w:name="_Toc49733204"/>
      <w:bookmarkStart w:id="1217" w:name="_Toc42883336"/>
      <w:bookmarkStart w:id="1218" w:name="_Toc33962567"/>
      <w:bookmarkStart w:id="1219" w:name="_Toc24937747"/>
      <w:r w:rsidRPr="00E40C63">
        <w:rPr>
          <w:rFonts w:ascii="Arial" w:eastAsia="宋体" w:hAnsi="Arial"/>
          <w:sz w:val="22"/>
          <w:lang w:eastAsia="en-GB"/>
        </w:rPr>
        <w:t>6.2.3.2.3</w:t>
      </w:r>
      <w:r w:rsidRPr="00E40C63">
        <w:rPr>
          <w:rFonts w:ascii="Arial" w:eastAsia="宋体" w:hAnsi="Arial"/>
          <w:sz w:val="22"/>
          <w:lang w:eastAsia="en-GB"/>
        </w:rPr>
        <w:tab/>
        <w:t>Resource Standard Methods</w:t>
      </w:r>
      <w:bookmarkEnd w:id="1214"/>
      <w:bookmarkEnd w:id="1215"/>
      <w:bookmarkEnd w:id="1216"/>
      <w:bookmarkEnd w:id="1217"/>
      <w:bookmarkEnd w:id="1218"/>
      <w:bookmarkEnd w:id="1219"/>
    </w:p>
    <w:p w14:paraId="6BA8FD7B" w14:textId="77777777" w:rsidR="00E40C63" w:rsidRPr="00E40C63" w:rsidRDefault="00E40C63" w:rsidP="00E40C63">
      <w:pPr>
        <w:keepNext/>
        <w:keepLines/>
        <w:overflowPunct w:val="0"/>
        <w:autoSpaceDE w:val="0"/>
        <w:autoSpaceDN w:val="0"/>
        <w:adjustRightInd w:val="0"/>
        <w:spacing w:before="120"/>
        <w:ind w:left="1985" w:hanging="1985"/>
        <w:rPr>
          <w:rFonts w:ascii="Arial" w:hAnsi="Arial"/>
          <w:lang w:eastAsia="en-GB"/>
        </w:rPr>
      </w:pPr>
      <w:bookmarkStart w:id="1220" w:name="_Toc56690832"/>
      <w:bookmarkStart w:id="1221" w:name="_Toc49733205"/>
      <w:bookmarkStart w:id="1222" w:name="_Toc42883337"/>
      <w:bookmarkStart w:id="1223" w:name="_Toc33962568"/>
      <w:bookmarkStart w:id="1224" w:name="_Toc24937748"/>
      <w:r w:rsidRPr="00E40C63">
        <w:rPr>
          <w:rFonts w:ascii="Arial" w:hAnsi="Arial"/>
          <w:lang w:eastAsia="en-GB"/>
        </w:rPr>
        <w:t>6.2.3.2.3.1</w:t>
      </w:r>
      <w:r w:rsidRPr="00E40C63">
        <w:rPr>
          <w:rFonts w:ascii="Arial" w:hAnsi="Arial"/>
          <w:lang w:eastAsia="en-GB"/>
        </w:rPr>
        <w:tab/>
        <w:t>GET</w:t>
      </w:r>
      <w:bookmarkEnd w:id="1220"/>
      <w:bookmarkEnd w:id="1221"/>
      <w:bookmarkEnd w:id="1222"/>
      <w:bookmarkEnd w:id="1223"/>
      <w:bookmarkEnd w:id="1224"/>
    </w:p>
    <w:p w14:paraId="4D1149F3" w14:textId="77777777" w:rsidR="00E40C63" w:rsidRPr="00E40C63" w:rsidRDefault="00E40C63" w:rsidP="00E40C63">
      <w:pPr>
        <w:overflowPunct w:val="0"/>
        <w:autoSpaceDE w:val="0"/>
        <w:autoSpaceDN w:val="0"/>
        <w:adjustRightInd w:val="0"/>
        <w:rPr>
          <w:lang w:eastAsia="en-GB"/>
        </w:rPr>
      </w:pPr>
      <w:r w:rsidRPr="00E40C63">
        <w:rPr>
          <w:lang w:eastAsia="en-GB"/>
        </w:rPr>
        <w:t>This operation retrieves a list of NF Instances, and their offered services, currently registered in the NRF, satisfying a number of filter criteria, such as those NF Instances offering a certain service name, or those NF Instances of a given NF type (e.g., AMF).</w:t>
      </w:r>
    </w:p>
    <w:p w14:paraId="2B4EC945" w14:textId="77777777" w:rsidR="00E40C63" w:rsidRPr="00E40C63" w:rsidRDefault="00E40C63" w:rsidP="00E40C63">
      <w:pPr>
        <w:keepNext/>
        <w:keepLines/>
        <w:overflowPunct w:val="0"/>
        <w:autoSpaceDE w:val="0"/>
        <w:autoSpaceDN w:val="0"/>
        <w:adjustRightInd w:val="0"/>
        <w:spacing w:before="60"/>
        <w:jc w:val="center"/>
        <w:rPr>
          <w:rFonts w:ascii="Arial" w:hAnsi="Arial" w:cs="Arial"/>
          <w:b/>
          <w:lang w:val="en-US" w:eastAsia="zh-CN"/>
        </w:rPr>
      </w:pPr>
      <w:r w:rsidRPr="00E40C63">
        <w:rPr>
          <w:rFonts w:ascii="Arial" w:hAnsi="Arial" w:cs="Arial"/>
          <w:b/>
          <w:lang w:val="en-US" w:eastAsia="zh-CN"/>
        </w:rPr>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71"/>
        <w:gridCol w:w="3106"/>
        <w:gridCol w:w="271"/>
        <w:gridCol w:w="1234"/>
        <w:gridCol w:w="2585"/>
        <w:gridCol w:w="1162"/>
      </w:tblGrid>
      <w:tr w:rsidR="00E40C63" w:rsidRPr="00E40C63" w14:paraId="6F3865C3" w14:textId="77777777" w:rsidTr="00291EF1">
        <w:trPr>
          <w:jc w:val="center"/>
        </w:trPr>
        <w:tc>
          <w:tcPr>
            <w:tcW w:w="660" w:type="pct"/>
            <w:tcBorders>
              <w:top w:val="single" w:sz="4" w:space="0" w:color="auto"/>
              <w:left w:val="single" w:sz="4" w:space="0" w:color="auto"/>
              <w:bottom w:val="single" w:sz="4" w:space="0" w:color="auto"/>
              <w:right w:val="single" w:sz="4" w:space="0" w:color="auto"/>
            </w:tcBorders>
            <w:shd w:val="clear" w:color="auto" w:fill="C0C0C0"/>
            <w:hideMark/>
          </w:tcPr>
          <w:p w14:paraId="088C1551" w14:textId="77777777" w:rsidR="00E40C63" w:rsidRPr="00E40C63" w:rsidRDefault="00E40C63" w:rsidP="00E40C63">
            <w:pPr>
              <w:keepNext/>
              <w:keepLines/>
              <w:overflowPunct w:val="0"/>
              <w:autoSpaceDE w:val="0"/>
              <w:autoSpaceDN w:val="0"/>
              <w:adjustRightInd w:val="0"/>
              <w:spacing w:after="0"/>
              <w:jc w:val="center"/>
              <w:rPr>
                <w:rFonts w:ascii="Arial" w:hAnsi="Arial"/>
                <w:b/>
                <w:sz w:val="18"/>
                <w:lang w:val="en-US" w:eastAsia="zh-CN"/>
              </w:rPr>
            </w:pPr>
            <w:r w:rsidRPr="00E40C63">
              <w:rPr>
                <w:rFonts w:ascii="Arial" w:hAnsi="Arial" w:cs="Arial"/>
                <w:b/>
                <w:sz w:val="18"/>
                <w:lang w:val="en-US" w:eastAsia="zh-CN"/>
              </w:rPr>
              <w:t>Name</w:t>
            </w:r>
          </w:p>
        </w:tc>
        <w:tc>
          <w:tcPr>
            <w:tcW w:w="1613" w:type="pct"/>
            <w:tcBorders>
              <w:top w:val="single" w:sz="4" w:space="0" w:color="auto"/>
              <w:left w:val="single" w:sz="4" w:space="0" w:color="auto"/>
              <w:bottom w:val="single" w:sz="4" w:space="0" w:color="auto"/>
              <w:right w:val="single" w:sz="4" w:space="0" w:color="auto"/>
            </w:tcBorders>
            <w:shd w:val="clear" w:color="auto" w:fill="C0C0C0"/>
            <w:hideMark/>
          </w:tcPr>
          <w:p w14:paraId="011A6F37" w14:textId="77777777" w:rsidR="00E40C63" w:rsidRPr="00E40C63" w:rsidRDefault="00E40C63" w:rsidP="00E40C63">
            <w:pPr>
              <w:keepNext/>
              <w:keepLines/>
              <w:overflowPunct w:val="0"/>
              <w:autoSpaceDE w:val="0"/>
              <w:autoSpaceDN w:val="0"/>
              <w:adjustRightInd w:val="0"/>
              <w:spacing w:after="0"/>
              <w:jc w:val="center"/>
              <w:rPr>
                <w:rFonts w:ascii="Arial" w:hAnsi="Arial" w:cs="Arial"/>
                <w:b/>
                <w:sz w:val="18"/>
                <w:lang w:val="en-US" w:eastAsia="zh-CN"/>
              </w:rPr>
            </w:pPr>
            <w:r w:rsidRPr="00E40C63">
              <w:rPr>
                <w:rFonts w:ascii="Arial" w:hAnsi="Arial" w:cs="Arial"/>
                <w:b/>
                <w:sz w:val="18"/>
                <w:lang w:val="en-US" w:eastAsia="zh-CN"/>
              </w:rPr>
              <w:t>Data type</w:t>
            </w:r>
          </w:p>
        </w:tc>
        <w:tc>
          <w:tcPr>
            <w:tcW w:w="141" w:type="pct"/>
            <w:tcBorders>
              <w:top w:val="single" w:sz="4" w:space="0" w:color="auto"/>
              <w:left w:val="single" w:sz="4" w:space="0" w:color="auto"/>
              <w:bottom w:val="single" w:sz="4" w:space="0" w:color="auto"/>
              <w:right w:val="single" w:sz="4" w:space="0" w:color="auto"/>
            </w:tcBorders>
            <w:shd w:val="clear" w:color="auto" w:fill="C0C0C0"/>
            <w:hideMark/>
          </w:tcPr>
          <w:p w14:paraId="6E293997" w14:textId="77777777" w:rsidR="00E40C63" w:rsidRPr="00E40C63" w:rsidRDefault="00E40C63" w:rsidP="00E40C63">
            <w:pPr>
              <w:keepNext/>
              <w:keepLines/>
              <w:overflowPunct w:val="0"/>
              <w:autoSpaceDE w:val="0"/>
              <w:autoSpaceDN w:val="0"/>
              <w:adjustRightInd w:val="0"/>
              <w:spacing w:after="0"/>
              <w:jc w:val="center"/>
              <w:rPr>
                <w:rFonts w:ascii="Arial" w:hAnsi="Arial" w:cs="Arial"/>
                <w:b/>
                <w:sz w:val="18"/>
                <w:lang w:val="en-US" w:eastAsia="zh-CN"/>
              </w:rPr>
            </w:pPr>
            <w:r w:rsidRPr="00E40C63">
              <w:rPr>
                <w:rFonts w:ascii="Arial" w:hAnsi="Arial" w:cs="Arial"/>
                <w:b/>
                <w:sz w:val="18"/>
                <w:lang w:val="en-US" w:eastAsia="zh-CN"/>
              </w:rPr>
              <w:t>P</w:t>
            </w:r>
          </w:p>
        </w:tc>
        <w:tc>
          <w:tcPr>
            <w:tcW w:w="641" w:type="pct"/>
            <w:tcBorders>
              <w:top w:val="single" w:sz="4" w:space="0" w:color="auto"/>
              <w:left w:val="single" w:sz="4" w:space="0" w:color="auto"/>
              <w:bottom w:val="single" w:sz="4" w:space="0" w:color="auto"/>
              <w:right w:val="single" w:sz="4" w:space="0" w:color="auto"/>
            </w:tcBorders>
            <w:shd w:val="clear" w:color="auto" w:fill="C0C0C0"/>
            <w:hideMark/>
          </w:tcPr>
          <w:p w14:paraId="3E9340EE" w14:textId="77777777" w:rsidR="00E40C63" w:rsidRPr="00E40C63" w:rsidRDefault="00E40C63" w:rsidP="00E40C63">
            <w:pPr>
              <w:keepNext/>
              <w:keepLines/>
              <w:overflowPunct w:val="0"/>
              <w:autoSpaceDE w:val="0"/>
              <w:autoSpaceDN w:val="0"/>
              <w:adjustRightInd w:val="0"/>
              <w:spacing w:after="0"/>
              <w:jc w:val="center"/>
              <w:rPr>
                <w:rFonts w:ascii="Arial" w:hAnsi="Arial" w:cs="Arial"/>
                <w:b/>
                <w:sz w:val="18"/>
                <w:lang w:val="en-US" w:eastAsia="zh-CN"/>
              </w:rPr>
            </w:pPr>
            <w:r w:rsidRPr="00E40C63">
              <w:rPr>
                <w:rFonts w:ascii="Arial" w:hAnsi="Arial" w:cs="Arial"/>
                <w:b/>
                <w:sz w:val="18"/>
                <w:lang w:val="en-US" w:eastAsia="zh-CN"/>
              </w:rPr>
              <w:t>Cardinality</w:t>
            </w:r>
          </w:p>
        </w:tc>
        <w:tc>
          <w:tcPr>
            <w:tcW w:w="13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2EBF35" w14:textId="77777777" w:rsidR="00E40C63" w:rsidRPr="00E40C63" w:rsidRDefault="00E40C63" w:rsidP="00E40C63">
            <w:pPr>
              <w:keepNext/>
              <w:keepLines/>
              <w:overflowPunct w:val="0"/>
              <w:autoSpaceDE w:val="0"/>
              <w:autoSpaceDN w:val="0"/>
              <w:adjustRightInd w:val="0"/>
              <w:spacing w:after="0"/>
              <w:jc w:val="center"/>
              <w:rPr>
                <w:rFonts w:ascii="Arial" w:hAnsi="Arial" w:cs="Arial"/>
                <w:b/>
                <w:sz w:val="18"/>
                <w:lang w:val="en-US" w:eastAsia="zh-CN"/>
              </w:rPr>
            </w:pPr>
            <w:r w:rsidRPr="00E40C63">
              <w:rPr>
                <w:rFonts w:ascii="Arial" w:hAnsi="Arial" w:cs="Arial"/>
                <w:b/>
                <w:sz w:val="18"/>
                <w:lang w:val="en-US" w:eastAsia="zh-CN"/>
              </w:rPr>
              <w:t>Description</w:t>
            </w:r>
          </w:p>
        </w:tc>
        <w:tc>
          <w:tcPr>
            <w:tcW w:w="603" w:type="pct"/>
            <w:tcBorders>
              <w:top w:val="single" w:sz="4" w:space="0" w:color="auto"/>
              <w:left w:val="single" w:sz="4" w:space="0" w:color="auto"/>
              <w:bottom w:val="single" w:sz="4" w:space="0" w:color="auto"/>
              <w:right w:val="single" w:sz="4" w:space="0" w:color="auto"/>
            </w:tcBorders>
            <w:shd w:val="clear" w:color="auto" w:fill="C0C0C0"/>
            <w:hideMark/>
          </w:tcPr>
          <w:p w14:paraId="466A1870" w14:textId="77777777" w:rsidR="00E40C63" w:rsidRPr="00E40C63" w:rsidRDefault="00E40C63" w:rsidP="00E40C63">
            <w:pPr>
              <w:keepNext/>
              <w:keepLines/>
              <w:overflowPunct w:val="0"/>
              <w:autoSpaceDE w:val="0"/>
              <w:autoSpaceDN w:val="0"/>
              <w:adjustRightInd w:val="0"/>
              <w:spacing w:after="0"/>
              <w:jc w:val="center"/>
              <w:rPr>
                <w:rFonts w:ascii="Arial" w:hAnsi="Arial" w:cs="Arial"/>
                <w:b/>
                <w:sz w:val="18"/>
                <w:lang w:val="en-US" w:eastAsia="zh-CN"/>
              </w:rPr>
            </w:pPr>
            <w:r w:rsidRPr="00E40C63">
              <w:rPr>
                <w:rFonts w:ascii="Arial" w:hAnsi="Arial" w:cs="Arial"/>
                <w:b/>
                <w:sz w:val="18"/>
                <w:lang w:val="en-US" w:eastAsia="zh-CN"/>
              </w:rPr>
              <w:t>Applicability</w:t>
            </w:r>
          </w:p>
        </w:tc>
      </w:tr>
      <w:tr w:rsidR="00E40C63" w:rsidRPr="00E40C63" w14:paraId="3B2E9605" w14:textId="77777777" w:rsidTr="00291EF1">
        <w:trPr>
          <w:jc w:val="center"/>
        </w:trPr>
        <w:tc>
          <w:tcPr>
            <w:tcW w:w="660" w:type="pct"/>
            <w:tcBorders>
              <w:top w:val="single" w:sz="4" w:space="0" w:color="auto"/>
              <w:left w:val="single" w:sz="6" w:space="0" w:color="000000"/>
              <w:bottom w:val="single" w:sz="4" w:space="0" w:color="auto"/>
              <w:right w:val="single" w:sz="6" w:space="0" w:color="000000"/>
            </w:tcBorders>
            <w:hideMark/>
          </w:tcPr>
          <w:p w14:paraId="61A4EB50"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target-nf-type</w:t>
            </w:r>
          </w:p>
        </w:tc>
        <w:tc>
          <w:tcPr>
            <w:tcW w:w="1613" w:type="pct"/>
            <w:tcBorders>
              <w:top w:val="single" w:sz="4" w:space="0" w:color="auto"/>
              <w:left w:val="single" w:sz="6" w:space="0" w:color="000000"/>
              <w:bottom w:val="single" w:sz="4" w:space="0" w:color="auto"/>
              <w:right w:val="single" w:sz="6" w:space="0" w:color="000000"/>
            </w:tcBorders>
            <w:hideMark/>
          </w:tcPr>
          <w:p w14:paraId="0EE45779"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NFType</w:t>
            </w:r>
          </w:p>
        </w:tc>
        <w:tc>
          <w:tcPr>
            <w:tcW w:w="141" w:type="pct"/>
            <w:tcBorders>
              <w:top w:val="single" w:sz="4" w:space="0" w:color="auto"/>
              <w:left w:val="single" w:sz="6" w:space="0" w:color="000000"/>
              <w:bottom w:val="single" w:sz="4" w:space="0" w:color="auto"/>
              <w:right w:val="single" w:sz="6" w:space="0" w:color="000000"/>
            </w:tcBorders>
            <w:hideMark/>
          </w:tcPr>
          <w:p w14:paraId="68FC76A6"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M</w:t>
            </w:r>
          </w:p>
        </w:tc>
        <w:tc>
          <w:tcPr>
            <w:tcW w:w="641" w:type="pct"/>
            <w:tcBorders>
              <w:top w:val="single" w:sz="4" w:space="0" w:color="auto"/>
              <w:left w:val="single" w:sz="6" w:space="0" w:color="000000"/>
              <w:bottom w:val="single" w:sz="4" w:space="0" w:color="auto"/>
              <w:right w:val="single" w:sz="6" w:space="0" w:color="000000"/>
            </w:tcBorders>
            <w:hideMark/>
          </w:tcPr>
          <w:p w14:paraId="3860B943"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1</w:t>
            </w:r>
          </w:p>
        </w:tc>
        <w:tc>
          <w:tcPr>
            <w:tcW w:w="1342" w:type="pct"/>
            <w:tcBorders>
              <w:top w:val="single" w:sz="4" w:space="0" w:color="auto"/>
              <w:left w:val="single" w:sz="6" w:space="0" w:color="000000"/>
              <w:bottom w:val="single" w:sz="4" w:space="0" w:color="auto"/>
              <w:right w:val="single" w:sz="6" w:space="0" w:color="000000"/>
            </w:tcBorders>
            <w:vAlign w:val="center"/>
            <w:hideMark/>
          </w:tcPr>
          <w:p w14:paraId="71B01BF3"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This IE shall contain the NF type of the target NF being discovered.</w:t>
            </w:r>
          </w:p>
        </w:tc>
        <w:tc>
          <w:tcPr>
            <w:tcW w:w="603" w:type="pct"/>
            <w:tcBorders>
              <w:top w:val="single" w:sz="4" w:space="0" w:color="auto"/>
              <w:left w:val="single" w:sz="6" w:space="0" w:color="000000"/>
              <w:bottom w:val="single" w:sz="4" w:space="0" w:color="auto"/>
              <w:right w:val="single" w:sz="6" w:space="0" w:color="000000"/>
            </w:tcBorders>
          </w:tcPr>
          <w:p w14:paraId="0C2D269A"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tc>
      </w:tr>
      <w:tr w:rsidR="00E40C63" w:rsidRPr="00E40C63" w14:paraId="6F5C2AA6" w14:textId="77777777" w:rsidTr="00291EF1">
        <w:trPr>
          <w:jc w:val="center"/>
        </w:trPr>
        <w:tc>
          <w:tcPr>
            <w:tcW w:w="660" w:type="pct"/>
            <w:tcBorders>
              <w:top w:val="single" w:sz="4" w:space="0" w:color="auto"/>
              <w:left w:val="single" w:sz="6" w:space="0" w:color="000000"/>
              <w:bottom w:val="single" w:sz="4" w:space="0" w:color="auto"/>
              <w:right w:val="single" w:sz="6" w:space="0" w:color="000000"/>
            </w:tcBorders>
            <w:hideMark/>
          </w:tcPr>
          <w:p w14:paraId="053E20E0"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requester-nf-type</w:t>
            </w:r>
          </w:p>
        </w:tc>
        <w:tc>
          <w:tcPr>
            <w:tcW w:w="1613" w:type="pct"/>
            <w:tcBorders>
              <w:top w:val="single" w:sz="4" w:space="0" w:color="auto"/>
              <w:left w:val="single" w:sz="6" w:space="0" w:color="000000"/>
              <w:bottom w:val="single" w:sz="4" w:space="0" w:color="auto"/>
              <w:right w:val="single" w:sz="6" w:space="0" w:color="000000"/>
            </w:tcBorders>
            <w:hideMark/>
          </w:tcPr>
          <w:p w14:paraId="3B7FE9CC"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NFType</w:t>
            </w:r>
          </w:p>
        </w:tc>
        <w:tc>
          <w:tcPr>
            <w:tcW w:w="141" w:type="pct"/>
            <w:tcBorders>
              <w:top w:val="single" w:sz="4" w:space="0" w:color="auto"/>
              <w:left w:val="single" w:sz="6" w:space="0" w:color="000000"/>
              <w:bottom w:val="single" w:sz="4" w:space="0" w:color="auto"/>
              <w:right w:val="single" w:sz="6" w:space="0" w:color="000000"/>
            </w:tcBorders>
            <w:hideMark/>
          </w:tcPr>
          <w:p w14:paraId="35390855"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M</w:t>
            </w:r>
          </w:p>
        </w:tc>
        <w:tc>
          <w:tcPr>
            <w:tcW w:w="641" w:type="pct"/>
            <w:tcBorders>
              <w:top w:val="single" w:sz="4" w:space="0" w:color="auto"/>
              <w:left w:val="single" w:sz="6" w:space="0" w:color="000000"/>
              <w:bottom w:val="single" w:sz="4" w:space="0" w:color="auto"/>
              <w:right w:val="single" w:sz="6" w:space="0" w:color="000000"/>
            </w:tcBorders>
            <w:hideMark/>
          </w:tcPr>
          <w:p w14:paraId="68017AD2"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1</w:t>
            </w:r>
          </w:p>
        </w:tc>
        <w:tc>
          <w:tcPr>
            <w:tcW w:w="1342" w:type="pct"/>
            <w:tcBorders>
              <w:top w:val="single" w:sz="4" w:space="0" w:color="auto"/>
              <w:left w:val="single" w:sz="6" w:space="0" w:color="000000"/>
              <w:bottom w:val="single" w:sz="4" w:space="0" w:color="auto"/>
              <w:right w:val="single" w:sz="6" w:space="0" w:color="000000"/>
            </w:tcBorders>
            <w:vAlign w:val="center"/>
            <w:hideMark/>
          </w:tcPr>
          <w:p w14:paraId="1BD1B13E"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This IE shall contain the NF type of the Requester NF that is invoking the Nnrf_NFDiscovery service.</w:t>
            </w:r>
          </w:p>
        </w:tc>
        <w:tc>
          <w:tcPr>
            <w:tcW w:w="603" w:type="pct"/>
            <w:tcBorders>
              <w:top w:val="single" w:sz="4" w:space="0" w:color="auto"/>
              <w:left w:val="single" w:sz="6" w:space="0" w:color="000000"/>
              <w:bottom w:val="single" w:sz="4" w:space="0" w:color="auto"/>
              <w:right w:val="single" w:sz="6" w:space="0" w:color="000000"/>
            </w:tcBorders>
          </w:tcPr>
          <w:p w14:paraId="56896107"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tc>
      </w:tr>
      <w:tr w:rsidR="00E40C63" w:rsidRPr="00E40C63" w14:paraId="09E90211" w14:textId="77777777" w:rsidTr="00291EF1">
        <w:trPr>
          <w:jc w:val="center"/>
        </w:trPr>
        <w:tc>
          <w:tcPr>
            <w:tcW w:w="660" w:type="pct"/>
            <w:tcBorders>
              <w:top w:val="single" w:sz="4" w:space="0" w:color="auto"/>
              <w:left w:val="single" w:sz="6" w:space="0" w:color="000000"/>
              <w:bottom w:val="single" w:sz="4" w:space="0" w:color="auto"/>
              <w:right w:val="single" w:sz="6" w:space="0" w:color="000000"/>
            </w:tcBorders>
            <w:hideMark/>
          </w:tcPr>
          <w:p w14:paraId="3DDD0BBB"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preferred-collocated-nf-types</w:t>
            </w:r>
          </w:p>
        </w:tc>
        <w:tc>
          <w:tcPr>
            <w:tcW w:w="1613" w:type="pct"/>
            <w:tcBorders>
              <w:top w:val="single" w:sz="4" w:space="0" w:color="auto"/>
              <w:left w:val="single" w:sz="6" w:space="0" w:color="000000"/>
              <w:bottom w:val="single" w:sz="4" w:space="0" w:color="auto"/>
              <w:right w:val="single" w:sz="6" w:space="0" w:color="000000"/>
            </w:tcBorders>
            <w:hideMark/>
          </w:tcPr>
          <w:p w14:paraId="6417CE49"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array(CollocatedNfType)</w:t>
            </w:r>
          </w:p>
        </w:tc>
        <w:tc>
          <w:tcPr>
            <w:tcW w:w="141" w:type="pct"/>
            <w:tcBorders>
              <w:top w:val="single" w:sz="4" w:space="0" w:color="auto"/>
              <w:left w:val="single" w:sz="6" w:space="0" w:color="000000"/>
              <w:bottom w:val="single" w:sz="4" w:space="0" w:color="auto"/>
              <w:right w:val="single" w:sz="6" w:space="0" w:color="000000"/>
            </w:tcBorders>
            <w:hideMark/>
          </w:tcPr>
          <w:p w14:paraId="0051C00F"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641" w:type="pct"/>
            <w:tcBorders>
              <w:top w:val="single" w:sz="4" w:space="0" w:color="auto"/>
              <w:left w:val="single" w:sz="6" w:space="0" w:color="000000"/>
              <w:bottom w:val="single" w:sz="4" w:space="0" w:color="auto"/>
              <w:right w:val="single" w:sz="6" w:space="0" w:color="000000"/>
            </w:tcBorders>
            <w:hideMark/>
          </w:tcPr>
          <w:p w14:paraId="5B41A463"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1..N</w:t>
            </w:r>
          </w:p>
        </w:tc>
        <w:tc>
          <w:tcPr>
            <w:tcW w:w="1342" w:type="pct"/>
            <w:tcBorders>
              <w:top w:val="single" w:sz="4" w:space="0" w:color="auto"/>
              <w:left w:val="single" w:sz="6" w:space="0" w:color="000000"/>
              <w:bottom w:val="single" w:sz="4" w:space="0" w:color="auto"/>
              <w:right w:val="single" w:sz="6" w:space="0" w:color="000000"/>
            </w:tcBorders>
            <w:vAlign w:val="center"/>
            <w:hideMark/>
          </w:tcPr>
          <w:p w14:paraId="004C58DD"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en-GB"/>
              </w:rPr>
            </w:pPr>
            <w:r w:rsidRPr="00E40C63">
              <w:rPr>
                <w:rFonts w:ascii="Arial" w:hAnsi="Arial" w:cs="Arial"/>
                <w:sz w:val="18"/>
                <w:lang w:val="en-US" w:eastAsia="zh-CN"/>
              </w:rPr>
              <w:t>The IE may be present to indicate desired collocated NF type(s) when the NF service consumer wants to discover candidate NFs matching the target NF Type that are preferentially collocated with other NF types. (NOTE 19)</w:t>
            </w:r>
          </w:p>
        </w:tc>
        <w:tc>
          <w:tcPr>
            <w:tcW w:w="603" w:type="pct"/>
            <w:tcBorders>
              <w:top w:val="single" w:sz="4" w:space="0" w:color="auto"/>
              <w:left w:val="single" w:sz="6" w:space="0" w:color="000000"/>
              <w:bottom w:val="single" w:sz="4" w:space="0" w:color="auto"/>
              <w:right w:val="single" w:sz="6" w:space="0" w:color="000000"/>
            </w:tcBorders>
            <w:hideMark/>
          </w:tcPr>
          <w:p w14:paraId="0BF9D18F" w14:textId="77777777" w:rsidR="00E40C63" w:rsidRPr="00E40C63" w:rsidRDefault="00E40C63" w:rsidP="00E40C63">
            <w:pPr>
              <w:keepNext/>
              <w:keepLines/>
              <w:overflowPunct w:val="0"/>
              <w:autoSpaceDE w:val="0"/>
              <w:autoSpaceDN w:val="0"/>
              <w:adjustRightInd w:val="0"/>
              <w:spacing w:after="0"/>
              <w:rPr>
                <w:rFonts w:ascii="Arial" w:hAnsi="Arial"/>
                <w:noProof/>
                <w:sz w:val="18"/>
                <w:lang w:val="en-US" w:eastAsia="zh-CN"/>
              </w:rPr>
            </w:pPr>
            <w:r w:rsidRPr="00E40C63">
              <w:rPr>
                <w:rFonts w:ascii="Arial" w:hAnsi="Arial" w:cs="Arial"/>
                <w:sz w:val="18"/>
                <w:lang w:val="en-US" w:eastAsia="zh-CN"/>
              </w:rPr>
              <w:t>Collocated-NF-Selection</w:t>
            </w:r>
          </w:p>
        </w:tc>
      </w:tr>
      <w:tr w:rsidR="00E40C63" w:rsidRPr="00E40C63" w14:paraId="6021A9CF" w14:textId="77777777" w:rsidTr="00291EF1">
        <w:trPr>
          <w:jc w:val="center"/>
        </w:trPr>
        <w:tc>
          <w:tcPr>
            <w:tcW w:w="660" w:type="pct"/>
            <w:tcBorders>
              <w:top w:val="single" w:sz="4" w:space="0" w:color="auto"/>
              <w:left w:val="single" w:sz="6" w:space="0" w:color="000000"/>
              <w:bottom w:val="single" w:sz="4" w:space="0" w:color="auto"/>
              <w:right w:val="single" w:sz="6" w:space="0" w:color="000000"/>
            </w:tcBorders>
            <w:hideMark/>
          </w:tcPr>
          <w:p w14:paraId="4B0100FC"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en-GB"/>
              </w:rPr>
            </w:pPr>
            <w:r w:rsidRPr="00E40C63">
              <w:rPr>
                <w:rFonts w:ascii="Arial" w:hAnsi="Arial" w:cs="Arial"/>
                <w:sz w:val="18"/>
                <w:lang w:val="en-US" w:eastAsia="zh-CN"/>
              </w:rPr>
              <w:t>requester-nf-instance-id</w:t>
            </w:r>
          </w:p>
        </w:tc>
        <w:tc>
          <w:tcPr>
            <w:tcW w:w="1613" w:type="pct"/>
            <w:tcBorders>
              <w:top w:val="single" w:sz="4" w:space="0" w:color="auto"/>
              <w:left w:val="single" w:sz="6" w:space="0" w:color="000000"/>
              <w:bottom w:val="single" w:sz="4" w:space="0" w:color="auto"/>
              <w:right w:val="single" w:sz="6" w:space="0" w:color="000000"/>
            </w:tcBorders>
            <w:hideMark/>
          </w:tcPr>
          <w:p w14:paraId="008FA4B0"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NfInstanceId</w:t>
            </w:r>
          </w:p>
        </w:tc>
        <w:tc>
          <w:tcPr>
            <w:tcW w:w="141" w:type="pct"/>
            <w:tcBorders>
              <w:top w:val="single" w:sz="4" w:space="0" w:color="auto"/>
              <w:left w:val="single" w:sz="6" w:space="0" w:color="000000"/>
              <w:bottom w:val="single" w:sz="4" w:space="0" w:color="auto"/>
              <w:right w:val="single" w:sz="6" w:space="0" w:color="000000"/>
            </w:tcBorders>
            <w:hideMark/>
          </w:tcPr>
          <w:p w14:paraId="21AD980E"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 xml:space="preserve">O </w:t>
            </w:r>
          </w:p>
        </w:tc>
        <w:tc>
          <w:tcPr>
            <w:tcW w:w="641" w:type="pct"/>
            <w:tcBorders>
              <w:top w:val="single" w:sz="4" w:space="0" w:color="auto"/>
              <w:left w:val="single" w:sz="6" w:space="0" w:color="000000"/>
              <w:bottom w:val="single" w:sz="4" w:space="0" w:color="auto"/>
              <w:right w:val="single" w:sz="6" w:space="0" w:color="000000"/>
            </w:tcBorders>
            <w:hideMark/>
          </w:tcPr>
          <w:p w14:paraId="1BAF19B2"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1342" w:type="pct"/>
            <w:tcBorders>
              <w:top w:val="single" w:sz="4" w:space="0" w:color="auto"/>
              <w:left w:val="single" w:sz="6" w:space="0" w:color="000000"/>
              <w:bottom w:val="single" w:sz="4" w:space="0" w:color="auto"/>
              <w:right w:val="single" w:sz="6" w:space="0" w:color="000000"/>
            </w:tcBorders>
            <w:hideMark/>
          </w:tcPr>
          <w:p w14:paraId="27798105"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szCs w:val="18"/>
                <w:lang w:val="en-US" w:eastAsia="zh-CN"/>
              </w:rPr>
              <w:t xml:space="preserve">If included, this IE shall contain the NF instance id of the </w:t>
            </w:r>
            <w:r w:rsidRPr="00E40C63">
              <w:rPr>
                <w:rFonts w:ascii="Arial" w:hAnsi="Arial" w:cs="Arial"/>
                <w:sz w:val="18"/>
                <w:lang w:val="en-US" w:eastAsia="zh-CN"/>
              </w:rPr>
              <w:t>Requester NF</w:t>
            </w:r>
            <w:r w:rsidRPr="00E40C63">
              <w:rPr>
                <w:rFonts w:ascii="Arial" w:hAnsi="Arial" w:cs="Arial"/>
                <w:sz w:val="18"/>
                <w:szCs w:val="18"/>
                <w:lang w:val="en-US" w:eastAsia="zh-CN"/>
              </w:rPr>
              <w:t xml:space="preserve">. </w:t>
            </w:r>
          </w:p>
        </w:tc>
        <w:tc>
          <w:tcPr>
            <w:tcW w:w="603" w:type="pct"/>
            <w:tcBorders>
              <w:top w:val="single" w:sz="4" w:space="0" w:color="auto"/>
              <w:left w:val="single" w:sz="6" w:space="0" w:color="000000"/>
              <w:bottom w:val="single" w:sz="4" w:space="0" w:color="auto"/>
              <w:right w:val="single" w:sz="6" w:space="0" w:color="000000"/>
            </w:tcBorders>
            <w:hideMark/>
          </w:tcPr>
          <w:p w14:paraId="7B575340"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noProof/>
                <w:sz w:val="18"/>
                <w:lang w:val="en-US" w:eastAsia="zh-CN"/>
              </w:rPr>
              <w:t>Query-Params-Ext2</w:t>
            </w:r>
          </w:p>
        </w:tc>
      </w:tr>
      <w:tr w:rsidR="00E40C63" w:rsidRPr="00E40C63" w14:paraId="6AF1200A" w14:textId="77777777" w:rsidTr="00291EF1">
        <w:trPr>
          <w:jc w:val="center"/>
        </w:trPr>
        <w:tc>
          <w:tcPr>
            <w:tcW w:w="660" w:type="pct"/>
            <w:tcBorders>
              <w:top w:val="single" w:sz="4" w:space="0" w:color="auto"/>
              <w:left w:val="single" w:sz="6" w:space="0" w:color="000000"/>
              <w:bottom w:val="single" w:sz="4" w:space="0" w:color="auto"/>
              <w:right w:val="single" w:sz="6" w:space="0" w:color="000000"/>
            </w:tcBorders>
            <w:hideMark/>
          </w:tcPr>
          <w:p w14:paraId="067C4D7C"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bookmarkStart w:id="1225" w:name="_PERM_MCCTEMPBM_CRPT88420195___2" w:colFirst="4" w:colLast="4"/>
            <w:r w:rsidRPr="00E40C63">
              <w:rPr>
                <w:rFonts w:ascii="Arial" w:hAnsi="Arial" w:cs="Arial"/>
                <w:sz w:val="18"/>
                <w:lang w:val="en-US" w:eastAsia="zh-CN"/>
              </w:rPr>
              <w:t>service-names</w:t>
            </w:r>
          </w:p>
        </w:tc>
        <w:tc>
          <w:tcPr>
            <w:tcW w:w="1613" w:type="pct"/>
            <w:tcBorders>
              <w:top w:val="single" w:sz="4" w:space="0" w:color="auto"/>
              <w:left w:val="single" w:sz="6" w:space="0" w:color="000000"/>
              <w:bottom w:val="single" w:sz="4" w:space="0" w:color="auto"/>
              <w:right w:val="single" w:sz="6" w:space="0" w:color="000000"/>
            </w:tcBorders>
            <w:hideMark/>
          </w:tcPr>
          <w:p w14:paraId="69B53502"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array(ServiceName)</w:t>
            </w:r>
          </w:p>
        </w:tc>
        <w:tc>
          <w:tcPr>
            <w:tcW w:w="141" w:type="pct"/>
            <w:tcBorders>
              <w:top w:val="single" w:sz="4" w:space="0" w:color="auto"/>
              <w:left w:val="single" w:sz="6" w:space="0" w:color="000000"/>
              <w:bottom w:val="single" w:sz="4" w:space="0" w:color="auto"/>
              <w:right w:val="single" w:sz="6" w:space="0" w:color="000000"/>
            </w:tcBorders>
            <w:hideMark/>
          </w:tcPr>
          <w:p w14:paraId="67BF78F2"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641" w:type="pct"/>
            <w:tcBorders>
              <w:top w:val="single" w:sz="4" w:space="0" w:color="auto"/>
              <w:left w:val="single" w:sz="6" w:space="0" w:color="000000"/>
              <w:bottom w:val="single" w:sz="4" w:space="0" w:color="auto"/>
              <w:right w:val="single" w:sz="6" w:space="0" w:color="000000"/>
            </w:tcBorders>
            <w:hideMark/>
          </w:tcPr>
          <w:p w14:paraId="378FD958"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1..N</w:t>
            </w:r>
          </w:p>
        </w:tc>
        <w:tc>
          <w:tcPr>
            <w:tcW w:w="1342" w:type="pct"/>
            <w:tcBorders>
              <w:top w:val="single" w:sz="4" w:space="0" w:color="auto"/>
              <w:left w:val="single" w:sz="6" w:space="0" w:color="000000"/>
              <w:bottom w:val="single" w:sz="4" w:space="0" w:color="auto"/>
              <w:right w:val="single" w:sz="6" w:space="0" w:color="000000"/>
            </w:tcBorders>
            <w:vAlign w:val="center"/>
          </w:tcPr>
          <w:p w14:paraId="2491E15B"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If included, this IE shall contain an array of service names for which the NRF is queried to provide the list of NF profiles.</w:t>
            </w:r>
          </w:p>
          <w:p w14:paraId="0B7F387A"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p w14:paraId="2AA660AF"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The NRF shall return the NF profiles that have at least one NF service matching the NF service names in this list.</w:t>
            </w:r>
          </w:p>
          <w:p w14:paraId="4BD7F489"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p w14:paraId="36CD193E"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The NF services returned by the NRF (inside the nfServices or nfServiceList attributes) in each matching NFProfile shall be those services whose service name matches one of the service names included in this list.</w:t>
            </w:r>
          </w:p>
          <w:p w14:paraId="754E2175"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p w14:paraId="51667FB6"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If not included, the NRF shall not filter based on service name.</w:t>
            </w:r>
          </w:p>
          <w:p w14:paraId="643E4CD8"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p w14:paraId="4516F19B"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This array shall contain unique items.</w:t>
            </w:r>
          </w:p>
          <w:p w14:paraId="1C3F99CF"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p w14:paraId="4EFC4D26"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Example:</w:t>
            </w:r>
          </w:p>
          <w:p w14:paraId="4028986D"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p w14:paraId="706C5D78" w14:textId="77777777" w:rsidR="00E40C63" w:rsidRPr="00E40C63" w:rsidRDefault="00E40C63" w:rsidP="00E40C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84"/>
              <w:rPr>
                <w:rFonts w:ascii="Courier New" w:hAnsi="Courier New" w:cs="Courier New"/>
                <w:sz w:val="16"/>
                <w:lang w:val="en-US" w:eastAsia="zh-CN"/>
              </w:rPr>
            </w:pPr>
            <w:r w:rsidRPr="00E40C63">
              <w:rPr>
                <w:rFonts w:ascii="Courier New" w:hAnsi="Courier New" w:cs="Courier New"/>
                <w:sz w:val="16"/>
                <w:lang w:val="en-US" w:eastAsia="zh-CN"/>
              </w:rPr>
              <w:t>NF1 supports services: A, B, C</w:t>
            </w:r>
          </w:p>
          <w:p w14:paraId="084AB690" w14:textId="77777777" w:rsidR="00E40C63" w:rsidRPr="00E40C63" w:rsidRDefault="00E40C63" w:rsidP="00E40C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84"/>
              <w:rPr>
                <w:rFonts w:ascii="Courier New" w:hAnsi="Courier New" w:cs="Courier New"/>
                <w:sz w:val="16"/>
                <w:lang w:val="en-US" w:eastAsia="zh-CN"/>
              </w:rPr>
            </w:pPr>
            <w:r w:rsidRPr="00E40C63">
              <w:rPr>
                <w:rFonts w:ascii="Courier New" w:hAnsi="Courier New" w:cs="Courier New"/>
                <w:sz w:val="16"/>
                <w:lang w:val="en-US" w:eastAsia="zh-CN"/>
              </w:rPr>
              <w:t>NF2 supports services:       C, D, E</w:t>
            </w:r>
          </w:p>
          <w:p w14:paraId="354A706E" w14:textId="77777777" w:rsidR="00E40C63" w:rsidRPr="00E40C63" w:rsidRDefault="00E40C63" w:rsidP="00E40C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84"/>
              <w:rPr>
                <w:rFonts w:ascii="Courier New" w:hAnsi="Courier New" w:cs="Courier New"/>
                <w:sz w:val="16"/>
                <w:lang w:val="en-US" w:eastAsia="zh-CN"/>
              </w:rPr>
            </w:pPr>
            <w:r w:rsidRPr="00E40C63">
              <w:rPr>
                <w:rFonts w:ascii="Courier New" w:hAnsi="Courier New" w:cs="Courier New"/>
                <w:sz w:val="16"/>
                <w:lang w:val="en-US" w:eastAsia="zh-CN"/>
              </w:rPr>
              <w:t>NF3 supports services: A,    C,    E</w:t>
            </w:r>
          </w:p>
          <w:p w14:paraId="03C7F5B2" w14:textId="77777777" w:rsidR="00E40C63" w:rsidRPr="00E40C63" w:rsidRDefault="00E40C63" w:rsidP="00E40C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84"/>
              <w:rPr>
                <w:rFonts w:ascii="Courier New" w:hAnsi="Courier New" w:cs="Courier New"/>
                <w:sz w:val="16"/>
                <w:lang w:val="en-US" w:eastAsia="zh-CN"/>
              </w:rPr>
            </w:pPr>
            <w:r w:rsidRPr="00E40C63">
              <w:rPr>
                <w:rFonts w:ascii="Courier New" w:hAnsi="Courier New" w:cs="Courier New"/>
                <w:sz w:val="16"/>
                <w:lang w:val="en-US" w:eastAsia="zh-CN"/>
              </w:rPr>
              <w:t>NF4 supports services:    B, C, D</w:t>
            </w:r>
          </w:p>
          <w:p w14:paraId="292956F4" w14:textId="77777777" w:rsidR="00E40C63" w:rsidRPr="00E40C63" w:rsidRDefault="00E40C63" w:rsidP="00E40C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84"/>
              <w:rPr>
                <w:rFonts w:ascii="Courier New" w:hAnsi="Courier New" w:cs="Courier New"/>
                <w:sz w:val="16"/>
                <w:lang w:val="en-US" w:eastAsia="zh-CN"/>
              </w:rPr>
            </w:pPr>
          </w:p>
          <w:p w14:paraId="31F98557" w14:textId="77777777" w:rsidR="00E40C63" w:rsidRPr="00E40C63" w:rsidRDefault="00E40C63" w:rsidP="00E40C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84"/>
              <w:rPr>
                <w:rFonts w:ascii="Courier New" w:hAnsi="Courier New" w:cs="Courier New"/>
                <w:sz w:val="16"/>
                <w:lang w:val="en-US" w:eastAsia="zh-CN"/>
              </w:rPr>
            </w:pPr>
            <w:r w:rsidRPr="00E40C63">
              <w:rPr>
                <w:rFonts w:ascii="Courier New" w:hAnsi="Courier New" w:cs="Courier New"/>
                <w:sz w:val="16"/>
                <w:lang w:val="en-US" w:eastAsia="zh-CN"/>
              </w:rPr>
              <w:t>Consumer asks for service-names = [A, E]</w:t>
            </w:r>
          </w:p>
          <w:p w14:paraId="4C7D2502" w14:textId="77777777" w:rsidR="00E40C63" w:rsidRPr="00E40C63" w:rsidRDefault="00E40C63" w:rsidP="00E40C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84"/>
              <w:rPr>
                <w:rFonts w:ascii="Courier New" w:hAnsi="Courier New" w:cs="Courier New"/>
                <w:sz w:val="16"/>
                <w:lang w:val="en-US" w:eastAsia="zh-CN"/>
              </w:rPr>
            </w:pPr>
          </w:p>
          <w:p w14:paraId="7801A5B9" w14:textId="77777777" w:rsidR="00E40C63" w:rsidRPr="00E40C63" w:rsidRDefault="00E40C63" w:rsidP="00E40C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84"/>
              <w:rPr>
                <w:rFonts w:ascii="Courier New" w:hAnsi="Courier New" w:cs="Courier New"/>
                <w:sz w:val="16"/>
                <w:lang w:val="en-US" w:eastAsia="zh-CN"/>
              </w:rPr>
            </w:pPr>
            <w:r w:rsidRPr="00E40C63">
              <w:rPr>
                <w:rFonts w:ascii="Courier New" w:hAnsi="Courier New" w:cs="Courier New"/>
                <w:sz w:val="16"/>
                <w:lang w:val="en-US" w:eastAsia="zh-CN"/>
              </w:rPr>
              <w:t>NRF returns:</w:t>
            </w:r>
          </w:p>
          <w:p w14:paraId="723FAEE7" w14:textId="77777777" w:rsidR="00E40C63" w:rsidRPr="00E40C63" w:rsidRDefault="00E40C63" w:rsidP="00E40C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84"/>
              <w:rPr>
                <w:rFonts w:ascii="Courier New" w:hAnsi="Courier New" w:cs="Courier New"/>
                <w:sz w:val="16"/>
                <w:lang w:val="en-US" w:eastAsia="zh-CN"/>
              </w:rPr>
            </w:pPr>
          </w:p>
          <w:p w14:paraId="1025C823" w14:textId="77777777" w:rsidR="00E40C63" w:rsidRPr="00E40C63" w:rsidRDefault="00E40C63" w:rsidP="00E40C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84"/>
              <w:rPr>
                <w:rFonts w:ascii="Courier New" w:hAnsi="Courier New" w:cs="Courier New"/>
                <w:sz w:val="16"/>
                <w:lang w:val="en-US" w:eastAsia="zh-CN"/>
              </w:rPr>
            </w:pPr>
            <w:r w:rsidRPr="00E40C63">
              <w:rPr>
                <w:rFonts w:ascii="Courier New" w:hAnsi="Courier New" w:cs="Courier New"/>
                <w:sz w:val="16"/>
                <w:lang w:val="en-US" w:eastAsia="zh-CN"/>
              </w:rPr>
              <w:t>NF1 containing service A</w:t>
            </w:r>
          </w:p>
          <w:p w14:paraId="147B8FB4" w14:textId="77777777" w:rsidR="00E40C63" w:rsidRPr="00E40C63" w:rsidRDefault="00E40C63" w:rsidP="00E40C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84"/>
              <w:rPr>
                <w:rFonts w:ascii="Courier New" w:hAnsi="Courier New" w:cs="Courier New"/>
                <w:sz w:val="16"/>
                <w:lang w:val="en-US" w:eastAsia="zh-CN"/>
              </w:rPr>
            </w:pPr>
            <w:r w:rsidRPr="00E40C63">
              <w:rPr>
                <w:rFonts w:ascii="Courier New" w:hAnsi="Courier New" w:cs="Courier New"/>
                <w:sz w:val="16"/>
                <w:lang w:val="en-US" w:eastAsia="zh-CN"/>
              </w:rPr>
              <w:t>NF2 containing service E</w:t>
            </w:r>
          </w:p>
          <w:p w14:paraId="6344AD94" w14:textId="77777777" w:rsidR="00E40C63" w:rsidRPr="00E40C63" w:rsidRDefault="00E40C63" w:rsidP="00E40C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84"/>
              <w:rPr>
                <w:rFonts w:ascii="Courier New" w:hAnsi="Courier New" w:cs="Courier New"/>
                <w:sz w:val="16"/>
                <w:lang w:val="en-US" w:eastAsia="zh-CN"/>
              </w:rPr>
            </w:pPr>
            <w:r w:rsidRPr="00E40C63">
              <w:rPr>
                <w:rFonts w:ascii="Courier New" w:hAnsi="Courier New" w:cs="Courier New"/>
                <w:sz w:val="16"/>
                <w:lang w:val="en-US" w:eastAsia="zh-CN"/>
              </w:rPr>
              <w:t>NF3 containing services A, E</w:t>
            </w:r>
          </w:p>
          <w:p w14:paraId="5CC3E1A7" w14:textId="77777777" w:rsidR="00E40C63" w:rsidRPr="00E40C63" w:rsidRDefault="00E40C63" w:rsidP="00E40C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84"/>
              <w:rPr>
                <w:rFonts w:ascii="Courier New" w:hAnsi="Courier New" w:cs="Courier New"/>
                <w:sz w:val="16"/>
                <w:lang w:val="en-US" w:eastAsia="zh-CN"/>
              </w:rPr>
            </w:pPr>
            <w:r w:rsidRPr="00E40C63">
              <w:rPr>
                <w:rFonts w:ascii="Courier New" w:hAnsi="Courier New" w:cs="Courier New"/>
                <w:sz w:val="16"/>
                <w:lang w:val="en-US" w:eastAsia="zh-CN"/>
              </w:rPr>
              <w:t>NF4 is not returned</w:t>
            </w:r>
          </w:p>
        </w:tc>
        <w:tc>
          <w:tcPr>
            <w:tcW w:w="603" w:type="pct"/>
            <w:tcBorders>
              <w:top w:val="single" w:sz="4" w:space="0" w:color="auto"/>
              <w:left w:val="single" w:sz="6" w:space="0" w:color="000000"/>
              <w:bottom w:val="single" w:sz="4" w:space="0" w:color="auto"/>
              <w:right w:val="single" w:sz="6" w:space="0" w:color="000000"/>
            </w:tcBorders>
          </w:tcPr>
          <w:p w14:paraId="61B4AA2B"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tc>
      </w:tr>
      <w:bookmarkEnd w:id="1225"/>
      <w:tr w:rsidR="00E40C63" w:rsidRPr="00E40C63" w14:paraId="6A484AC6" w14:textId="77777777" w:rsidTr="00291EF1">
        <w:trPr>
          <w:jc w:val="center"/>
        </w:trPr>
        <w:tc>
          <w:tcPr>
            <w:tcW w:w="660" w:type="pct"/>
            <w:tcBorders>
              <w:top w:val="single" w:sz="4" w:space="0" w:color="auto"/>
              <w:left w:val="single" w:sz="6" w:space="0" w:color="000000"/>
              <w:bottom w:val="single" w:sz="4" w:space="0" w:color="auto"/>
              <w:right w:val="single" w:sz="6" w:space="0" w:color="000000"/>
            </w:tcBorders>
            <w:hideMark/>
          </w:tcPr>
          <w:p w14:paraId="3F671977"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requester-nf-instance-fqdn</w:t>
            </w:r>
          </w:p>
        </w:tc>
        <w:tc>
          <w:tcPr>
            <w:tcW w:w="1613" w:type="pct"/>
            <w:tcBorders>
              <w:top w:val="single" w:sz="4" w:space="0" w:color="auto"/>
              <w:left w:val="single" w:sz="6" w:space="0" w:color="000000"/>
              <w:bottom w:val="single" w:sz="4" w:space="0" w:color="auto"/>
              <w:right w:val="single" w:sz="6" w:space="0" w:color="000000"/>
            </w:tcBorders>
            <w:hideMark/>
          </w:tcPr>
          <w:p w14:paraId="7148D18E"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Fqdn</w:t>
            </w:r>
          </w:p>
        </w:tc>
        <w:tc>
          <w:tcPr>
            <w:tcW w:w="141" w:type="pct"/>
            <w:tcBorders>
              <w:top w:val="single" w:sz="4" w:space="0" w:color="auto"/>
              <w:left w:val="single" w:sz="6" w:space="0" w:color="000000"/>
              <w:bottom w:val="single" w:sz="4" w:space="0" w:color="auto"/>
              <w:right w:val="single" w:sz="6" w:space="0" w:color="000000"/>
            </w:tcBorders>
            <w:hideMark/>
          </w:tcPr>
          <w:p w14:paraId="119C20EF"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641" w:type="pct"/>
            <w:tcBorders>
              <w:top w:val="single" w:sz="4" w:space="0" w:color="auto"/>
              <w:left w:val="single" w:sz="6" w:space="0" w:color="000000"/>
              <w:bottom w:val="single" w:sz="4" w:space="0" w:color="auto"/>
              <w:right w:val="single" w:sz="6" w:space="0" w:color="000000"/>
            </w:tcBorders>
            <w:hideMark/>
          </w:tcPr>
          <w:p w14:paraId="2DA83D7A"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1342" w:type="pct"/>
            <w:tcBorders>
              <w:top w:val="single" w:sz="4" w:space="0" w:color="auto"/>
              <w:left w:val="single" w:sz="6" w:space="0" w:color="000000"/>
              <w:bottom w:val="single" w:sz="4" w:space="0" w:color="auto"/>
              <w:right w:val="single" w:sz="6" w:space="0" w:color="000000"/>
            </w:tcBorders>
            <w:vAlign w:val="center"/>
            <w:hideMark/>
          </w:tcPr>
          <w:p w14:paraId="2A4B4431"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This IE may be present for an NF discovery request within the same PLMN as the NRF.</w:t>
            </w:r>
          </w:p>
          <w:p w14:paraId="2483E198"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If included, this IE shall contain the FQDN of the Requester NF that is invoking the Nnrf_NFDiscovery service.</w:t>
            </w:r>
          </w:p>
          <w:p w14:paraId="72725D3B"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The NRF shall use this to return only those NF profiles that include at least one NF service containing an entry in the "allowedNfDomains" list (see clause 6.1.6.2.3) that matches the domain of the requester NF.</w:t>
            </w:r>
          </w:p>
          <w:p w14:paraId="286F988C"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This IE shall be ignored by the NRF if it is received from a requester NF belonging to a different PLMN.</w:t>
            </w:r>
          </w:p>
          <w:p w14:paraId="5C3BECED"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(NOTE 12)</w:t>
            </w:r>
          </w:p>
        </w:tc>
        <w:tc>
          <w:tcPr>
            <w:tcW w:w="603" w:type="pct"/>
            <w:tcBorders>
              <w:top w:val="single" w:sz="4" w:space="0" w:color="auto"/>
              <w:left w:val="single" w:sz="6" w:space="0" w:color="000000"/>
              <w:bottom w:val="single" w:sz="4" w:space="0" w:color="auto"/>
              <w:right w:val="single" w:sz="6" w:space="0" w:color="000000"/>
            </w:tcBorders>
          </w:tcPr>
          <w:p w14:paraId="01FD378A"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tc>
      </w:tr>
      <w:tr w:rsidR="00E40C63" w:rsidRPr="00E40C63" w14:paraId="00A38938" w14:textId="77777777" w:rsidTr="00291EF1">
        <w:trPr>
          <w:jc w:val="center"/>
        </w:trPr>
        <w:tc>
          <w:tcPr>
            <w:tcW w:w="660" w:type="pct"/>
            <w:tcBorders>
              <w:top w:val="single" w:sz="4" w:space="0" w:color="auto"/>
              <w:left w:val="single" w:sz="6" w:space="0" w:color="000000"/>
              <w:bottom w:val="single" w:sz="4" w:space="0" w:color="auto"/>
              <w:right w:val="single" w:sz="6" w:space="0" w:color="000000"/>
            </w:tcBorders>
            <w:hideMark/>
          </w:tcPr>
          <w:p w14:paraId="72697D1F"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target-plmn-list</w:t>
            </w:r>
          </w:p>
        </w:tc>
        <w:tc>
          <w:tcPr>
            <w:tcW w:w="1613" w:type="pct"/>
            <w:tcBorders>
              <w:top w:val="single" w:sz="4" w:space="0" w:color="auto"/>
              <w:left w:val="single" w:sz="6" w:space="0" w:color="000000"/>
              <w:bottom w:val="single" w:sz="4" w:space="0" w:color="auto"/>
              <w:right w:val="single" w:sz="6" w:space="0" w:color="000000"/>
            </w:tcBorders>
            <w:hideMark/>
          </w:tcPr>
          <w:p w14:paraId="53F21462"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array(PlmnId)</w:t>
            </w:r>
          </w:p>
        </w:tc>
        <w:tc>
          <w:tcPr>
            <w:tcW w:w="141" w:type="pct"/>
            <w:tcBorders>
              <w:top w:val="single" w:sz="4" w:space="0" w:color="auto"/>
              <w:left w:val="single" w:sz="6" w:space="0" w:color="000000"/>
              <w:bottom w:val="single" w:sz="4" w:space="0" w:color="auto"/>
              <w:right w:val="single" w:sz="6" w:space="0" w:color="000000"/>
            </w:tcBorders>
            <w:hideMark/>
          </w:tcPr>
          <w:p w14:paraId="0904D2D7"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C</w:t>
            </w:r>
          </w:p>
        </w:tc>
        <w:tc>
          <w:tcPr>
            <w:tcW w:w="641" w:type="pct"/>
            <w:tcBorders>
              <w:top w:val="single" w:sz="4" w:space="0" w:color="auto"/>
              <w:left w:val="single" w:sz="6" w:space="0" w:color="000000"/>
              <w:bottom w:val="single" w:sz="4" w:space="0" w:color="auto"/>
              <w:right w:val="single" w:sz="6" w:space="0" w:color="000000"/>
            </w:tcBorders>
            <w:hideMark/>
          </w:tcPr>
          <w:p w14:paraId="1919306A"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1..N</w:t>
            </w:r>
          </w:p>
        </w:tc>
        <w:tc>
          <w:tcPr>
            <w:tcW w:w="1342" w:type="pct"/>
            <w:tcBorders>
              <w:top w:val="single" w:sz="4" w:space="0" w:color="auto"/>
              <w:left w:val="single" w:sz="6" w:space="0" w:color="000000"/>
              <w:bottom w:val="single" w:sz="4" w:space="0" w:color="auto"/>
              <w:right w:val="single" w:sz="6" w:space="0" w:color="000000"/>
            </w:tcBorders>
            <w:vAlign w:val="center"/>
          </w:tcPr>
          <w:p w14:paraId="76630FB9"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515F1568"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This IE shall also be included in SNPN scenarios, when the entity owning the subscription, the Credentials Holder (see clause 5.30.2.9 in 3GPP TS 23.501 [2]) is a PLMN.</w:t>
            </w:r>
          </w:p>
          <w:p w14:paraId="47C51185"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p w14:paraId="6E3DF3E1"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603" w:type="pct"/>
            <w:tcBorders>
              <w:top w:val="single" w:sz="4" w:space="0" w:color="auto"/>
              <w:left w:val="single" w:sz="6" w:space="0" w:color="000000"/>
              <w:bottom w:val="single" w:sz="4" w:space="0" w:color="auto"/>
              <w:right w:val="single" w:sz="6" w:space="0" w:color="000000"/>
            </w:tcBorders>
          </w:tcPr>
          <w:p w14:paraId="59C1F366"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tc>
      </w:tr>
      <w:tr w:rsidR="00E40C63" w:rsidRPr="00E40C63" w14:paraId="34B23A36" w14:textId="77777777" w:rsidTr="00291EF1">
        <w:trPr>
          <w:jc w:val="center"/>
        </w:trPr>
        <w:tc>
          <w:tcPr>
            <w:tcW w:w="660" w:type="pct"/>
            <w:tcBorders>
              <w:top w:val="single" w:sz="4" w:space="0" w:color="auto"/>
              <w:left w:val="single" w:sz="6" w:space="0" w:color="000000"/>
              <w:bottom w:val="single" w:sz="4" w:space="0" w:color="auto"/>
              <w:right w:val="single" w:sz="6" w:space="0" w:color="000000"/>
            </w:tcBorders>
            <w:hideMark/>
          </w:tcPr>
          <w:p w14:paraId="1CD3D1CF"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requester-plmn-list</w:t>
            </w:r>
          </w:p>
        </w:tc>
        <w:tc>
          <w:tcPr>
            <w:tcW w:w="1613" w:type="pct"/>
            <w:tcBorders>
              <w:top w:val="single" w:sz="4" w:space="0" w:color="auto"/>
              <w:left w:val="single" w:sz="6" w:space="0" w:color="000000"/>
              <w:bottom w:val="single" w:sz="4" w:space="0" w:color="auto"/>
              <w:right w:val="single" w:sz="6" w:space="0" w:color="000000"/>
            </w:tcBorders>
            <w:hideMark/>
          </w:tcPr>
          <w:p w14:paraId="0524A8FA"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array(PlmnId)</w:t>
            </w:r>
          </w:p>
        </w:tc>
        <w:tc>
          <w:tcPr>
            <w:tcW w:w="141" w:type="pct"/>
            <w:tcBorders>
              <w:top w:val="single" w:sz="4" w:space="0" w:color="auto"/>
              <w:left w:val="single" w:sz="6" w:space="0" w:color="000000"/>
              <w:bottom w:val="single" w:sz="4" w:space="0" w:color="auto"/>
              <w:right w:val="single" w:sz="6" w:space="0" w:color="000000"/>
            </w:tcBorders>
            <w:hideMark/>
          </w:tcPr>
          <w:p w14:paraId="6A733554"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C</w:t>
            </w:r>
          </w:p>
        </w:tc>
        <w:tc>
          <w:tcPr>
            <w:tcW w:w="641" w:type="pct"/>
            <w:tcBorders>
              <w:top w:val="single" w:sz="4" w:space="0" w:color="auto"/>
              <w:left w:val="single" w:sz="6" w:space="0" w:color="000000"/>
              <w:bottom w:val="single" w:sz="4" w:space="0" w:color="auto"/>
              <w:right w:val="single" w:sz="6" w:space="0" w:color="000000"/>
            </w:tcBorders>
            <w:hideMark/>
          </w:tcPr>
          <w:p w14:paraId="60D1CA0B"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1..N</w:t>
            </w:r>
          </w:p>
        </w:tc>
        <w:tc>
          <w:tcPr>
            <w:tcW w:w="1342" w:type="pct"/>
            <w:tcBorders>
              <w:top w:val="single" w:sz="4" w:space="0" w:color="auto"/>
              <w:left w:val="single" w:sz="6" w:space="0" w:color="000000"/>
              <w:bottom w:val="single" w:sz="4" w:space="0" w:color="auto"/>
              <w:right w:val="single" w:sz="6" w:space="0" w:color="000000"/>
            </w:tcBorders>
            <w:vAlign w:val="center"/>
            <w:hideMark/>
          </w:tcPr>
          <w:p w14:paraId="6B40E727"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This IE shall be included when NF services in a different PLMN need to be discovered. It may be present when NF services in the same PLMN need to be discovered. When included, this IE shall contain the PLMN ID(s) of the requester NF. (NOTE 12)</w:t>
            </w:r>
          </w:p>
        </w:tc>
        <w:tc>
          <w:tcPr>
            <w:tcW w:w="603" w:type="pct"/>
            <w:tcBorders>
              <w:top w:val="single" w:sz="4" w:space="0" w:color="auto"/>
              <w:left w:val="single" w:sz="6" w:space="0" w:color="000000"/>
              <w:bottom w:val="single" w:sz="4" w:space="0" w:color="auto"/>
              <w:right w:val="single" w:sz="6" w:space="0" w:color="000000"/>
            </w:tcBorders>
          </w:tcPr>
          <w:p w14:paraId="33F0B73C"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tc>
      </w:tr>
      <w:tr w:rsidR="00E40C63" w:rsidRPr="00E40C63" w14:paraId="60E27D2C" w14:textId="77777777" w:rsidTr="00291EF1">
        <w:trPr>
          <w:jc w:val="center"/>
        </w:trPr>
        <w:tc>
          <w:tcPr>
            <w:tcW w:w="660" w:type="pct"/>
            <w:tcBorders>
              <w:top w:val="single" w:sz="4" w:space="0" w:color="auto"/>
              <w:left w:val="single" w:sz="6" w:space="0" w:color="000000"/>
              <w:bottom w:val="single" w:sz="4" w:space="0" w:color="auto"/>
              <w:right w:val="single" w:sz="6" w:space="0" w:color="000000"/>
            </w:tcBorders>
            <w:hideMark/>
          </w:tcPr>
          <w:p w14:paraId="346FF30C"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requester-snpn-list</w:t>
            </w:r>
          </w:p>
        </w:tc>
        <w:tc>
          <w:tcPr>
            <w:tcW w:w="1613" w:type="pct"/>
            <w:tcBorders>
              <w:top w:val="single" w:sz="4" w:space="0" w:color="auto"/>
              <w:left w:val="single" w:sz="6" w:space="0" w:color="000000"/>
              <w:bottom w:val="single" w:sz="4" w:space="0" w:color="auto"/>
              <w:right w:val="single" w:sz="6" w:space="0" w:color="000000"/>
            </w:tcBorders>
            <w:hideMark/>
          </w:tcPr>
          <w:p w14:paraId="45CBED80"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array(PlmnIdNid)</w:t>
            </w:r>
          </w:p>
        </w:tc>
        <w:tc>
          <w:tcPr>
            <w:tcW w:w="141" w:type="pct"/>
            <w:tcBorders>
              <w:top w:val="single" w:sz="4" w:space="0" w:color="auto"/>
              <w:left w:val="single" w:sz="6" w:space="0" w:color="000000"/>
              <w:bottom w:val="single" w:sz="4" w:space="0" w:color="auto"/>
              <w:right w:val="single" w:sz="6" w:space="0" w:color="000000"/>
            </w:tcBorders>
            <w:hideMark/>
          </w:tcPr>
          <w:p w14:paraId="3B630EAF"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C</w:t>
            </w:r>
          </w:p>
        </w:tc>
        <w:tc>
          <w:tcPr>
            <w:tcW w:w="641" w:type="pct"/>
            <w:tcBorders>
              <w:top w:val="single" w:sz="4" w:space="0" w:color="auto"/>
              <w:left w:val="single" w:sz="6" w:space="0" w:color="000000"/>
              <w:bottom w:val="single" w:sz="4" w:space="0" w:color="auto"/>
              <w:right w:val="single" w:sz="6" w:space="0" w:color="000000"/>
            </w:tcBorders>
            <w:hideMark/>
          </w:tcPr>
          <w:p w14:paraId="6237187A"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1..N</w:t>
            </w:r>
          </w:p>
        </w:tc>
        <w:tc>
          <w:tcPr>
            <w:tcW w:w="1342" w:type="pct"/>
            <w:tcBorders>
              <w:top w:val="single" w:sz="4" w:space="0" w:color="auto"/>
              <w:left w:val="single" w:sz="6" w:space="0" w:color="000000"/>
              <w:bottom w:val="single" w:sz="4" w:space="0" w:color="auto"/>
              <w:right w:val="single" w:sz="6" w:space="0" w:color="000000"/>
            </w:tcBorders>
            <w:vAlign w:val="center"/>
            <w:hideMark/>
          </w:tcPr>
          <w:p w14:paraId="76B2F667"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This IE shall be included when the Requester NF belongs to one or several SNPNs, and NF services of a specific SNPN or PLMN need to be discovered. The SNPN scenarios include use cases when CH/DCS is using AAA-S or when CH/DCS is using AUSF/UDM, see clauses 5.30.2.9.2, 5.30.2.9.3 and 5.30.2.10.2.2 in 3GPP TS 23.501 [2]). It may be present when NF services from the same SNPN need to be discovered.</w:t>
            </w:r>
          </w:p>
          <w:p w14:paraId="4AA3D7CF"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When present, this IE shall contain the SNPN ID(s) of the requester NF.</w:t>
            </w:r>
          </w:p>
          <w:p w14:paraId="0A9B0CEC"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The NRF shall use this to return only those NF profiles of NF Instances allowing to be discovered from the SNPNs identified by this IE, according to the "allowedSnpns" list in the NF Profile and NF Service (see clauses 6.1.6.2.2 and 6.1.6.2.3).</w:t>
            </w:r>
          </w:p>
        </w:tc>
        <w:tc>
          <w:tcPr>
            <w:tcW w:w="603" w:type="pct"/>
            <w:tcBorders>
              <w:top w:val="single" w:sz="4" w:space="0" w:color="auto"/>
              <w:left w:val="single" w:sz="6" w:space="0" w:color="000000"/>
              <w:bottom w:val="single" w:sz="4" w:space="0" w:color="auto"/>
              <w:right w:val="single" w:sz="6" w:space="0" w:color="000000"/>
            </w:tcBorders>
            <w:hideMark/>
          </w:tcPr>
          <w:p w14:paraId="794B82B6"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Query-Params-Ext2</w:t>
            </w:r>
          </w:p>
        </w:tc>
      </w:tr>
      <w:tr w:rsidR="00E40C63" w:rsidRPr="00E40C63" w14:paraId="27A06385" w14:textId="77777777" w:rsidTr="00291EF1">
        <w:trPr>
          <w:jc w:val="center"/>
        </w:trPr>
        <w:tc>
          <w:tcPr>
            <w:tcW w:w="660" w:type="pct"/>
            <w:tcBorders>
              <w:top w:val="single" w:sz="4" w:space="0" w:color="auto"/>
              <w:left w:val="single" w:sz="6" w:space="0" w:color="000000"/>
              <w:bottom w:val="single" w:sz="4" w:space="0" w:color="auto"/>
              <w:right w:val="single" w:sz="6" w:space="0" w:color="000000"/>
            </w:tcBorders>
            <w:hideMark/>
          </w:tcPr>
          <w:p w14:paraId="6BE8E0F7"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target-nf-instance-id</w:t>
            </w:r>
          </w:p>
        </w:tc>
        <w:tc>
          <w:tcPr>
            <w:tcW w:w="1613" w:type="pct"/>
            <w:tcBorders>
              <w:top w:val="single" w:sz="4" w:space="0" w:color="auto"/>
              <w:left w:val="single" w:sz="6" w:space="0" w:color="000000"/>
              <w:bottom w:val="single" w:sz="4" w:space="0" w:color="auto"/>
              <w:right w:val="single" w:sz="6" w:space="0" w:color="000000"/>
            </w:tcBorders>
            <w:hideMark/>
          </w:tcPr>
          <w:p w14:paraId="600B57B8"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NfInstanceId</w:t>
            </w:r>
          </w:p>
        </w:tc>
        <w:tc>
          <w:tcPr>
            <w:tcW w:w="141" w:type="pct"/>
            <w:tcBorders>
              <w:top w:val="single" w:sz="4" w:space="0" w:color="auto"/>
              <w:left w:val="single" w:sz="6" w:space="0" w:color="000000"/>
              <w:bottom w:val="single" w:sz="4" w:space="0" w:color="auto"/>
              <w:right w:val="single" w:sz="6" w:space="0" w:color="000000"/>
            </w:tcBorders>
            <w:hideMark/>
          </w:tcPr>
          <w:p w14:paraId="2E310E94"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641" w:type="pct"/>
            <w:tcBorders>
              <w:top w:val="single" w:sz="4" w:space="0" w:color="auto"/>
              <w:left w:val="single" w:sz="6" w:space="0" w:color="000000"/>
              <w:bottom w:val="single" w:sz="4" w:space="0" w:color="auto"/>
              <w:right w:val="single" w:sz="6" w:space="0" w:color="000000"/>
            </w:tcBorders>
            <w:hideMark/>
          </w:tcPr>
          <w:p w14:paraId="2B090A5A"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1342" w:type="pct"/>
            <w:tcBorders>
              <w:top w:val="single" w:sz="4" w:space="0" w:color="auto"/>
              <w:left w:val="single" w:sz="6" w:space="0" w:color="000000"/>
              <w:bottom w:val="single" w:sz="4" w:space="0" w:color="auto"/>
              <w:right w:val="single" w:sz="6" w:space="0" w:color="000000"/>
            </w:tcBorders>
            <w:vAlign w:val="center"/>
            <w:hideMark/>
          </w:tcPr>
          <w:p w14:paraId="14DED638"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Identity of the NF instance being discovered.</w:t>
            </w:r>
          </w:p>
        </w:tc>
        <w:tc>
          <w:tcPr>
            <w:tcW w:w="603" w:type="pct"/>
            <w:tcBorders>
              <w:top w:val="single" w:sz="4" w:space="0" w:color="auto"/>
              <w:left w:val="single" w:sz="6" w:space="0" w:color="000000"/>
              <w:bottom w:val="single" w:sz="4" w:space="0" w:color="auto"/>
              <w:right w:val="single" w:sz="6" w:space="0" w:color="000000"/>
            </w:tcBorders>
          </w:tcPr>
          <w:p w14:paraId="43CCECAC"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tc>
      </w:tr>
      <w:tr w:rsidR="00E40C63" w:rsidRPr="00E40C63" w14:paraId="4D08DCFF" w14:textId="77777777" w:rsidTr="00291EF1">
        <w:trPr>
          <w:jc w:val="center"/>
        </w:trPr>
        <w:tc>
          <w:tcPr>
            <w:tcW w:w="660" w:type="pct"/>
            <w:tcBorders>
              <w:top w:val="single" w:sz="4" w:space="0" w:color="auto"/>
              <w:left w:val="single" w:sz="6" w:space="0" w:color="000000"/>
              <w:bottom w:val="single" w:sz="4" w:space="0" w:color="auto"/>
              <w:right w:val="single" w:sz="6" w:space="0" w:color="000000"/>
            </w:tcBorders>
            <w:hideMark/>
          </w:tcPr>
          <w:p w14:paraId="4F16A169"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target-nf-instance-id-list</w:t>
            </w:r>
          </w:p>
        </w:tc>
        <w:tc>
          <w:tcPr>
            <w:tcW w:w="1613" w:type="pct"/>
            <w:tcBorders>
              <w:top w:val="single" w:sz="4" w:space="0" w:color="auto"/>
              <w:left w:val="single" w:sz="6" w:space="0" w:color="000000"/>
              <w:bottom w:val="single" w:sz="4" w:space="0" w:color="auto"/>
              <w:right w:val="single" w:sz="6" w:space="0" w:color="000000"/>
            </w:tcBorders>
            <w:hideMark/>
          </w:tcPr>
          <w:p w14:paraId="323B068C"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array(NfInstanceId)</w:t>
            </w:r>
          </w:p>
        </w:tc>
        <w:tc>
          <w:tcPr>
            <w:tcW w:w="141" w:type="pct"/>
            <w:tcBorders>
              <w:top w:val="single" w:sz="4" w:space="0" w:color="auto"/>
              <w:left w:val="single" w:sz="6" w:space="0" w:color="000000"/>
              <w:bottom w:val="single" w:sz="4" w:space="0" w:color="auto"/>
              <w:right w:val="single" w:sz="6" w:space="0" w:color="000000"/>
            </w:tcBorders>
            <w:hideMark/>
          </w:tcPr>
          <w:p w14:paraId="1D76F4B0"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641" w:type="pct"/>
            <w:tcBorders>
              <w:top w:val="single" w:sz="4" w:space="0" w:color="auto"/>
              <w:left w:val="single" w:sz="6" w:space="0" w:color="000000"/>
              <w:bottom w:val="single" w:sz="4" w:space="0" w:color="auto"/>
              <w:right w:val="single" w:sz="6" w:space="0" w:color="000000"/>
            </w:tcBorders>
            <w:hideMark/>
          </w:tcPr>
          <w:p w14:paraId="7795D6E1"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2..N</w:t>
            </w:r>
          </w:p>
        </w:tc>
        <w:tc>
          <w:tcPr>
            <w:tcW w:w="1342" w:type="pct"/>
            <w:tcBorders>
              <w:top w:val="single" w:sz="4" w:space="0" w:color="auto"/>
              <w:left w:val="single" w:sz="6" w:space="0" w:color="000000"/>
              <w:bottom w:val="single" w:sz="4" w:space="0" w:color="auto"/>
              <w:right w:val="single" w:sz="6" w:space="0" w:color="000000"/>
            </w:tcBorders>
            <w:vAlign w:val="center"/>
            <w:hideMark/>
          </w:tcPr>
          <w:p w14:paraId="4A6178DD"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Identities of the NF instances being discovered. (NOTE 26)</w:t>
            </w:r>
          </w:p>
          <w:p w14:paraId="18668B55"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 xml:space="preserve">If included, the NRF shall return the NF profile of each NF instance indicated in this query parameter that is available at the NRF. </w:t>
            </w:r>
          </w:p>
        </w:tc>
        <w:tc>
          <w:tcPr>
            <w:tcW w:w="603" w:type="pct"/>
            <w:tcBorders>
              <w:top w:val="single" w:sz="4" w:space="0" w:color="auto"/>
              <w:left w:val="single" w:sz="6" w:space="0" w:color="000000"/>
              <w:bottom w:val="single" w:sz="4" w:space="0" w:color="auto"/>
              <w:right w:val="single" w:sz="6" w:space="0" w:color="000000"/>
            </w:tcBorders>
            <w:hideMark/>
          </w:tcPr>
          <w:p w14:paraId="30FBF593"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noProof/>
                <w:sz w:val="18"/>
                <w:lang w:val="en-US" w:eastAsia="zh-CN"/>
              </w:rPr>
              <w:t>Enh-NF-Discovery-Ext1</w:t>
            </w:r>
          </w:p>
        </w:tc>
      </w:tr>
      <w:tr w:rsidR="00E40C63" w:rsidRPr="00E40C63" w14:paraId="703295F2" w14:textId="77777777" w:rsidTr="00291EF1">
        <w:trPr>
          <w:jc w:val="center"/>
        </w:trPr>
        <w:tc>
          <w:tcPr>
            <w:tcW w:w="660" w:type="pct"/>
            <w:tcBorders>
              <w:top w:val="single" w:sz="4" w:space="0" w:color="auto"/>
              <w:left w:val="single" w:sz="6" w:space="0" w:color="000000"/>
              <w:bottom w:val="single" w:sz="4" w:space="0" w:color="auto"/>
              <w:right w:val="single" w:sz="6" w:space="0" w:color="000000"/>
            </w:tcBorders>
            <w:hideMark/>
          </w:tcPr>
          <w:p w14:paraId="6812FF3F"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target-nf-fqdn</w:t>
            </w:r>
          </w:p>
        </w:tc>
        <w:tc>
          <w:tcPr>
            <w:tcW w:w="1613" w:type="pct"/>
            <w:tcBorders>
              <w:top w:val="single" w:sz="4" w:space="0" w:color="auto"/>
              <w:left w:val="single" w:sz="6" w:space="0" w:color="000000"/>
              <w:bottom w:val="single" w:sz="4" w:space="0" w:color="auto"/>
              <w:right w:val="single" w:sz="6" w:space="0" w:color="000000"/>
            </w:tcBorders>
            <w:hideMark/>
          </w:tcPr>
          <w:p w14:paraId="3BD70135"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Fqdn</w:t>
            </w:r>
          </w:p>
        </w:tc>
        <w:tc>
          <w:tcPr>
            <w:tcW w:w="141" w:type="pct"/>
            <w:tcBorders>
              <w:top w:val="single" w:sz="4" w:space="0" w:color="auto"/>
              <w:left w:val="single" w:sz="6" w:space="0" w:color="000000"/>
              <w:bottom w:val="single" w:sz="4" w:space="0" w:color="auto"/>
              <w:right w:val="single" w:sz="6" w:space="0" w:color="000000"/>
            </w:tcBorders>
            <w:hideMark/>
          </w:tcPr>
          <w:p w14:paraId="4256289E"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641" w:type="pct"/>
            <w:tcBorders>
              <w:top w:val="single" w:sz="4" w:space="0" w:color="auto"/>
              <w:left w:val="single" w:sz="6" w:space="0" w:color="000000"/>
              <w:bottom w:val="single" w:sz="4" w:space="0" w:color="auto"/>
              <w:right w:val="single" w:sz="6" w:space="0" w:color="000000"/>
            </w:tcBorders>
            <w:hideMark/>
          </w:tcPr>
          <w:p w14:paraId="7E61117B"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1342" w:type="pct"/>
            <w:tcBorders>
              <w:top w:val="single" w:sz="4" w:space="0" w:color="auto"/>
              <w:left w:val="single" w:sz="6" w:space="0" w:color="000000"/>
              <w:bottom w:val="single" w:sz="4" w:space="0" w:color="auto"/>
              <w:right w:val="single" w:sz="6" w:space="0" w:color="000000"/>
            </w:tcBorders>
            <w:vAlign w:val="center"/>
            <w:hideMark/>
          </w:tcPr>
          <w:p w14:paraId="6CE8A4F3"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FQDN of the target NF instance being discovered.</w:t>
            </w:r>
          </w:p>
        </w:tc>
        <w:tc>
          <w:tcPr>
            <w:tcW w:w="603" w:type="pct"/>
            <w:tcBorders>
              <w:top w:val="single" w:sz="4" w:space="0" w:color="auto"/>
              <w:left w:val="single" w:sz="6" w:space="0" w:color="000000"/>
              <w:bottom w:val="single" w:sz="4" w:space="0" w:color="auto"/>
              <w:right w:val="single" w:sz="6" w:space="0" w:color="000000"/>
            </w:tcBorders>
          </w:tcPr>
          <w:p w14:paraId="340CF57D"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tc>
      </w:tr>
      <w:tr w:rsidR="00E40C63" w:rsidRPr="00E40C63" w14:paraId="6F0212C6" w14:textId="77777777" w:rsidTr="00291EF1">
        <w:trPr>
          <w:jc w:val="center"/>
        </w:trPr>
        <w:tc>
          <w:tcPr>
            <w:tcW w:w="660" w:type="pct"/>
            <w:tcBorders>
              <w:top w:val="single" w:sz="4" w:space="0" w:color="auto"/>
              <w:left w:val="single" w:sz="6" w:space="0" w:color="000000"/>
              <w:bottom w:val="single" w:sz="4" w:space="0" w:color="auto"/>
              <w:right w:val="single" w:sz="6" w:space="0" w:color="000000"/>
            </w:tcBorders>
            <w:hideMark/>
          </w:tcPr>
          <w:p w14:paraId="5FAF6770"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hnrf-uri</w:t>
            </w:r>
          </w:p>
        </w:tc>
        <w:tc>
          <w:tcPr>
            <w:tcW w:w="1613" w:type="pct"/>
            <w:tcBorders>
              <w:top w:val="single" w:sz="4" w:space="0" w:color="auto"/>
              <w:left w:val="single" w:sz="6" w:space="0" w:color="000000"/>
              <w:bottom w:val="single" w:sz="4" w:space="0" w:color="auto"/>
              <w:right w:val="single" w:sz="6" w:space="0" w:color="000000"/>
            </w:tcBorders>
            <w:hideMark/>
          </w:tcPr>
          <w:p w14:paraId="67201DB5"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Uri</w:t>
            </w:r>
          </w:p>
        </w:tc>
        <w:tc>
          <w:tcPr>
            <w:tcW w:w="141" w:type="pct"/>
            <w:tcBorders>
              <w:top w:val="single" w:sz="4" w:space="0" w:color="auto"/>
              <w:left w:val="single" w:sz="6" w:space="0" w:color="000000"/>
              <w:bottom w:val="single" w:sz="4" w:space="0" w:color="auto"/>
              <w:right w:val="single" w:sz="6" w:space="0" w:color="000000"/>
            </w:tcBorders>
            <w:hideMark/>
          </w:tcPr>
          <w:p w14:paraId="5620A9C8"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C</w:t>
            </w:r>
          </w:p>
        </w:tc>
        <w:tc>
          <w:tcPr>
            <w:tcW w:w="641" w:type="pct"/>
            <w:tcBorders>
              <w:top w:val="single" w:sz="4" w:space="0" w:color="auto"/>
              <w:left w:val="single" w:sz="6" w:space="0" w:color="000000"/>
              <w:bottom w:val="single" w:sz="4" w:space="0" w:color="auto"/>
              <w:right w:val="single" w:sz="6" w:space="0" w:color="000000"/>
            </w:tcBorders>
            <w:hideMark/>
          </w:tcPr>
          <w:p w14:paraId="3E1E2F41"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1342" w:type="pct"/>
            <w:tcBorders>
              <w:top w:val="single" w:sz="4" w:space="0" w:color="auto"/>
              <w:left w:val="single" w:sz="6" w:space="0" w:color="000000"/>
              <w:bottom w:val="single" w:sz="4" w:space="0" w:color="auto"/>
              <w:right w:val="single" w:sz="6" w:space="0" w:color="000000"/>
            </w:tcBorders>
            <w:vAlign w:val="center"/>
            <w:hideMark/>
          </w:tcPr>
          <w:p w14:paraId="2707A309"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If included, this IE shall contain the API URI of the NFDiscovery Service (see clause 6.2.1) of the home NRF. It shall be included if the Requester NF has previously received such API URI to be used for service discovery (e.g., from the NSSF in the home PLMN as specified in clause 6.1.6.2.11 of 3GPP TS 29.531 [42]).</w:t>
            </w:r>
          </w:p>
        </w:tc>
        <w:tc>
          <w:tcPr>
            <w:tcW w:w="603" w:type="pct"/>
            <w:tcBorders>
              <w:top w:val="single" w:sz="4" w:space="0" w:color="auto"/>
              <w:left w:val="single" w:sz="6" w:space="0" w:color="000000"/>
              <w:bottom w:val="single" w:sz="4" w:space="0" w:color="auto"/>
              <w:right w:val="single" w:sz="6" w:space="0" w:color="000000"/>
            </w:tcBorders>
          </w:tcPr>
          <w:p w14:paraId="6B06629D"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tc>
      </w:tr>
      <w:tr w:rsidR="00E40C63" w:rsidRPr="00E40C63" w14:paraId="3C0EAD8C" w14:textId="77777777" w:rsidTr="00291EF1">
        <w:trPr>
          <w:jc w:val="center"/>
        </w:trPr>
        <w:tc>
          <w:tcPr>
            <w:tcW w:w="660" w:type="pct"/>
            <w:tcBorders>
              <w:top w:val="single" w:sz="4" w:space="0" w:color="auto"/>
              <w:left w:val="single" w:sz="6" w:space="0" w:color="000000"/>
              <w:bottom w:val="single" w:sz="4" w:space="0" w:color="auto"/>
              <w:right w:val="single" w:sz="6" w:space="0" w:color="000000"/>
            </w:tcBorders>
            <w:hideMark/>
          </w:tcPr>
          <w:p w14:paraId="3D972BF1"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snssais</w:t>
            </w:r>
          </w:p>
        </w:tc>
        <w:tc>
          <w:tcPr>
            <w:tcW w:w="1613" w:type="pct"/>
            <w:tcBorders>
              <w:top w:val="single" w:sz="4" w:space="0" w:color="auto"/>
              <w:left w:val="single" w:sz="6" w:space="0" w:color="000000"/>
              <w:bottom w:val="single" w:sz="4" w:space="0" w:color="auto"/>
              <w:right w:val="single" w:sz="6" w:space="0" w:color="000000"/>
            </w:tcBorders>
            <w:hideMark/>
          </w:tcPr>
          <w:p w14:paraId="6B7D99AF"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array(Snssai)</w:t>
            </w:r>
          </w:p>
        </w:tc>
        <w:tc>
          <w:tcPr>
            <w:tcW w:w="141" w:type="pct"/>
            <w:tcBorders>
              <w:top w:val="single" w:sz="4" w:space="0" w:color="auto"/>
              <w:left w:val="single" w:sz="6" w:space="0" w:color="000000"/>
              <w:bottom w:val="single" w:sz="4" w:space="0" w:color="auto"/>
              <w:right w:val="single" w:sz="6" w:space="0" w:color="000000"/>
            </w:tcBorders>
            <w:hideMark/>
          </w:tcPr>
          <w:p w14:paraId="4C7DC64F"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641" w:type="pct"/>
            <w:tcBorders>
              <w:top w:val="single" w:sz="4" w:space="0" w:color="auto"/>
              <w:left w:val="single" w:sz="6" w:space="0" w:color="000000"/>
              <w:bottom w:val="single" w:sz="4" w:space="0" w:color="auto"/>
              <w:right w:val="single" w:sz="6" w:space="0" w:color="000000"/>
            </w:tcBorders>
            <w:hideMark/>
          </w:tcPr>
          <w:p w14:paraId="102DA8BB"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1..N</w:t>
            </w:r>
          </w:p>
        </w:tc>
        <w:tc>
          <w:tcPr>
            <w:tcW w:w="1342" w:type="pct"/>
            <w:tcBorders>
              <w:top w:val="single" w:sz="4" w:space="0" w:color="auto"/>
              <w:left w:val="single" w:sz="6" w:space="0" w:color="000000"/>
              <w:bottom w:val="single" w:sz="4" w:space="0" w:color="auto"/>
              <w:right w:val="single" w:sz="6" w:space="0" w:color="000000"/>
            </w:tcBorders>
            <w:vAlign w:val="center"/>
            <w:hideMark/>
          </w:tcPr>
          <w:p w14:paraId="42AED437"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If included, this IE shall contain the list of S-NSSAIs that are served by the NF (Service) Instances being discovered. The NRF shall return those NF profiles/NF services of NF (Service) Instances that have at least one of the S-NSSAIs in this list. The S-NSSAIs included in the NF profiles/NF services of NF  (Service) Instances returned by the NRF shall be an interclause of the S-NSSAIs requested and the S-NSSAIs supported by those NF (Service) Instances. (NOTE 10)</w:t>
            </w:r>
          </w:p>
          <w:p w14:paraId="48102A5B"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603" w:type="pct"/>
            <w:tcBorders>
              <w:top w:val="single" w:sz="4" w:space="0" w:color="auto"/>
              <w:left w:val="single" w:sz="6" w:space="0" w:color="000000"/>
              <w:bottom w:val="single" w:sz="4" w:space="0" w:color="auto"/>
              <w:right w:val="single" w:sz="6" w:space="0" w:color="000000"/>
            </w:tcBorders>
          </w:tcPr>
          <w:p w14:paraId="2F35BFDF"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tc>
      </w:tr>
      <w:tr w:rsidR="00E40C63" w:rsidRPr="00E40C63" w14:paraId="7555C66E" w14:textId="77777777" w:rsidTr="00291EF1">
        <w:trPr>
          <w:jc w:val="center"/>
        </w:trPr>
        <w:tc>
          <w:tcPr>
            <w:tcW w:w="660" w:type="pct"/>
            <w:tcBorders>
              <w:top w:val="single" w:sz="4" w:space="0" w:color="auto"/>
              <w:left w:val="single" w:sz="6" w:space="0" w:color="000000"/>
              <w:bottom w:val="single" w:sz="4" w:space="0" w:color="auto"/>
              <w:right w:val="single" w:sz="6" w:space="0" w:color="000000"/>
            </w:tcBorders>
            <w:hideMark/>
          </w:tcPr>
          <w:p w14:paraId="1A249E0B"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requester-snssais</w:t>
            </w:r>
          </w:p>
        </w:tc>
        <w:tc>
          <w:tcPr>
            <w:tcW w:w="1613" w:type="pct"/>
            <w:tcBorders>
              <w:top w:val="single" w:sz="4" w:space="0" w:color="auto"/>
              <w:left w:val="single" w:sz="6" w:space="0" w:color="000000"/>
              <w:bottom w:val="single" w:sz="4" w:space="0" w:color="auto"/>
              <w:right w:val="single" w:sz="6" w:space="0" w:color="000000"/>
            </w:tcBorders>
            <w:hideMark/>
          </w:tcPr>
          <w:p w14:paraId="09CFB8BB"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array(ExtSnssai)</w:t>
            </w:r>
          </w:p>
        </w:tc>
        <w:tc>
          <w:tcPr>
            <w:tcW w:w="141" w:type="pct"/>
            <w:tcBorders>
              <w:top w:val="single" w:sz="4" w:space="0" w:color="auto"/>
              <w:left w:val="single" w:sz="6" w:space="0" w:color="000000"/>
              <w:bottom w:val="single" w:sz="4" w:space="0" w:color="auto"/>
              <w:right w:val="single" w:sz="6" w:space="0" w:color="000000"/>
            </w:tcBorders>
            <w:hideMark/>
          </w:tcPr>
          <w:p w14:paraId="00EEA246"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641" w:type="pct"/>
            <w:tcBorders>
              <w:top w:val="single" w:sz="4" w:space="0" w:color="auto"/>
              <w:left w:val="single" w:sz="6" w:space="0" w:color="000000"/>
              <w:bottom w:val="single" w:sz="4" w:space="0" w:color="auto"/>
              <w:right w:val="single" w:sz="6" w:space="0" w:color="000000"/>
            </w:tcBorders>
            <w:hideMark/>
          </w:tcPr>
          <w:p w14:paraId="5DD3FDB7"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1..N</w:t>
            </w:r>
          </w:p>
        </w:tc>
        <w:tc>
          <w:tcPr>
            <w:tcW w:w="1342" w:type="pct"/>
            <w:tcBorders>
              <w:top w:val="single" w:sz="4" w:space="0" w:color="auto"/>
              <w:left w:val="single" w:sz="6" w:space="0" w:color="000000"/>
              <w:bottom w:val="single" w:sz="4" w:space="0" w:color="auto"/>
              <w:right w:val="single" w:sz="6" w:space="0" w:color="000000"/>
            </w:tcBorders>
            <w:vAlign w:val="center"/>
            <w:hideMark/>
          </w:tcPr>
          <w:p w14:paraId="28B94EB8"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If included, this IE shall contain the list of S-NSSAI of the requester NF. If this IE is included in a service discovery in a different PLMN, the requester NF shall provide S-NSSAI values of the target PLMN, that correspond to the S-NSSAI values of the requester NF.</w:t>
            </w:r>
          </w:p>
          <w:p w14:paraId="680DA3BC"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The NRF shall use this to return only those NF profiles of NF Instances allowing to be discovered from at least one network slice identified by this IE, according to the "allowedNssais" list in the NF Profile and NF Service (see clause 6.1.6.2.2 and 6.1.6.2.3). (NOTE 12)</w:t>
            </w:r>
          </w:p>
        </w:tc>
        <w:tc>
          <w:tcPr>
            <w:tcW w:w="603" w:type="pct"/>
            <w:tcBorders>
              <w:top w:val="single" w:sz="4" w:space="0" w:color="auto"/>
              <w:left w:val="single" w:sz="6" w:space="0" w:color="000000"/>
              <w:bottom w:val="single" w:sz="4" w:space="0" w:color="auto"/>
              <w:right w:val="single" w:sz="6" w:space="0" w:color="000000"/>
            </w:tcBorders>
          </w:tcPr>
          <w:p w14:paraId="6E4F5AA8"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tc>
      </w:tr>
      <w:tr w:rsidR="00E40C63" w:rsidRPr="00E40C63" w14:paraId="5DBC8F11" w14:textId="77777777" w:rsidTr="00291EF1">
        <w:trPr>
          <w:jc w:val="center"/>
        </w:trPr>
        <w:tc>
          <w:tcPr>
            <w:tcW w:w="660" w:type="pct"/>
            <w:tcBorders>
              <w:top w:val="single" w:sz="4" w:space="0" w:color="auto"/>
              <w:left w:val="single" w:sz="6" w:space="0" w:color="000000"/>
              <w:bottom w:val="single" w:sz="4" w:space="0" w:color="auto"/>
              <w:right w:val="single" w:sz="6" w:space="0" w:color="000000"/>
            </w:tcBorders>
            <w:hideMark/>
          </w:tcPr>
          <w:p w14:paraId="76AA5D46"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plmn-specific-snssai-list</w:t>
            </w:r>
          </w:p>
        </w:tc>
        <w:tc>
          <w:tcPr>
            <w:tcW w:w="1613" w:type="pct"/>
            <w:tcBorders>
              <w:top w:val="single" w:sz="4" w:space="0" w:color="auto"/>
              <w:left w:val="single" w:sz="6" w:space="0" w:color="000000"/>
              <w:bottom w:val="single" w:sz="4" w:space="0" w:color="auto"/>
              <w:right w:val="single" w:sz="6" w:space="0" w:color="000000"/>
            </w:tcBorders>
            <w:hideMark/>
          </w:tcPr>
          <w:p w14:paraId="00C93541"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array(PlmnSnssai)</w:t>
            </w:r>
          </w:p>
        </w:tc>
        <w:tc>
          <w:tcPr>
            <w:tcW w:w="141" w:type="pct"/>
            <w:tcBorders>
              <w:top w:val="single" w:sz="4" w:space="0" w:color="auto"/>
              <w:left w:val="single" w:sz="6" w:space="0" w:color="000000"/>
              <w:bottom w:val="single" w:sz="4" w:space="0" w:color="auto"/>
              <w:right w:val="single" w:sz="6" w:space="0" w:color="000000"/>
            </w:tcBorders>
            <w:hideMark/>
          </w:tcPr>
          <w:p w14:paraId="420CA49A"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641" w:type="pct"/>
            <w:tcBorders>
              <w:top w:val="single" w:sz="4" w:space="0" w:color="auto"/>
              <w:left w:val="single" w:sz="6" w:space="0" w:color="000000"/>
              <w:bottom w:val="single" w:sz="4" w:space="0" w:color="auto"/>
              <w:right w:val="single" w:sz="6" w:space="0" w:color="000000"/>
            </w:tcBorders>
            <w:hideMark/>
          </w:tcPr>
          <w:p w14:paraId="7A13854E"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1..N</w:t>
            </w:r>
          </w:p>
        </w:tc>
        <w:tc>
          <w:tcPr>
            <w:tcW w:w="1342" w:type="pct"/>
            <w:tcBorders>
              <w:top w:val="single" w:sz="4" w:space="0" w:color="auto"/>
              <w:left w:val="single" w:sz="6" w:space="0" w:color="000000"/>
              <w:bottom w:val="single" w:sz="4" w:space="0" w:color="auto"/>
              <w:right w:val="single" w:sz="6" w:space="0" w:color="000000"/>
            </w:tcBorders>
            <w:vAlign w:val="center"/>
            <w:hideMark/>
          </w:tcPr>
          <w:p w14:paraId="59EDF313"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If included, this IE shall contain the list of S-NSSAI that 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supported in any of the PLMNs provided in this list. The per PLMN list of S-NSSAIs included in the NF profile returned by the NRF shall be an interclause of the list requested and the list registered in the NF profile. (NOTE 10).</w:t>
            </w:r>
          </w:p>
        </w:tc>
        <w:tc>
          <w:tcPr>
            <w:tcW w:w="603" w:type="pct"/>
            <w:tcBorders>
              <w:top w:val="single" w:sz="4" w:space="0" w:color="auto"/>
              <w:left w:val="single" w:sz="6" w:space="0" w:color="000000"/>
              <w:bottom w:val="single" w:sz="4" w:space="0" w:color="auto"/>
              <w:right w:val="single" w:sz="6" w:space="0" w:color="000000"/>
            </w:tcBorders>
          </w:tcPr>
          <w:p w14:paraId="189315EB"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tc>
      </w:tr>
      <w:tr w:rsidR="00E40C63" w:rsidRPr="00E40C63" w14:paraId="5F3E7CD4" w14:textId="77777777" w:rsidTr="00291EF1">
        <w:trPr>
          <w:jc w:val="center"/>
        </w:trPr>
        <w:tc>
          <w:tcPr>
            <w:tcW w:w="660" w:type="pct"/>
            <w:tcBorders>
              <w:top w:val="single" w:sz="4" w:space="0" w:color="auto"/>
              <w:left w:val="single" w:sz="6" w:space="0" w:color="000000"/>
              <w:bottom w:val="single" w:sz="4" w:space="0" w:color="auto"/>
              <w:right w:val="single" w:sz="6" w:space="0" w:color="000000"/>
            </w:tcBorders>
            <w:hideMark/>
          </w:tcPr>
          <w:p w14:paraId="25C96FF2"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requester-plmn-specific-snssai-list</w:t>
            </w:r>
          </w:p>
        </w:tc>
        <w:tc>
          <w:tcPr>
            <w:tcW w:w="1613" w:type="pct"/>
            <w:tcBorders>
              <w:top w:val="single" w:sz="4" w:space="0" w:color="auto"/>
              <w:left w:val="single" w:sz="6" w:space="0" w:color="000000"/>
              <w:bottom w:val="single" w:sz="4" w:space="0" w:color="auto"/>
              <w:right w:val="single" w:sz="6" w:space="0" w:color="000000"/>
            </w:tcBorders>
            <w:hideMark/>
          </w:tcPr>
          <w:p w14:paraId="3BD8588D"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array(PlmnSnssai)</w:t>
            </w:r>
          </w:p>
        </w:tc>
        <w:tc>
          <w:tcPr>
            <w:tcW w:w="141" w:type="pct"/>
            <w:tcBorders>
              <w:top w:val="single" w:sz="4" w:space="0" w:color="auto"/>
              <w:left w:val="single" w:sz="6" w:space="0" w:color="000000"/>
              <w:bottom w:val="single" w:sz="4" w:space="0" w:color="auto"/>
              <w:right w:val="single" w:sz="6" w:space="0" w:color="000000"/>
            </w:tcBorders>
            <w:hideMark/>
          </w:tcPr>
          <w:p w14:paraId="75C9F78E"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641" w:type="pct"/>
            <w:tcBorders>
              <w:top w:val="single" w:sz="4" w:space="0" w:color="auto"/>
              <w:left w:val="single" w:sz="6" w:space="0" w:color="000000"/>
              <w:bottom w:val="single" w:sz="4" w:space="0" w:color="auto"/>
              <w:right w:val="single" w:sz="6" w:space="0" w:color="000000"/>
            </w:tcBorders>
            <w:hideMark/>
          </w:tcPr>
          <w:p w14:paraId="602AF6B9"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1..N</w:t>
            </w:r>
          </w:p>
        </w:tc>
        <w:tc>
          <w:tcPr>
            <w:tcW w:w="1342" w:type="pct"/>
            <w:tcBorders>
              <w:top w:val="single" w:sz="4" w:space="0" w:color="auto"/>
              <w:left w:val="single" w:sz="6" w:space="0" w:color="000000"/>
              <w:bottom w:val="single" w:sz="4" w:space="0" w:color="auto"/>
              <w:right w:val="single" w:sz="6" w:space="0" w:color="000000"/>
            </w:tcBorders>
            <w:vAlign w:val="center"/>
            <w:hideMark/>
          </w:tcPr>
          <w:p w14:paraId="6B480606"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If included, this IE shall contain the list of S-NSSAI of the requester NF, for each of the PLMNs it supports. The NRF shall use this to return only those NF profiles of NF Instances allowing to be discovered from at least one network slice identified by this IE, according to the "allowedNssais" and "allowedPlmns" attributes in the NF Profile and NF Service (see clause 6.1.6.2.2 and 6.1.6.2.3). (NOTE 12)</w:t>
            </w:r>
          </w:p>
        </w:tc>
        <w:tc>
          <w:tcPr>
            <w:tcW w:w="603" w:type="pct"/>
            <w:tcBorders>
              <w:top w:val="single" w:sz="4" w:space="0" w:color="auto"/>
              <w:left w:val="single" w:sz="6" w:space="0" w:color="000000"/>
              <w:bottom w:val="single" w:sz="4" w:space="0" w:color="auto"/>
              <w:right w:val="single" w:sz="6" w:space="0" w:color="000000"/>
            </w:tcBorders>
            <w:hideMark/>
          </w:tcPr>
          <w:p w14:paraId="451C06D2"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Query-Params-Ext3</w:t>
            </w:r>
          </w:p>
        </w:tc>
      </w:tr>
      <w:tr w:rsidR="00E40C63" w:rsidRPr="00E40C63" w14:paraId="6D09FDDD" w14:textId="77777777" w:rsidTr="00291EF1">
        <w:trPr>
          <w:jc w:val="center"/>
        </w:trPr>
        <w:tc>
          <w:tcPr>
            <w:tcW w:w="660" w:type="pct"/>
            <w:tcBorders>
              <w:top w:val="single" w:sz="4" w:space="0" w:color="auto"/>
              <w:left w:val="single" w:sz="6" w:space="0" w:color="000000"/>
              <w:bottom w:val="single" w:sz="4" w:space="0" w:color="auto"/>
              <w:right w:val="single" w:sz="6" w:space="0" w:color="000000"/>
            </w:tcBorders>
            <w:hideMark/>
          </w:tcPr>
          <w:p w14:paraId="7B47C959"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nsi-list</w:t>
            </w:r>
          </w:p>
        </w:tc>
        <w:tc>
          <w:tcPr>
            <w:tcW w:w="1613" w:type="pct"/>
            <w:tcBorders>
              <w:top w:val="single" w:sz="4" w:space="0" w:color="auto"/>
              <w:left w:val="single" w:sz="6" w:space="0" w:color="000000"/>
              <w:bottom w:val="single" w:sz="4" w:space="0" w:color="auto"/>
              <w:right w:val="single" w:sz="6" w:space="0" w:color="000000"/>
            </w:tcBorders>
            <w:hideMark/>
          </w:tcPr>
          <w:p w14:paraId="0C045099"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array(string)</w:t>
            </w:r>
          </w:p>
        </w:tc>
        <w:tc>
          <w:tcPr>
            <w:tcW w:w="141" w:type="pct"/>
            <w:tcBorders>
              <w:top w:val="single" w:sz="4" w:space="0" w:color="auto"/>
              <w:left w:val="single" w:sz="6" w:space="0" w:color="000000"/>
              <w:bottom w:val="single" w:sz="4" w:space="0" w:color="auto"/>
              <w:right w:val="single" w:sz="6" w:space="0" w:color="000000"/>
            </w:tcBorders>
            <w:hideMark/>
          </w:tcPr>
          <w:p w14:paraId="1C94BB66"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641" w:type="pct"/>
            <w:tcBorders>
              <w:top w:val="single" w:sz="4" w:space="0" w:color="auto"/>
              <w:left w:val="single" w:sz="6" w:space="0" w:color="000000"/>
              <w:bottom w:val="single" w:sz="4" w:space="0" w:color="auto"/>
              <w:right w:val="single" w:sz="6" w:space="0" w:color="000000"/>
            </w:tcBorders>
            <w:hideMark/>
          </w:tcPr>
          <w:p w14:paraId="10E60C47"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1..N</w:t>
            </w:r>
          </w:p>
        </w:tc>
        <w:tc>
          <w:tcPr>
            <w:tcW w:w="1342" w:type="pct"/>
            <w:tcBorders>
              <w:top w:val="single" w:sz="4" w:space="0" w:color="auto"/>
              <w:left w:val="single" w:sz="6" w:space="0" w:color="000000"/>
              <w:bottom w:val="single" w:sz="4" w:space="0" w:color="auto"/>
              <w:right w:val="single" w:sz="6" w:space="0" w:color="000000"/>
            </w:tcBorders>
            <w:vAlign w:val="center"/>
            <w:hideMark/>
          </w:tcPr>
          <w:p w14:paraId="6471B990"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If included, this IE shall contain the list of NSI IDs that are served by the services being discovered.</w:t>
            </w:r>
          </w:p>
        </w:tc>
        <w:tc>
          <w:tcPr>
            <w:tcW w:w="603" w:type="pct"/>
            <w:tcBorders>
              <w:top w:val="single" w:sz="4" w:space="0" w:color="auto"/>
              <w:left w:val="single" w:sz="6" w:space="0" w:color="000000"/>
              <w:bottom w:val="single" w:sz="4" w:space="0" w:color="auto"/>
              <w:right w:val="single" w:sz="6" w:space="0" w:color="000000"/>
            </w:tcBorders>
          </w:tcPr>
          <w:p w14:paraId="79E8A4DF"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tc>
      </w:tr>
      <w:tr w:rsidR="00E40C63" w:rsidRPr="00E40C63" w14:paraId="591DCCB2" w14:textId="77777777" w:rsidTr="00291EF1">
        <w:trPr>
          <w:jc w:val="center"/>
        </w:trPr>
        <w:tc>
          <w:tcPr>
            <w:tcW w:w="660" w:type="pct"/>
            <w:tcBorders>
              <w:top w:val="single" w:sz="4" w:space="0" w:color="auto"/>
              <w:left w:val="single" w:sz="6" w:space="0" w:color="000000"/>
              <w:bottom w:val="single" w:sz="4" w:space="0" w:color="auto"/>
              <w:right w:val="single" w:sz="6" w:space="0" w:color="000000"/>
            </w:tcBorders>
            <w:hideMark/>
          </w:tcPr>
          <w:p w14:paraId="335CF50E"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dnn</w:t>
            </w:r>
          </w:p>
        </w:tc>
        <w:tc>
          <w:tcPr>
            <w:tcW w:w="1613" w:type="pct"/>
            <w:tcBorders>
              <w:top w:val="single" w:sz="4" w:space="0" w:color="auto"/>
              <w:left w:val="single" w:sz="6" w:space="0" w:color="000000"/>
              <w:bottom w:val="single" w:sz="4" w:space="0" w:color="auto"/>
              <w:right w:val="single" w:sz="6" w:space="0" w:color="000000"/>
            </w:tcBorders>
            <w:hideMark/>
          </w:tcPr>
          <w:p w14:paraId="1031F7F9"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Dnn</w:t>
            </w:r>
          </w:p>
        </w:tc>
        <w:tc>
          <w:tcPr>
            <w:tcW w:w="141" w:type="pct"/>
            <w:tcBorders>
              <w:top w:val="single" w:sz="4" w:space="0" w:color="auto"/>
              <w:left w:val="single" w:sz="6" w:space="0" w:color="000000"/>
              <w:bottom w:val="single" w:sz="4" w:space="0" w:color="auto"/>
              <w:right w:val="single" w:sz="6" w:space="0" w:color="000000"/>
            </w:tcBorders>
            <w:hideMark/>
          </w:tcPr>
          <w:p w14:paraId="6802D5C9"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641" w:type="pct"/>
            <w:tcBorders>
              <w:top w:val="single" w:sz="4" w:space="0" w:color="auto"/>
              <w:left w:val="single" w:sz="6" w:space="0" w:color="000000"/>
              <w:bottom w:val="single" w:sz="4" w:space="0" w:color="auto"/>
              <w:right w:val="single" w:sz="6" w:space="0" w:color="000000"/>
            </w:tcBorders>
            <w:hideMark/>
          </w:tcPr>
          <w:p w14:paraId="4FD0610D"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1342" w:type="pct"/>
            <w:tcBorders>
              <w:top w:val="single" w:sz="4" w:space="0" w:color="auto"/>
              <w:left w:val="single" w:sz="6" w:space="0" w:color="000000"/>
              <w:bottom w:val="single" w:sz="4" w:space="0" w:color="auto"/>
              <w:right w:val="single" w:sz="6" w:space="0" w:color="000000"/>
            </w:tcBorders>
            <w:vAlign w:val="center"/>
            <w:hideMark/>
          </w:tcPr>
          <w:p w14:paraId="0828122F"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If included, this IE shall contain the DNN for which NF services serving that DNN is discovered. DNN may be included if the target NF type is e.g. "BSF", "SMF", "PCF", "PCSCF", "UPF", "EASDF", "TSCTSF", "MB-UPF" or "MB-SMF".</w:t>
            </w:r>
          </w:p>
          <w:p w14:paraId="044E3C1E"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szCs w:val="18"/>
                <w:lang w:val="en-US" w:eastAsia="zh-CN"/>
              </w:rPr>
              <w:t xml:space="preserve">The DNN shall contain the Network Identifier and it may additionally contain an Operator Identifier. </w:t>
            </w:r>
            <w:r w:rsidRPr="00E40C63">
              <w:rPr>
                <w:rFonts w:ascii="Arial" w:hAnsi="Arial" w:cs="Arial"/>
                <w:sz w:val="18"/>
                <w:lang w:val="en-US" w:eastAsia="zh-CN"/>
              </w:rPr>
              <w:t>(NOTE 11).</w:t>
            </w:r>
          </w:p>
          <w:p w14:paraId="4864F05D"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If the Snssai(s) are also included, the NF services serving the DNN shall be available in the network slice(s) identified by the Snssai(s).</w:t>
            </w:r>
          </w:p>
        </w:tc>
        <w:tc>
          <w:tcPr>
            <w:tcW w:w="603" w:type="pct"/>
            <w:tcBorders>
              <w:top w:val="single" w:sz="4" w:space="0" w:color="auto"/>
              <w:left w:val="single" w:sz="6" w:space="0" w:color="000000"/>
              <w:bottom w:val="single" w:sz="4" w:space="0" w:color="auto"/>
              <w:right w:val="single" w:sz="6" w:space="0" w:color="000000"/>
            </w:tcBorders>
          </w:tcPr>
          <w:p w14:paraId="6365F2BB"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tc>
      </w:tr>
      <w:tr w:rsidR="00E40C63" w:rsidRPr="00E40C63" w14:paraId="7C8F37C4" w14:textId="77777777" w:rsidTr="00291EF1">
        <w:trPr>
          <w:jc w:val="center"/>
        </w:trPr>
        <w:tc>
          <w:tcPr>
            <w:tcW w:w="660" w:type="pct"/>
            <w:tcBorders>
              <w:top w:val="single" w:sz="4" w:space="0" w:color="auto"/>
              <w:left w:val="single" w:sz="6" w:space="0" w:color="000000"/>
              <w:bottom w:val="single" w:sz="4" w:space="0" w:color="auto"/>
              <w:right w:val="single" w:sz="6" w:space="0" w:color="000000"/>
            </w:tcBorders>
            <w:hideMark/>
          </w:tcPr>
          <w:p w14:paraId="67429D8E"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ipv4-index</w:t>
            </w:r>
          </w:p>
        </w:tc>
        <w:tc>
          <w:tcPr>
            <w:tcW w:w="1613" w:type="pct"/>
            <w:tcBorders>
              <w:top w:val="single" w:sz="4" w:space="0" w:color="auto"/>
              <w:left w:val="single" w:sz="6" w:space="0" w:color="000000"/>
              <w:bottom w:val="single" w:sz="4" w:space="0" w:color="auto"/>
              <w:right w:val="single" w:sz="6" w:space="0" w:color="000000"/>
            </w:tcBorders>
            <w:hideMark/>
          </w:tcPr>
          <w:p w14:paraId="01A34913"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IpIndex</w:t>
            </w:r>
          </w:p>
        </w:tc>
        <w:tc>
          <w:tcPr>
            <w:tcW w:w="141" w:type="pct"/>
            <w:tcBorders>
              <w:top w:val="single" w:sz="4" w:space="0" w:color="auto"/>
              <w:left w:val="single" w:sz="6" w:space="0" w:color="000000"/>
              <w:bottom w:val="single" w:sz="4" w:space="0" w:color="auto"/>
              <w:right w:val="single" w:sz="6" w:space="0" w:color="000000"/>
            </w:tcBorders>
            <w:hideMark/>
          </w:tcPr>
          <w:p w14:paraId="7037145F"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641" w:type="pct"/>
            <w:tcBorders>
              <w:top w:val="single" w:sz="4" w:space="0" w:color="auto"/>
              <w:left w:val="single" w:sz="6" w:space="0" w:color="000000"/>
              <w:bottom w:val="single" w:sz="4" w:space="0" w:color="auto"/>
              <w:right w:val="single" w:sz="6" w:space="0" w:color="000000"/>
            </w:tcBorders>
            <w:hideMark/>
          </w:tcPr>
          <w:p w14:paraId="0C1582BE"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1342" w:type="pct"/>
            <w:tcBorders>
              <w:top w:val="single" w:sz="4" w:space="0" w:color="auto"/>
              <w:left w:val="single" w:sz="6" w:space="0" w:color="000000"/>
              <w:bottom w:val="single" w:sz="4" w:space="0" w:color="auto"/>
              <w:right w:val="single" w:sz="6" w:space="0" w:color="000000"/>
            </w:tcBorders>
            <w:vAlign w:val="center"/>
          </w:tcPr>
          <w:p w14:paraId="30456633"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This IE may be included if the target NF type is "UPF" and the dnn IE is included.</w:t>
            </w:r>
          </w:p>
          <w:p w14:paraId="716E8EB0"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p w14:paraId="3964DFD0"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When included, this IE shall indicate the IPv4 index that is supported by the candidate UPF.</w:t>
            </w:r>
          </w:p>
          <w:p w14:paraId="6DEAFB5D"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tc>
        <w:tc>
          <w:tcPr>
            <w:tcW w:w="603" w:type="pct"/>
            <w:tcBorders>
              <w:top w:val="single" w:sz="4" w:space="0" w:color="auto"/>
              <w:left w:val="single" w:sz="6" w:space="0" w:color="000000"/>
              <w:bottom w:val="single" w:sz="4" w:space="0" w:color="auto"/>
              <w:right w:val="single" w:sz="6" w:space="0" w:color="000000"/>
            </w:tcBorders>
            <w:hideMark/>
          </w:tcPr>
          <w:p w14:paraId="6AB9FF97"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Query-Upf-IpIndex</w:t>
            </w:r>
          </w:p>
        </w:tc>
      </w:tr>
      <w:tr w:rsidR="00E40C63" w:rsidRPr="00E40C63" w14:paraId="26BD3894" w14:textId="77777777" w:rsidTr="00291EF1">
        <w:trPr>
          <w:jc w:val="center"/>
        </w:trPr>
        <w:tc>
          <w:tcPr>
            <w:tcW w:w="660" w:type="pct"/>
            <w:tcBorders>
              <w:top w:val="single" w:sz="4" w:space="0" w:color="auto"/>
              <w:left w:val="single" w:sz="6" w:space="0" w:color="000000"/>
              <w:bottom w:val="single" w:sz="4" w:space="0" w:color="auto"/>
              <w:right w:val="single" w:sz="6" w:space="0" w:color="000000"/>
            </w:tcBorders>
            <w:hideMark/>
          </w:tcPr>
          <w:p w14:paraId="1D5B5A55"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ipv6-index</w:t>
            </w:r>
          </w:p>
        </w:tc>
        <w:tc>
          <w:tcPr>
            <w:tcW w:w="1613" w:type="pct"/>
            <w:tcBorders>
              <w:top w:val="single" w:sz="4" w:space="0" w:color="auto"/>
              <w:left w:val="single" w:sz="6" w:space="0" w:color="000000"/>
              <w:bottom w:val="single" w:sz="4" w:space="0" w:color="auto"/>
              <w:right w:val="single" w:sz="6" w:space="0" w:color="000000"/>
            </w:tcBorders>
            <w:hideMark/>
          </w:tcPr>
          <w:p w14:paraId="54A539BB"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IpIndex</w:t>
            </w:r>
          </w:p>
        </w:tc>
        <w:tc>
          <w:tcPr>
            <w:tcW w:w="141" w:type="pct"/>
            <w:tcBorders>
              <w:top w:val="single" w:sz="4" w:space="0" w:color="auto"/>
              <w:left w:val="single" w:sz="6" w:space="0" w:color="000000"/>
              <w:bottom w:val="single" w:sz="4" w:space="0" w:color="auto"/>
              <w:right w:val="single" w:sz="6" w:space="0" w:color="000000"/>
            </w:tcBorders>
            <w:hideMark/>
          </w:tcPr>
          <w:p w14:paraId="61A4A661"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641" w:type="pct"/>
            <w:tcBorders>
              <w:top w:val="single" w:sz="4" w:space="0" w:color="auto"/>
              <w:left w:val="single" w:sz="6" w:space="0" w:color="000000"/>
              <w:bottom w:val="single" w:sz="4" w:space="0" w:color="auto"/>
              <w:right w:val="single" w:sz="6" w:space="0" w:color="000000"/>
            </w:tcBorders>
            <w:hideMark/>
          </w:tcPr>
          <w:p w14:paraId="048FC337"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1342" w:type="pct"/>
            <w:tcBorders>
              <w:top w:val="single" w:sz="4" w:space="0" w:color="auto"/>
              <w:left w:val="single" w:sz="6" w:space="0" w:color="000000"/>
              <w:bottom w:val="single" w:sz="4" w:space="0" w:color="auto"/>
              <w:right w:val="single" w:sz="6" w:space="0" w:color="000000"/>
            </w:tcBorders>
            <w:vAlign w:val="center"/>
          </w:tcPr>
          <w:p w14:paraId="1A40BEA5"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This IE may be included if the target NF type is "UPF" and the dnn IE is included.</w:t>
            </w:r>
          </w:p>
          <w:p w14:paraId="40DE731E"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p w14:paraId="30F32210"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When included, this IE shall indicate the IPv6 index that is supported by the candidate UPF.</w:t>
            </w:r>
          </w:p>
          <w:p w14:paraId="7A6E8352"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tc>
        <w:tc>
          <w:tcPr>
            <w:tcW w:w="603" w:type="pct"/>
            <w:tcBorders>
              <w:top w:val="single" w:sz="4" w:space="0" w:color="auto"/>
              <w:left w:val="single" w:sz="6" w:space="0" w:color="000000"/>
              <w:bottom w:val="single" w:sz="4" w:space="0" w:color="auto"/>
              <w:right w:val="single" w:sz="6" w:space="0" w:color="000000"/>
            </w:tcBorders>
            <w:hideMark/>
          </w:tcPr>
          <w:p w14:paraId="7CB0D3E0"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Query-Upf-IpIndex</w:t>
            </w:r>
          </w:p>
        </w:tc>
      </w:tr>
      <w:tr w:rsidR="00E40C63" w:rsidRPr="00E40C63" w14:paraId="65003DB3" w14:textId="77777777" w:rsidTr="00291EF1">
        <w:trPr>
          <w:jc w:val="center"/>
        </w:trPr>
        <w:tc>
          <w:tcPr>
            <w:tcW w:w="660" w:type="pct"/>
            <w:tcBorders>
              <w:top w:val="single" w:sz="4" w:space="0" w:color="auto"/>
              <w:left w:val="single" w:sz="6" w:space="0" w:color="000000"/>
              <w:bottom w:val="single" w:sz="4" w:space="0" w:color="auto"/>
              <w:right w:val="single" w:sz="6" w:space="0" w:color="000000"/>
            </w:tcBorders>
            <w:hideMark/>
          </w:tcPr>
          <w:p w14:paraId="44305783"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smf-serving-area</w:t>
            </w:r>
          </w:p>
        </w:tc>
        <w:tc>
          <w:tcPr>
            <w:tcW w:w="1613" w:type="pct"/>
            <w:tcBorders>
              <w:top w:val="single" w:sz="4" w:space="0" w:color="auto"/>
              <w:left w:val="single" w:sz="6" w:space="0" w:color="000000"/>
              <w:bottom w:val="single" w:sz="4" w:space="0" w:color="auto"/>
              <w:right w:val="single" w:sz="6" w:space="0" w:color="000000"/>
            </w:tcBorders>
            <w:hideMark/>
          </w:tcPr>
          <w:p w14:paraId="0D9A1CF3"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string</w:t>
            </w:r>
          </w:p>
        </w:tc>
        <w:tc>
          <w:tcPr>
            <w:tcW w:w="141" w:type="pct"/>
            <w:tcBorders>
              <w:top w:val="single" w:sz="4" w:space="0" w:color="auto"/>
              <w:left w:val="single" w:sz="6" w:space="0" w:color="000000"/>
              <w:bottom w:val="single" w:sz="4" w:space="0" w:color="auto"/>
              <w:right w:val="single" w:sz="6" w:space="0" w:color="000000"/>
            </w:tcBorders>
            <w:hideMark/>
          </w:tcPr>
          <w:p w14:paraId="6C556061"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641" w:type="pct"/>
            <w:tcBorders>
              <w:top w:val="single" w:sz="4" w:space="0" w:color="auto"/>
              <w:left w:val="single" w:sz="6" w:space="0" w:color="000000"/>
              <w:bottom w:val="single" w:sz="4" w:space="0" w:color="auto"/>
              <w:right w:val="single" w:sz="6" w:space="0" w:color="000000"/>
            </w:tcBorders>
            <w:hideMark/>
          </w:tcPr>
          <w:p w14:paraId="225F5BBB"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1342" w:type="pct"/>
            <w:tcBorders>
              <w:top w:val="single" w:sz="4" w:space="0" w:color="auto"/>
              <w:left w:val="single" w:sz="6" w:space="0" w:color="000000"/>
              <w:bottom w:val="single" w:sz="4" w:space="0" w:color="auto"/>
              <w:right w:val="single" w:sz="6" w:space="0" w:color="000000"/>
            </w:tcBorders>
            <w:vAlign w:val="center"/>
            <w:hideMark/>
          </w:tcPr>
          <w:p w14:paraId="3F4EDD64"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If included, this IE shall contain the serving area of the SMF. It may be included if the target NF type is "UPF".</w:t>
            </w:r>
          </w:p>
        </w:tc>
        <w:tc>
          <w:tcPr>
            <w:tcW w:w="603" w:type="pct"/>
            <w:tcBorders>
              <w:top w:val="single" w:sz="4" w:space="0" w:color="auto"/>
              <w:left w:val="single" w:sz="6" w:space="0" w:color="000000"/>
              <w:bottom w:val="single" w:sz="4" w:space="0" w:color="auto"/>
              <w:right w:val="single" w:sz="6" w:space="0" w:color="000000"/>
            </w:tcBorders>
          </w:tcPr>
          <w:p w14:paraId="4F90119B"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tc>
      </w:tr>
      <w:tr w:rsidR="00E40C63" w:rsidRPr="00E40C63" w14:paraId="633F2D22" w14:textId="77777777" w:rsidTr="00291EF1">
        <w:trPr>
          <w:jc w:val="center"/>
        </w:trPr>
        <w:tc>
          <w:tcPr>
            <w:tcW w:w="660" w:type="pct"/>
            <w:tcBorders>
              <w:top w:val="single" w:sz="4" w:space="0" w:color="auto"/>
              <w:left w:val="single" w:sz="6" w:space="0" w:color="000000"/>
              <w:bottom w:val="single" w:sz="4" w:space="0" w:color="auto"/>
              <w:right w:val="single" w:sz="6" w:space="0" w:color="000000"/>
            </w:tcBorders>
            <w:hideMark/>
          </w:tcPr>
          <w:p w14:paraId="554BE66D"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mbsmf-serving-area</w:t>
            </w:r>
          </w:p>
        </w:tc>
        <w:tc>
          <w:tcPr>
            <w:tcW w:w="1613" w:type="pct"/>
            <w:tcBorders>
              <w:top w:val="single" w:sz="4" w:space="0" w:color="auto"/>
              <w:left w:val="single" w:sz="6" w:space="0" w:color="000000"/>
              <w:bottom w:val="single" w:sz="4" w:space="0" w:color="auto"/>
              <w:right w:val="single" w:sz="6" w:space="0" w:color="000000"/>
            </w:tcBorders>
            <w:hideMark/>
          </w:tcPr>
          <w:p w14:paraId="5BD3BABD"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string</w:t>
            </w:r>
          </w:p>
        </w:tc>
        <w:tc>
          <w:tcPr>
            <w:tcW w:w="141" w:type="pct"/>
            <w:tcBorders>
              <w:top w:val="single" w:sz="4" w:space="0" w:color="auto"/>
              <w:left w:val="single" w:sz="6" w:space="0" w:color="000000"/>
              <w:bottom w:val="single" w:sz="4" w:space="0" w:color="auto"/>
              <w:right w:val="single" w:sz="6" w:space="0" w:color="000000"/>
            </w:tcBorders>
            <w:hideMark/>
          </w:tcPr>
          <w:p w14:paraId="64AFC803"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641" w:type="pct"/>
            <w:tcBorders>
              <w:top w:val="single" w:sz="4" w:space="0" w:color="auto"/>
              <w:left w:val="single" w:sz="6" w:space="0" w:color="000000"/>
              <w:bottom w:val="single" w:sz="4" w:space="0" w:color="auto"/>
              <w:right w:val="single" w:sz="6" w:space="0" w:color="000000"/>
            </w:tcBorders>
            <w:hideMark/>
          </w:tcPr>
          <w:p w14:paraId="469915BF"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1342" w:type="pct"/>
            <w:tcBorders>
              <w:top w:val="single" w:sz="4" w:space="0" w:color="auto"/>
              <w:left w:val="single" w:sz="6" w:space="0" w:color="000000"/>
              <w:bottom w:val="single" w:sz="4" w:space="0" w:color="auto"/>
              <w:right w:val="single" w:sz="6" w:space="0" w:color="000000"/>
            </w:tcBorders>
            <w:vAlign w:val="center"/>
            <w:hideMark/>
          </w:tcPr>
          <w:p w14:paraId="79E4277C"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If included, this IE shall contain the serving area of the MB-SMF. It may be included if the target NF type is "MB-UPF".</w:t>
            </w:r>
          </w:p>
        </w:tc>
        <w:tc>
          <w:tcPr>
            <w:tcW w:w="603" w:type="pct"/>
            <w:tcBorders>
              <w:top w:val="single" w:sz="4" w:space="0" w:color="auto"/>
              <w:left w:val="single" w:sz="6" w:space="0" w:color="000000"/>
              <w:bottom w:val="single" w:sz="4" w:space="0" w:color="auto"/>
              <w:right w:val="single" w:sz="6" w:space="0" w:color="000000"/>
            </w:tcBorders>
            <w:hideMark/>
          </w:tcPr>
          <w:p w14:paraId="40CBBDDA"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Query-MBS</w:t>
            </w:r>
          </w:p>
        </w:tc>
      </w:tr>
      <w:tr w:rsidR="00E40C63" w:rsidRPr="00E40C63" w14:paraId="6E17A010" w14:textId="77777777" w:rsidTr="00291EF1">
        <w:trPr>
          <w:jc w:val="center"/>
        </w:trPr>
        <w:tc>
          <w:tcPr>
            <w:tcW w:w="660" w:type="pct"/>
            <w:tcBorders>
              <w:top w:val="single" w:sz="4" w:space="0" w:color="auto"/>
              <w:left w:val="single" w:sz="6" w:space="0" w:color="000000"/>
              <w:bottom w:val="single" w:sz="4" w:space="0" w:color="auto"/>
              <w:right w:val="single" w:sz="6" w:space="0" w:color="000000"/>
            </w:tcBorders>
            <w:hideMark/>
          </w:tcPr>
          <w:p w14:paraId="09B3627F"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tai</w:t>
            </w:r>
          </w:p>
        </w:tc>
        <w:tc>
          <w:tcPr>
            <w:tcW w:w="1613" w:type="pct"/>
            <w:tcBorders>
              <w:top w:val="single" w:sz="4" w:space="0" w:color="auto"/>
              <w:left w:val="single" w:sz="6" w:space="0" w:color="000000"/>
              <w:bottom w:val="single" w:sz="4" w:space="0" w:color="auto"/>
              <w:right w:val="single" w:sz="6" w:space="0" w:color="000000"/>
            </w:tcBorders>
            <w:hideMark/>
          </w:tcPr>
          <w:p w14:paraId="41D66041"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Tai</w:t>
            </w:r>
          </w:p>
        </w:tc>
        <w:tc>
          <w:tcPr>
            <w:tcW w:w="141" w:type="pct"/>
            <w:tcBorders>
              <w:top w:val="single" w:sz="4" w:space="0" w:color="auto"/>
              <w:left w:val="single" w:sz="6" w:space="0" w:color="000000"/>
              <w:bottom w:val="single" w:sz="4" w:space="0" w:color="auto"/>
              <w:right w:val="single" w:sz="6" w:space="0" w:color="000000"/>
            </w:tcBorders>
            <w:hideMark/>
          </w:tcPr>
          <w:p w14:paraId="58376757"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641" w:type="pct"/>
            <w:tcBorders>
              <w:top w:val="single" w:sz="4" w:space="0" w:color="auto"/>
              <w:left w:val="single" w:sz="6" w:space="0" w:color="000000"/>
              <w:bottom w:val="single" w:sz="4" w:space="0" w:color="auto"/>
              <w:right w:val="single" w:sz="6" w:space="0" w:color="000000"/>
            </w:tcBorders>
            <w:hideMark/>
          </w:tcPr>
          <w:p w14:paraId="60846A9E"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1342" w:type="pct"/>
            <w:tcBorders>
              <w:top w:val="single" w:sz="4" w:space="0" w:color="auto"/>
              <w:left w:val="single" w:sz="6" w:space="0" w:color="000000"/>
              <w:bottom w:val="single" w:sz="4" w:space="0" w:color="auto"/>
              <w:right w:val="single" w:sz="6" w:space="0" w:color="000000"/>
            </w:tcBorders>
            <w:vAlign w:val="center"/>
            <w:hideMark/>
          </w:tcPr>
          <w:p w14:paraId="52FB0C75"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Tracking Area Identity. (NOTE 22).</w:t>
            </w:r>
          </w:p>
        </w:tc>
        <w:tc>
          <w:tcPr>
            <w:tcW w:w="603" w:type="pct"/>
            <w:tcBorders>
              <w:top w:val="single" w:sz="4" w:space="0" w:color="auto"/>
              <w:left w:val="single" w:sz="6" w:space="0" w:color="000000"/>
              <w:bottom w:val="single" w:sz="4" w:space="0" w:color="auto"/>
              <w:right w:val="single" w:sz="6" w:space="0" w:color="000000"/>
            </w:tcBorders>
          </w:tcPr>
          <w:p w14:paraId="0419D546"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tc>
      </w:tr>
      <w:tr w:rsidR="00E40C63" w:rsidRPr="00E40C63" w14:paraId="6BBDB51B" w14:textId="77777777" w:rsidTr="00291EF1">
        <w:trPr>
          <w:jc w:val="center"/>
        </w:trPr>
        <w:tc>
          <w:tcPr>
            <w:tcW w:w="660" w:type="pct"/>
            <w:tcBorders>
              <w:top w:val="single" w:sz="4" w:space="0" w:color="auto"/>
              <w:left w:val="single" w:sz="6" w:space="0" w:color="000000"/>
              <w:bottom w:val="single" w:sz="4" w:space="0" w:color="auto"/>
              <w:right w:val="single" w:sz="6" w:space="0" w:color="000000"/>
            </w:tcBorders>
            <w:hideMark/>
          </w:tcPr>
          <w:p w14:paraId="1B648A83"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amf-region-id</w:t>
            </w:r>
          </w:p>
        </w:tc>
        <w:tc>
          <w:tcPr>
            <w:tcW w:w="1613" w:type="pct"/>
            <w:tcBorders>
              <w:top w:val="single" w:sz="4" w:space="0" w:color="auto"/>
              <w:left w:val="single" w:sz="6" w:space="0" w:color="000000"/>
              <w:bottom w:val="single" w:sz="4" w:space="0" w:color="auto"/>
              <w:right w:val="single" w:sz="6" w:space="0" w:color="000000"/>
            </w:tcBorders>
            <w:hideMark/>
          </w:tcPr>
          <w:p w14:paraId="7B229170"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AmfRegionId</w:t>
            </w:r>
          </w:p>
        </w:tc>
        <w:tc>
          <w:tcPr>
            <w:tcW w:w="141" w:type="pct"/>
            <w:tcBorders>
              <w:top w:val="single" w:sz="4" w:space="0" w:color="auto"/>
              <w:left w:val="single" w:sz="6" w:space="0" w:color="000000"/>
              <w:bottom w:val="single" w:sz="4" w:space="0" w:color="auto"/>
              <w:right w:val="single" w:sz="6" w:space="0" w:color="000000"/>
            </w:tcBorders>
            <w:hideMark/>
          </w:tcPr>
          <w:p w14:paraId="78326B52"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641" w:type="pct"/>
            <w:tcBorders>
              <w:top w:val="single" w:sz="4" w:space="0" w:color="auto"/>
              <w:left w:val="single" w:sz="6" w:space="0" w:color="000000"/>
              <w:bottom w:val="single" w:sz="4" w:space="0" w:color="auto"/>
              <w:right w:val="single" w:sz="6" w:space="0" w:color="000000"/>
            </w:tcBorders>
            <w:hideMark/>
          </w:tcPr>
          <w:p w14:paraId="414C2FE3"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1342" w:type="pct"/>
            <w:tcBorders>
              <w:top w:val="single" w:sz="4" w:space="0" w:color="auto"/>
              <w:left w:val="single" w:sz="6" w:space="0" w:color="000000"/>
              <w:bottom w:val="single" w:sz="4" w:space="0" w:color="auto"/>
              <w:right w:val="single" w:sz="6" w:space="0" w:color="000000"/>
            </w:tcBorders>
            <w:vAlign w:val="center"/>
            <w:hideMark/>
          </w:tcPr>
          <w:p w14:paraId="22D5DE20"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AMF Region Identity.</w:t>
            </w:r>
          </w:p>
        </w:tc>
        <w:tc>
          <w:tcPr>
            <w:tcW w:w="603" w:type="pct"/>
            <w:tcBorders>
              <w:top w:val="single" w:sz="4" w:space="0" w:color="auto"/>
              <w:left w:val="single" w:sz="6" w:space="0" w:color="000000"/>
              <w:bottom w:val="single" w:sz="4" w:space="0" w:color="auto"/>
              <w:right w:val="single" w:sz="6" w:space="0" w:color="000000"/>
            </w:tcBorders>
          </w:tcPr>
          <w:p w14:paraId="01B7301F"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tc>
      </w:tr>
      <w:tr w:rsidR="00E40C63" w:rsidRPr="00E40C63" w14:paraId="2DF17D3E" w14:textId="77777777" w:rsidTr="00291EF1">
        <w:trPr>
          <w:jc w:val="center"/>
        </w:trPr>
        <w:tc>
          <w:tcPr>
            <w:tcW w:w="660" w:type="pct"/>
            <w:tcBorders>
              <w:top w:val="single" w:sz="4" w:space="0" w:color="auto"/>
              <w:left w:val="single" w:sz="6" w:space="0" w:color="000000"/>
              <w:bottom w:val="single" w:sz="4" w:space="0" w:color="auto"/>
              <w:right w:val="single" w:sz="6" w:space="0" w:color="000000"/>
            </w:tcBorders>
            <w:hideMark/>
          </w:tcPr>
          <w:p w14:paraId="67D9AE37"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amf-set-id</w:t>
            </w:r>
          </w:p>
        </w:tc>
        <w:tc>
          <w:tcPr>
            <w:tcW w:w="1613" w:type="pct"/>
            <w:tcBorders>
              <w:top w:val="single" w:sz="4" w:space="0" w:color="auto"/>
              <w:left w:val="single" w:sz="6" w:space="0" w:color="000000"/>
              <w:bottom w:val="single" w:sz="4" w:space="0" w:color="auto"/>
              <w:right w:val="single" w:sz="6" w:space="0" w:color="000000"/>
            </w:tcBorders>
            <w:hideMark/>
          </w:tcPr>
          <w:p w14:paraId="24FD69FF"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AmfSetId</w:t>
            </w:r>
          </w:p>
        </w:tc>
        <w:tc>
          <w:tcPr>
            <w:tcW w:w="141" w:type="pct"/>
            <w:tcBorders>
              <w:top w:val="single" w:sz="4" w:space="0" w:color="auto"/>
              <w:left w:val="single" w:sz="6" w:space="0" w:color="000000"/>
              <w:bottom w:val="single" w:sz="4" w:space="0" w:color="auto"/>
              <w:right w:val="single" w:sz="6" w:space="0" w:color="000000"/>
            </w:tcBorders>
            <w:hideMark/>
          </w:tcPr>
          <w:p w14:paraId="28D81256"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641" w:type="pct"/>
            <w:tcBorders>
              <w:top w:val="single" w:sz="4" w:space="0" w:color="auto"/>
              <w:left w:val="single" w:sz="6" w:space="0" w:color="000000"/>
              <w:bottom w:val="single" w:sz="4" w:space="0" w:color="auto"/>
              <w:right w:val="single" w:sz="6" w:space="0" w:color="000000"/>
            </w:tcBorders>
            <w:hideMark/>
          </w:tcPr>
          <w:p w14:paraId="044437A6"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1342" w:type="pct"/>
            <w:tcBorders>
              <w:top w:val="single" w:sz="4" w:space="0" w:color="auto"/>
              <w:left w:val="single" w:sz="6" w:space="0" w:color="000000"/>
              <w:bottom w:val="single" w:sz="4" w:space="0" w:color="auto"/>
              <w:right w:val="single" w:sz="6" w:space="0" w:color="000000"/>
            </w:tcBorders>
            <w:vAlign w:val="center"/>
            <w:hideMark/>
          </w:tcPr>
          <w:p w14:paraId="48179CF1"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AMF Set Identity.</w:t>
            </w:r>
          </w:p>
        </w:tc>
        <w:tc>
          <w:tcPr>
            <w:tcW w:w="603" w:type="pct"/>
            <w:tcBorders>
              <w:top w:val="single" w:sz="4" w:space="0" w:color="auto"/>
              <w:left w:val="single" w:sz="6" w:space="0" w:color="000000"/>
              <w:bottom w:val="single" w:sz="4" w:space="0" w:color="auto"/>
              <w:right w:val="single" w:sz="6" w:space="0" w:color="000000"/>
            </w:tcBorders>
          </w:tcPr>
          <w:p w14:paraId="4CECA7E3"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tc>
      </w:tr>
      <w:tr w:rsidR="00E40C63" w:rsidRPr="00E40C63" w14:paraId="7A7D691A" w14:textId="77777777" w:rsidTr="00291EF1">
        <w:trPr>
          <w:jc w:val="center"/>
        </w:trPr>
        <w:tc>
          <w:tcPr>
            <w:tcW w:w="660" w:type="pct"/>
            <w:tcBorders>
              <w:top w:val="single" w:sz="4" w:space="0" w:color="auto"/>
              <w:left w:val="single" w:sz="6" w:space="0" w:color="000000"/>
              <w:bottom w:val="single" w:sz="4" w:space="0" w:color="auto"/>
              <w:right w:val="single" w:sz="6" w:space="0" w:color="000000"/>
            </w:tcBorders>
            <w:hideMark/>
          </w:tcPr>
          <w:p w14:paraId="245E7BD5"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guami</w:t>
            </w:r>
          </w:p>
        </w:tc>
        <w:tc>
          <w:tcPr>
            <w:tcW w:w="1613" w:type="pct"/>
            <w:tcBorders>
              <w:top w:val="single" w:sz="4" w:space="0" w:color="auto"/>
              <w:left w:val="single" w:sz="6" w:space="0" w:color="000000"/>
              <w:bottom w:val="single" w:sz="4" w:space="0" w:color="auto"/>
              <w:right w:val="single" w:sz="6" w:space="0" w:color="000000"/>
            </w:tcBorders>
            <w:hideMark/>
          </w:tcPr>
          <w:p w14:paraId="57C158B8"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Guami</w:t>
            </w:r>
          </w:p>
        </w:tc>
        <w:tc>
          <w:tcPr>
            <w:tcW w:w="141" w:type="pct"/>
            <w:tcBorders>
              <w:top w:val="single" w:sz="4" w:space="0" w:color="auto"/>
              <w:left w:val="single" w:sz="6" w:space="0" w:color="000000"/>
              <w:bottom w:val="single" w:sz="4" w:space="0" w:color="auto"/>
              <w:right w:val="single" w:sz="6" w:space="0" w:color="000000"/>
            </w:tcBorders>
            <w:hideMark/>
          </w:tcPr>
          <w:p w14:paraId="2F75697B"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641" w:type="pct"/>
            <w:tcBorders>
              <w:top w:val="single" w:sz="4" w:space="0" w:color="auto"/>
              <w:left w:val="single" w:sz="6" w:space="0" w:color="000000"/>
              <w:bottom w:val="single" w:sz="4" w:space="0" w:color="auto"/>
              <w:right w:val="single" w:sz="6" w:space="0" w:color="000000"/>
            </w:tcBorders>
            <w:hideMark/>
          </w:tcPr>
          <w:p w14:paraId="465C56F8"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1342" w:type="pct"/>
            <w:tcBorders>
              <w:top w:val="single" w:sz="4" w:space="0" w:color="auto"/>
              <w:left w:val="single" w:sz="6" w:space="0" w:color="000000"/>
              <w:bottom w:val="single" w:sz="4" w:space="0" w:color="auto"/>
              <w:right w:val="single" w:sz="6" w:space="0" w:color="000000"/>
            </w:tcBorders>
            <w:vAlign w:val="center"/>
            <w:hideMark/>
          </w:tcPr>
          <w:p w14:paraId="5F814647"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Guami used to search for an appropriate AMF.</w:t>
            </w:r>
          </w:p>
          <w:p w14:paraId="7D71F7FE"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(NOTE 1)</w:t>
            </w:r>
          </w:p>
        </w:tc>
        <w:tc>
          <w:tcPr>
            <w:tcW w:w="603" w:type="pct"/>
            <w:tcBorders>
              <w:top w:val="single" w:sz="4" w:space="0" w:color="auto"/>
              <w:left w:val="single" w:sz="6" w:space="0" w:color="000000"/>
              <w:bottom w:val="single" w:sz="4" w:space="0" w:color="auto"/>
              <w:right w:val="single" w:sz="6" w:space="0" w:color="000000"/>
            </w:tcBorders>
          </w:tcPr>
          <w:p w14:paraId="1843C230"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tc>
      </w:tr>
      <w:tr w:rsidR="00E40C63" w:rsidRPr="00E40C63" w14:paraId="76A38FF4" w14:textId="77777777" w:rsidTr="00291EF1">
        <w:trPr>
          <w:jc w:val="center"/>
        </w:trPr>
        <w:tc>
          <w:tcPr>
            <w:tcW w:w="660" w:type="pct"/>
            <w:tcBorders>
              <w:top w:val="single" w:sz="4" w:space="0" w:color="auto"/>
              <w:left w:val="single" w:sz="6" w:space="0" w:color="000000"/>
              <w:bottom w:val="single" w:sz="4" w:space="0" w:color="auto"/>
              <w:right w:val="single" w:sz="6" w:space="0" w:color="000000"/>
            </w:tcBorders>
            <w:hideMark/>
          </w:tcPr>
          <w:p w14:paraId="3835F718"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supi</w:t>
            </w:r>
          </w:p>
        </w:tc>
        <w:tc>
          <w:tcPr>
            <w:tcW w:w="1613" w:type="pct"/>
            <w:tcBorders>
              <w:top w:val="single" w:sz="4" w:space="0" w:color="auto"/>
              <w:left w:val="single" w:sz="6" w:space="0" w:color="000000"/>
              <w:bottom w:val="single" w:sz="4" w:space="0" w:color="auto"/>
              <w:right w:val="single" w:sz="6" w:space="0" w:color="000000"/>
            </w:tcBorders>
            <w:hideMark/>
          </w:tcPr>
          <w:p w14:paraId="095515E2"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Supi</w:t>
            </w:r>
          </w:p>
        </w:tc>
        <w:tc>
          <w:tcPr>
            <w:tcW w:w="141" w:type="pct"/>
            <w:tcBorders>
              <w:top w:val="single" w:sz="4" w:space="0" w:color="auto"/>
              <w:left w:val="single" w:sz="6" w:space="0" w:color="000000"/>
              <w:bottom w:val="single" w:sz="4" w:space="0" w:color="auto"/>
              <w:right w:val="single" w:sz="6" w:space="0" w:color="000000"/>
            </w:tcBorders>
            <w:hideMark/>
          </w:tcPr>
          <w:p w14:paraId="2035417E"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641" w:type="pct"/>
            <w:tcBorders>
              <w:top w:val="single" w:sz="4" w:space="0" w:color="auto"/>
              <w:left w:val="single" w:sz="6" w:space="0" w:color="000000"/>
              <w:bottom w:val="single" w:sz="4" w:space="0" w:color="auto"/>
              <w:right w:val="single" w:sz="6" w:space="0" w:color="000000"/>
            </w:tcBorders>
            <w:hideMark/>
          </w:tcPr>
          <w:p w14:paraId="361E2FB4"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1342" w:type="pct"/>
            <w:tcBorders>
              <w:top w:val="single" w:sz="4" w:space="0" w:color="auto"/>
              <w:left w:val="single" w:sz="6" w:space="0" w:color="000000"/>
              <w:bottom w:val="single" w:sz="4" w:space="0" w:color="auto"/>
              <w:right w:val="single" w:sz="6" w:space="0" w:color="000000"/>
            </w:tcBorders>
            <w:vAlign w:val="center"/>
            <w:hideMark/>
          </w:tcPr>
          <w:p w14:paraId="3F18D752"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If included, this IE shall contain the SUPI of the requester UE to search for an appropriate NF. SUPI may be included if the target NF type is e.g. "PCF", "CHF", "AUSF", "BSF", "UDM", "TSCTSF", "NSSAAF" or "UDR".</w:t>
            </w:r>
          </w:p>
        </w:tc>
        <w:tc>
          <w:tcPr>
            <w:tcW w:w="603" w:type="pct"/>
            <w:tcBorders>
              <w:top w:val="single" w:sz="4" w:space="0" w:color="auto"/>
              <w:left w:val="single" w:sz="6" w:space="0" w:color="000000"/>
              <w:bottom w:val="single" w:sz="4" w:space="0" w:color="auto"/>
              <w:right w:val="single" w:sz="6" w:space="0" w:color="000000"/>
            </w:tcBorders>
          </w:tcPr>
          <w:p w14:paraId="370930D8"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tc>
      </w:tr>
      <w:tr w:rsidR="00E40C63" w:rsidRPr="00E40C63" w14:paraId="6C3A3F5B" w14:textId="77777777" w:rsidTr="00291EF1">
        <w:trPr>
          <w:jc w:val="center"/>
        </w:trPr>
        <w:tc>
          <w:tcPr>
            <w:tcW w:w="660" w:type="pct"/>
            <w:tcBorders>
              <w:top w:val="single" w:sz="4" w:space="0" w:color="auto"/>
              <w:left w:val="single" w:sz="6" w:space="0" w:color="000000"/>
              <w:bottom w:val="single" w:sz="4" w:space="0" w:color="auto"/>
              <w:right w:val="single" w:sz="6" w:space="0" w:color="000000"/>
            </w:tcBorders>
            <w:hideMark/>
          </w:tcPr>
          <w:p w14:paraId="7BD67A66"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ue-ipv4-address</w:t>
            </w:r>
          </w:p>
        </w:tc>
        <w:tc>
          <w:tcPr>
            <w:tcW w:w="1613" w:type="pct"/>
            <w:tcBorders>
              <w:top w:val="single" w:sz="4" w:space="0" w:color="auto"/>
              <w:left w:val="single" w:sz="6" w:space="0" w:color="000000"/>
              <w:bottom w:val="single" w:sz="4" w:space="0" w:color="auto"/>
              <w:right w:val="single" w:sz="6" w:space="0" w:color="000000"/>
            </w:tcBorders>
            <w:hideMark/>
          </w:tcPr>
          <w:p w14:paraId="6E229782"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Ipv4Addr</w:t>
            </w:r>
          </w:p>
        </w:tc>
        <w:tc>
          <w:tcPr>
            <w:tcW w:w="141" w:type="pct"/>
            <w:tcBorders>
              <w:top w:val="single" w:sz="4" w:space="0" w:color="auto"/>
              <w:left w:val="single" w:sz="6" w:space="0" w:color="000000"/>
              <w:bottom w:val="single" w:sz="4" w:space="0" w:color="auto"/>
              <w:right w:val="single" w:sz="6" w:space="0" w:color="000000"/>
            </w:tcBorders>
            <w:hideMark/>
          </w:tcPr>
          <w:p w14:paraId="401B4B31"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641" w:type="pct"/>
            <w:tcBorders>
              <w:top w:val="single" w:sz="4" w:space="0" w:color="auto"/>
              <w:left w:val="single" w:sz="6" w:space="0" w:color="000000"/>
              <w:bottom w:val="single" w:sz="4" w:space="0" w:color="auto"/>
              <w:right w:val="single" w:sz="6" w:space="0" w:color="000000"/>
            </w:tcBorders>
            <w:hideMark/>
          </w:tcPr>
          <w:p w14:paraId="72205F1B"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1342" w:type="pct"/>
            <w:tcBorders>
              <w:top w:val="single" w:sz="4" w:space="0" w:color="auto"/>
              <w:left w:val="single" w:sz="6" w:space="0" w:color="000000"/>
              <w:bottom w:val="single" w:sz="4" w:space="0" w:color="auto"/>
              <w:right w:val="single" w:sz="6" w:space="0" w:color="000000"/>
            </w:tcBorders>
            <w:vAlign w:val="center"/>
            <w:hideMark/>
          </w:tcPr>
          <w:p w14:paraId="5EED7383"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The IPv4 address of the UE for which a BSF or P-CSCF or UPF needs to be discovered. (NOTE 27)</w:t>
            </w:r>
          </w:p>
        </w:tc>
        <w:tc>
          <w:tcPr>
            <w:tcW w:w="603" w:type="pct"/>
            <w:tcBorders>
              <w:top w:val="single" w:sz="4" w:space="0" w:color="auto"/>
              <w:left w:val="single" w:sz="6" w:space="0" w:color="000000"/>
              <w:bottom w:val="single" w:sz="4" w:space="0" w:color="auto"/>
              <w:right w:val="single" w:sz="6" w:space="0" w:color="000000"/>
            </w:tcBorders>
          </w:tcPr>
          <w:p w14:paraId="56754739"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tc>
      </w:tr>
      <w:tr w:rsidR="00E40C63" w:rsidRPr="00E40C63" w14:paraId="07B41193" w14:textId="77777777" w:rsidTr="00291EF1">
        <w:trPr>
          <w:jc w:val="center"/>
        </w:trPr>
        <w:tc>
          <w:tcPr>
            <w:tcW w:w="660" w:type="pct"/>
            <w:tcBorders>
              <w:top w:val="single" w:sz="4" w:space="0" w:color="auto"/>
              <w:left w:val="single" w:sz="6" w:space="0" w:color="000000"/>
              <w:bottom w:val="single" w:sz="4" w:space="0" w:color="auto"/>
              <w:right w:val="single" w:sz="6" w:space="0" w:color="000000"/>
            </w:tcBorders>
            <w:hideMark/>
          </w:tcPr>
          <w:p w14:paraId="119D643F"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ip-domain</w:t>
            </w:r>
          </w:p>
        </w:tc>
        <w:tc>
          <w:tcPr>
            <w:tcW w:w="1613" w:type="pct"/>
            <w:tcBorders>
              <w:top w:val="single" w:sz="4" w:space="0" w:color="auto"/>
              <w:left w:val="single" w:sz="6" w:space="0" w:color="000000"/>
              <w:bottom w:val="single" w:sz="4" w:space="0" w:color="auto"/>
              <w:right w:val="single" w:sz="6" w:space="0" w:color="000000"/>
            </w:tcBorders>
            <w:hideMark/>
          </w:tcPr>
          <w:p w14:paraId="5E1B84CD"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string</w:t>
            </w:r>
          </w:p>
        </w:tc>
        <w:tc>
          <w:tcPr>
            <w:tcW w:w="141" w:type="pct"/>
            <w:tcBorders>
              <w:top w:val="single" w:sz="4" w:space="0" w:color="auto"/>
              <w:left w:val="single" w:sz="6" w:space="0" w:color="000000"/>
              <w:bottom w:val="single" w:sz="4" w:space="0" w:color="auto"/>
              <w:right w:val="single" w:sz="6" w:space="0" w:color="000000"/>
            </w:tcBorders>
            <w:hideMark/>
          </w:tcPr>
          <w:p w14:paraId="60C283FD"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641" w:type="pct"/>
            <w:tcBorders>
              <w:top w:val="single" w:sz="4" w:space="0" w:color="auto"/>
              <w:left w:val="single" w:sz="6" w:space="0" w:color="000000"/>
              <w:bottom w:val="single" w:sz="4" w:space="0" w:color="auto"/>
              <w:right w:val="single" w:sz="6" w:space="0" w:color="000000"/>
            </w:tcBorders>
            <w:hideMark/>
          </w:tcPr>
          <w:p w14:paraId="214E60BF"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1342" w:type="pct"/>
            <w:tcBorders>
              <w:top w:val="single" w:sz="4" w:space="0" w:color="auto"/>
              <w:left w:val="single" w:sz="6" w:space="0" w:color="000000"/>
              <w:bottom w:val="single" w:sz="4" w:space="0" w:color="auto"/>
              <w:right w:val="single" w:sz="6" w:space="0" w:color="000000"/>
            </w:tcBorders>
            <w:vAlign w:val="center"/>
            <w:hideMark/>
          </w:tcPr>
          <w:p w14:paraId="56E23F13"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The IPv4 address domain of the UE for which a BSF needs to be discovered.</w:t>
            </w:r>
          </w:p>
        </w:tc>
        <w:tc>
          <w:tcPr>
            <w:tcW w:w="603" w:type="pct"/>
            <w:tcBorders>
              <w:top w:val="single" w:sz="4" w:space="0" w:color="auto"/>
              <w:left w:val="single" w:sz="6" w:space="0" w:color="000000"/>
              <w:bottom w:val="single" w:sz="4" w:space="0" w:color="auto"/>
              <w:right w:val="single" w:sz="6" w:space="0" w:color="000000"/>
            </w:tcBorders>
          </w:tcPr>
          <w:p w14:paraId="409AA4E1"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tc>
      </w:tr>
      <w:tr w:rsidR="00E40C63" w:rsidRPr="00E40C63" w14:paraId="47F69414" w14:textId="77777777" w:rsidTr="00291EF1">
        <w:trPr>
          <w:jc w:val="center"/>
        </w:trPr>
        <w:tc>
          <w:tcPr>
            <w:tcW w:w="660" w:type="pct"/>
            <w:tcBorders>
              <w:top w:val="single" w:sz="4" w:space="0" w:color="auto"/>
              <w:left w:val="single" w:sz="6" w:space="0" w:color="000000"/>
              <w:bottom w:val="single" w:sz="4" w:space="0" w:color="auto"/>
              <w:right w:val="single" w:sz="6" w:space="0" w:color="000000"/>
            </w:tcBorders>
            <w:hideMark/>
          </w:tcPr>
          <w:p w14:paraId="2212F2F8"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ue-ipv6-prefix</w:t>
            </w:r>
          </w:p>
        </w:tc>
        <w:tc>
          <w:tcPr>
            <w:tcW w:w="1613" w:type="pct"/>
            <w:tcBorders>
              <w:top w:val="single" w:sz="4" w:space="0" w:color="auto"/>
              <w:left w:val="single" w:sz="6" w:space="0" w:color="000000"/>
              <w:bottom w:val="single" w:sz="4" w:space="0" w:color="auto"/>
              <w:right w:val="single" w:sz="6" w:space="0" w:color="000000"/>
            </w:tcBorders>
            <w:hideMark/>
          </w:tcPr>
          <w:p w14:paraId="4BFFE145"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Ipv6Prefix</w:t>
            </w:r>
          </w:p>
        </w:tc>
        <w:tc>
          <w:tcPr>
            <w:tcW w:w="141" w:type="pct"/>
            <w:tcBorders>
              <w:top w:val="single" w:sz="4" w:space="0" w:color="auto"/>
              <w:left w:val="single" w:sz="6" w:space="0" w:color="000000"/>
              <w:bottom w:val="single" w:sz="4" w:space="0" w:color="auto"/>
              <w:right w:val="single" w:sz="6" w:space="0" w:color="000000"/>
            </w:tcBorders>
            <w:hideMark/>
          </w:tcPr>
          <w:p w14:paraId="3271F15A"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641" w:type="pct"/>
            <w:tcBorders>
              <w:top w:val="single" w:sz="4" w:space="0" w:color="auto"/>
              <w:left w:val="single" w:sz="6" w:space="0" w:color="000000"/>
              <w:bottom w:val="single" w:sz="4" w:space="0" w:color="auto"/>
              <w:right w:val="single" w:sz="6" w:space="0" w:color="000000"/>
            </w:tcBorders>
            <w:hideMark/>
          </w:tcPr>
          <w:p w14:paraId="5844E901"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1342" w:type="pct"/>
            <w:tcBorders>
              <w:top w:val="single" w:sz="4" w:space="0" w:color="auto"/>
              <w:left w:val="single" w:sz="6" w:space="0" w:color="000000"/>
              <w:bottom w:val="single" w:sz="4" w:space="0" w:color="auto"/>
              <w:right w:val="single" w:sz="6" w:space="0" w:color="000000"/>
            </w:tcBorders>
            <w:vAlign w:val="center"/>
            <w:hideMark/>
          </w:tcPr>
          <w:p w14:paraId="66ABA700"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The IPv6 prefix of the UE for which a BSF or P-CSCF or UPF needs to be discovered. (NOTE 27)</w:t>
            </w:r>
          </w:p>
        </w:tc>
        <w:tc>
          <w:tcPr>
            <w:tcW w:w="603" w:type="pct"/>
            <w:tcBorders>
              <w:top w:val="single" w:sz="4" w:space="0" w:color="auto"/>
              <w:left w:val="single" w:sz="6" w:space="0" w:color="000000"/>
              <w:bottom w:val="single" w:sz="4" w:space="0" w:color="auto"/>
              <w:right w:val="single" w:sz="6" w:space="0" w:color="000000"/>
            </w:tcBorders>
          </w:tcPr>
          <w:p w14:paraId="62328A75"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tc>
      </w:tr>
      <w:tr w:rsidR="00E40C63" w:rsidRPr="00E40C63" w14:paraId="2426EF7C" w14:textId="77777777" w:rsidTr="00291EF1">
        <w:trPr>
          <w:jc w:val="center"/>
        </w:trPr>
        <w:tc>
          <w:tcPr>
            <w:tcW w:w="660" w:type="pct"/>
            <w:tcBorders>
              <w:top w:val="single" w:sz="4" w:space="0" w:color="auto"/>
              <w:left w:val="single" w:sz="6" w:space="0" w:color="000000"/>
              <w:bottom w:val="single" w:sz="4" w:space="0" w:color="auto"/>
              <w:right w:val="single" w:sz="6" w:space="0" w:color="000000"/>
            </w:tcBorders>
            <w:hideMark/>
          </w:tcPr>
          <w:p w14:paraId="599B9A7B"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pgw-ind</w:t>
            </w:r>
          </w:p>
        </w:tc>
        <w:tc>
          <w:tcPr>
            <w:tcW w:w="1613" w:type="pct"/>
            <w:tcBorders>
              <w:top w:val="single" w:sz="4" w:space="0" w:color="auto"/>
              <w:left w:val="single" w:sz="6" w:space="0" w:color="000000"/>
              <w:bottom w:val="single" w:sz="4" w:space="0" w:color="auto"/>
              <w:right w:val="single" w:sz="6" w:space="0" w:color="000000"/>
            </w:tcBorders>
            <w:hideMark/>
          </w:tcPr>
          <w:p w14:paraId="41824B02"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boolean</w:t>
            </w:r>
          </w:p>
        </w:tc>
        <w:tc>
          <w:tcPr>
            <w:tcW w:w="141" w:type="pct"/>
            <w:tcBorders>
              <w:top w:val="single" w:sz="4" w:space="0" w:color="auto"/>
              <w:left w:val="single" w:sz="6" w:space="0" w:color="000000"/>
              <w:bottom w:val="single" w:sz="4" w:space="0" w:color="auto"/>
              <w:right w:val="single" w:sz="6" w:space="0" w:color="000000"/>
            </w:tcBorders>
            <w:hideMark/>
          </w:tcPr>
          <w:p w14:paraId="3E845BE6"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641" w:type="pct"/>
            <w:tcBorders>
              <w:top w:val="single" w:sz="4" w:space="0" w:color="auto"/>
              <w:left w:val="single" w:sz="6" w:space="0" w:color="000000"/>
              <w:bottom w:val="single" w:sz="4" w:space="0" w:color="auto"/>
              <w:right w:val="single" w:sz="6" w:space="0" w:color="000000"/>
            </w:tcBorders>
            <w:hideMark/>
          </w:tcPr>
          <w:p w14:paraId="76C66E07"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1342" w:type="pct"/>
            <w:tcBorders>
              <w:top w:val="single" w:sz="4" w:space="0" w:color="auto"/>
              <w:left w:val="single" w:sz="6" w:space="0" w:color="000000"/>
              <w:bottom w:val="single" w:sz="4" w:space="0" w:color="auto"/>
              <w:right w:val="single" w:sz="6" w:space="0" w:color="000000"/>
            </w:tcBorders>
            <w:vAlign w:val="center"/>
          </w:tcPr>
          <w:p w14:paraId="3577FCD4"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When present, this IE indicates whether a combined SMF/PGW-C or a standalone SMF needs to be discovered.</w:t>
            </w:r>
          </w:p>
          <w:p w14:paraId="572B1546"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p w14:paraId="2ADC0A7A"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szCs w:val="18"/>
                <w:lang w:val="en-US" w:eastAsia="zh-CN"/>
              </w:rPr>
              <w:t>true: A combined SMF/PGW-C is requested to be discovered;</w:t>
            </w:r>
            <w:r w:rsidRPr="00E40C63">
              <w:rPr>
                <w:rFonts w:ascii="Arial" w:hAnsi="Arial" w:cs="Arial"/>
                <w:sz w:val="18"/>
                <w:szCs w:val="18"/>
                <w:lang w:val="en-US" w:eastAsia="zh-CN"/>
              </w:rPr>
              <w:br/>
              <w:t>false: A standalone SMF is requested to be discovered.</w:t>
            </w:r>
            <w:r w:rsidRPr="00E40C63">
              <w:rPr>
                <w:rFonts w:ascii="Arial" w:hAnsi="Arial" w:cs="Arial"/>
                <w:sz w:val="18"/>
                <w:szCs w:val="18"/>
                <w:lang w:val="en-US" w:eastAsia="zh-CN"/>
              </w:rPr>
              <w:br/>
            </w:r>
            <w:r w:rsidRPr="00E40C63">
              <w:rPr>
                <w:rFonts w:ascii="Arial" w:hAnsi="Arial" w:cs="Arial"/>
                <w:sz w:val="18"/>
                <w:lang w:val="en-US" w:eastAsia="zh-CN"/>
              </w:rPr>
              <w:t>(See NOTE 2, NOTE 21)</w:t>
            </w:r>
          </w:p>
        </w:tc>
        <w:tc>
          <w:tcPr>
            <w:tcW w:w="603" w:type="pct"/>
            <w:tcBorders>
              <w:top w:val="single" w:sz="4" w:space="0" w:color="auto"/>
              <w:left w:val="single" w:sz="6" w:space="0" w:color="000000"/>
              <w:bottom w:val="single" w:sz="4" w:space="0" w:color="auto"/>
              <w:right w:val="single" w:sz="6" w:space="0" w:color="000000"/>
            </w:tcBorders>
          </w:tcPr>
          <w:p w14:paraId="568AC150"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tc>
      </w:tr>
      <w:tr w:rsidR="00E40C63" w:rsidRPr="00E40C63" w14:paraId="0979746C" w14:textId="77777777" w:rsidTr="00291EF1">
        <w:trPr>
          <w:jc w:val="center"/>
        </w:trPr>
        <w:tc>
          <w:tcPr>
            <w:tcW w:w="660" w:type="pct"/>
            <w:tcBorders>
              <w:top w:val="single" w:sz="4" w:space="0" w:color="auto"/>
              <w:left w:val="single" w:sz="6" w:space="0" w:color="000000"/>
              <w:bottom w:val="single" w:sz="4" w:space="0" w:color="auto"/>
              <w:right w:val="single" w:sz="6" w:space="0" w:color="000000"/>
            </w:tcBorders>
            <w:hideMark/>
          </w:tcPr>
          <w:p w14:paraId="04BE1E39"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preferred-pgw-ind</w:t>
            </w:r>
          </w:p>
        </w:tc>
        <w:tc>
          <w:tcPr>
            <w:tcW w:w="1613" w:type="pct"/>
            <w:tcBorders>
              <w:top w:val="single" w:sz="4" w:space="0" w:color="auto"/>
              <w:left w:val="single" w:sz="6" w:space="0" w:color="000000"/>
              <w:bottom w:val="single" w:sz="4" w:space="0" w:color="auto"/>
              <w:right w:val="single" w:sz="6" w:space="0" w:color="000000"/>
            </w:tcBorders>
            <w:hideMark/>
          </w:tcPr>
          <w:p w14:paraId="0C9A30B3"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boolean</w:t>
            </w:r>
          </w:p>
        </w:tc>
        <w:tc>
          <w:tcPr>
            <w:tcW w:w="141" w:type="pct"/>
            <w:tcBorders>
              <w:top w:val="single" w:sz="4" w:space="0" w:color="auto"/>
              <w:left w:val="single" w:sz="6" w:space="0" w:color="000000"/>
              <w:bottom w:val="single" w:sz="4" w:space="0" w:color="auto"/>
              <w:right w:val="single" w:sz="6" w:space="0" w:color="000000"/>
            </w:tcBorders>
            <w:hideMark/>
          </w:tcPr>
          <w:p w14:paraId="124AFB27"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641" w:type="pct"/>
            <w:tcBorders>
              <w:top w:val="single" w:sz="4" w:space="0" w:color="auto"/>
              <w:left w:val="single" w:sz="6" w:space="0" w:color="000000"/>
              <w:bottom w:val="single" w:sz="4" w:space="0" w:color="auto"/>
              <w:right w:val="single" w:sz="6" w:space="0" w:color="000000"/>
            </w:tcBorders>
            <w:hideMark/>
          </w:tcPr>
          <w:p w14:paraId="6191BC84"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1342" w:type="pct"/>
            <w:tcBorders>
              <w:top w:val="single" w:sz="4" w:space="0" w:color="auto"/>
              <w:left w:val="single" w:sz="6" w:space="0" w:color="000000"/>
              <w:bottom w:val="single" w:sz="4" w:space="0" w:color="auto"/>
              <w:right w:val="single" w:sz="6" w:space="0" w:color="000000"/>
            </w:tcBorders>
            <w:vAlign w:val="center"/>
          </w:tcPr>
          <w:p w14:paraId="2EF9FA62"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When present, this IE indicates whether combined PGW-C+SMF(s) or standalone SMF(s) are preferred.</w:t>
            </w:r>
          </w:p>
          <w:p w14:paraId="470740B1"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p w14:paraId="7C499DE3"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szCs w:val="18"/>
                <w:lang w:val="en-US" w:eastAsia="zh-CN"/>
              </w:rPr>
              <w:t>true: Combined PGW-C+SMF(s) are preferred to be discovered;</w:t>
            </w:r>
            <w:r w:rsidRPr="00E40C63">
              <w:rPr>
                <w:rFonts w:ascii="Arial" w:hAnsi="Arial" w:cs="Arial"/>
                <w:sz w:val="18"/>
                <w:szCs w:val="18"/>
                <w:lang w:val="en-US" w:eastAsia="zh-CN"/>
              </w:rPr>
              <w:br/>
              <w:t>false: Standalone SMF(s) are preferred to be discovered.</w:t>
            </w:r>
            <w:r w:rsidRPr="00E40C63">
              <w:rPr>
                <w:rFonts w:ascii="Arial" w:hAnsi="Arial" w:cs="Arial"/>
                <w:sz w:val="18"/>
                <w:szCs w:val="18"/>
                <w:lang w:val="en-US" w:eastAsia="zh-CN"/>
              </w:rPr>
              <w:br/>
            </w:r>
            <w:r w:rsidRPr="00E40C63">
              <w:rPr>
                <w:rFonts w:ascii="Arial" w:hAnsi="Arial" w:cs="Arial"/>
                <w:sz w:val="18"/>
                <w:lang w:val="en-US" w:eastAsia="zh-CN"/>
              </w:rPr>
              <w:t>(See NOTE 2, NOTE 20, NOTE 21)</w:t>
            </w:r>
          </w:p>
        </w:tc>
        <w:tc>
          <w:tcPr>
            <w:tcW w:w="603" w:type="pct"/>
            <w:tcBorders>
              <w:top w:val="single" w:sz="4" w:space="0" w:color="auto"/>
              <w:left w:val="single" w:sz="6" w:space="0" w:color="000000"/>
              <w:bottom w:val="single" w:sz="4" w:space="0" w:color="auto"/>
              <w:right w:val="single" w:sz="6" w:space="0" w:color="000000"/>
            </w:tcBorders>
            <w:hideMark/>
          </w:tcPr>
          <w:p w14:paraId="2F3B1AA2"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Query-SBIProtoc17</w:t>
            </w:r>
          </w:p>
        </w:tc>
      </w:tr>
      <w:tr w:rsidR="00E40C63" w:rsidRPr="00E40C63" w14:paraId="503759E2" w14:textId="77777777" w:rsidTr="00291EF1">
        <w:trPr>
          <w:jc w:val="center"/>
        </w:trPr>
        <w:tc>
          <w:tcPr>
            <w:tcW w:w="660" w:type="pct"/>
            <w:tcBorders>
              <w:top w:val="single" w:sz="4" w:space="0" w:color="auto"/>
              <w:left w:val="single" w:sz="6" w:space="0" w:color="000000"/>
              <w:bottom w:val="single" w:sz="4" w:space="0" w:color="auto"/>
              <w:right w:val="single" w:sz="6" w:space="0" w:color="000000"/>
            </w:tcBorders>
            <w:hideMark/>
          </w:tcPr>
          <w:p w14:paraId="13741639"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pgw</w:t>
            </w:r>
          </w:p>
        </w:tc>
        <w:tc>
          <w:tcPr>
            <w:tcW w:w="1613" w:type="pct"/>
            <w:tcBorders>
              <w:top w:val="single" w:sz="4" w:space="0" w:color="auto"/>
              <w:left w:val="single" w:sz="6" w:space="0" w:color="000000"/>
              <w:bottom w:val="single" w:sz="4" w:space="0" w:color="auto"/>
              <w:right w:val="single" w:sz="6" w:space="0" w:color="000000"/>
            </w:tcBorders>
            <w:hideMark/>
          </w:tcPr>
          <w:p w14:paraId="67854B04"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Fqdn</w:t>
            </w:r>
          </w:p>
        </w:tc>
        <w:tc>
          <w:tcPr>
            <w:tcW w:w="141" w:type="pct"/>
            <w:tcBorders>
              <w:top w:val="single" w:sz="4" w:space="0" w:color="auto"/>
              <w:left w:val="single" w:sz="6" w:space="0" w:color="000000"/>
              <w:bottom w:val="single" w:sz="4" w:space="0" w:color="auto"/>
              <w:right w:val="single" w:sz="6" w:space="0" w:color="000000"/>
            </w:tcBorders>
            <w:hideMark/>
          </w:tcPr>
          <w:p w14:paraId="7F9BCF23"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641" w:type="pct"/>
            <w:tcBorders>
              <w:top w:val="single" w:sz="4" w:space="0" w:color="auto"/>
              <w:left w:val="single" w:sz="6" w:space="0" w:color="000000"/>
              <w:bottom w:val="single" w:sz="4" w:space="0" w:color="auto"/>
              <w:right w:val="single" w:sz="6" w:space="0" w:color="000000"/>
            </w:tcBorders>
            <w:hideMark/>
          </w:tcPr>
          <w:p w14:paraId="17666721"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1342" w:type="pct"/>
            <w:tcBorders>
              <w:top w:val="single" w:sz="4" w:space="0" w:color="auto"/>
              <w:left w:val="single" w:sz="6" w:space="0" w:color="000000"/>
              <w:bottom w:val="single" w:sz="4" w:space="0" w:color="auto"/>
              <w:right w:val="single" w:sz="6" w:space="0" w:color="000000"/>
            </w:tcBorders>
            <w:vAlign w:val="center"/>
            <w:hideMark/>
          </w:tcPr>
          <w:p w14:paraId="4E8F28BD"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szCs w:val="18"/>
                <w:lang w:val="en-US" w:eastAsia="zh-CN"/>
              </w:rPr>
              <w:t>If included, this IE shall contain the PGW FQDN which is used by the AMF to find the combined SMF/PGW-C.</w:t>
            </w:r>
          </w:p>
        </w:tc>
        <w:tc>
          <w:tcPr>
            <w:tcW w:w="603" w:type="pct"/>
            <w:tcBorders>
              <w:top w:val="single" w:sz="4" w:space="0" w:color="auto"/>
              <w:left w:val="single" w:sz="6" w:space="0" w:color="000000"/>
              <w:bottom w:val="single" w:sz="4" w:space="0" w:color="auto"/>
              <w:right w:val="single" w:sz="6" w:space="0" w:color="000000"/>
            </w:tcBorders>
          </w:tcPr>
          <w:p w14:paraId="651ACD00"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p>
        </w:tc>
      </w:tr>
      <w:tr w:rsidR="00E40C63" w:rsidRPr="00E40C63" w14:paraId="71ECA82E" w14:textId="77777777" w:rsidTr="00291EF1">
        <w:trPr>
          <w:jc w:val="center"/>
        </w:trPr>
        <w:tc>
          <w:tcPr>
            <w:tcW w:w="660" w:type="pct"/>
            <w:tcBorders>
              <w:top w:val="single" w:sz="4" w:space="0" w:color="auto"/>
              <w:left w:val="single" w:sz="6" w:space="0" w:color="000000"/>
              <w:bottom w:val="single" w:sz="4" w:space="0" w:color="auto"/>
              <w:right w:val="single" w:sz="6" w:space="0" w:color="000000"/>
            </w:tcBorders>
            <w:hideMark/>
          </w:tcPr>
          <w:p w14:paraId="7680079E"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r w:rsidRPr="00E40C63">
              <w:rPr>
                <w:rFonts w:ascii="Arial" w:hAnsi="Arial" w:cs="Arial"/>
                <w:sz w:val="18"/>
                <w:lang w:val="en-US" w:eastAsia="zh-CN"/>
              </w:rPr>
              <w:t>pgw-ip</w:t>
            </w:r>
          </w:p>
        </w:tc>
        <w:tc>
          <w:tcPr>
            <w:tcW w:w="1613" w:type="pct"/>
            <w:tcBorders>
              <w:top w:val="single" w:sz="4" w:space="0" w:color="auto"/>
              <w:left w:val="single" w:sz="6" w:space="0" w:color="000000"/>
              <w:bottom w:val="single" w:sz="4" w:space="0" w:color="auto"/>
              <w:right w:val="single" w:sz="6" w:space="0" w:color="000000"/>
            </w:tcBorders>
            <w:hideMark/>
          </w:tcPr>
          <w:p w14:paraId="28B13468"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en-GB"/>
              </w:rPr>
            </w:pPr>
            <w:r w:rsidRPr="00E40C63">
              <w:rPr>
                <w:rFonts w:ascii="Arial" w:hAnsi="Arial" w:cs="Arial"/>
                <w:sz w:val="18"/>
                <w:lang w:val="en-US" w:eastAsia="zh-CN"/>
              </w:rPr>
              <w:t>IpAddr</w:t>
            </w:r>
          </w:p>
        </w:tc>
        <w:tc>
          <w:tcPr>
            <w:tcW w:w="141" w:type="pct"/>
            <w:tcBorders>
              <w:top w:val="single" w:sz="4" w:space="0" w:color="auto"/>
              <w:left w:val="single" w:sz="6" w:space="0" w:color="000000"/>
              <w:bottom w:val="single" w:sz="4" w:space="0" w:color="auto"/>
              <w:right w:val="single" w:sz="6" w:space="0" w:color="000000"/>
            </w:tcBorders>
            <w:hideMark/>
          </w:tcPr>
          <w:p w14:paraId="313444F0"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641" w:type="pct"/>
            <w:tcBorders>
              <w:top w:val="single" w:sz="4" w:space="0" w:color="auto"/>
              <w:left w:val="single" w:sz="6" w:space="0" w:color="000000"/>
              <w:bottom w:val="single" w:sz="4" w:space="0" w:color="auto"/>
              <w:right w:val="single" w:sz="6" w:space="0" w:color="000000"/>
            </w:tcBorders>
            <w:hideMark/>
          </w:tcPr>
          <w:p w14:paraId="3D4565C8"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1342" w:type="pct"/>
            <w:tcBorders>
              <w:top w:val="single" w:sz="4" w:space="0" w:color="auto"/>
              <w:left w:val="single" w:sz="6" w:space="0" w:color="000000"/>
              <w:bottom w:val="single" w:sz="4" w:space="0" w:color="auto"/>
              <w:right w:val="single" w:sz="6" w:space="0" w:color="000000"/>
            </w:tcBorders>
            <w:vAlign w:val="center"/>
            <w:hideMark/>
          </w:tcPr>
          <w:p w14:paraId="2A5E8525"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If included, this IE shall contain the PGW IP Address used by the AMF to find the combined SMF/PGW-C.</w:t>
            </w:r>
          </w:p>
        </w:tc>
        <w:tc>
          <w:tcPr>
            <w:tcW w:w="603" w:type="pct"/>
            <w:tcBorders>
              <w:top w:val="single" w:sz="4" w:space="0" w:color="auto"/>
              <w:left w:val="single" w:sz="6" w:space="0" w:color="000000"/>
              <w:bottom w:val="single" w:sz="4" w:space="0" w:color="auto"/>
              <w:right w:val="single" w:sz="6" w:space="0" w:color="000000"/>
            </w:tcBorders>
            <w:hideMark/>
          </w:tcPr>
          <w:p w14:paraId="0726ADF8"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lang w:val="en-US" w:eastAsia="zh-CN"/>
              </w:rPr>
              <w:t>Query-SBIProtoc17</w:t>
            </w:r>
          </w:p>
        </w:tc>
      </w:tr>
      <w:tr w:rsidR="00E40C63" w:rsidRPr="00E40C63" w14:paraId="2EBD09F6" w14:textId="77777777" w:rsidTr="00291EF1">
        <w:trPr>
          <w:jc w:val="center"/>
        </w:trPr>
        <w:tc>
          <w:tcPr>
            <w:tcW w:w="660" w:type="pct"/>
            <w:tcBorders>
              <w:top w:val="single" w:sz="4" w:space="0" w:color="auto"/>
              <w:left w:val="single" w:sz="6" w:space="0" w:color="000000"/>
              <w:bottom w:val="single" w:sz="4" w:space="0" w:color="auto"/>
              <w:right w:val="single" w:sz="6" w:space="0" w:color="000000"/>
            </w:tcBorders>
            <w:hideMark/>
          </w:tcPr>
          <w:p w14:paraId="1EFCE98B"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r w:rsidRPr="00E40C63">
              <w:rPr>
                <w:rFonts w:ascii="Arial" w:hAnsi="Arial" w:cs="Arial"/>
                <w:sz w:val="18"/>
                <w:lang w:val="en-US" w:eastAsia="zh-CN"/>
              </w:rPr>
              <w:t>gpsi</w:t>
            </w:r>
          </w:p>
        </w:tc>
        <w:tc>
          <w:tcPr>
            <w:tcW w:w="1613" w:type="pct"/>
            <w:tcBorders>
              <w:top w:val="single" w:sz="4" w:space="0" w:color="auto"/>
              <w:left w:val="single" w:sz="6" w:space="0" w:color="000000"/>
              <w:bottom w:val="single" w:sz="4" w:space="0" w:color="auto"/>
              <w:right w:val="single" w:sz="6" w:space="0" w:color="000000"/>
            </w:tcBorders>
            <w:hideMark/>
          </w:tcPr>
          <w:p w14:paraId="679844A6"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en-GB"/>
              </w:rPr>
            </w:pPr>
            <w:r w:rsidRPr="00E40C63">
              <w:rPr>
                <w:rFonts w:ascii="Arial" w:hAnsi="Arial" w:cs="Arial"/>
                <w:sz w:val="18"/>
                <w:lang w:val="en-US" w:eastAsia="zh-CN"/>
              </w:rPr>
              <w:t>Gpsi</w:t>
            </w:r>
          </w:p>
        </w:tc>
        <w:tc>
          <w:tcPr>
            <w:tcW w:w="141" w:type="pct"/>
            <w:tcBorders>
              <w:top w:val="single" w:sz="4" w:space="0" w:color="auto"/>
              <w:left w:val="single" w:sz="6" w:space="0" w:color="000000"/>
              <w:bottom w:val="single" w:sz="4" w:space="0" w:color="auto"/>
              <w:right w:val="single" w:sz="6" w:space="0" w:color="000000"/>
            </w:tcBorders>
            <w:hideMark/>
          </w:tcPr>
          <w:p w14:paraId="578E7543"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641" w:type="pct"/>
            <w:tcBorders>
              <w:top w:val="single" w:sz="4" w:space="0" w:color="auto"/>
              <w:left w:val="single" w:sz="6" w:space="0" w:color="000000"/>
              <w:bottom w:val="single" w:sz="4" w:space="0" w:color="auto"/>
              <w:right w:val="single" w:sz="6" w:space="0" w:color="000000"/>
            </w:tcBorders>
            <w:hideMark/>
          </w:tcPr>
          <w:p w14:paraId="0F3566D5"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1342" w:type="pct"/>
            <w:tcBorders>
              <w:top w:val="single" w:sz="4" w:space="0" w:color="auto"/>
              <w:left w:val="single" w:sz="6" w:space="0" w:color="000000"/>
              <w:bottom w:val="single" w:sz="4" w:space="0" w:color="auto"/>
              <w:right w:val="single" w:sz="6" w:space="0" w:color="000000"/>
            </w:tcBorders>
            <w:vAlign w:val="center"/>
            <w:hideMark/>
          </w:tcPr>
          <w:p w14:paraId="0EB6A48A"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lang w:val="en-US" w:eastAsia="zh-CN"/>
              </w:rPr>
              <w:t>If included, this IE shall contain the GPSI of the requester UE to search for an appropriate NF. GPSI may be included if the target NF type is "CHF", "PCF", "BSF", "UDM", "TSCTSF" or "UDR".</w:t>
            </w:r>
          </w:p>
        </w:tc>
        <w:tc>
          <w:tcPr>
            <w:tcW w:w="603" w:type="pct"/>
            <w:tcBorders>
              <w:top w:val="single" w:sz="4" w:space="0" w:color="auto"/>
              <w:left w:val="single" w:sz="6" w:space="0" w:color="000000"/>
              <w:bottom w:val="single" w:sz="4" w:space="0" w:color="auto"/>
              <w:right w:val="single" w:sz="6" w:space="0" w:color="000000"/>
            </w:tcBorders>
          </w:tcPr>
          <w:p w14:paraId="0FD30D97"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p>
        </w:tc>
      </w:tr>
      <w:tr w:rsidR="00E40C63" w:rsidRPr="00E40C63" w14:paraId="1C50FAB6" w14:textId="77777777" w:rsidTr="00291EF1">
        <w:trPr>
          <w:jc w:val="center"/>
        </w:trPr>
        <w:tc>
          <w:tcPr>
            <w:tcW w:w="660" w:type="pct"/>
            <w:tcBorders>
              <w:top w:val="single" w:sz="4" w:space="0" w:color="auto"/>
              <w:left w:val="single" w:sz="6" w:space="0" w:color="000000"/>
              <w:bottom w:val="single" w:sz="4" w:space="0" w:color="auto"/>
              <w:right w:val="single" w:sz="6" w:space="0" w:color="000000"/>
            </w:tcBorders>
            <w:hideMark/>
          </w:tcPr>
          <w:p w14:paraId="2533ED5F"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external-group-identity</w:t>
            </w:r>
          </w:p>
        </w:tc>
        <w:tc>
          <w:tcPr>
            <w:tcW w:w="1613" w:type="pct"/>
            <w:tcBorders>
              <w:top w:val="single" w:sz="4" w:space="0" w:color="auto"/>
              <w:left w:val="single" w:sz="6" w:space="0" w:color="000000"/>
              <w:bottom w:val="single" w:sz="4" w:space="0" w:color="auto"/>
              <w:right w:val="single" w:sz="6" w:space="0" w:color="000000"/>
            </w:tcBorders>
            <w:hideMark/>
          </w:tcPr>
          <w:p w14:paraId="54262888"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en-GB"/>
              </w:rPr>
            </w:pPr>
            <w:r w:rsidRPr="00E40C63">
              <w:rPr>
                <w:rFonts w:ascii="Arial" w:hAnsi="Arial" w:cs="Arial"/>
                <w:sz w:val="18"/>
                <w:lang w:val="en-US" w:eastAsia="zh-CN"/>
              </w:rPr>
              <w:t>ExtGroupId</w:t>
            </w:r>
          </w:p>
        </w:tc>
        <w:tc>
          <w:tcPr>
            <w:tcW w:w="141" w:type="pct"/>
            <w:tcBorders>
              <w:top w:val="single" w:sz="4" w:space="0" w:color="auto"/>
              <w:left w:val="single" w:sz="6" w:space="0" w:color="000000"/>
              <w:bottom w:val="single" w:sz="4" w:space="0" w:color="auto"/>
              <w:right w:val="single" w:sz="6" w:space="0" w:color="000000"/>
            </w:tcBorders>
            <w:hideMark/>
          </w:tcPr>
          <w:p w14:paraId="56EDCD22"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641" w:type="pct"/>
            <w:tcBorders>
              <w:top w:val="single" w:sz="4" w:space="0" w:color="auto"/>
              <w:left w:val="single" w:sz="6" w:space="0" w:color="000000"/>
              <w:bottom w:val="single" w:sz="4" w:space="0" w:color="auto"/>
              <w:right w:val="single" w:sz="6" w:space="0" w:color="000000"/>
            </w:tcBorders>
            <w:hideMark/>
          </w:tcPr>
          <w:p w14:paraId="7BE3887C"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1342" w:type="pct"/>
            <w:tcBorders>
              <w:top w:val="single" w:sz="4" w:space="0" w:color="auto"/>
              <w:left w:val="single" w:sz="6" w:space="0" w:color="000000"/>
              <w:bottom w:val="single" w:sz="4" w:space="0" w:color="auto"/>
              <w:right w:val="single" w:sz="6" w:space="0" w:color="000000"/>
            </w:tcBorders>
            <w:vAlign w:val="center"/>
            <w:hideMark/>
          </w:tcPr>
          <w:p w14:paraId="62F7F5E8"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lang w:val="en-US" w:eastAsia="zh-CN"/>
              </w:rPr>
              <w:t>If included, this IE shall contain the external group identifier of the requester UE to search for an appropriate NF. This may be included if the target NF type is "UDM", "UDR", "HSS" or "TSCTSF".</w:t>
            </w:r>
          </w:p>
        </w:tc>
        <w:tc>
          <w:tcPr>
            <w:tcW w:w="603" w:type="pct"/>
            <w:tcBorders>
              <w:top w:val="single" w:sz="4" w:space="0" w:color="auto"/>
              <w:left w:val="single" w:sz="6" w:space="0" w:color="000000"/>
              <w:bottom w:val="single" w:sz="4" w:space="0" w:color="auto"/>
              <w:right w:val="single" w:sz="6" w:space="0" w:color="000000"/>
            </w:tcBorders>
          </w:tcPr>
          <w:p w14:paraId="5DA19EAB"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p>
        </w:tc>
      </w:tr>
      <w:tr w:rsidR="00E40C63" w:rsidRPr="00E40C63" w14:paraId="20927B55" w14:textId="77777777" w:rsidTr="00291EF1">
        <w:trPr>
          <w:jc w:val="center"/>
        </w:trPr>
        <w:tc>
          <w:tcPr>
            <w:tcW w:w="660" w:type="pct"/>
            <w:tcBorders>
              <w:top w:val="single" w:sz="4" w:space="0" w:color="auto"/>
              <w:left w:val="single" w:sz="6" w:space="0" w:color="000000"/>
              <w:bottom w:val="single" w:sz="4" w:space="0" w:color="auto"/>
              <w:right w:val="single" w:sz="6" w:space="0" w:color="000000"/>
            </w:tcBorders>
            <w:hideMark/>
          </w:tcPr>
          <w:p w14:paraId="69AEE3DE"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pfd-data</w:t>
            </w:r>
          </w:p>
        </w:tc>
        <w:tc>
          <w:tcPr>
            <w:tcW w:w="1613" w:type="pct"/>
            <w:tcBorders>
              <w:top w:val="single" w:sz="4" w:space="0" w:color="auto"/>
              <w:left w:val="single" w:sz="6" w:space="0" w:color="000000"/>
              <w:bottom w:val="single" w:sz="4" w:space="0" w:color="auto"/>
              <w:right w:val="single" w:sz="6" w:space="0" w:color="000000"/>
            </w:tcBorders>
            <w:hideMark/>
          </w:tcPr>
          <w:p w14:paraId="7568ADFC"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PfdData</w:t>
            </w:r>
          </w:p>
        </w:tc>
        <w:tc>
          <w:tcPr>
            <w:tcW w:w="141" w:type="pct"/>
            <w:tcBorders>
              <w:top w:val="single" w:sz="4" w:space="0" w:color="auto"/>
              <w:left w:val="single" w:sz="6" w:space="0" w:color="000000"/>
              <w:bottom w:val="single" w:sz="4" w:space="0" w:color="auto"/>
              <w:right w:val="single" w:sz="6" w:space="0" w:color="000000"/>
            </w:tcBorders>
            <w:hideMark/>
          </w:tcPr>
          <w:p w14:paraId="4BE7A3CB"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641" w:type="pct"/>
            <w:tcBorders>
              <w:top w:val="single" w:sz="4" w:space="0" w:color="auto"/>
              <w:left w:val="single" w:sz="6" w:space="0" w:color="000000"/>
              <w:bottom w:val="single" w:sz="4" w:space="0" w:color="auto"/>
              <w:right w:val="single" w:sz="6" w:space="0" w:color="000000"/>
            </w:tcBorders>
            <w:hideMark/>
          </w:tcPr>
          <w:p w14:paraId="10837758"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1342" w:type="pct"/>
            <w:tcBorders>
              <w:top w:val="single" w:sz="4" w:space="0" w:color="auto"/>
              <w:left w:val="single" w:sz="6" w:space="0" w:color="000000"/>
              <w:bottom w:val="single" w:sz="4" w:space="0" w:color="auto"/>
              <w:right w:val="single" w:sz="6" w:space="0" w:color="000000"/>
            </w:tcBorders>
            <w:vAlign w:val="center"/>
            <w:hideMark/>
          </w:tcPr>
          <w:p w14:paraId="1E862138"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When present, this IE shall contain the application identifiers and/or application function identifiers in PFD management. This may be included if the target NF type is "NEF".</w:t>
            </w:r>
          </w:p>
          <w:p w14:paraId="1AB5284E"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The NRF shall return those NEF instances which can provide the PFDs for at least one of the provided application identifiers, or for at least one of the provided application function identifiers.</w:t>
            </w:r>
          </w:p>
        </w:tc>
        <w:tc>
          <w:tcPr>
            <w:tcW w:w="603" w:type="pct"/>
            <w:tcBorders>
              <w:top w:val="single" w:sz="4" w:space="0" w:color="auto"/>
              <w:left w:val="single" w:sz="6" w:space="0" w:color="000000"/>
              <w:bottom w:val="single" w:sz="4" w:space="0" w:color="auto"/>
              <w:right w:val="single" w:sz="6" w:space="0" w:color="000000"/>
            </w:tcBorders>
            <w:hideMark/>
          </w:tcPr>
          <w:p w14:paraId="32D7EC56"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noProof/>
                <w:sz w:val="18"/>
                <w:lang w:val="en-US" w:eastAsia="zh-CN"/>
              </w:rPr>
              <w:t>Query-Params-Ext2</w:t>
            </w:r>
          </w:p>
        </w:tc>
      </w:tr>
      <w:tr w:rsidR="00E40C63" w:rsidRPr="00E40C63" w14:paraId="6CA7DAD2" w14:textId="77777777" w:rsidTr="00291EF1">
        <w:trPr>
          <w:jc w:val="center"/>
        </w:trPr>
        <w:tc>
          <w:tcPr>
            <w:tcW w:w="660" w:type="pct"/>
            <w:tcBorders>
              <w:top w:val="single" w:sz="4" w:space="0" w:color="auto"/>
              <w:left w:val="single" w:sz="6" w:space="0" w:color="000000"/>
              <w:bottom w:val="single" w:sz="4" w:space="0" w:color="auto"/>
              <w:right w:val="single" w:sz="6" w:space="0" w:color="000000"/>
            </w:tcBorders>
            <w:hideMark/>
          </w:tcPr>
          <w:p w14:paraId="2E92286C"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data-set</w:t>
            </w:r>
          </w:p>
        </w:tc>
        <w:tc>
          <w:tcPr>
            <w:tcW w:w="1613" w:type="pct"/>
            <w:tcBorders>
              <w:top w:val="single" w:sz="4" w:space="0" w:color="auto"/>
              <w:left w:val="single" w:sz="6" w:space="0" w:color="000000"/>
              <w:bottom w:val="single" w:sz="4" w:space="0" w:color="auto"/>
              <w:right w:val="single" w:sz="6" w:space="0" w:color="000000"/>
            </w:tcBorders>
            <w:hideMark/>
          </w:tcPr>
          <w:p w14:paraId="38258815"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en-GB"/>
              </w:rPr>
            </w:pPr>
            <w:r w:rsidRPr="00E40C63">
              <w:rPr>
                <w:rFonts w:ascii="Arial" w:hAnsi="Arial" w:cs="Arial"/>
                <w:sz w:val="18"/>
                <w:lang w:val="en-US" w:eastAsia="zh-CN"/>
              </w:rPr>
              <w:t>DataSetId</w:t>
            </w:r>
          </w:p>
        </w:tc>
        <w:tc>
          <w:tcPr>
            <w:tcW w:w="141" w:type="pct"/>
            <w:tcBorders>
              <w:top w:val="single" w:sz="4" w:space="0" w:color="auto"/>
              <w:left w:val="single" w:sz="6" w:space="0" w:color="000000"/>
              <w:bottom w:val="single" w:sz="4" w:space="0" w:color="auto"/>
              <w:right w:val="single" w:sz="6" w:space="0" w:color="000000"/>
            </w:tcBorders>
            <w:hideMark/>
          </w:tcPr>
          <w:p w14:paraId="12E26719"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641" w:type="pct"/>
            <w:tcBorders>
              <w:top w:val="single" w:sz="4" w:space="0" w:color="auto"/>
              <w:left w:val="single" w:sz="6" w:space="0" w:color="000000"/>
              <w:bottom w:val="single" w:sz="4" w:space="0" w:color="auto"/>
              <w:right w:val="single" w:sz="6" w:space="0" w:color="000000"/>
            </w:tcBorders>
            <w:hideMark/>
          </w:tcPr>
          <w:p w14:paraId="1299D8EA"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1342" w:type="pct"/>
            <w:tcBorders>
              <w:top w:val="single" w:sz="4" w:space="0" w:color="auto"/>
              <w:left w:val="single" w:sz="6" w:space="0" w:color="000000"/>
              <w:bottom w:val="single" w:sz="4" w:space="0" w:color="auto"/>
              <w:right w:val="single" w:sz="6" w:space="0" w:color="000000"/>
            </w:tcBorders>
            <w:vAlign w:val="center"/>
            <w:hideMark/>
          </w:tcPr>
          <w:p w14:paraId="332350A4"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lang w:val="en-US" w:eastAsia="zh-CN"/>
              </w:rPr>
              <w:t>Indicates the data set to be supported by the NF to be discovered. May be included if the target NF type is "UDR".</w:t>
            </w:r>
          </w:p>
        </w:tc>
        <w:tc>
          <w:tcPr>
            <w:tcW w:w="603" w:type="pct"/>
            <w:tcBorders>
              <w:top w:val="single" w:sz="4" w:space="0" w:color="auto"/>
              <w:left w:val="single" w:sz="6" w:space="0" w:color="000000"/>
              <w:bottom w:val="single" w:sz="4" w:space="0" w:color="auto"/>
              <w:right w:val="single" w:sz="6" w:space="0" w:color="000000"/>
            </w:tcBorders>
          </w:tcPr>
          <w:p w14:paraId="6CD96FED"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p>
        </w:tc>
      </w:tr>
      <w:tr w:rsidR="00E40C63" w:rsidRPr="00E40C63" w14:paraId="6750889F" w14:textId="77777777" w:rsidTr="00291EF1">
        <w:trPr>
          <w:jc w:val="center"/>
        </w:trPr>
        <w:tc>
          <w:tcPr>
            <w:tcW w:w="660" w:type="pct"/>
            <w:tcBorders>
              <w:top w:val="single" w:sz="4" w:space="0" w:color="auto"/>
              <w:left w:val="single" w:sz="6" w:space="0" w:color="000000"/>
              <w:bottom w:val="single" w:sz="4" w:space="0" w:color="auto"/>
              <w:right w:val="single" w:sz="6" w:space="0" w:color="000000"/>
            </w:tcBorders>
            <w:hideMark/>
          </w:tcPr>
          <w:p w14:paraId="7E8290B6"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routing-indicator</w:t>
            </w:r>
          </w:p>
        </w:tc>
        <w:tc>
          <w:tcPr>
            <w:tcW w:w="1613" w:type="pct"/>
            <w:tcBorders>
              <w:top w:val="single" w:sz="4" w:space="0" w:color="auto"/>
              <w:left w:val="single" w:sz="6" w:space="0" w:color="000000"/>
              <w:bottom w:val="single" w:sz="4" w:space="0" w:color="auto"/>
              <w:right w:val="single" w:sz="6" w:space="0" w:color="000000"/>
            </w:tcBorders>
            <w:hideMark/>
          </w:tcPr>
          <w:p w14:paraId="71F6A201"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en-GB"/>
              </w:rPr>
            </w:pPr>
            <w:r w:rsidRPr="00E40C63">
              <w:rPr>
                <w:rFonts w:ascii="Arial" w:hAnsi="Arial" w:cs="Arial"/>
                <w:sz w:val="18"/>
                <w:lang w:val="en-US" w:eastAsia="zh-CN"/>
              </w:rPr>
              <w:t>string</w:t>
            </w:r>
          </w:p>
        </w:tc>
        <w:tc>
          <w:tcPr>
            <w:tcW w:w="141" w:type="pct"/>
            <w:tcBorders>
              <w:top w:val="single" w:sz="4" w:space="0" w:color="auto"/>
              <w:left w:val="single" w:sz="6" w:space="0" w:color="000000"/>
              <w:bottom w:val="single" w:sz="4" w:space="0" w:color="auto"/>
              <w:right w:val="single" w:sz="6" w:space="0" w:color="000000"/>
            </w:tcBorders>
            <w:hideMark/>
          </w:tcPr>
          <w:p w14:paraId="1DB2055D"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641" w:type="pct"/>
            <w:tcBorders>
              <w:top w:val="single" w:sz="4" w:space="0" w:color="auto"/>
              <w:left w:val="single" w:sz="6" w:space="0" w:color="000000"/>
              <w:bottom w:val="single" w:sz="4" w:space="0" w:color="auto"/>
              <w:right w:val="single" w:sz="6" w:space="0" w:color="000000"/>
            </w:tcBorders>
            <w:hideMark/>
          </w:tcPr>
          <w:p w14:paraId="51848425"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1342" w:type="pct"/>
            <w:tcBorders>
              <w:top w:val="single" w:sz="4" w:space="0" w:color="auto"/>
              <w:left w:val="single" w:sz="6" w:space="0" w:color="000000"/>
              <w:bottom w:val="single" w:sz="4" w:space="0" w:color="auto"/>
              <w:right w:val="single" w:sz="6" w:space="0" w:color="000000"/>
            </w:tcBorders>
            <w:vAlign w:val="center"/>
            <w:hideMark/>
          </w:tcPr>
          <w:p w14:paraId="63CE6498"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szCs w:val="18"/>
                <w:lang w:val="en-US" w:eastAsia="zh-CN"/>
              </w:rPr>
              <w:t xml:space="preserve">Routing Indicator information that allows to route network signalling with SUCI (see 3GPP TS 23.003 [12]) to an AUSF, AAnF and UDM instance capable to serve the subscriber. </w:t>
            </w:r>
            <w:r w:rsidRPr="00E40C63">
              <w:rPr>
                <w:rFonts w:ascii="Arial" w:hAnsi="Arial" w:cs="Arial"/>
                <w:sz w:val="18"/>
                <w:lang w:val="en-US" w:eastAsia="zh-CN"/>
              </w:rPr>
              <w:t>May be included if the target NF type is "AUSF", "AANF" or "UDM".</w:t>
            </w:r>
          </w:p>
          <w:p w14:paraId="7FF5FD4C"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lang w:val="en-US" w:eastAsia="zh-CN"/>
              </w:rPr>
              <w:t>Pattern: "^[0-9]{1,4}$"</w:t>
            </w:r>
          </w:p>
        </w:tc>
        <w:tc>
          <w:tcPr>
            <w:tcW w:w="603" w:type="pct"/>
            <w:tcBorders>
              <w:top w:val="single" w:sz="4" w:space="0" w:color="auto"/>
              <w:left w:val="single" w:sz="6" w:space="0" w:color="000000"/>
              <w:bottom w:val="single" w:sz="4" w:space="0" w:color="auto"/>
              <w:right w:val="single" w:sz="6" w:space="0" w:color="000000"/>
            </w:tcBorders>
          </w:tcPr>
          <w:p w14:paraId="1B0343E6"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p>
        </w:tc>
      </w:tr>
      <w:tr w:rsidR="00E40C63" w:rsidRPr="00E40C63" w14:paraId="33552B56" w14:textId="77777777" w:rsidTr="00291EF1">
        <w:trPr>
          <w:jc w:val="center"/>
        </w:trPr>
        <w:tc>
          <w:tcPr>
            <w:tcW w:w="660" w:type="pct"/>
            <w:tcBorders>
              <w:top w:val="single" w:sz="4" w:space="0" w:color="auto"/>
              <w:left w:val="single" w:sz="6" w:space="0" w:color="000000"/>
              <w:bottom w:val="single" w:sz="4" w:space="0" w:color="auto"/>
              <w:right w:val="single" w:sz="6" w:space="0" w:color="000000"/>
            </w:tcBorders>
            <w:hideMark/>
          </w:tcPr>
          <w:p w14:paraId="17963333"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r w:rsidRPr="00E40C63">
              <w:rPr>
                <w:rFonts w:ascii="Arial" w:hAnsi="Arial" w:cs="Arial"/>
                <w:sz w:val="18"/>
                <w:lang w:val="en-US" w:eastAsia="zh-CN"/>
              </w:rPr>
              <w:t>group-id-list</w:t>
            </w:r>
          </w:p>
        </w:tc>
        <w:tc>
          <w:tcPr>
            <w:tcW w:w="1613" w:type="pct"/>
            <w:tcBorders>
              <w:top w:val="single" w:sz="4" w:space="0" w:color="auto"/>
              <w:left w:val="single" w:sz="6" w:space="0" w:color="000000"/>
              <w:bottom w:val="single" w:sz="4" w:space="0" w:color="auto"/>
              <w:right w:val="single" w:sz="6" w:space="0" w:color="000000"/>
            </w:tcBorders>
            <w:hideMark/>
          </w:tcPr>
          <w:p w14:paraId="7836F388"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array(NfGroupId)</w:t>
            </w:r>
          </w:p>
        </w:tc>
        <w:tc>
          <w:tcPr>
            <w:tcW w:w="141" w:type="pct"/>
            <w:tcBorders>
              <w:top w:val="single" w:sz="4" w:space="0" w:color="auto"/>
              <w:left w:val="single" w:sz="6" w:space="0" w:color="000000"/>
              <w:bottom w:val="single" w:sz="4" w:space="0" w:color="auto"/>
              <w:right w:val="single" w:sz="6" w:space="0" w:color="000000"/>
            </w:tcBorders>
            <w:hideMark/>
          </w:tcPr>
          <w:p w14:paraId="6F299799"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641" w:type="pct"/>
            <w:tcBorders>
              <w:top w:val="single" w:sz="4" w:space="0" w:color="auto"/>
              <w:left w:val="single" w:sz="6" w:space="0" w:color="000000"/>
              <w:bottom w:val="single" w:sz="4" w:space="0" w:color="auto"/>
              <w:right w:val="single" w:sz="6" w:space="0" w:color="000000"/>
            </w:tcBorders>
            <w:hideMark/>
          </w:tcPr>
          <w:p w14:paraId="29A9B7B4"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1..N</w:t>
            </w:r>
          </w:p>
        </w:tc>
        <w:tc>
          <w:tcPr>
            <w:tcW w:w="1342" w:type="pct"/>
            <w:tcBorders>
              <w:top w:val="single" w:sz="4" w:space="0" w:color="auto"/>
              <w:left w:val="single" w:sz="6" w:space="0" w:color="000000"/>
              <w:bottom w:val="single" w:sz="4" w:space="0" w:color="auto"/>
              <w:right w:val="single" w:sz="6" w:space="0" w:color="000000"/>
            </w:tcBorders>
            <w:vAlign w:val="center"/>
            <w:hideMark/>
          </w:tcPr>
          <w:p w14:paraId="6EF93640"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Identity of the group(s) of the NFs of the target NF type to be discovered. May be included if the target NF type is "UDR", "UDM", "HSS", "PCF", "AUSF",</w:t>
            </w:r>
            <w:r w:rsidRPr="00E40C63">
              <w:rPr>
                <w:rFonts w:ascii="Arial" w:hAnsi="Arial" w:cs="Arial"/>
                <w:sz w:val="18"/>
                <w:lang w:val="en-US" w:eastAsia="zh-CN"/>
              </w:rPr>
              <w:t xml:space="preserve"> "BSF"</w:t>
            </w:r>
            <w:r w:rsidRPr="00E40C63">
              <w:rPr>
                <w:rFonts w:ascii="Arial" w:hAnsi="Arial" w:cs="Arial"/>
                <w:sz w:val="18"/>
                <w:szCs w:val="18"/>
                <w:lang w:val="en-US" w:eastAsia="zh-CN"/>
              </w:rPr>
              <w:t xml:space="preserve"> or "CHF".</w:t>
            </w:r>
          </w:p>
        </w:tc>
        <w:tc>
          <w:tcPr>
            <w:tcW w:w="603" w:type="pct"/>
            <w:tcBorders>
              <w:top w:val="single" w:sz="4" w:space="0" w:color="auto"/>
              <w:left w:val="single" w:sz="6" w:space="0" w:color="000000"/>
              <w:bottom w:val="single" w:sz="4" w:space="0" w:color="auto"/>
              <w:right w:val="single" w:sz="6" w:space="0" w:color="000000"/>
            </w:tcBorders>
          </w:tcPr>
          <w:p w14:paraId="69A3287D"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p>
        </w:tc>
      </w:tr>
      <w:tr w:rsidR="00E40C63" w:rsidRPr="00E40C63" w14:paraId="537B10F1" w14:textId="77777777" w:rsidTr="00291EF1">
        <w:trPr>
          <w:jc w:val="center"/>
        </w:trPr>
        <w:tc>
          <w:tcPr>
            <w:tcW w:w="660" w:type="pct"/>
            <w:tcBorders>
              <w:top w:val="single" w:sz="4" w:space="0" w:color="auto"/>
              <w:left w:val="single" w:sz="6" w:space="0" w:color="000000"/>
              <w:bottom w:val="single" w:sz="4" w:space="0" w:color="auto"/>
              <w:right w:val="single" w:sz="6" w:space="0" w:color="000000"/>
            </w:tcBorders>
            <w:hideMark/>
          </w:tcPr>
          <w:p w14:paraId="656C599B"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r w:rsidRPr="00E40C63">
              <w:rPr>
                <w:rFonts w:ascii="Arial" w:hAnsi="Arial" w:cs="Arial"/>
                <w:sz w:val="18"/>
                <w:lang w:val="en-US" w:eastAsia="zh-CN"/>
              </w:rPr>
              <w:t>dnai-list</w:t>
            </w:r>
          </w:p>
        </w:tc>
        <w:tc>
          <w:tcPr>
            <w:tcW w:w="1613" w:type="pct"/>
            <w:tcBorders>
              <w:top w:val="single" w:sz="4" w:space="0" w:color="auto"/>
              <w:left w:val="single" w:sz="6" w:space="0" w:color="000000"/>
              <w:bottom w:val="single" w:sz="4" w:space="0" w:color="auto"/>
              <w:right w:val="single" w:sz="6" w:space="0" w:color="000000"/>
            </w:tcBorders>
            <w:hideMark/>
          </w:tcPr>
          <w:p w14:paraId="08B68792"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array(Dnai)</w:t>
            </w:r>
          </w:p>
        </w:tc>
        <w:tc>
          <w:tcPr>
            <w:tcW w:w="141" w:type="pct"/>
            <w:tcBorders>
              <w:top w:val="single" w:sz="4" w:space="0" w:color="auto"/>
              <w:left w:val="single" w:sz="6" w:space="0" w:color="000000"/>
              <w:bottom w:val="single" w:sz="4" w:space="0" w:color="auto"/>
              <w:right w:val="single" w:sz="6" w:space="0" w:color="000000"/>
            </w:tcBorders>
            <w:hideMark/>
          </w:tcPr>
          <w:p w14:paraId="5D7BB3F8"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641" w:type="pct"/>
            <w:tcBorders>
              <w:top w:val="single" w:sz="4" w:space="0" w:color="auto"/>
              <w:left w:val="single" w:sz="6" w:space="0" w:color="000000"/>
              <w:bottom w:val="single" w:sz="4" w:space="0" w:color="auto"/>
              <w:right w:val="single" w:sz="6" w:space="0" w:color="000000"/>
            </w:tcBorders>
            <w:hideMark/>
          </w:tcPr>
          <w:p w14:paraId="6DB41951"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1..N</w:t>
            </w:r>
          </w:p>
        </w:tc>
        <w:tc>
          <w:tcPr>
            <w:tcW w:w="1342" w:type="pct"/>
            <w:tcBorders>
              <w:top w:val="single" w:sz="4" w:space="0" w:color="auto"/>
              <w:left w:val="single" w:sz="6" w:space="0" w:color="000000"/>
              <w:bottom w:val="single" w:sz="4" w:space="0" w:color="auto"/>
              <w:right w:val="single" w:sz="6" w:space="0" w:color="000000"/>
            </w:tcBorders>
            <w:vAlign w:val="center"/>
            <w:hideMark/>
          </w:tcPr>
          <w:p w14:paraId="313C2BAB"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 xml:space="preserve">If included, this IE shall contain the </w:t>
            </w:r>
            <w:r w:rsidRPr="00E40C63">
              <w:rPr>
                <w:rFonts w:ascii="Arial" w:hAnsi="Arial" w:cs="Arial"/>
                <w:sz w:val="18"/>
                <w:lang w:val="en-US" w:eastAsia="zh-CN"/>
              </w:rPr>
              <w:t>Data network access identifiers. It may be included if the target NF type is "UPF", "SMF", "EASDF" or "NEF".</w:t>
            </w:r>
          </w:p>
        </w:tc>
        <w:tc>
          <w:tcPr>
            <w:tcW w:w="603" w:type="pct"/>
            <w:tcBorders>
              <w:top w:val="single" w:sz="4" w:space="0" w:color="auto"/>
              <w:left w:val="single" w:sz="6" w:space="0" w:color="000000"/>
              <w:bottom w:val="single" w:sz="4" w:space="0" w:color="auto"/>
              <w:right w:val="single" w:sz="6" w:space="0" w:color="000000"/>
            </w:tcBorders>
          </w:tcPr>
          <w:p w14:paraId="6C6400AE"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p>
        </w:tc>
      </w:tr>
      <w:tr w:rsidR="00E40C63" w:rsidRPr="00E40C63" w14:paraId="15302F58" w14:textId="77777777" w:rsidTr="00291EF1">
        <w:trPr>
          <w:jc w:val="center"/>
        </w:trPr>
        <w:tc>
          <w:tcPr>
            <w:tcW w:w="660" w:type="pct"/>
            <w:tcBorders>
              <w:top w:val="single" w:sz="4" w:space="0" w:color="auto"/>
              <w:left w:val="single" w:sz="6" w:space="0" w:color="000000"/>
              <w:bottom w:val="single" w:sz="4" w:space="0" w:color="auto"/>
              <w:right w:val="single" w:sz="6" w:space="0" w:color="000000"/>
            </w:tcBorders>
            <w:hideMark/>
          </w:tcPr>
          <w:p w14:paraId="3345BF99"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r w:rsidRPr="00E40C63">
              <w:rPr>
                <w:rFonts w:ascii="Arial" w:hAnsi="Arial" w:cs="Arial"/>
                <w:sz w:val="18"/>
                <w:lang w:val="en-US" w:eastAsia="zh-CN"/>
              </w:rPr>
              <w:t>upf-iwk-eps-ind</w:t>
            </w:r>
          </w:p>
        </w:tc>
        <w:tc>
          <w:tcPr>
            <w:tcW w:w="1613" w:type="pct"/>
            <w:tcBorders>
              <w:top w:val="single" w:sz="4" w:space="0" w:color="auto"/>
              <w:left w:val="single" w:sz="6" w:space="0" w:color="000000"/>
              <w:bottom w:val="single" w:sz="4" w:space="0" w:color="auto"/>
              <w:right w:val="single" w:sz="6" w:space="0" w:color="000000"/>
            </w:tcBorders>
            <w:hideMark/>
          </w:tcPr>
          <w:p w14:paraId="15D42674"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boolean</w:t>
            </w:r>
          </w:p>
        </w:tc>
        <w:tc>
          <w:tcPr>
            <w:tcW w:w="141" w:type="pct"/>
            <w:tcBorders>
              <w:top w:val="single" w:sz="4" w:space="0" w:color="auto"/>
              <w:left w:val="single" w:sz="6" w:space="0" w:color="000000"/>
              <w:bottom w:val="single" w:sz="4" w:space="0" w:color="auto"/>
              <w:right w:val="single" w:sz="6" w:space="0" w:color="000000"/>
            </w:tcBorders>
            <w:hideMark/>
          </w:tcPr>
          <w:p w14:paraId="06D3E9C4"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641" w:type="pct"/>
            <w:tcBorders>
              <w:top w:val="single" w:sz="4" w:space="0" w:color="auto"/>
              <w:left w:val="single" w:sz="6" w:space="0" w:color="000000"/>
              <w:bottom w:val="single" w:sz="4" w:space="0" w:color="auto"/>
              <w:right w:val="single" w:sz="6" w:space="0" w:color="000000"/>
            </w:tcBorders>
            <w:hideMark/>
          </w:tcPr>
          <w:p w14:paraId="0ABBAB78"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1342" w:type="pct"/>
            <w:tcBorders>
              <w:top w:val="single" w:sz="4" w:space="0" w:color="auto"/>
              <w:left w:val="single" w:sz="6" w:space="0" w:color="000000"/>
              <w:bottom w:val="single" w:sz="4" w:space="0" w:color="auto"/>
              <w:right w:val="single" w:sz="6" w:space="0" w:color="000000"/>
            </w:tcBorders>
            <w:vAlign w:val="center"/>
          </w:tcPr>
          <w:p w14:paraId="5CADD4F6"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 xml:space="preserve">When present, this IE indicates whether a UPF supporting </w:t>
            </w:r>
            <w:r w:rsidRPr="00E40C63">
              <w:rPr>
                <w:rFonts w:ascii="Arial" w:hAnsi="Arial" w:cs="Arial"/>
                <w:sz w:val="18"/>
                <w:szCs w:val="18"/>
                <w:lang w:val="en-US" w:eastAsia="zh-CN"/>
              </w:rPr>
              <w:t xml:space="preserve">interworking with EPS </w:t>
            </w:r>
            <w:r w:rsidRPr="00E40C63">
              <w:rPr>
                <w:rFonts w:ascii="Arial" w:hAnsi="Arial" w:cs="Arial"/>
                <w:sz w:val="18"/>
                <w:lang w:val="en-US" w:eastAsia="zh-CN"/>
              </w:rPr>
              <w:t>needs to be discovered.</w:t>
            </w:r>
          </w:p>
          <w:p w14:paraId="13CFCE51"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p w14:paraId="262AB0F3"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true: A UPF supporting interworking with EPS is requested to be discovered;</w:t>
            </w:r>
            <w:r w:rsidRPr="00E40C63">
              <w:rPr>
                <w:rFonts w:ascii="Arial" w:hAnsi="Arial" w:cs="Arial"/>
                <w:sz w:val="18"/>
                <w:szCs w:val="18"/>
                <w:lang w:val="en-US" w:eastAsia="zh-CN"/>
              </w:rPr>
              <w:br/>
              <w:t>false: A UPF not supporting interworking with EPS is requested to be discovered.</w:t>
            </w:r>
            <w:r w:rsidRPr="00E40C63">
              <w:rPr>
                <w:rFonts w:ascii="Arial" w:hAnsi="Arial" w:cs="Arial"/>
                <w:sz w:val="18"/>
                <w:szCs w:val="18"/>
                <w:lang w:val="en-US" w:eastAsia="zh-CN"/>
              </w:rPr>
              <w:br/>
            </w:r>
            <w:r w:rsidRPr="00E40C63">
              <w:rPr>
                <w:rFonts w:ascii="Arial" w:hAnsi="Arial" w:cs="Arial"/>
                <w:sz w:val="18"/>
                <w:lang w:val="en-US" w:eastAsia="zh-CN"/>
              </w:rPr>
              <w:t>(NOTE 3)</w:t>
            </w:r>
          </w:p>
        </w:tc>
        <w:tc>
          <w:tcPr>
            <w:tcW w:w="603" w:type="pct"/>
            <w:tcBorders>
              <w:top w:val="single" w:sz="4" w:space="0" w:color="auto"/>
              <w:left w:val="single" w:sz="6" w:space="0" w:color="000000"/>
              <w:bottom w:val="single" w:sz="4" w:space="0" w:color="auto"/>
              <w:right w:val="single" w:sz="6" w:space="0" w:color="000000"/>
            </w:tcBorders>
          </w:tcPr>
          <w:p w14:paraId="4ED3249B"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p>
        </w:tc>
      </w:tr>
      <w:tr w:rsidR="00E40C63" w:rsidRPr="00E40C63" w14:paraId="5B683D3A" w14:textId="77777777" w:rsidTr="00291EF1">
        <w:trPr>
          <w:jc w:val="center"/>
        </w:trPr>
        <w:tc>
          <w:tcPr>
            <w:tcW w:w="660" w:type="pct"/>
            <w:tcBorders>
              <w:top w:val="single" w:sz="4" w:space="0" w:color="auto"/>
              <w:left w:val="single" w:sz="6" w:space="0" w:color="000000"/>
              <w:bottom w:val="single" w:sz="4" w:space="0" w:color="auto"/>
              <w:right w:val="single" w:sz="6" w:space="0" w:color="000000"/>
            </w:tcBorders>
            <w:hideMark/>
          </w:tcPr>
          <w:p w14:paraId="7494FF0F"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chf-supported-plmn</w:t>
            </w:r>
          </w:p>
        </w:tc>
        <w:tc>
          <w:tcPr>
            <w:tcW w:w="1613" w:type="pct"/>
            <w:tcBorders>
              <w:top w:val="single" w:sz="4" w:space="0" w:color="auto"/>
              <w:left w:val="single" w:sz="6" w:space="0" w:color="000000"/>
              <w:bottom w:val="single" w:sz="4" w:space="0" w:color="auto"/>
              <w:right w:val="single" w:sz="6" w:space="0" w:color="000000"/>
            </w:tcBorders>
            <w:hideMark/>
          </w:tcPr>
          <w:p w14:paraId="1309D637"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PlmnId</w:t>
            </w:r>
          </w:p>
        </w:tc>
        <w:tc>
          <w:tcPr>
            <w:tcW w:w="141" w:type="pct"/>
            <w:tcBorders>
              <w:top w:val="single" w:sz="4" w:space="0" w:color="auto"/>
              <w:left w:val="single" w:sz="6" w:space="0" w:color="000000"/>
              <w:bottom w:val="single" w:sz="4" w:space="0" w:color="auto"/>
              <w:right w:val="single" w:sz="6" w:space="0" w:color="000000"/>
            </w:tcBorders>
            <w:hideMark/>
          </w:tcPr>
          <w:p w14:paraId="7B6BC7E1"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641" w:type="pct"/>
            <w:tcBorders>
              <w:top w:val="single" w:sz="4" w:space="0" w:color="auto"/>
              <w:left w:val="single" w:sz="6" w:space="0" w:color="000000"/>
              <w:bottom w:val="single" w:sz="4" w:space="0" w:color="auto"/>
              <w:right w:val="single" w:sz="6" w:space="0" w:color="000000"/>
            </w:tcBorders>
            <w:hideMark/>
          </w:tcPr>
          <w:p w14:paraId="70E00303"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1342" w:type="pct"/>
            <w:tcBorders>
              <w:top w:val="single" w:sz="4" w:space="0" w:color="auto"/>
              <w:left w:val="single" w:sz="6" w:space="0" w:color="000000"/>
              <w:bottom w:val="single" w:sz="4" w:space="0" w:color="auto"/>
              <w:right w:val="single" w:sz="6" w:space="0" w:color="000000"/>
            </w:tcBorders>
            <w:vAlign w:val="center"/>
          </w:tcPr>
          <w:p w14:paraId="5CE08918"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If included, this IE shall contain the PLMN ID that a CHF supports (i.e., in the PlmnRange of ChfInfo attribute in the NFProfile). This IE may be included when the target NF type is "CHF".</w:t>
            </w:r>
          </w:p>
          <w:p w14:paraId="2CF83310"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p>
          <w:p w14:paraId="48CBC261"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When an SMF discovers CHF(s) for a PDU session, the SMF shall set the value of this IE as specified in clause 5.1.9.2 of 3GPP TS 32.255 [46].</w:t>
            </w:r>
          </w:p>
        </w:tc>
        <w:tc>
          <w:tcPr>
            <w:tcW w:w="603" w:type="pct"/>
            <w:tcBorders>
              <w:top w:val="single" w:sz="4" w:space="0" w:color="auto"/>
              <w:left w:val="single" w:sz="6" w:space="0" w:color="000000"/>
              <w:bottom w:val="single" w:sz="4" w:space="0" w:color="auto"/>
              <w:right w:val="single" w:sz="6" w:space="0" w:color="000000"/>
            </w:tcBorders>
          </w:tcPr>
          <w:p w14:paraId="4BECEDB6"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p>
        </w:tc>
      </w:tr>
      <w:tr w:rsidR="00E40C63" w:rsidRPr="00E40C63" w14:paraId="009CAF2C" w14:textId="77777777" w:rsidTr="00291EF1">
        <w:trPr>
          <w:jc w:val="center"/>
        </w:trPr>
        <w:tc>
          <w:tcPr>
            <w:tcW w:w="660" w:type="pct"/>
            <w:tcBorders>
              <w:top w:val="single" w:sz="4" w:space="0" w:color="auto"/>
              <w:left w:val="single" w:sz="6" w:space="0" w:color="000000"/>
              <w:bottom w:val="single" w:sz="4" w:space="0" w:color="auto"/>
              <w:right w:val="single" w:sz="6" w:space="0" w:color="000000"/>
            </w:tcBorders>
            <w:hideMark/>
          </w:tcPr>
          <w:p w14:paraId="4901B94E"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r w:rsidRPr="00E40C63">
              <w:rPr>
                <w:rFonts w:ascii="Arial" w:hAnsi="Arial" w:cs="Arial"/>
                <w:sz w:val="18"/>
                <w:lang w:val="en-US" w:eastAsia="zh-CN"/>
              </w:rPr>
              <w:t>preferred-locality</w:t>
            </w:r>
          </w:p>
        </w:tc>
        <w:tc>
          <w:tcPr>
            <w:tcW w:w="1613" w:type="pct"/>
            <w:tcBorders>
              <w:top w:val="single" w:sz="4" w:space="0" w:color="auto"/>
              <w:left w:val="single" w:sz="6" w:space="0" w:color="000000"/>
              <w:bottom w:val="single" w:sz="4" w:space="0" w:color="auto"/>
              <w:right w:val="single" w:sz="6" w:space="0" w:color="000000"/>
            </w:tcBorders>
            <w:hideMark/>
          </w:tcPr>
          <w:p w14:paraId="622EBA01"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string</w:t>
            </w:r>
          </w:p>
        </w:tc>
        <w:tc>
          <w:tcPr>
            <w:tcW w:w="141" w:type="pct"/>
            <w:tcBorders>
              <w:top w:val="single" w:sz="4" w:space="0" w:color="auto"/>
              <w:left w:val="single" w:sz="6" w:space="0" w:color="000000"/>
              <w:bottom w:val="single" w:sz="4" w:space="0" w:color="auto"/>
              <w:right w:val="single" w:sz="6" w:space="0" w:color="000000"/>
            </w:tcBorders>
            <w:hideMark/>
          </w:tcPr>
          <w:p w14:paraId="35A29BF2"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641" w:type="pct"/>
            <w:tcBorders>
              <w:top w:val="single" w:sz="4" w:space="0" w:color="auto"/>
              <w:left w:val="single" w:sz="6" w:space="0" w:color="000000"/>
              <w:bottom w:val="single" w:sz="4" w:space="0" w:color="auto"/>
              <w:right w:val="single" w:sz="6" w:space="0" w:color="000000"/>
            </w:tcBorders>
            <w:hideMark/>
          </w:tcPr>
          <w:p w14:paraId="3A4555C0"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1342" w:type="pct"/>
            <w:tcBorders>
              <w:top w:val="single" w:sz="4" w:space="0" w:color="auto"/>
              <w:left w:val="single" w:sz="6" w:space="0" w:color="000000"/>
              <w:bottom w:val="single" w:sz="4" w:space="0" w:color="auto"/>
              <w:right w:val="single" w:sz="6" w:space="0" w:color="000000"/>
            </w:tcBorders>
            <w:vAlign w:val="center"/>
            <w:hideMark/>
          </w:tcPr>
          <w:p w14:paraId="10F7817E"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Preferred target NF location (e.g. geographic location, data center).</w:t>
            </w:r>
          </w:p>
          <w:p w14:paraId="022F70FB"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r w:rsidRPr="00E40C63">
              <w:rPr>
                <w:rFonts w:ascii="Arial" w:hAnsi="Arial" w:cs="Arial"/>
                <w:sz w:val="18"/>
                <w:szCs w:val="18"/>
                <w:lang w:val="en-US" w:eastAsia="zh-CN"/>
              </w:rPr>
              <w:t xml:space="preserve">When present, </w:t>
            </w:r>
            <w:r w:rsidRPr="00E40C63">
              <w:rPr>
                <w:rFonts w:ascii="Arial" w:hAnsi="Arial" w:cs="Arial"/>
                <w:sz w:val="18"/>
                <w:lang w:val="en-US" w:eastAsia="zh-CN"/>
              </w:rPr>
              <w:t>the NRF shall prefer NF profiles with a locality attribute that matches the preferred-locality.</w:t>
            </w:r>
          </w:p>
          <w:p w14:paraId="710DF51E"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The NRF may return additional NFs in the response not matching the preferred target NF location, e.g. if no NF profile is found matching the preferred target NF location.</w:t>
            </w:r>
          </w:p>
          <w:p w14:paraId="3F8178FC"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 xml:space="preserve">The NRF should set a lower priority for any additional NFs on the response not matching the preferred target NF location than those matching the preferred target NF location. In addition, </w:t>
            </w:r>
            <w:r w:rsidRPr="00E40C63">
              <w:rPr>
                <w:rFonts w:ascii="Arial" w:hAnsi="Arial" w:cs="Arial"/>
                <w:sz w:val="18"/>
                <w:lang w:val="en-US" w:eastAsia="zh-CN"/>
              </w:rPr>
              <w:t>based on operator's policy,</w:t>
            </w:r>
            <w:r w:rsidRPr="00E40C63">
              <w:rPr>
                <w:rFonts w:ascii="Arial" w:hAnsi="Arial" w:cs="Arial"/>
                <w:sz w:val="18"/>
                <w:szCs w:val="18"/>
                <w:lang w:val="en-US" w:eastAsia="zh-CN"/>
              </w:rPr>
              <w:t xml:space="preserve"> the NRF may set different priorities based on the localities of the NFs.</w:t>
            </w:r>
          </w:p>
          <w:p w14:paraId="650B3A7B"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(NOTE 6, NOTE 25)</w:t>
            </w:r>
          </w:p>
        </w:tc>
        <w:tc>
          <w:tcPr>
            <w:tcW w:w="603" w:type="pct"/>
            <w:tcBorders>
              <w:top w:val="single" w:sz="4" w:space="0" w:color="auto"/>
              <w:left w:val="single" w:sz="6" w:space="0" w:color="000000"/>
              <w:bottom w:val="single" w:sz="4" w:space="0" w:color="auto"/>
              <w:right w:val="single" w:sz="6" w:space="0" w:color="000000"/>
            </w:tcBorders>
          </w:tcPr>
          <w:p w14:paraId="7ACF5FD7"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p>
        </w:tc>
      </w:tr>
      <w:tr w:rsidR="00E40C63" w:rsidRPr="00E40C63" w14:paraId="52F495E8" w14:textId="77777777" w:rsidTr="00291EF1">
        <w:trPr>
          <w:jc w:val="center"/>
        </w:trPr>
        <w:tc>
          <w:tcPr>
            <w:tcW w:w="660" w:type="pct"/>
            <w:tcBorders>
              <w:top w:val="single" w:sz="4" w:space="0" w:color="auto"/>
              <w:left w:val="single" w:sz="6" w:space="0" w:color="000000"/>
              <w:bottom w:val="single" w:sz="4" w:space="0" w:color="auto"/>
              <w:right w:val="single" w:sz="6" w:space="0" w:color="000000"/>
            </w:tcBorders>
            <w:hideMark/>
          </w:tcPr>
          <w:p w14:paraId="15F8EC66"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r w:rsidRPr="00E40C63">
              <w:rPr>
                <w:rFonts w:ascii="Arial" w:hAnsi="Arial" w:cs="Arial"/>
                <w:sz w:val="18"/>
                <w:lang w:val="en-US" w:eastAsia="zh-CN"/>
              </w:rPr>
              <w:t>ext-preferred-locality</w:t>
            </w:r>
          </w:p>
        </w:tc>
        <w:tc>
          <w:tcPr>
            <w:tcW w:w="1613" w:type="pct"/>
            <w:tcBorders>
              <w:top w:val="single" w:sz="4" w:space="0" w:color="auto"/>
              <w:left w:val="single" w:sz="6" w:space="0" w:color="000000"/>
              <w:bottom w:val="single" w:sz="4" w:space="0" w:color="auto"/>
              <w:right w:val="single" w:sz="6" w:space="0" w:color="000000"/>
            </w:tcBorders>
            <w:hideMark/>
          </w:tcPr>
          <w:p w14:paraId="0991CE7D"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map(array(LocalityDescription))</w:t>
            </w:r>
          </w:p>
        </w:tc>
        <w:tc>
          <w:tcPr>
            <w:tcW w:w="141" w:type="pct"/>
            <w:tcBorders>
              <w:top w:val="single" w:sz="4" w:space="0" w:color="auto"/>
              <w:left w:val="single" w:sz="6" w:space="0" w:color="000000"/>
              <w:bottom w:val="single" w:sz="4" w:space="0" w:color="auto"/>
              <w:right w:val="single" w:sz="6" w:space="0" w:color="000000"/>
            </w:tcBorders>
            <w:hideMark/>
          </w:tcPr>
          <w:p w14:paraId="39AB50B0"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641" w:type="pct"/>
            <w:tcBorders>
              <w:top w:val="single" w:sz="4" w:space="0" w:color="auto"/>
              <w:left w:val="single" w:sz="6" w:space="0" w:color="000000"/>
              <w:bottom w:val="single" w:sz="4" w:space="0" w:color="auto"/>
              <w:right w:val="single" w:sz="6" w:space="0" w:color="000000"/>
            </w:tcBorders>
            <w:hideMark/>
          </w:tcPr>
          <w:p w14:paraId="7C4345C4"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1..N(1..M)</w:t>
            </w:r>
          </w:p>
        </w:tc>
        <w:tc>
          <w:tcPr>
            <w:tcW w:w="1342" w:type="pct"/>
            <w:tcBorders>
              <w:top w:val="single" w:sz="4" w:space="0" w:color="auto"/>
              <w:left w:val="single" w:sz="6" w:space="0" w:color="000000"/>
              <w:bottom w:val="single" w:sz="4" w:space="0" w:color="auto"/>
              <w:right w:val="single" w:sz="6" w:space="0" w:color="000000"/>
            </w:tcBorders>
            <w:vAlign w:val="center"/>
          </w:tcPr>
          <w:p w14:paraId="3BD85FD9"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Preferred target NF location (e.g. geographic location, data center).</w:t>
            </w:r>
          </w:p>
          <w:p w14:paraId="76E1D42E"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The key of the map shall represent the relative priority, for the requester, of each locality description among the list of locality descriptions in this query parameter, encoded as "1" (highest priority"), "2", "3", …, "n" (lowest priority).</w:t>
            </w:r>
          </w:p>
          <w:p w14:paraId="5095EC6F"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p>
          <w:p w14:paraId="229C44C1"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r w:rsidRPr="00E40C63">
              <w:rPr>
                <w:rFonts w:ascii="Arial" w:hAnsi="Arial" w:cs="Arial"/>
                <w:sz w:val="18"/>
                <w:szCs w:val="18"/>
                <w:lang w:val="en-US" w:eastAsia="zh-CN"/>
              </w:rPr>
              <w:t xml:space="preserve">When present, </w:t>
            </w:r>
            <w:r w:rsidRPr="00E40C63">
              <w:rPr>
                <w:rFonts w:ascii="Arial" w:hAnsi="Arial" w:cs="Arial"/>
                <w:sz w:val="18"/>
                <w:lang w:val="en-US" w:eastAsia="zh-CN"/>
              </w:rPr>
              <w:t>the NRF shall prefer NF profiles with an extLocality attribute that matches at least one LocalityDescription of the ext-preferred-locality, with the highest possible priority.</w:t>
            </w:r>
          </w:p>
          <w:p w14:paraId="60065F34"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p w14:paraId="6F7F257B"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The NRF may return additional NFs in the response not matching the preferred target NF location, e.g. if no NF profile is found matching the preferred target NF location.</w:t>
            </w:r>
          </w:p>
          <w:p w14:paraId="7BCDC67B"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p>
          <w:p w14:paraId="204464FB"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 xml:space="preserve">The NRF should set the priority of each NF profile returned in the response based on the priority associated with the matching locality description of the ext-preferred-locality. The NRF should set a lower priority for any additional NFs in the response not matching the preferred target NF location than those matching the preferred target NF location. In addition, </w:t>
            </w:r>
            <w:r w:rsidRPr="00E40C63">
              <w:rPr>
                <w:rFonts w:ascii="Arial" w:hAnsi="Arial" w:cs="Arial"/>
                <w:sz w:val="18"/>
                <w:lang w:val="en-US" w:eastAsia="zh-CN"/>
              </w:rPr>
              <w:t>based on operator's policy,</w:t>
            </w:r>
            <w:r w:rsidRPr="00E40C63">
              <w:rPr>
                <w:rFonts w:ascii="Arial" w:hAnsi="Arial" w:cs="Arial"/>
                <w:sz w:val="18"/>
                <w:szCs w:val="18"/>
                <w:lang w:val="en-US" w:eastAsia="zh-CN"/>
              </w:rPr>
              <w:t xml:space="preserve"> the NRF may set different priorities based on the localities of the NFs.</w:t>
            </w:r>
          </w:p>
          <w:p w14:paraId="7AE2B43E"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(NOTE 6)</w:t>
            </w:r>
          </w:p>
          <w:p w14:paraId="66299E2A"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p>
          <w:p w14:paraId="65A5A3F9"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u w:val="single"/>
                <w:lang w:val="en-US" w:eastAsia="zh-CN"/>
              </w:rPr>
              <w:t>Example 1 indicating a preference to discover an NFp in the data center "dc-123" as a first choice, otherwise in the city of Los Angeles or San Diego as a second choice, otherwise in the state of California as a third choice.</w:t>
            </w:r>
          </w:p>
          <w:p w14:paraId="1E9064D2"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w:t>
            </w:r>
          </w:p>
          <w:p w14:paraId="24788C34"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 xml:space="preserve"> "1": [{localityType: DATA_CENTER, localityValue: "dc-123"}],</w:t>
            </w:r>
          </w:p>
          <w:p w14:paraId="3FA77E68"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 xml:space="preserve"> "2": [{localityType: CITY, localityValue: "Los Angeles"},</w:t>
            </w:r>
            <w:r w:rsidRPr="00E40C63">
              <w:rPr>
                <w:rFonts w:ascii="Arial" w:hAnsi="Arial" w:cs="Arial"/>
                <w:sz w:val="18"/>
                <w:szCs w:val="18"/>
                <w:lang w:val="en-US" w:eastAsia="zh-CN"/>
              </w:rPr>
              <w:br/>
              <w:t xml:space="preserve">         {localityType: CITY, localityValue: "San Diego"}],</w:t>
            </w:r>
          </w:p>
          <w:p w14:paraId="17A93B9E"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 xml:space="preserve"> "3": [{localityType: STATE, localityValue: "California"}]</w:t>
            </w:r>
          </w:p>
          <w:p w14:paraId="5260DC16"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w:t>
            </w:r>
          </w:p>
          <w:p w14:paraId="68E820F7"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p>
          <w:p w14:paraId="2C458FEE"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u w:val="single"/>
                <w:lang w:val="en-US" w:eastAsia="zh-CN"/>
              </w:rPr>
              <w:t>Example 2 indicating a preference to discover an NFp in the data center "dc-123" as a first choice, otherwise in the data center "dc-456" or "dc-789" as a second choice.</w:t>
            </w:r>
          </w:p>
          <w:p w14:paraId="03AF5C08"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w:t>
            </w:r>
          </w:p>
          <w:p w14:paraId="796A45B7"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 xml:space="preserve"> "1": [{localityType: DATA_CENTER, localityValue: "dc-123"}],</w:t>
            </w:r>
          </w:p>
          <w:p w14:paraId="7D018120"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 xml:space="preserve"> "2": [{localityType: DATA_CENTER, localityValue: "dc-456"},</w:t>
            </w:r>
          </w:p>
          <w:p w14:paraId="3DC3AE5F"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 xml:space="preserve">         {localityType: {DATA_CENTER, localityValue: "dc-789"}]</w:t>
            </w:r>
          </w:p>
          <w:p w14:paraId="17055532"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w:t>
            </w:r>
          </w:p>
          <w:p w14:paraId="42A21B1B"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p>
          <w:p w14:paraId="5FF6C0A2"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u w:val="single"/>
                <w:lang w:val="en-US" w:eastAsia="zh-CN"/>
              </w:rPr>
              <w:t>Example 3 indicating a preference to discover an NFp in the city of Bath and in the state of Virginia as a first choice, otherwise in the state of Virginia as a second choice.</w:t>
            </w:r>
          </w:p>
          <w:p w14:paraId="1849014A"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w:t>
            </w:r>
          </w:p>
          <w:p w14:paraId="43C31FB7"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 xml:space="preserve"> "1": [{localityType: CITY, localityValue: "Bath",</w:t>
            </w:r>
          </w:p>
          <w:p w14:paraId="2FA49349"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 xml:space="preserve">         </w:t>
            </w:r>
            <w:r w:rsidRPr="00E40C63">
              <w:rPr>
                <w:rFonts w:ascii="Arial" w:hAnsi="Arial" w:cs="Arial"/>
                <w:sz w:val="18"/>
                <w:lang w:val="en-US" w:eastAsia="zh-CN"/>
              </w:rPr>
              <w:t>addlLocDescrItems</w:t>
            </w:r>
            <w:r w:rsidRPr="00E40C63">
              <w:rPr>
                <w:rFonts w:ascii="Arial" w:hAnsi="Arial" w:cs="Arial"/>
                <w:sz w:val="18"/>
                <w:szCs w:val="18"/>
                <w:lang w:val="en-US" w:eastAsia="zh-CN"/>
              </w:rPr>
              <w:t>: [{localityType: STATE, localityValue:</w:t>
            </w:r>
          </w:p>
          <w:p w14:paraId="57B32F42"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 xml:space="preserve">         "Virginia"}]],</w:t>
            </w:r>
          </w:p>
          <w:p w14:paraId="1028EBB8"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 xml:space="preserve"> "2": [{localityType: STATE, localityValue: "Virginia"}</w:t>
            </w:r>
          </w:p>
          <w:p w14:paraId="0CE7A52C"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w:t>
            </w:r>
          </w:p>
          <w:p w14:paraId="2DB84CB9"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p>
          <w:p w14:paraId="1264107A"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(NOTE 25)</w:t>
            </w:r>
          </w:p>
        </w:tc>
        <w:tc>
          <w:tcPr>
            <w:tcW w:w="603" w:type="pct"/>
            <w:tcBorders>
              <w:top w:val="single" w:sz="4" w:space="0" w:color="auto"/>
              <w:left w:val="single" w:sz="6" w:space="0" w:color="000000"/>
              <w:bottom w:val="single" w:sz="4" w:space="0" w:color="auto"/>
              <w:right w:val="single" w:sz="6" w:space="0" w:color="000000"/>
            </w:tcBorders>
            <w:hideMark/>
          </w:tcPr>
          <w:p w14:paraId="23D8E5CC"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lang w:val="en-US" w:eastAsia="zh-CN"/>
              </w:rPr>
              <w:t>Query-SBIProtoc18</w:t>
            </w:r>
          </w:p>
        </w:tc>
      </w:tr>
      <w:tr w:rsidR="00E40C63" w:rsidRPr="00E40C63" w14:paraId="792E8B91" w14:textId="77777777" w:rsidTr="00291EF1">
        <w:trPr>
          <w:jc w:val="center"/>
        </w:trPr>
        <w:tc>
          <w:tcPr>
            <w:tcW w:w="660" w:type="pct"/>
            <w:tcBorders>
              <w:top w:val="single" w:sz="4" w:space="0" w:color="auto"/>
              <w:left w:val="single" w:sz="6" w:space="0" w:color="000000"/>
              <w:bottom w:val="single" w:sz="4" w:space="0" w:color="auto"/>
              <w:right w:val="single" w:sz="6" w:space="0" w:color="000000"/>
            </w:tcBorders>
            <w:hideMark/>
          </w:tcPr>
          <w:p w14:paraId="0C27B41C"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r w:rsidRPr="00E40C63">
              <w:rPr>
                <w:rFonts w:ascii="Arial" w:hAnsi="Arial" w:cs="Arial"/>
                <w:sz w:val="18"/>
                <w:lang w:val="en-US" w:eastAsia="zh-CN"/>
              </w:rPr>
              <w:t>access-type</w:t>
            </w:r>
          </w:p>
        </w:tc>
        <w:tc>
          <w:tcPr>
            <w:tcW w:w="1613" w:type="pct"/>
            <w:tcBorders>
              <w:top w:val="single" w:sz="4" w:space="0" w:color="auto"/>
              <w:left w:val="single" w:sz="6" w:space="0" w:color="000000"/>
              <w:bottom w:val="single" w:sz="4" w:space="0" w:color="auto"/>
              <w:right w:val="single" w:sz="6" w:space="0" w:color="000000"/>
            </w:tcBorders>
            <w:hideMark/>
          </w:tcPr>
          <w:p w14:paraId="6A354CF1"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AccessType</w:t>
            </w:r>
          </w:p>
        </w:tc>
        <w:tc>
          <w:tcPr>
            <w:tcW w:w="141" w:type="pct"/>
            <w:tcBorders>
              <w:top w:val="single" w:sz="4" w:space="0" w:color="auto"/>
              <w:left w:val="single" w:sz="6" w:space="0" w:color="000000"/>
              <w:bottom w:val="single" w:sz="4" w:space="0" w:color="auto"/>
              <w:right w:val="single" w:sz="6" w:space="0" w:color="000000"/>
            </w:tcBorders>
            <w:hideMark/>
          </w:tcPr>
          <w:p w14:paraId="19D5B14A"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C</w:t>
            </w:r>
          </w:p>
        </w:tc>
        <w:tc>
          <w:tcPr>
            <w:tcW w:w="641" w:type="pct"/>
            <w:tcBorders>
              <w:top w:val="single" w:sz="4" w:space="0" w:color="auto"/>
              <w:left w:val="single" w:sz="6" w:space="0" w:color="000000"/>
              <w:bottom w:val="single" w:sz="4" w:space="0" w:color="auto"/>
              <w:right w:val="single" w:sz="6" w:space="0" w:color="000000"/>
            </w:tcBorders>
            <w:hideMark/>
          </w:tcPr>
          <w:p w14:paraId="35FF2166"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1342" w:type="pct"/>
            <w:tcBorders>
              <w:top w:val="single" w:sz="4" w:space="0" w:color="auto"/>
              <w:left w:val="single" w:sz="6" w:space="0" w:color="000000"/>
              <w:bottom w:val="single" w:sz="4" w:space="0" w:color="auto"/>
              <w:right w:val="single" w:sz="6" w:space="0" w:color="000000"/>
            </w:tcBorders>
            <w:vAlign w:val="center"/>
            <w:hideMark/>
          </w:tcPr>
          <w:p w14:paraId="17B124C4"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 xml:space="preserve">If included, this IE shall contain the </w:t>
            </w:r>
            <w:r w:rsidRPr="00E40C63">
              <w:rPr>
                <w:rFonts w:ascii="Arial" w:hAnsi="Arial" w:cs="Arial"/>
                <w:sz w:val="18"/>
                <w:lang w:val="en-US" w:eastAsia="zh-CN"/>
              </w:rPr>
              <w:t>Access type</w:t>
            </w:r>
            <w:r w:rsidRPr="00E40C63">
              <w:rPr>
                <w:rFonts w:ascii="Arial" w:hAnsi="Arial" w:cs="Arial"/>
                <w:sz w:val="18"/>
                <w:szCs w:val="18"/>
                <w:lang w:val="en-US" w:eastAsia="zh-CN"/>
              </w:rPr>
              <w:t xml:space="preserve"> which is </w:t>
            </w:r>
            <w:r w:rsidRPr="00E40C63">
              <w:rPr>
                <w:rFonts w:ascii="Arial" w:hAnsi="Arial" w:cs="Arial"/>
                <w:sz w:val="18"/>
                <w:lang w:val="en-US" w:eastAsia="zh-CN"/>
              </w:rPr>
              <w:t>required to be supported by the target Network Function (i.e. SMF).</w:t>
            </w:r>
          </w:p>
        </w:tc>
        <w:tc>
          <w:tcPr>
            <w:tcW w:w="603" w:type="pct"/>
            <w:tcBorders>
              <w:top w:val="single" w:sz="4" w:space="0" w:color="auto"/>
              <w:left w:val="single" w:sz="6" w:space="0" w:color="000000"/>
              <w:bottom w:val="single" w:sz="4" w:space="0" w:color="auto"/>
              <w:right w:val="single" w:sz="6" w:space="0" w:color="000000"/>
            </w:tcBorders>
          </w:tcPr>
          <w:p w14:paraId="01DC3D76"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p>
        </w:tc>
      </w:tr>
      <w:tr w:rsidR="00E40C63" w:rsidRPr="00E40C63" w14:paraId="02BC6378" w14:textId="77777777" w:rsidTr="00291EF1">
        <w:trPr>
          <w:jc w:val="center"/>
        </w:trPr>
        <w:tc>
          <w:tcPr>
            <w:tcW w:w="660" w:type="pct"/>
            <w:tcBorders>
              <w:top w:val="single" w:sz="4" w:space="0" w:color="auto"/>
              <w:left w:val="single" w:sz="6" w:space="0" w:color="000000"/>
              <w:bottom w:val="single" w:sz="4" w:space="0" w:color="auto"/>
              <w:right w:val="single" w:sz="6" w:space="0" w:color="000000"/>
            </w:tcBorders>
            <w:hideMark/>
          </w:tcPr>
          <w:p w14:paraId="09AD2042"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r w:rsidRPr="00E40C63">
              <w:rPr>
                <w:rFonts w:ascii="Arial" w:hAnsi="Arial" w:cs="Arial"/>
                <w:sz w:val="18"/>
                <w:lang w:val="en-US" w:eastAsia="zh-CN"/>
              </w:rPr>
              <w:t>supported-features</w:t>
            </w:r>
          </w:p>
        </w:tc>
        <w:tc>
          <w:tcPr>
            <w:tcW w:w="1613" w:type="pct"/>
            <w:tcBorders>
              <w:top w:val="single" w:sz="4" w:space="0" w:color="auto"/>
              <w:left w:val="single" w:sz="6" w:space="0" w:color="000000"/>
              <w:bottom w:val="single" w:sz="4" w:space="0" w:color="auto"/>
              <w:right w:val="single" w:sz="6" w:space="0" w:color="000000"/>
            </w:tcBorders>
            <w:hideMark/>
          </w:tcPr>
          <w:p w14:paraId="51BB41A4"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SupportedFeatures</w:t>
            </w:r>
          </w:p>
        </w:tc>
        <w:tc>
          <w:tcPr>
            <w:tcW w:w="141" w:type="pct"/>
            <w:tcBorders>
              <w:top w:val="single" w:sz="4" w:space="0" w:color="auto"/>
              <w:left w:val="single" w:sz="6" w:space="0" w:color="000000"/>
              <w:bottom w:val="single" w:sz="4" w:space="0" w:color="auto"/>
              <w:right w:val="single" w:sz="6" w:space="0" w:color="000000"/>
            </w:tcBorders>
            <w:hideMark/>
          </w:tcPr>
          <w:p w14:paraId="17D21D3A"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641" w:type="pct"/>
            <w:tcBorders>
              <w:top w:val="single" w:sz="4" w:space="0" w:color="auto"/>
              <w:left w:val="single" w:sz="6" w:space="0" w:color="000000"/>
              <w:bottom w:val="single" w:sz="4" w:space="0" w:color="auto"/>
              <w:right w:val="single" w:sz="6" w:space="0" w:color="000000"/>
            </w:tcBorders>
            <w:hideMark/>
          </w:tcPr>
          <w:p w14:paraId="72B7FC14"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1342" w:type="pct"/>
            <w:tcBorders>
              <w:top w:val="single" w:sz="4" w:space="0" w:color="auto"/>
              <w:left w:val="single" w:sz="6" w:space="0" w:color="000000"/>
              <w:bottom w:val="single" w:sz="4" w:space="0" w:color="auto"/>
              <w:right w:val="single" w:sz="6" w:space="0" w:color="000000"/>
            </w:tcBorders>
            <w:vAlign w:val="center"/>
            <w:hideMark/>
          </w:tcPr>
          <w:p w14:paraId="174E8C72"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List of features required to be supported by the target Network Function.</w:t>
            </w:r>
          </w:p>
          <w:p w14:paraId="3B6EAA96"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This IE may be present only if the service-names attribute is present and if it contains a single service-name. It shall be ignored by the NRF otherwise.</w:t>
            </w:r>
          </w:p>
          <w:p w14:paraId="1F9306AC"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(NOTE 4)</w:t>
            </w:r>
          </w:p>
        </w:tc>
        <w:tc>
          <w:tcPr>
            <w:tcW w:w="603" w:type="pct"/>
            <w:tcBorders>
              <w:top w:val="single" w:sz="4" w:space="0" w:color="auto"/>
              <w:left w:val="single" w:sz="6" w:space="0" w:color="000000"/>
              <w:bottom w:val="single" w:sz="4" w:space="0" w:color="auto"/>
              <w:right w:val="single" w:sz="6" w:space="0" w:color="000000"/>
            </w:tcBorders>
          </w:tcPr>
          <w:p w14:paraId="6673C794"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tc>
      </w:tr>
      <w:tr w:rsidR="00E40C63" w:rsidRPr="00E40C63" w14:paraId="0F3FE730" w14:textId="77777777" w:rsidTr="00291EF1">
        <w:trPr>
          <w:jc w:val="center"/>
        </w:trPr>
        <w:tc>
          <w:tcPr>
            <w:tcW w:w="660" w:type="pct"/>
            <w:tcBorders>
              <w:top w:val="single" w:sz="4" w:space="0" w:color="auto"/>
              <w:left w:val="single" w:sz="6" w:space="0" w:color="000000"/>
              <w:bottom w:val="single" w:sz="4" w:space="0" w:color="auto"/>
              <w:right w:val="single" w:sz="6" w:space="0" w:color="000000"/>
            </w:tcBorders>
            <w:hideMark/>
          </w:tcPr>
          <w:p w14:paraId="104098E3"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required-features</w:t>
            </w:r>
          </w:p>
        </w:tc>
        <w:tc>
          <w:tcPr>
            <w:tcW w:w="1613" w:type="pct"/>
            <w:tcBorders>
              <w:top w:val="single" w:sz="4" w:space="0" w:color="auto"/>
              <w:left w:val="single" w:sz="6" w:space="0" w:color="000000"/>
              <w:bottom w:val="single" w:sz="4" w:space="0" w:color="auto"/>
              <w:right w:val="single" w:sz="6" w:space="0" w:color="000000"/>
            </w:tcBorders>
            <w:hideMark/>
          </w:tcPr>
          <w:p w14:paraId="1935E8FA"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array(SupportedFeatures)</w:t>
            </w:r>
          </w:p>
        </w:tc>
        <w:tc>
          <w:tcPr>
            <w:tcW w:w="141" w:type="pct"/>
            <w:tcBorders>
              <w:top w:val="single" w:sz="4" w:space="0" w:color="auto"/>
              <w:left w:val="single" w:sz="6" w:space="0" w:color="000000"/>
              <w:bottom w:val="single" w:sz="4" w:space="0" w:color="auto"/>
              <w:right w:val="single" w:sz="6" w:space="0" w:color="000000"/>
            </w:tcBorders>
            <w:hideMark/>
          </w:tcPr>
          <w:p w14:paraId="44378541"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641" w:type="pct"/>
            <w:tcBorders>
              <w:top w:val="single" w:sz="4" w:space="0" w:color="auto"/>
              <w:left w:val="single" w:sz="6" w:space="0" w:color="000000"/>
              <w:bottom w:val="single" w:sz="4" w:space="0" w:color="auto"/>
              <w:right w:val="single" w:sz="6" w:space="0" w:color="000000"/>
            </w:tcBorders>
            <w:hideMark/>
          </w:tcPr>
          <w:p w14:paraId="20FFDE90"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1..N</w:t>
            </w:r>
          </w:p>
        </w:tc>
        <w:tc>
          <w:tcPr>
            <w:tcW w:w="1342" w:type="pct"/>
            <w:tcBorders>
              <w:top w:val="single" w:sz="4" w:space="0" w:color="auto"/>
              <w:left w:val="single" w:sz="6" w:space="0" w:color="000000"/>
              <w:bottom w:val="single" w:sz="4" w:space="0" w:color="auto"/>
              <w:right w:val="single" w:sz="6" w:space="0" w:color="000000"/>
            </w:tcBorders>
            <w:vAlign w:val="center"/>
            <w:hideMark/>
          </w:tcPr>
          <w:p w14:paraId="130A0CE3"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List of features required to be supported by the target Network Function, as defined by the supportedFeatures attribute in NFService (see clauses 6.1.6.2.3 and 6.2.6.2.4).</w:t>
            </w:r>
          </w:p>
          <w:p w14:paraId="039D1A63"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This IE may be present only if the service-names attribute is present.</w:t>
            </w:r>
          </w:p>
          <w:p w14:paraId="3D0A0B1A"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When present, the required-features attribute shall contain as many entries as the number of entries in the service-names attribute. The n</w:t>
            </w:r>
            <w:r w:rsidRPr="00E40C63">
              <w:rPr>
                <w:rFonts w:ascii="Arial" w:hAnsi="Arial" w:cs="Arial"/>
                <w:sz w:val="18"/>
                <w:vertAlign w:val="superscript"/>
                <w:lang w:val="en-US" w:eastAsia="zh-CN"/>
              </w:rPr>
              <w:t>th</w:t>
            </w:r>
            <w:r w:rsidRPr="00E40C63">
              <w:rPr>
                <w:rFonts w:ascii="Arial" w:hAnsi="Arial" w:cs="Arial"/>
                <w:sz w:val="18"/>
                <w:lang w:val="en-US" w:eastAsia="zh-CN"/>
              </w:rPr>
              <w:t xml:space="preserve"> entry in the required-features attribute shall correspond to the n</w:t>
            </w:r>
            <w:r w:rsidRPr="00E40C63">
              <w:rPr>
                <w:rFonts w:ascii="Arial" w:hAnsi="Arial" w:cs="Arial"/>
                <w:sz w:val="18"/>
                <w:vertAlign w:val="superscript"/>
                <w:lang w:val="en-US" w:eastAsia="zh-CN"/>
              </w:rPr>
              <w:t>th</w:t>
            </w:r>
            <w:r w:rsidRPr="00E40C63">
              <w:rPr>
                <w:rFonts w:ascii="Arial" w:hAnsi="Arial" w:cs="Arial"/>
                <w:sz w:val="18"/>
                <w:lang w:val="en-US" w:eastAsia="zh-CN"/>
              </w:rPr>
              <w:t xml:space="preserve"> entry in the service-names attribute. An entry corresponding to a service for which no specific feature is required shall be encoded as "0".</w:t>
            </w:r>
          </w:p>
          <w:p w14:paraId="4558B4B2"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(NOTE 24)</w:t>
            </w:r>
          </w:p>
        </w:tc>
        <w:tc>
          <w:tcPr>
            <w:tcW w:w="603" w:type="pct"/>
            <w:tcBorders>
              <w:top w:val="single" w:sz="4" w:space="0" w:color="auto"/>
              <w:left w:val="single" w:sz="6" w:space="0" w:color="000000"/>
              <w:bottom w:val="single" w:sz="4" w:space="0" w:color="auto"/>
              <w:right w:val="single" w:sz="6" w:space="0" w:color="000000"/>
            </w:tcBorders>
            <w:hideMark/>
          </w:tcPr>
          <w:p w14:paraId="7718D8BE"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Query-Params-Ext1</w:t>
            </w:r>
          </w:p>
        </w:tc>
      </w:tr>
      <w:tr w:rsidR="00E40C63" w:rsidRPr="00E40C63" w14:paraId="6D80199F" w14:textId="77777777" w:rsidTr="00291EF1">
        <w:trPr>
          <w:jc w:val="center"/>
        </w:trPr>
        <w:tc>
          <w:tcPr>
            <w:tcW w:w="660" w:type="pct"/>
            <w:tcBorders>
              <w:top w:val="single" w:sz="4" w:space="0" w:color="auto"/>
              <w:left w:val="single" w:sz="6" w:space="0" w:color="000000"/>
              <w:bottom w:val="single" w:sz="4" w:space="0" w:color="auto"/>
              <w:right w:val="single" w:sz="6" w:space="0" w:color="000000"/>
            </w:tcBorders>
            <w:hideMark/>
          </w:tcPr>
          <w:p w14:paraId="2194E126"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complex-query</w:t>
            </w:r>
          </w:p>
        </w:tc>
        <w:tc>
          <w:tcPr>
            <w:tcW w:w="1613" w:type="pct"/>
            <w:tcBorders>
              <w:top w:val="single" w:sz="4" w:space="0" w:color="auto"/>
              <w:left w:val="single" w:sz="6" w:space="0" w:color="000000"/>
              <w:bottom w:val="single" w:sz="4" w:space="0" w:color="auto"/>
              <w:right w:val="single" w:sz="6" w:space="0" w:color="000000"/>
            </w:tcBorders>
            <w:hideMark/>
          </w:tcPr>
          <w:p w14:paraId="678E37EF"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ComplexQuery</w:t>
            </w:r>
          </w:p>
        </w:tc>
        <w:tc>
          <w:tcPr>
            <w:tcW w:w="141" w:type="pct"/>
            <w:tcBorders>
              <w:top w:val="single" w:sz="4" w:space="0" w:color="auto"/>
              <w:left w:val="single" w:sz="6" w:space="0" w:color="000000"/>
              <w:bottom w:val="single" w:sz="4" w:space="0" w:color="auto"/>
              <w:right w:val="single" w:sz="6" w:space="0" w:color="000000"/>
            </w:tcBorders>
            <w:hideMark/>
          </w:tcPr>
          <w:p w14:paraId="5604B074"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641" w:type="pct"/>
            <w:tcBorders>
              <w:top w:val="single" w:sz="4" w:space="0" w:color="auto"/>
              <w:left w:val="single" w:sz="6" w:space="0" w:color="000000"/>
              <w:bottom w:val="single" w:sz="4" w:space="0" w:color="auto"/>
              <w:right w:val="single" w:sz="6" w:space="0" w:color="000000"/>
            </w:tcBorders>
            <w:hideMark/>
          </w:tcPr>
          <w:p w14:paraId="0CF229CF"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1342" w:type="pct"/>
            <w:tcBorders>
              <w:top w:val="single" w:sz="4" w:space="0" w:color="auto"/>
              <w:left w:val="single" w:sz="6" w:space="0" w:color="000000"/>
              <w:bottom w:val="single" w:sz="4" w:space="0" w:color="auto"/>
              <w:right w:val="single" w:sz="6" w:space="0" w:color="000000"/>
            </w:tcBorders>
            <w:vAlign w:val="center"/>
            <w:hideMark/>
          </w:tcPr>
          <w:p w14:paraId="413AB19B"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This query parameter is used to override the default logical relationship of query parameters.</w:t>
            </w:r>
          </w:p>
        </w:tc>
        <w:tc>
          <w:tcPr>
            <w:tcW w:w="603" w:type="pct"/>
            <w:tcBorders>
              <w:top w:val="single" w:sz="4" w:space="0" w:color="auto"/>
              <w:left w:val="single" w:sz="6" w:space="0" w:color="000000"/>
              <w:bottom w:val="single" w:sz="4" w:space="0" w:color="auto"/>
              <w:right w:val="single" w:sz="6" w:space="0" w:color="000000"/>
            </w:tcBorders>
            <w:hideMark/>
          </w:tcPr>
          <w:p w14:paraId="03BC651F"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Complex-Query</w:t>
            </w:r>
          </w:p>
        </w:tc>
      </w:tr>
      <w:tr w:rsidR="00E40C63" w:rsidRPr="00E40C63" w14:paraId="3C9529BD" w14:textId="77777777" w:rsidTr="00291EF1">
        <w:trPr>
          <w:jc w:val="center"/>
        </w:trPr>
        <w:tc>
          <w:tcPr>
            <w:tcW w:w="660" w:type="pct"/>
            <w:tcBorders>
              <w:top w:val="single" w:sz="4" w:space="0" w:color="auto"/>
              <w:left w:val="single" w:sz="6" w:space="0" w:color="000000"/>
              <w:bottom w:val="single" w:sz="4" w:space="0" w:color="auto"/>
              <w:right w:val="single" w:sz="6" w:space="0" w:color="000000"/>
            </w:tcBorders>
            <w:hideMark/>
          </w:tcPr>
          <w:p w14:paraId="6663CDEA"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en-GB"/>
              </w:rPr>
            </w:pPr>
            <w:r w:rsidRPr="00E40C63">
              <w:rPr>
                <w:rFonts w:ascii="Arial" w:hAnsi="Arial" w:cs="Arial"/>
                <w:sz w:val="18"/>
                <w:lang w:val="en-US" w:eastAsia="zh-CN"/>
              </w:rPr>
              <w:t>limit</w:t>
            </w:r>
          </w:p>
        </w:tc>
        <w:tc>
          <w:tcPr>
            <w:tcW w:w="1613" w:type="pct"/>
            <w:tcBorders>
              <w:top w:val="single" w:sz="4" w:space="0" w:color="auto"/>
              <w:left w:val="single" w:sz="6" w:space="0" w:color="000000"/>
              <w:bottom w:val="single" w:sz="4" w:space="0" w:color="auto"/>
              <w:right w:val="single" w:sz="6" w:space="0" w:color="000000"/>
            </w:tcBorders>
            <w:hideMark/>
          </w:tcPr>
          <w:p w14:paraId="1DDF6C3E"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integer</w:t>
            </w:r>
          </w:p>
        </w:tc>
        <w:tc>
          <w:tcPr>
            <w:tcW w:w="141" w:type="pct"/>
            <w:tcBorders>
              <w:top w:val="single" w:sz="4" w:space="0" w:color="auto"/>
              <w:left w:val="single" w:sz="6" w:space="0" w:color="000000"/>
              <w:bottom w:val="single" w:sz="4" w:space="0" w:color="auto"/>
              <w:right w:val="single" w:sz="6" w:space="0" w:color="000000"/>
            </w:tcBorders>
            <w:hideMark/>
          </w:tcPr>
          <w:p w14:paraId="1F483F06"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641" w:type="pct"/>
            <w:tcBorders>
              <w:top w:val="single" w:sz="4" w:space="0" w:color="auto"/>
              <w:left w:val="single" w:sz="6" w:space="0" w:color="000000"/>
              <w:bottom w:val="single" w:sz="4" w:space="0" w:color="auto"/>
              <w:right w:val="single" w:sz="6" w:space="0" w:color="000000"/>
            </w:tcBorders>
            <w:hideMark/>
          </w:tcPr>
          <w:p w14:paraId="31A67B02"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1342" w:type="pct"/>
            <w:tcBorders>
              <w:top w:val="single" w:sz="4" w:space="0" w:color="auto"/>
              <w:left w:val="single" w:sz="6" w:space="0" w:color="000000"/>
              <w:bottom w:val="single" w:sz="4" w:space="0" w:color="auto"/>
              <w:right w:val="single" w:sz="6" w:space="0" w:color="000000"/>
            </w:tcBorders>
            <w:vAlign w:val="center"/>
            <w:hideMark/>
          </w:tcPr>
          <w:p w14:paraId="5AC9CD8C"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Maximum number of NFProfiles to be returned in the response.</w:t>
            </w:r>
          </w:p>
          <w:p w14:paraId="0ADF5B30"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Minimum: 1</w:t>
            </w:r>
          </w:p>
        </w:tc>
        <w:tc>
          <w:tcPr>
            <w:tcW w:w="603" w:type="pct"/>
            <w:tcBorders>
              <w:top w:val="single" w:sz="4" w:space="0" w:color="auto"/>
              <w:left w:val="single" w:sz="6" w:space="0" w:color="000000"/>
              <w:bottom w:val="single" w:sz="4" w:space="0" w:color="auto"/>
              <w:right w:val="single" w:sz="6" w:space="0" w:color="000000"/>
            </w:tcBorders>
            <w:hideMark/>
          </w:tcPr>
          <w:p w14:paraId="35BA066C"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Query-Params-Ext1</w:t>
            </w:r>
          </w:p>
        </w:tc>
      </w:tr>
      <w:tr w:rsidR="00E40C63" w:rsidRPr="00E40C63" w14:paraId="42339E17" w14:textId="77777777" w:rsidTr="00291EF1">
        <w:trPr>
          <w:jc w:val="center"/>
        </w:trPr>
        <w:tc>
          <w:tcPr>
            <w:tcW w:w="660" w:type="pct"/>
            <w:tcBorders>
              <w:top w:val="single" w:sz="4" w:space="0" w:color="auto"/>
              <w:left w:val="single" w:sz="6" w:space="0" w:color="000000"/>
              <w:bottom w:val="single" w:sz="4" w:space="0" w:color="auto"/>
              <w:right w:val="single" w:sz="6" w:space="0" w:color="000000"/>
            </w:tcBorders>
            <w:hideMark/>
          </w:tcPr>
          <w:p w14:paraId="416EFC98"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max-payload-size</w:t>
            </w:r>
          </w:p>
        </w:tc>
        <w:tc>
          <w:tcPr>
            <w:tcW w:w="1613" w:type="pct"/>
            <w:tcBorders>
              <w:top w:val="single" w:sz="4" w:space="0" w:color="auto"/>
              <w:left w:val="single" w:sz="6" w:space="0" w:color="000000"/>
              <w:bottom w:val="single" w:sz="4" w:space="0" w:color="auto"/>
              <w:right w:val="single" w:sz="6" w:space="0" w:color="000000"/>
            </w:tcBorders>
            <w:hideMark/>
          </w:tcPr>
          <w:p w14:paraId="59DD3141"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integer</w:t>
            </w:r>
          </w:p>
        </w:tc>
        <w:tc>
          <w:tcPr>
            <w:tcW w:w="141" w:type="pct"/>
            <w:tcBorders>
              <w:top w:val="single" w:sz="4" w:space="0" w:color="auto"/>
              <w:left w:val="single" w:sz="6" w:space="0" w:color="000000"/>
              <w:bottom w:val="single" w:sz="4" w:space="0" w:color="auto"/>
              <w:right w:val="single" w:sz="6" w:space="0" w:color="000000"/>
            </w:tcBorders>
            <w:hideMark/>
          </w:tcPr>
          <w:p w14:paraId="15B762E2"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641" w:type="pct"/>
            <w:tcBorders>
              <w:top w:val="single" w:sz="4" w:space="0" w:color="auto"/>
              <w:left w:val="single" w:sz="6" w:space="0" w:color="000000"/>
              <w:bottom w:val="single" w:sz="4" w:space="0" w:color="auto"/>
              <w:right w:val="single" w:sz="6" w:space="0" w:color="000000"/>
            </w:tcBorders>
            <w:hideMark/>
          </w:tcPr>
          <w:p w14:paraId="37592A87"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1342" w:type="pct"/>
            <w:tcBorders>
              <w:top w:val="single" w:sz="4" w:space="0" w:color="auto"/>
              <w:left w:val="single" w:sz="6" w:space="0" w:color="000000"/>
              <w:bottom w:val="single" w:sz="4" w:space="0" w:color="auto"/>
              <w:right w:val="single" w:sz="6" w:space="0" w:color="000000"/>
            </w:tcBorders>
            <w:vAlign w:val="center"/>
            <w:hideMark/>
          </w:tcPr>
          <w:p w14:paraId="72C1603F"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Maximum payload size (before compression, if any) of the response, expressed in kilo octets.</w:t>
            </w:r>
          </w:p>
          <w:p w14:paraId="7F963D9B"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When present, the NRF shall limit the number of NF profiles returned in the response such as to not exceed the maximum payload size indicated in the request.</w:t>
            </w:r>
          </w:p>
          <w:p w14:paraId="41C652BA"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Default: 124. Maximum: 2000 (i.e. 2 Mo).</w:t>
            </w:r>
          </w:p>
        </w:tc>
        <w:tc>
          <w:tcPr>
            <w:tcW w:w="603" w:type="pct"/>
            <w:tcBorders>
              <w:top w:val="single" w:sz="4" w:space="0" w:color="auto"/>
              <w:left w:val="single" w:sz="6" w:space="0" w:color="000000"/>
              <w:bottom w:val="single" w:sz="4" w:space="0" w:color="auto"/>
              <w:right w:val="single" w:sz="6" w:space="0" w:color="000000"/>
            </w:tcBorders>
            <w:hideMark/>
          </w:tcPr>
          <w:p w14:paraId="7060874E"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Query-Params-Ext1</w:t>
            </w:r>
          </w:p>
        </w:tc>
      </w:tr>
      <w:tr w:rsidR="00E40C63" w:rsidRPr="00E40C63" w14:paraId="3F540158" w14:textId="77777777" w:rsidTr="00291EF1">
        <w:trPr>
          <w:jc w:val="center"/>
        </w:trPr>
        <w:tc>
          <w:tcPr>
            <w:tcW w:w="660" w:type="pct"/>
            <w:tcBorders>
              <w:top w:val="single" w:sz="4" w:space="0" w:color="auto"/>
              <w:left w:val="single" w:sz="6" w:space="0" w:color="000000"/>
              <w:bottom w:val="single" w:sz="4" w:space="0" w:color="auto"/>
              <w:right w:val="single" w:sz="6" w:space="0" w:color="000000"/>
            </w:tcBorders>
            <w:hideMark/>
          </w:tcPr>
          <w:p w14:paraId="5144C1C7"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max-payload-size-ext</w:t>
            </w:r>
          </w:p>
        </w:tc>
        <w:tc>
          <w:tcPr>
            <w:tcW w:w="1613" w:type="pct"/>
            <w:tcBorders>
              <w:top w:val="single" w:sz="4" w:space="0" w:color="auto"/>
              <w:left w:val="single" w:sz="6" w:space="0" w:color="000000"/>
              <w:bottom w:val="single" w:sz="4" w:space="0" w:color="auto"/>
              <w:right w:val="single" w:sz="6" w:space="0" w:color="000000"/>
            </w:tcBorders>
            <w:hideMark/>
          </w:tcPr>
          <w:p w14:paraId="55CADEEF"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integer</w:t>
            </w:r>
          </w:p>
        </w:tc>
        <w:tc>
          <w:tcPr>
            <w:tcW w:w="141" w:type="pct"/>
            <w:tcBorders>
              <w:top w:val="single" w:sz="4" w:space="0" w:color="auto"/>
              <w:left w:val="single" w:sz="6" w:space="0" w:color="000000"/>
              <w:bottom w:val="single" w:sz="4" w:space="0" w:color="auto"/>
              <w:right w:val="single" w:sz="6" w:space="0" w:color="000000"/>
            </w:tcBorders>
            <w:hideMark/>
          </w:tcPr>
          <w:p w14:paraId="62D76963"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641" w:type="pct"/>
            <w:tcBorders>
              <w:top w:val="single" w:sz="4" w:space="0" w:color="auto"/>
              <w:left w:val="single" w:sz="6" w:space="0" w:color="000000"/>
              <w:bottom w:val="single" w:sz="4" w:space="0" w:color="auto"/>
              <w:right w:val="single" w:sz="6" w:space="0" w:color="000000"/>
            </w:tcBorders>
            <w:hideMark/>
          </w:tcPr>
          <w:p w14:paraId="7CF2F0C0"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1342" w:type="pct"/>
            <w:tcBorders>
              <w:top w:val="single" w:sz="4" w:space="0" w:color="auto"/>
              <w:left w:val="single" w:sz="6" w:space="0" w:color="000000"/>
              <w:bottom w:val="single" w:sz="4" w:space="0" w:color="auto"/>
              <w:right w:val="single" w:sz="6" w:space="0" w:color="000000"/>
            </w:tcBorders>
            <w:vAlign w:val="center"/>
            <w:hideMark/>
          </w:tcPr>
          <w:p w14:paraId="0F0AE446"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Maximum payload size (before compression, if any) of the response, expressed in kilo octets.</w:t>
            </w:r>
          </w:p>
          <w:p w14:paraId="2FE401E9"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When present, the NRF shall limit the number of NF profiles returned in the response such as to not exceed the maximum payload size indicated in the request.</w:t>
            </w:r>
          </w:p>
          <w:p w14:paraId="592A0F20"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This query parameter is used when the consumer supports payload size bigger than 2 million octets.</w:t>
            </w:r>
          </w:p>
          <w:p w14:paraId="3D932367"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en-GB"/>
              </w:rPr>
            </w:pPr>
            <w:r w:rsidRPr="00E40C63">
              <w:rPr>
                <w:rFonts w:ascii="Arial" w:hAnsi="Arial" w:cs="Arial"/>
                <w:sz w:val="18"/>
                <w:lang w:val="en-US" w:eastAsia="zh-CN"/>
              </w:rPr>
              <w:t>Default: 124</w:t>
            </w:r>
          </w:p>
        </w:tc>
        <w:tc>
          <w:tcPr>
            <w:tcW w:w="603" w:type="pct"/>
            <w:tcBorders>
              <w:top w:val="single" w:sz="4" w:space="0" w:color="auto"/>
              <w:left w:val="single" w:sz="6" w:space="0" w:color="000000"/>
              <w:bottom w:val="single" w:sz="4" w:space="0" w:color="auto"/>
              <w:right w:val="single" w:sz="6" w:space="0" w:color="000000"/>
            </w:tcBorders>
            <w:hideMark/>
          </w:tcPr>
          <w:p w14:paraId="50C20C05"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Query-Params-Ext2</w:t>
            </w:r>
          </w:p>
        </w:tc>
      </w:tr>
      <w:tr w:rsidR="00E40C63" w:rsidRPr="00E40C63" w14:paraId="6E354BEE" w14:textId="77777777" w:rsidTr="00291EF1">
        <w:trPr>
          <w:jc w:val="center"/>
        </w:trPr>
        <w:tc>
          <w:tcPr>
            <w:tcW w:w="660" w:type="pct"/>
            <w:tcBorders>
              <w:top w:val="single" w:sz="4" w:space="0" w:color="auto"/>
              <w:left w:val="single" w:sz="6" w:space="0" w:color="000000"/>
              <w:bottom w:val="single" w:sz="4" w:space="0" w:color="auto"/>
              <w:right w:val="single" w:sz="6" w:space="0" w:color="000000"/>
            </w:tcBorders>
            <w:hideMark/>
          </w:tcPr>
          <w:p w14:paraId="14C46B88"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pdu-session-types</w:t>
            </w:r>
          </w:p>
        </w:tc>
        <w:tc>
          <w:tcPr>
            <w:tcW w:w="1613" w:type="pct"/>
            <w:tcBorders>
              <w:top w:val="single" w:sz="4" w:space="0" w:color="auto"/>
              <w:left w:val="single" w:sz="6" w:space="0" w:color="000000"/>
              <w:bottom w:val="single" w:sz="4" w:space="0" w:color="auto"/>
              <w:right w:val="single" w:sz="6" w:space="0" w:color="000000"/>
            </w:tcBorders>
            <w:hideMark/>
          </w:tcPr>
          <w:p w14:paraId="4E5DFCB9"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array(PduSessionType)</w:t>
            </w:r>
          </w:p>
        </w:tc>
        <w:tc>
          <w:tcPr>
            <w:tcW w:w="141" w:type="pct"/>
            <w:tcBorders>
              <w:top w:val="single" w:sz="4" w:space="0" w:color="auto"/>
              <w:left w:val="single" w:sz="6" w:space="0" w:color="000000"/>
              <w:bottom w:val="single" w:sz="4" w:space="0" w:color="auto"/>
              <w:right w:val="single" w:sz="6" w:space="0" w:color="000000"/>
            </w:tcBorders>
            <w:hideMark/>
          </w:tcPr>
          <w:p w14:paraId="06B52784"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641" w:type="pct"/>
            <w:tcBorders>
              <w:top w:val="single" w:sz="4" w:space="0" w:color="auto"/>
              <w:left w:val="single" w:sz="6" w:space="0" w:color="000000"/>
              <w:bottom w:val="single" w:sz="4" w:space="0" w:color="auto"/>
              <w:right w:val="single" w:sz="6" w:space="0" w:color="000000"/>
            </w:tcBorders>
            <w:hideMark/>
          </w:tcPr>
          <w:p w14:paraId="6EB9B26A"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1..N</w:t>
            </w:r>
          </w:p>
        </w:tc>
        <w:tc>
          <w:tcPr>
            <w:tcW w:w="1342" w:type="pct"/>
            <w:tcBorders>
              <w:top w:val="single" w:sz="4" w:space="0" w:color="auto"/>
              <w:left w:val="single" w:sz="6" w:space="0" w:color="000000"/>
              <w:bottom w:val="single" w:sz="4" w:space="0" w:color="auto"/>
              <w:right w:val="single" w:sz="6" w:space="0" w:color="000000"/>
            </w:tcBorders>
            <w:vAlign w:val="center"/>
            <w:hideMark/>
          </w:tcPr>
          <w:p w14:paraId="64FE86F0"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szCs w:val="18"/>
                <w:lang w:val="en-US" w:eastAsia="zh-CN"/>
              </w:rPr>
              <w:t xml:space="preserve">List of the </w:t>
            </w:r>
            <w:r w:rsidRPr="00E40C63">
              <w:rPr>
                <w:rFonts w:ascii="Arial" w:hAnsi="Arial" w:cs="Arial"/>
                <w:sz w:val="18"/>
                <w:lang w:val="en-US" w:eastAsia="zh-CN"/>
              </w:rPr>
              <w:t>PDU session type (s) requested to be supported by the target Network Function (i.e UPF).</w:t>
            </w:r>
          </w:p>
        </w:tc>
        <w:tc>
          <w:tcPr>
            <w:tcW w:w="603" w:type="pct"/>
            <w:tcBorders>
              <w:top w:val="single" w:sz="4" w:space="0" w:color="auto"/>
              <w:left w:val="single" w:sz="6" w:space="0" w:color="000000"/>
              <w:bottom w:val="single" w:sz="4" w:space="0" w:color="auto"/>
              <w:right w:val="single" w:sz="6" w:space="0" w:color="000000"/>
            </w:tcBorders>
            <w:hideMark/>
          </w:tcPr>
          <w:p w14:paraId="138B9DE6"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Query-Params-Ext1</w:t>
            </w:r>
          </w:p>
        </w:tc>
      </w:tr>
      <w:tr w:rsidR="00E40C63" w:rsidRPr="00E40C63" w14:paraId="5A93F133" w14:textId="77777777" w:rsidTr="00291EF1">
        <w:trPr>
          <w:jc w:val="center"/>
        </w:trPr>
        <w:tc>
          <w:tcPr>
            <w:tcW w:w="660" w:type="pct"/>
            <w:tcBorders>
              <w:top w:val="single" w:sz="4" w:space="0" w:color="auto"/>
              <w:left w:val="single" w:sz="6" w:space="0" w:color="000000"/>
              <w:bottom w:val="single" w:sz="4" w:space="0" w:color="auto"/>
              <w:right w:val="single" w:sz="6" w:space="0" w:color="000000"/>
            </w:tcBorders>
            <w:hideMark/>
          </w:tcPr>
          <w:p w14:paraId="0DAEDF54"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event-id-list</w:t>
            </w:r>
          </w:p>
        </w:tc>
        <w:tc>
          <w:tcPr>
            <w:tcW w:w="1613" w:type="pct"/>
            <w:tcBorders>
              <w:top w:val="single" w:sz="4" w:space="0" w:color="auto"/>
              <w:left w:val="single" w:sz="6" w:space="0" w:color="000000"/>
              <w:bottom w:val="single" w:sz="4" w:space="0" w:color="auto"/>
              <w:right w:val="single" w:sz="6" w:space="0" w:color="000000"/>
            </w:tcBorders>
            <w:hideMark/>
          </w:tcPr>
          <w:p w14:paraId="08BA425B"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array(EventId)</w:t>
            </w:r>
          </w:p>
        </w:tc>
        <w:tc>
          <w:tcPr>
            <w:tcW w:w="141" w:type="pct"/>
            <w:tcBorders>
              <w:top w:val="single" w:sz="4" w:space="0" w:color="auto"/>
              <w:left w:val="single" w:sz="6" w:space="0" w:color="000000"/>
              <w:bottom w:val="single" w:sz="4" w:space="0" w:color="auto"/>
              <w:right w:val="single" w:sz="6" w:space="0" w:color="000000"/>
            </w:tcBorders>
            <w:hideMark/>
          </w:tcPr>
          <w:p w14:paraId="6C90504F"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641" w:type="pct"/>
            <w:tcBorders>
              <w:top w:val="single" w:sz="4" w:space="0" w:color="auto"/>
              <w:left w:val="single" w:sz="6" w:space="0" w:color="000000"/>
              <w:bottom w:val="single" w:sz="4" w:space="0" w:color="auto"/>
              <w:right w:val="single" w:sz="6" w:space="0" w:color="000000"/>
            </w:tcBorders>
            <w:hideMark/>
          </w:tcPr>
          <w:p w14:paraId="7765C9D4"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1..N</w:t>
            </w:r>
          </w:p>
        </w:tc>
        <w:tc>
          <w:tcPr>
            <w:tcW w:w="1342" w:type="pct"/>
            <w:tcBorders>
              <w:top w:val="single" w:sz="4" w:space="0" w:color="auto"/>
              <w:left w:val="single" w:sz="6" w:space="0" w:color="000000"/>
              <w:bottom w:val="single" w:sz="4" w:space="0" w:color="auto"/>
              <w:right w:val="single" w:sz="6" w:space="0" w:color="000000"/>
            </w:tcBorders>
            <w:hideMark/>
          </w:tcPr>
          <w:p w14:paraId="16FCAFD9"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If present, this attribute shall contain the list of events requested to be supported by the Nnwdaf AnalyticsInfo Service, the NRF shall return NF which support all the requested events.</w:t>
            </w:r>
          </w:p>
        </w:tc>
        <w:tc>
          <w:tcPr>
            <w:tcW w:w="603" w:type="pct"/>
            <w:tcBorders>
              <w:top w:val="single" w:sz="4" w:space="0" w:color="auto"/>
              <w:left w:val="single" w:sz="6" w:space="0" w:color="000000"/>
              <w:bottom w:val="single" w:sz="4" w:space="0" w:color="auto"/>
              <w:right w:val="single" w:sz="6" w:space="0" w:color="000000"/>
            </w:tcBorders>
            <w:hideMark/>
          </w:tcPr>
          <w:p w14:paraId="76F2C59C"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r w:rsidRPr="00E40C63">
              <w:rPr>
                <w:rFonts w:ascii="Arial" w:hAnsi="Arial" w:cs="Arial"/>
                <w:sz w:val="18"/>
                <w:lang w:val="en-US" w:eastAsia="zh-CN"/>
              </w:rPr>
              <w:t>Query-Param-Analytics</w:t>
            </w:r>
          </w:p>
        </w:tc>
      </w:tr>
      <w:tr w:rsidR="00E40C63" w:rsidRPr="00E40C63" w14:paraId="1F953F86" w14:textId="77777777" w:rsidTr="00291EF1">
        <w:trPr>
          <w:jc w:val="center"/>
        </w:trPr>
        <w:tc>
          <w:tcPr>
            <w:tcW w:w="660" w:type="pct"/>
            <w:tcBorders>
              <w:top w:val="single" w:sz="4" w:space="0" w:color="auto"/>
              <w:left w:val="single" w:sz="6" w:space="0" w:color="000000"/>
              <w:bottom w:val="single" w:sz="4" w:space="0" w:color="auto"/>
              <w:right w:val="single" w:sz="6" w:space="0" w:color="000000"/>
            </w:tcBorders>
            <w:hideMark/>
          </w:tcPr>
          <w:p w14:paraId="7899115C"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nwdaf-event-list</w:t>
            </w:r>
          </w:p>
        </w:tc>
        <w:tc>
          <w:tcPr>
            <w:tcW w:w="1613" w:type="pct"/>
            <w:tcBorders>
              <w:top w:val="single" w:sz="4" w:space="0" w:color="auto"/>
              <w:left w:val="single" w:sz="6" w:space="0" w:color="000000"/>
              <w:bottom w:val="single" w:sz="4" w:space="0" w:color="auto"/>
              <w:right w:val="single" w:sz="6" w:space="0" w:color="000000"/>
            </w:tcBorders>
            <w:hideMark/>
          </w:tcPr>
          <w:p w14:paraId="233BDC7A"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array(NwdafEvent)</w:t>
            </w:r>
          </w:p>
        </w:tc>
        <w:tc>
          <w:tcPr>
            <w:tcW w:w="141" w:type="pct"/>
            <w:tcBorders>
              <w:top w:val="single" w:sz="4" w:space="0" w:color="auto"/>
              <w:left w:val="single" w:sz="6" w:space="0" w:color="000000"/>
              <w:bottom w:val="single" w:sz="4" w:space="0" w:color="auto"/>
              <w:right w:val="single" w:sz="6" w:space="0" w:color="000000"/>
            </w:tcBorders>
            <w:hideMark/>
          </w:tcPr>
          <w:p w14:paraId="4A85F715"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641" w:type="pct"/>
            <w:tcBorders>
              <w:top w:val="single" w:sz="4" w:space="0" w:color="auto"/>
              <w:left w:val="single" w:sz="6" w:space="0" w:color="000000"/>
              <w:bottom w:val="single" w:sz="4" w:space="0" w:color="auto"/>
              <w:right w:val="single" w:sz="6" w:space="0" w:color="000000"/>
            </w:tcBorders>
            <w:hideMark/>
          </w:tcPr>
          <w:p w14:paraId="1064B467"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1..N</w:t>
            </w:r>
          </w:p>
        </w:tc>
        <w:tc>
          <w:tcPr>
            <w:tcW w:w="1342" w:type="pct"/>
            <w:tcBorders>
              <w:top w:val="single" w:sz="4" w:space="0" w:color="auto"/>
              <w:left w:val="single" w:sz="6" w:space="0" w:color="000000"/>
              <w:bottom w:val="single" w:sz="4" w:space="0" w:color="auto"/>
              <w:right w:val="single" w:sz="6" w:space="0" w:color="000000"/>
            </w:tcBorders>
            <w:hideMark/>
          </w:tcPr>
          <w:p w14:paraId="026989BF"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If present, this attribute shall contain the list of events requested to be supported by the Nnwdaf_EventsSubscription service, the NRF shall return NF which support all the requested events.</w:t>
            </w:r>
          </w:p>
        </w:tc>
        <w:tc>
          <w:tcPr>
            <w:tcW w:w="603" w:type="pct"/>
            <w:tcBorders>
              <w:top w:val="single" w:sz="4" w:space="0" w:color="auto"/>
              <w:left w:val="single" w:sz="6" w:space="0" w:color="000000"/>
              <w:bottom w:val="single" w:sz="4" w:space="0" w:color="auto"/>
              <w:right w:val="single" w:sz="6" w:space="0" w:color="000000"/>
            </w:tcBorders>
            <w:hideMark/>
          </w:tcPr>
          <w:p w14:paraId="25D60BF3"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r w:rsidRPr="00E40C63">
              <w:rPr>
                <w:rFonts w:ascii="Arial" w:hAnsi="Arial" w:cs="Arial"/>
                <w:sz w:val="18"/>
                <w:lang w:val="en-US" w:eastAsia="zh-CN"/>
              </w:rPr>
              <w:t>Query-Param-Analytics</w:t>
            </w:r>
          </w:p>
        </w:tc>
      </w:tr>
      <w:tr w:rsidR="00E40C63" w:rsidRPr="00E40C63" w14:paraId="64D9D3D8" w14:textId="77777777" w:rsidTr="00291EF1">
        <w:trPr>
          <w:jc w:val="center"/>
        </w:trPr>
        <w:tc>
          <w:tcPr>
            <w:tcW w:w="660" w:type="pct"/>
            <w:tcBorders>
              <w:top w:val="single" w:sz="4" w:space="0" w:color="auto"/>
              <w:left w:val="single" w:sz="6" w:space="0" w:color="000000"/>
              <w:bottom w:val="single" w:sz="4" w:space="0" w:color="auto"/>
              <w:right w:val="single" w:sz="6" w:space="0" w:color="000000"/>
            </w:tcBorders>
            <w:hideMark/>
          </w:tcPr>
          <w:p w14:paraId="3BB2C4C8"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upf-event-list</w:t>
            </w:r>
          </w:p>
        </w:tc>
        <w:tc>
          <w:tcPr>
            <w:tcW w:w="1613" w:type="pct"/>
            <w:tcBorders>
              <w:top w:val="single" w:sz="4" w:space="0" w:color="auto"/>
              <w:left w:val="single" w:sz="6" w:space="0" w:color="000000"/>
              <w:bottom w:val="single" w:sz="4" w:space="0" w:color="auto"/>
              <w:right w:val="single" w:sz="6" w:space="0" w:color="000000"/>
            </w:tcBorders>
            <w:hideMark/>
          </w:tcPr>
          <w:p w14:paraId="543402F9"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array(EventType)</w:t>
            </w:r>
          </w:p>
        </w:tc>
        <w:tc>
          <w:tcPr>
            <w:tcW w:w="141" w:type="pct"/>
            <w:tcBorders>
              <w:top w:val="single" w:sz="4" w:space="0" w:color="auto"/>
              <w:left w:val="single" w:sz="6" w:space="0" w:color="000000"/>
              <w:bottom w:val="single" w:sz="4" w:space="0" w:color="auto"/>
              <w:right w:val="single" w:sz="6" w:space="0" w:color="000000"/>
            </w:tcBorders>
            <w:hideMark/>
          </w:tcPr>
          <w:p w14:paraId="6A62EDE2"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641" w:type="pct"/>
            <w:tcBorders>
              <w:top w:val="single" w:sz="4" w:space="0" w:color="auto"/>
              <w:left w:val="single" w:sz="6" w:space="0" w:color="000000"/>
              <w:bottom w:val="single" w:sz="4" w:space="0" w:color="auto"/>
              <w:right w:val="single" w:sz="6" w:space="0" w:color="000000"/>
            </w:tcBorders>
            <w:hideMark/>
          </w:tcPr>
          <w:p w14:paraId="704CF8BA"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1..N</w:t>
            </w:r>
          </w:p>
        </w:tc>
        <w:tc>
          <w:tcPr>
            <w:tcW w:w="1342" w:type="pct"/>
            <w:tcBorders>
              <w:top w:val="single" w:sz="4" w:space="0" w:color="auto"/>
              <w:left w:val="single" w:sz="6" w:space="0" w:color="000000"/>
              <w:bottom w:val="single" w:sz="4" w:space="0" w:color="auto"/>
              <w:right w:val="single" w:sz="6" w:space="0" w:color="000000"/>
            </w:tcBorders>
            <w:hideMark/>
          </w:tcPr>
          <w:p w14:paraId="53EEDA8D"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If present, this attribute shall contain the list of events requested to be supported by the Nupf_EventExposure service. The NRF shall return UPFs which support all the requested events.</w:t>
            </w:r>
          </w:p>
        </w:tc>
        <w:tc>
          <w:tcPr>
            <w:tcW w:w="603" w:type="pct"/>
            <w:tcBorders>
              <w:top w:val="single" w:sz="4" w:space="0" w:color="auto"/>
              <w:left w:val="single" w:sz="6" w:space="0" w:color="000000"/>
              <w:bottom w:val="single" w:sz="4" w:space="0" w:color="auto"/>
              <w:right w:val="single" w:sz="6" w:space="0" w:color="000000"/>
            </w:tcBorders>
            <w:hideMark/>
          </w:tcPr>
          <w:p w14:paraId="0D432B1E"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r w:rsidRPr="00E40C63">
              <w:rPr>
                <w:rFonts w:ascii="Arial" w:hAnsi="Arial" w:cs="Arial"/>
                <w:sz w:val="18"/>
                <w:lang w:val="en-US" w:eastAsia="zh-CN"/>
              </w:rPr>
              <w:t>Query-UPEAS</w:t>
            </w:r>
          </w:p>
        </w:tc>
      </w:tr>
      <w:tr w:rsidR="00E40C63" w:rsidRPr="00E40C63" w14:paraId="147044BF" w14:textId="77777777" w:rsidTr="00291EF1">
        <w:trPr>
          <w:jc w:val="center"/>
        </w:trPr>
        <w:tc>
          <w:tcPr>
            <w:tcW w:w="660" w:type="pct"/>
            <w:tcBorders>
              <w:top w:val="single" w:sz="4" w:space="0" w:color="auto"/>
              <w:left w:val="single" w:sz="6" w:space="0" w:color="000000"/>
              <w:bottom w:val="single" w:sz="4" w:space="0" w:color="auto"/>
              <w:right w:val="single" w:sz="6" w:space="0" w:color="000000"/>
            </w:tcBorders>
            <w:hideMark/>
          </w:tcPr>
          <w:p w14:paraId="13A0FD48"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atsss-capability</w:t>
            </w:r>
          </w:p>
        </w:tc>
        <w:tc>
          <w:tcPr>
            <w:tcW w:w="1613" w:type="pct"/>
            <w:tcBorders>
              <w:top w:val="single" w:sz="4" w:space="0" w:color="auto"/>
              <w:left w:val="single" w:sz="6" w:space="0" w:color="000000"/>
              <w:bottom w:val="single" w:sz="4" w:space="0" w:color="auto"/>
              <w:right w:val="single" w:sz="6" w:space="0" w:color="000000"/>
            </w:tcBorders>
            <w:hideMark/>
          </w:tcPr>
          <w:p w14:paraId="222177A5"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AtsssCapability</w:t>
            </w:r>
          </w:p>
        </w:tc>
        <w:tc>
          <w:tcPr>
            <w:tcW w:w="141" w:type="pct"/>
            <w:tcBorders>
              <w:top w:val="single" w:sz="4" w:space="0" w:color="auto"/>
              <w:left w:val="single" w:sz="6" w:space="0" w:color="000000"/>
              <w:bottom w:val="single" w:sz="4" w:space="0" w:color="auto"/>
              <w:right w:val="single" w:sz="6" w:space="0" w:color="000000"/>
            </w:tcBorders>
            <w:hideMark/>
          </w:tcPr>
          <w:p w14:paraId="78F7A92A"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641" w:type="pct"/>
            <w:tcBorders>
              <w:top w:val="single" w:sz="4" w:space="0" w:color="auto"/>
              <w:left w:val="single" w:sz="6" w:space="0" w:color="000000"/>
              <w:bottom w:val="single" w:sz="4" w:space="0" w:color="auto"/>
              <w:right w:val="single" w:sz="6" w:space="0" w:color="000000"/>
            </w:tcBorders>
            <w:hideMark/>
          </w:tcPr>
          <w:p w14:paraId="5021A140"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1342" w:type="pct"/>
            <w:tcBorders>
              <w:top w:val="single" w:sz="4" w:space="0" w:color="auto"/>
              <w:left w:val="single" w:sz="6" w:space="0" w:color="000000"/>
              <w:bottom w:val="single" w:sz="4" w:space="0" w:color="auto"/>
              <w:right w:val="single" w:sz="6" w:space="0" w:color="000000"/>
            </w:tcBorders>
            <w:vAlign w:val="center"/>
            <w:hideMark/>
          </w:tcPr>
          <w:p w14:paraId="3533EACB"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lang w:val="en-US" w:eastAsia="zh-CN"/>
              </w:rPr>
              <w:t>When present, this IE indicates the ATSSS capability of the target UPF needs to be supported.</w:t>
            </w:r>
          </w:p>
        </w:tc>
        <w:tc>
          <w:tcPr>
            <w:tcW w:w="603" w:type="pct"/>
            <w:tcBorders>
              <w:top w:val="single" w:sz="4" w:space="0" w:color="auto"/>
              <w:left w:val="single" w:sz="6" w:space="0" w:color="000000"/>
              <w:bottom w:val="single" w:sz="4" w:space="0" w:color="auto"/>
              <w:right w:val="single" w:sz="6" w:space="0" w:color="000000"/>
            </w:tcBorders>
            <w:hideMark/>
          </w:tcPr>
          <w:p w14:paraId="23C33FB8"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r w:rsidRPr="00E40C63">
              <w:rPr>
                <w:rFonts w:ascii="Arial" w:hAnsi="Arial" w:cs="Arial"/>
                <w:sz w:val="18"/>
                <w:lang w:val="en-US" w:eastAsia="zh-CN"/>
              </w:rPr>
              <w:t>MAPDU</w:t>
            </w:r>
          </w:p>
        </w:tc>
      </w:tr>
      <w:tr w:rsidR="00E40C63" w:rsidRPr="00E40C63" w14:paraId="159CAF4A" w14:textId="77777777" w:rsidTr="00291EF1">
        <w:trPr>
          <w:jc w:val="center"/>
        </w:trPr>
        <w:tc>
          <w:tcPr>
            <w:tcW w:w="660" w:type="pct"/>
            <w:tcBorders>
              <w:top w:val="single" w:sz="4" w:space="0" w:color="auto"/>
              <w:left w:val="single" w:sz="6" w:space="0" w:color="000000"/>
              <w:bottom w:val="single" w:sz="4" w:space="0" w:color="auto"/>
              <w:right w:val="single" w:sz="6" w:space="0" w:color="000000"/>
            </w:tcBorders>
            <w:hideMark/>
          </w:tcPr>
          <w:p w14:paraId="320A1121"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upf-ue-ip-addr-ind</w:t>
            </w:r>
          </w:p>
        </w:tc>
        <w:tc>
          <w:tcPr>
            <w:tcW w:w="1613" w:type="pct"/>
            <w:tcBorders>
              <w:top w:val="single" w:sz="4" w:space="0" w:color="auto"/>
              <w:left w:val="single" w:sz="6" w:space="0" w:color="000000"/>
              <w:bottom w:val="single" w:sz="4" w:space="0" w:color="auto"/>
              <w:right w:val="single" w:sz="6" w:space="0" w:color="000000"/>
            </w:tcBorders>
            <w:hideMark/>
          </w:tcPr>
          <w:p w14:paraId="473FEC3D"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boolean</w:t>
            </w:r>
          </w:p>
        </w:tc>
        <w:tc>
          <w:tcPr>
            <w:tcW w:w="141" w:type="pct"/>
            <w:tcBorders>
              <w:top w:val="single" w:sz="4" w:space="0" w:color="auto"/>
              <w:left w:val="single" w:sz="6" w:space="0" w:color="000000"/>
              <w:bottom w:val="single" w:sz="4" w:space="0" w:color="auto"/>
              <w:right w:val="single" w:sz="6" w:space="0" w:color="000000"/>
            </w:tcBorders>
            <w:hideMark/>
          </w:tcPr>
          <w:p w14:paraId="7A56C469"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en-GB"/>
              </w:rPr>
            </w:pPr>
            <w:r w:rsidRPr="00E40C63">
              <w:rPr>
                <w:rFonts w:ascii="Arial" w:hAnsi="Arial" w:cs="Arial"/>
                <w:sz w:val="18"/>
                <w:lang w:val="en-US" w:eastAsia="zh-CN"/>
              </w:rPr>
              <w:t>O</w:t>
            </w:r>
          </w:p>
        </w:tc>
        <w:tc>
          <w:tcPr>
            <w:tcW w:w="641" w:type="pct"/>
            <w:tcBorders>
              <w:top w:val="single" w:sz="4" w:space="0" w:color="auto"/>
              <w:left w:val="single" w:sz="6" w:space="0" w:color="000000"/>
              <w:bottom w:val="single" w:sz="4" w:space="0" w:color="auto"/>
              <w:right w:val="single" w:sz="6" w:space="0" w:color="000000"/>
            </w:tcBorders>
            <w:hideMark/>
          </w:tcPr>
          <w:p w14:paraId="6DB9F1B1"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1342" w:type="pct"/>
            <w:tcBorders>
              <w:top w:val="single" w:sz="4" w:space="0" w:color="auto"/>
              <w:left w:val="single" w:sz="6" w:space="0" w:color="000000"/>
              <w:bottom w:val="single" w:sz="4" w:space="0" w:color="auto"/>
              <w:right w:val="single" w:sz="6" w:space="0" w:color="000000"/>
            </w:tcBorders>
            <w:vAlign w:val="center"/>
          </w:tcPr>
          <w:p w14:paraId="117A15C1"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 xml:space="preserve">When present, this IE indicates whether a UPF supporting allocating </w:t>
            </w:r>
            <w:r w:rsidRPr="00E40C63">
              <w:rPr>
                <w:rFonts w:ascii="Arial" w:hAnsi="Arial" w:cs="Arial"/>
                <w:sz w:val="18"/>
                <w:szCs w:val="18"/>
                <w:lang w:val="en-US" w:eastAsia="zh-CN"/>
              </w:rPr>
              <w:t xml:space="preserve">UE IP addresses/prefixes </w:t>
            </w:r>
            <w:r w:rsidRPr="00E40C63">
              <w:rPr>
                <w:rFonts w:ascii="Arial" w:hAnsi="Arial" w:cs="Arial"/>
                <w:sz w:val="18"/>
                <w:lang w:val="en-US" w:eastAsia="zh-CN"/>
              </w:rPr>
              <w:t>needs to be discovered.</w:t>
            </w:r>
          </w:p>
          <w:p w14:paraId="13A149BC"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p w14:paraId="2D9662C0"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szCs w:val="18"/>
                <w:lang w:val="en-US" w:eastAsia="zh-CN"/>
              </w:rPr>
              <w:t>true: a UPF supporting UE IP addresses/prefixes allocation is requested to be discovered;</w:t>
            </w:r>
            <w:r w:rsidRPr="00E40C63">
              <w:rPr>
                <w:rFonts w:ascii="Arial" w:hAnsi="Arial" w:cs="Arial"/>
                <w:sz w:val="18"/>
                <w:szCs w:val="18"/>
                <w:lang w:val="en-US" w:eastAsia="zh-CN"/>
              </w:rPr>
              <w:br/>
              <w:t>false: a UPF not supporting UE IP addresses/prefixes allocation is requested to be discovered.</w:t>
            </w:r>
          </w:p>
        </w:tc>
        <w:tc>
          <w:tcPr>
            <w:tcW w:w="603" w:type="pct"/>
            <w:tcBorders>
              <w:top w:val="single" w:sz="4" w:space="0" w:color="auto"/>
              <w:left w:val="single" w:sz="6" w:space="0" w:color="000000"/>
              <w:bottom w:val="single" w:sz="4" w:space="0" w:color="auto"/>
              <w:right w:val="single" w:sz="6" w:space="0" w:color="000000"/>
            </w:tcBorders>
            <w:hideMark/>
          </w:tcPr>
          <w:p w14:paraId="7D573517"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Query-Params-Ext2</w:t>
            </w:r>
          </w:p>
        </w:tc>
      </w:tr>
      <w:tr w:rsidR="00E40C63" w:rsidRPr="00E40C63" w14:paraId="502A4753" w14:textId="77777777" w:rsidTr="00291EF1">
        <w:trPr>
          <w:jc w:val="center"/>
        </w:trPr>
        <w:tc>
          <w:tcPr>
            <w:tcW w:w="660" w:type="pct"/>
            <w:tcBorders>
              <w:top w:val="single" w:sz="4" w:space="0" w:color="auto"/>
              <w:left w:val="single" w:sz="6" w:space="0" w:color="000000"/>
              <w:bottom w:val="single" w:sz="4" w:space="0" w:color="auto"/>
              <w:right w:val="single" w:sz="6" w:space="0" w:color="000000"/>
            </w:tcBorders>
            <w:hideMark/>
          </w:tcPr>
          <w:p w14:paraId="36FD6E25"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en-GB"/>
              </w:rPr>
            </w:pPr>
            <w:r w:rsidRPr="00E40C63">
              <w:rPr>
                <w:rFonts w:ascii="Arial" w:hAnsi="Arial" w:cs="Arial"/>
                <w:sz w:val="18"/>
                <w:lang w:val="en-US" w:eastAsia="zh-CN"/>
              </w:rPr>
              <w:t>client-type</w:t>
            </w:r>
          </w:p>
        </w:tc>
        <w:tc>
          <w:tcPr>
            <w:tcW w:w="1613" w:type="pct"/>
            <w:tcBorders>
              <w:top w:val="single" w:sz="4" w:space="0" w:color="auto"/>
              <w:left w:val="single" w:sz="6" w:space="0" w:color="000000"/>
              <w:bottom w:val="single" w:sz="4" w:space="0" w:color="auto"/>
              <w:right w:val="single" w:sz="6" w:space="0" w:color="000000"/>
            </w:tcBorders>
            <w:hideMark/>
          </w:tcPr>
          <w:p w14:paraId="33774720"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ExternalClientType</w:t>
            </w:r>
          </w:p>
        </w:tc>
        <w:tc>
          <w:tcPr>
            <w:tcW w:w="141" w:type="pct"/>
            <w:tcBorders>
              <w:top w:val="single" w:sz="4" w:space="0" w:color="auto"/>
              <w:left w:val="single" w:sz="6" w:space="0" w:color="000000"/>
              <w:bottom w:val="single" w:sz="4" w:space="0" w:color="auto"/>
              <w:right w:val="single" w:sz="6" w:space="0" w:color="000000"/>
            </w:tcBorders>
            <w:hideMark/>
          </w:tcPr>
          <w:p w14:paraId="01F06D9F"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641" w:type="pct"/>
            <w:tcBorders>
              <w:top w:val="single" w:sz="4" w:space="0" w:color="auto"/>
              <w:left w:val="single" w:sz="6" w:space="0" w:color="000000"/>
              <w:bottom w:val="single" w:sz="4" w:space="0" w:color="auto"/>
              <w:right w:val="single" w:sz="6" w:space="0" w:color="000000"/>
            </w:tcBorders>
            <w:hideMark/>
          </w:tcPr>
          <w:p w14:paraId="7FAA1BD0"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1342" w:type="pct"/>
            <w:tcBorders>
              <w:top w:val="single" w:sz="4" w:space="0" w:color="auto"/>
              <w:left w:val="single" w:sz="6" w:space="0" w:color="000000"/>
              <w:bottom w:val="single" w:sz="4" w:space="0" w:color="auto"/>
              <w:right w:val="single" w:sz="6" w:space="0" w:color="000000"/>
            </w:tcBorders>
            <w:vAlign w:val="center"/>
          </w:tcPr>
          <w:p w14:paraId="3BF9FD77"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When present, this IE indicates that NF(s) dedicatedly serving the specified Client Type needs to be discovered. This IE may be included when target NF Type is "LMF" and "GMLC".</w:t>
            </w:r>
          </w:p>
          <w:p w14:paraId="007D953A"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p w14:paraId="6CD2811F"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If no NF profile is found dedicately serving the requested client type, the NRF may return NF(s) not dedicatedly serving the request client type in the response.</w:t>
            </w:r>
          </w:p>
          <w:p w14:paraId="62B08529"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p>
        </w:tc>
        <w:tc>
          <w:tcPr>
            <w:tcW w:w="603" w:type="pct"/>
            <w:tcBorders>
              <w:top w:val="single" w:sz="4" w:space="0" w:color="auto"/>
              <w:left w:val="single" w:sz="6" w:space="0" w:color="000000"/>
              <w:bottom w:val="single" w:sz="4" w:space="0" w:color="auto"/>
              <w:right w:val="single" w:sz="6" w:space="0" w:color="000000"/>
            </w:tcBorders>
            <w:hideMark/>
          </w:tcPr>
          <w:p w14:paraId="28F167DD"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Query-Params-Ext2</w:t>
            </w:r>
          </w:p>
        </w:tc>
      </w:tr>
      <w:tr w:rsidR="00E40C63" w:rsidRPr="00E40C63" w14:paraId="512ECD58" w14:textId="77777777" w:rsidTr="00291EF1">
        <w:trPr>
          <w:jc w:val="center"/>
        </w:trPr>
        <w:tc>
          <w:tcPr>
            <w:tcW w:w="660" w:type="pct"/>
            <w:tcBorders>
              <w:top w:val="single" w:sz="4" w:space="0" w:color="auto"/>
              <w:left w:val="single" w:sz="6" w:space="0" w:color="000000"/>
              <w:bottom w:val="single" w:sz="4" w:space="0" w:color="auto"/>
              <w:right w:val="single" w:sz="6" w:space="0" w:color="000000"/>
            </w:tcBorders>
            <w:hideMark/>
          </w:tcPr>
          <w:p w14:paraId="00FF2448"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lmf-id</w:t>
            </w:r>
          </w:p>
        </w:tc>
        <w:tc>
          <w:tcPr>
            <w:tcW w:w="1613" w:type="pct"/>
            <w:tcBorders>
              <w:top w:val="single" w:sz="4" w:space="0" w:color="auto"/>
              <w:left w:val="single" w:sz="6" w:space="0" w:color="000000"/>
              <w:bottom w:val="single" w:sz="4" w:space="0" w:color="auto"/>
              <w:right w:val="single" w:sz="6" w:space="0" w:color="000000"/>
            </w:tcBorders>
            <w:hideMark/>
          </w:tcPr>
          <w:p w14:paraId="571F8B90"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LMFIdentification</w:t>
            </w:r>
          </w:p>
        </w:tc>
        <w:tc>
          <w:tcPr>
            <w:tcW w:w="141" w:type="pct"/>
            <w:tcBorders>
              <w:top w:val="single" w:sz="4" w:space="0" w:color="auto"/>
              <w:left w:val="single" w:sz="6" w:space="0" w:color="000000"/>
              <w:bottom w:val="single" w:sz="4" w:space="0" w:color="auto"/>
              <w:right w:val="single" w:sz="6" w:space="0" w:color="000000"/>
            </w:tcBorders>
            <w:hideMark/>
          </w:tcPr>
          <w:p w14:paraId="7039EFFF"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641" w:type="pct"/>
            <w:tcBorders>
              <w:top w:val="single" w:sz="4" w:space="0" w:color="auto"/>
              <w:left w:val="single" w:sz="6" w:space="0" w:color="000000"/>
              <w:bottom w:val="single" w:sz="4" w:space="0" w:color="auto"/>
              <w:right w:val="single" w:sz="6" w:space="0" w:color="000000"/>
            </w:tcBorders>
            <w:hideMark/>
          </w:tcPr>
          <w:p w14:paraId="79B90963"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1342" w:type="pct"/>
            <w:tcBorders>
              <w:top w:val="single" w:sz="4" w:space="0" w:color="auto"/>
              <w:left w:val="single" w:sz="6" w:space="0" w:color="000000"/>
              <w:bottom w:val="single" w:sz="4" w:space="0" w:color="auto"/>
              <w:right w:val="single" w:sz="6" w:space="0" w:color="000000"/>
            </w:tcBorders>
            <w:hideMark/>
          </w:tcPr>
          <w:p w14:paraId="4AAA0FA1"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szCs w:val="18"/>
                <w:lang w:val="en-US" w:eastAsia="zh-CN"/>
              </w:rPr>
              <w:t xml:space="preserve">When present, this IE shall contain </w:t>
            </w:r>
            <w:r w:rsidRPr="00E40C63">
              <w:rPr>
                <w:rFonts w:ascii="Arial" w:hAnsi="Arial" w:cs="Arial"/>
                <w:sz w:val="18"/>
                <w:lang w:val="en-US" w:eastAsia="zh-CN"/>
              </w:rPr>
              <w:t>LMF identification to be discovered.This may be included if the target NF type is "LMF".</w:t>
            </w:r>
          </w:p>
        </w:tc>
        <w:tc>
          <w:tcPr>
            <w:tcW w:w="603" w:type="pct"/>
            <w:tcBorders>
              <w:top w:val="single" w:sz="4" w:space="0" w:color="auto"/>
              <w:left w:val="single" w:sz="6" w:space="0" w:color="000000"/>
              <w:bottom w:val="single" w:sz="4" w:space="0" w:color="auto"/>
              <w:right w:val="single" w:sz="6" w:space="0" w:color="000000"/>
            </w:tcBorders>
            <w:hideMark/>
          </w:tcPr>
          <w:p w14:paraId="79266648"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Query-Params-Ext2</w:t>
            </w:r>
          </w:p>
        </w:tc>
      </w:tr>
      <w:tr w:rsidR="00E40C63" w:rsidRPr="00E40C63" w14:paraId="478C0542" w14:textId="77777777" w:rsidTr="00291EF1">
        <w:trPr>
          <w:jc w:val="center"/>
        </w:trPr>
        <w:tc>
          <w:tcPr>
            <w:tcW w:w="660" w:type="pct"/>
            <w:tcBorders>
              <w:top w:val="single" w:sz="4" w:space="0" w:color="auto"/>
              <w:left w:val="single" w:sz="6" w:space="0" w:color="000000"/>
              <w:bottom w:val="single" w:sz="4" w:space="0" w:color="auto"/>
              <w:right w:val="single" w:sz="6" w:space="0" w:color="000000"/>
            </w:tcBorders>
            <w:hideMark/>
          </w:tcPr>
          <w:p w14:paraId="0B88861C"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an-node-type</w:t>
            </w:r>
          </w:p>
        </w:tc>
        <w:tc>
          <w:tcPr>
            <w:tcW w:w="1613" w:type="pct"/>
            <w:tcBorders>
              <w:top w:val="single" w:sz="4" w:space="0" w:color="auto"/>
              <w:left w:val="single" w:sz="6" w:space="0" w:color="000000"/>
              <w:bottom w:val="single" w:sz="4" w:space="0" w:color="auto"/>
              <w:right w:val="single" w:sz="6" w:space="0" w:color="000000"/>
            </w:tcBorders>
            <w:hideMark/>
          </w:tcPr>
          <w:p w14:paraId="0F8D8B2F"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AnNodeType</w:t>
            </w:r>
          </w:p>
        </w:tc>
        <w:tc>
          <w:tcPr>
            <w:tcW w:w="141" w:type="pct"/>
            <w:tcBorders>
              <w:top w:val="single" w:sz="4" w:space="0" w:color="auto"/>
              <w:left w:val="single" w:sz="6" w:space="0" w:color="000000"/>
              <w:bottom w:val="single" w:sz="4" w:space="0" w:color="auto"/>
              <w:right w:val="single" w:sz="6" w:space="0" w:color="000000"/>
            </w:tcBorders>
            <w:hideMark/>
          </w:tcPr>
          <w:p w14:paraId="44214797"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641" w:type="pct"/>
            <w:tcBorders>
              <w:top w:val="single" w:sz="4" w:space="0" w:color="auto"/>
              <w:left w:val="single" w:sz="6" w:space="0" w:color="000000"/>
              <w:bottom w:val="single" w:sz="4" w:space="0" w:color="auto"/>
              <w:right w:val="single" w:sz="6" w:space="0" w:color="000000"/>
            </w:tcBorders>
            <w:hideMark/>
          </w:tcPr>
          <w:p w14:paraId="4BC44A90"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1342" w:type="pct"/>
            <w:tcBorders>
              <w:top w:val="single" w:sz="4" w:space="0" w:color="auto"/>
              <w:left w:val="single" w:sz="6" w:space="0" w:color="000000"/>
              <w:bottom w:val="single" w:sz="4" w:space="0" w:color="auto"/>
              <w:right w:val="single" w:sz="6" w:space="0" w:color="000000"/>
            </w:tcBorders>
            <w:vAlign w:val="center"/>
            <w:hideMark/>
          </w:tcPr>
          <w:p w14:paraId="446D66EE"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szCs w:val="18"/>
                <w:lang w:val="en-US" w:eastAsia="zh-CN"/>
              </w:rPr>
              <w:t xml:space="preserve">If included, this IE shall contain the AN Node </w:t>
            </w:r>
            <w:r w:rsidRPr="00E40C63">
              <w:rPr>
                <w:rFonts w:ascii="Arial" w:hAnsi="Arial" w:cs="Arial"/>
                <w:sz w:val="18"/>
                <w:lang w:val="en-US" w:eastAsia="zh-CN"/>
              </w:rPr>
              <w:t>type</w:t>
            </w:r>
            <w:r w:rsidRPr="00E40C63">
              <w:rPr>
                <w:rFonts w:ascii="Arial" w:hAnsi="Arial" w:cs="Arial"/>
                <w:sz w:val="18"/>
                <w:szCs w:val="18"/>
                <w:lang w:val="en-US" w:eastAsia="zh-CN"/>
              </w:rPr>
              <w:t xml:space="preserve"> which is </w:t>
            </w:r>
            <w:r w:rsidRPr="00E40C63">
              <w:rPr>
                <w:rFonts w:ascii="Arial" w:hAnsi="Arial" w:cs="Arial"/>
                <w:sz w:val="18"/>
                <w:lang w:val="en-US" w:eastAsia="zh-CN"/>
              </w:rPr>
              <w:t>required to be supported by the target Network Function (i.e. LMF).</w:t>
            </w:r>
          </w:p>
        </w:tc>
        <w:tc>
          <w:tcPr>
            <w:tcW w:w="603" w:type="pct"/>
            <w:tcBorders>
              <w:top w:val="single" w:sz="4" w:space="0" w:color="auto"/>
              <w:left w:val="single" w:sz="6" w:space="0" w:color="000000"/>
              <w:bottom w:val="single" w:sz="4" w:space="0" w:color="auto"/>
              <w:right w:val="single" w:sz="6" w:space="0" w:color="000000"/>
            </w:tcBorders>
            <w:hideMark/>
          </w:tcPr>
          <w:p w14:paraId="34129287"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Query-Params-Ext2</w:t>
            </w:r>
          </w:p>
        </w:tc>
      </w:tr>
      <w:tr w:rsidR="00E40C63" w:rsidRPr="00E40C63" w14:paraId="5205703E" w14:textId="77777777" w:rsidTr="00291EF1">
        <w:trPr>
          <w:jc w:val="center"/>
        </w:trPr>
        <w:tc>
          <w:tcPr>
            <w:tcW w:w="660" w:type="pct"/>
            <w:tcBorders>
              <w:top w:val="single" w:sz="4" w:space="0" w:color="auto"/>
              <w:left w:val="single" w:sz="6" w:space="0" w:color="000000"/>
              <w:bottom w:val="single" w:sz="4" w:space="0" w:color="auto"/>
              <w:right w:val="single" w:sz="6" w:space="0" w:color="000000"/>
            </w:tcBorders>
            <w:hideMark/>
          </w:tcPr>
          <w:p w14:paraId="61B28200"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rat-type</w:t>
            </w:r>
          </w:p>
        </w:tc>
        <w:tc>
          <w:tcPr>
            <w:tcW w:w="1613" w:type="pct"/>
            <w:tcBorders>
              <w:top w:val="single" w:sz="4" w:space="0" w:color="auto"/>
              <w:left w:val="single" w:sz="6" w:space="0" w:color="000000"/>
              <w:bottom w:val="single" w:sz="4" w:space="0" w:color="auto"/>
              <w:right w:val="single" w:sz="6" w:space="0" w:color="000000"/>
            </w:tcBorders>
            <w:hideMark/>
          </w:tcPr>
          <w:p w14:paraId="18322FB7"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RatType</w:t>
            </w:r>
          </w:p>
        </w:tc>
        <w:tc>
          <w:tcPr>
            <w:tcW w:w="141" w:type="pct"/>
            <w:tcBorders>
              <w:top w:val="single" w:sz="4" w:space="0" w:color="auto"/>
              <w:left w:val="single" w:sz="6" w:space="0" w:color="000000"/>
              <w:bottom w:val="single" w:sz="4" w:space="0" w:color="auto"/>
              <w:right w:val="single" w:sz="6" w:space="0" w:color="000000"/>
            </w:tcBorders>
            <w:hideMark/>
          </w:tcPr>
          <w:p w14:paraId="585D40AB"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641" w:type="pct"/>
            <w:tcBorders>
              <w:top w:val="single" w:sz="4" w:space="0" w:color="auto"/>
              <w:left w:val="single" w:sz="6" w:space="0" w:color="000000"/>
              <w:bottom w:val="single" w:sz="4" w:space="0" w:color="auto"/>
              <w:right w:val="single" w:sz="6" w:space="0" w:color="000000"/>
            </w:tcBorders>
            <w:hideMark/>
          </w:tcPr>
          <w:p w14:paraId="0C86BB03"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1342" w:type="pct"/>
            <w:tcBorders>
              <w:top w:val="single" w:sz="4" w:space="0" w:color="auto"/>
              <w:left w:val="single" w:sz="6" w:space="0" w:color="000000"/>
              <w:bottom w:val="single" w:sz="4" w:space="0" w:color="auto"/>
              <w:right w:val="single" w:sz="6" w:space="0" w:color="000000"/>
            </w:tcBorders>
            <w:hideMark/>
          </w:tcPr>
          <w:p w14:paraId="27C1223B"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szCs w:val="18"/>
                <w:lang w:val="en-US" w:eastAsia="zh-CN"/>
              </w:rPr>
              <w:t xml:space="preserve">If included, this IE shall contain the RAT </w:t>
            </w:r>
            <w:r w:rsidRPr="00E40C63">
              <w:rPr>
                <w:rFonts w:ascii="Arial" w:hAnsi="Arial" w:cs="Arial"/>
                <w:sz w:val="18"/>
                <w:lang w:val="en-US" w:eastAsia="zh-CN"/>
              </w:rPr>
              <w:t>type</w:t>
            </w:r>
            <w:r w:rsidRPr="00E40C63">
              <w:rPr>
                <w:rFonts w:ascii="Arial" w:hAnsi="Arial" w:cs="Arial"/>
                <w:sz w:val="18"/>
                <w:szCs w:val="18"/>
                <w:lang w:val="en-US" w:eastAsia="zh-CN"/>
              </w:rPr>
              <w:t xml:space="preserve"> which is </w:t>
            </w:r>
            <w:r w:rsidRPr="00E40C63">
              <w:rPr>
                <w:rFonts w:ascii="Arial" w:hAnsi="Arial" w:cs="Arial"/>
                <w:sz w:val="18"/>
                <w:lang w:val="en-US" w:eastAsia="zh-CN"/>
              </w:rPr>
              <w:t>required to be supported by the target Network Function (i.e. LMF).</w:t>
            </w:r>
          </w:p>
        </w:tc>
        <w:tc>
          <w:tcPr>
            <w:tcW w:w="603" w:type="pct"/>
            <w:tcBorders>
              <w:top w:val="single" w:sz="4" w:space="0" w:color="auto"/>
              <w:left w:val="single" w:sz="6" w:space="0" w:color="000000"/>
              <w:bottom w:val="single" w:sz="4" w:space="0" w:color="auto"/>
              <w:right w:val="single" w:sz="6" w:space="0" w:color="000000"/>
            </w:tcBorders>
            <w:hideMark/>
          </w:tcPr>
          <w:p w14:paraId="374AF77E"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Query-Params-Ext2</w:t>
            </w:r>
          </w:p>
        </w:tc>
      </w:tr>
      <w:tr w:rsidR="00E40C63" w:rsidRPr="00E40C63" w14:paraId="3691F23D" w14:textId="77777777" w:rsidTr="00291EF1">
        <w:trPr>
          <w:jc w:val="center"/>
        </w:trPr>
        <w:tc>
          <w:tcPr>
            <w:tcW w:w="660" w:type="pct"/>
            <w:tcBorders>
              <w:top w:val="single" w:sz="4" w:space="0" w:color="auto"/>
              <w:left w:val="single" w:sz="6" w:space="0" w:color="000000"/>
              <w:bottom w:val="single" w:sz="4" w:space="0" w:color="auto"/>
              <w:right w:val="single" w:sz="6" w:space="0" w:color="000000"/>
            </w:tcBorders>
            <w:hideMark/>
          </w:tcPr>
          <w:p w14:paraId="35AFE1B3"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target-snpn</w:t>
            </w:r>
          </w:p>
        </w:tc>
        <w:tc>
          <w:tcPr>
            <w:tcW w:w="1613" w:type="pct"/>
            <w:tcBorders>
              <w:top w:val="single" w:sz="4" w:space="0" w:color="auto"/>
              <w:left w:val="single" w:sz="6" w:space="0" w:color="000000"/>
              <w:bottom w:val="single" w:sz="4" w:space="0" w:color="auto"/>
              <w:right w:val="single" w:sz="6" w:space="0" w:color="000000"/>
            </w:tcBorders>
            <w:hideMark/>
          </w:tcPr>
          <w:p w14:paraId="37726E70"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PlmnIdNid</w:t>
            </w:r>
          </w:p>
        </w:tc>
        <w:tc>
          <w:tcPr>
            <w:tcW w:w="141" w:type="pct"/>
            <w:tcBorders>
              <w:top w:val="single" w:sz="4" w:space="0" w:color="auto"/>
              <w:left w:val="single" w:sz="6" w:space="0" w:color="000000"/>
              <w:bottom w:val="single" w:sz="4" w:space="0" w:color="auto"/>
              <w:right w:val="single" w:sz="6" w:space="0" w:color="000000"/>
            </w:tcBorders>
            <w:hideMark/>
          </w:tcPr>
          <w:p w14:paraId="3C03936F"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C</w:t>
            </w:r>
          </w:p>
        </w:tc>
        <w:tc>
          <w:tcPr>
            <w:tcW w:w="641" w:type="pct"/>
            <w:tcBorders>
              <w:top w:val="single" w:sz="4" w:space="0" w:color="auto"/>
              <w:left w:val="single" w:sz="6" w:space="0" w:color="000000"/>
              <w:bottom w:val="single" w:sz="4" w:space="0" w:color="auto"/>
              <w:right w:val="single" w:sz="6" w:space="0" w:color="000000"/>
            </w:tcBorders>
            <w:hideMark/>
          </w:tcPr>
          <w:p w14:paraId="703BCD82"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1342" w:type="pct"/>
            <w:tcBorders>
              <w:top w:val="single" w:sz="4" w:space="0" w:color="auto"/>
              <w:left w:val="single" w:sz="6" w:space="0" w:color="000000"/>
              <w:bottom w:val="single" w:sz="4" w:space="0" w:color="auto"/>
              <w:right w:val="single" w:sz="6" w:space="0" w:color="000000"/>
            </w:tcBorders>
            <w:vAlign w:val="center"/>
            <w:hideMark/>
          </w:tcPr>
          <w:p w14:paraId="4147D94E"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This IE shall be included when NF services of a specific SNPN need to be discovered. When included, this IE shall contain the PLMN ID and NID of the target NF.</w:t>
            </w:r>
          </w:p>
          <w:p w14:paraId="7C686085"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This IE shall also be included in SNPN scenarios, when the entity owning the subscription, the Credentials Holder (see clause 5.30.2.9 in 3GPP TS 23.501 [2]) is an SNPN.</w:t>
            </w:r>
          </w:p>
        </w:tc>
        <w:tc>
          <w:tcPr>
            <w:tcW w:w="603" w:type="pct"/>
            <w:tcBorders>
              <w:top w:val="single" w:sz="4" w:space="0" w:color="auto"/>
              <w:left w:val="single" w:sz="6" w:space="0" w:color="000000"/>
              <w:bottom w:val="single" w:sz="4" w:space="0" w:color="auto"/>
              <w:right w:val="single" w:sz="6" w:space="0" w:color="000000"/>
            </w:tcBorders>
            <w:hideMark/>
          </w:tcPr>
          <w:p w14:paraId="4B4BD0B1"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noProof/>
                <w:sz w:val="18"/>
                <w:lang w:val="en-US" w:eastAsia="zh-CN"/>
              </w:rPr>
              <w:t>Query-Params-Ext2</w:t>
            </w:r>
          </w:p>
        </w:tc>
      </w:tr>
      <w:tr w:rsidR="00E40C63" w:rsidRPr="00E40C63" w14:paraId="68BAE634" w14:textId="77777777" w:rsidTr="00291EF1">
        <w:trPr>
          <w:jc w:val="center"/>
        </w:trPr>
        <w:tc>
          <w:tcPr>
            <w:tcW w:w="660" w:type="pct"/>
            <w:tcBorders>
              <w:top w:val="single" w:sz="4" w:space="0" w:color="auto"/>
              <w:left w:val="single" w:sz="6" w:space="0" w:color="000000"/>
              <w:bottom w:val="single" w:sz="4" w:space="0" w:color="auto"/>
              <w:right w:val="single" w:sz="6" w:space="0" w:color="000000"/>
            </w:tcBorders>
            <w:hideMark/>
          </w:tcPr>
          <w:p w14:paraId="1806E322"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af-ee-data</w:t>
            </w:r>
          </w:p>
        </w:tc>
        <w:tc>
          <w:tcPr>
            <w:tcW w:w="1613" w:type="pct"/>
            <w:tcBorders>
              <w:top w:val="single" w:sz="4" w:space="0" w:color="auto"/>
              <w:left w:val="single" w:sz="6" w:space="0" w:color="000000"/>
              <w:bottom w:val="single" w:sz="4" w:space="0" w:color="auto"/>
              <w:right w:val="single" w:sz="6" w:space="0" w:color="000000"/>
            </w:tcBorders>
            <w:hideMark/>
          </w:tcPr>
          <w:p w14:paraId="5B444214"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AfEventExposureData</w:t>
            </w:r>
          </w:p>
        </w:tc>
        <w:tc>
          <w:tcPr>
            <w:tcW w:w="141" w:type="pct"/>
            <w:tcBorders>
              <w:top w:val="single" w:sz="4" w:space="0" w:color="auto"/>
              <w:left w:val="single" w:sz="6" w:space="0" w:color="000000"/>
              <w:bottom w:val="single" w:sz="4" w:space="0" w:color="auto"/>
              <w:right w:val="single" w:sz="6" w:space="0" w:color="000000"/>
            </w:tcBorders>
            <w:hideMark/>
          </w:tcPr>
          <w:p w14:paraId="64A7D1FB"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641" w:type="pct"/>
            <w:tcBorders>
              <w:top w:val="single" w:sz="4" w:space="0" w:color="auto"/>
              <w:left w:val="single" w:sz="6" w:space="0" w:color="000000"/>
              <w:bottom w:val="single" w:sz="4" w:space="0" w:color="auto"/>
              <w:right w:val="single" w:sz="6" w:space="0" w:color="000000"/>
            </w:tcBorders>
            <w:hideMark/>
          </w:tcPr>
          <w:p w14:paraId="152F666C"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1342" w:type="pct"/>
            <w:tcBorders>
              <w:top w:val="single" w:sz="4" w:space="0" w:color="auto"/>
              <w:left w:val="single" w:sz="6" w:space="0" w:color="000000"/>
              <w:bottom w:val="single" w:sz="4" w:space="0" w:color="auto"/>
              <w:right w:val="single" w:sz="6" w:space="0" w:color="000000"/>
            </w:tcBorders>
            <w:vAlign w:val="center"/>
            <w:hideMark/>
          </w:tcPr>
          <w:p w14:paraId="567907B6"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When present, this shall contain the application events, and optionally application function identifiers, application identifiers of the AF(s). This may be included if the target NF type is "NEF".</w:t>
            </w:r>
          </w:p>
        </w:tc>
        <w:tc>
          <w:tcPr>
            <w:tcW w:w="603" w:type="pct"/>
            <w:tcBorders>
              <w:top w:val="single" w:sz="4" w:space="0" w:color="auto"/>
              <w:left w:val="single" w:sz="6" w:space="0" w:color="000000"/>
              <w:bottom w:val="single" w:sz="4" w:space="0" w:color="auto"/>
              <w:right w:val="single" w:sz="6" w:space="0" w:color="000000"/>
            </w:tcBorders>
            <w:hideMark/>
          </w:tcPr>
          <w:p w14:paraId="7C29C015" w14:textId="77777777" w:rsidR="00E40C63" w:rsidRPr="00E40C63" w:rsidRDefault="00E40C63" w:rsidP="00E40C63">
            <w:pPr>
              <w:keepNext/>
              <w:keepLines/>
              <w:overflowPunct w:val="0"/>
              <w:autoSpaceDE w:val="0"/>
              <w:autoSpaceDN w:val="0"/>
              <w:adjustRightInd w:val="0"/>
              <w:spacing w:after="0"/>
              <w:rPr>
                <w:rFonts w:ascii="Arial" w:hAnsi="Arial" w:cs="Arial"/>
                <w:noProof/>
                <w:sz w:val="18"/>
                <w:lang w:val="en-US" w:eastAsia="zh-CN"/>
              </w:rPr>
            </w:pPr>
            <w:r w:rsidRPr="00E40C63">
              <w:rPr>
                <w:rFonts w:ascii="Arial" w:hAnsi="Arial" w:cs="Arial"/>
                <w:noProof/>
                <w:sz w:val="18"/>
                <w:lang w:val="en-US" w:eastAsia="zh-CN"/>
              </w:rPr>
              <w:t>Query-Params-Ext2</w:t>
            </w:r>
          </w:p>
        </w:tc>
      </w:tr>
      <w:tr w:rsidR="00E40C63" w:rsidRPr="00E40C63" w14:paraId="2A09040F" w14:textId="77777777" w:rsidTr="00291EF1">
        <w:trPr>
          <w:jc w:val="center"/>
        </w:trPr>
        <w:tc>
          <w:tcPr>
            <w:tcW w:w="660" w:type="pct"/>
            <w:tcBorders>
              <w:top w:val="single" w:sz="4" w:space="0" w:color="auto"/>
              <w:left w:val="single" w:sz="6" w:space="0" w:color="000000"/>
              <w:bottom w:val="single" w:sz="4" w:space="0" w:color="auto"/>
              <w:right w:val="single" w:sz="6" w:space="0" w:color="000000"/>
            </w:tcBorders>
            <w:hideMark/>
          </w:tcPr>
          <w:p w14:paraId="651E4D67"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w-agf-info</w:t>
            </w:r>
          </w:p>
        </w:tc>
        <w:tc>
          <w:tcPr>
            <w:tcW w:w="1613" w:type="pct"/>
            <w:tcBorders>
              <w:top w:val="single" w:sz="4" w:space="0" w:color="auto"/>
              <w:left w:val="single" w:sz="6" w:space="0" w:color="000000"/>
              <w:bottom w:val="single" w:sz="4" w:space="0" w:color="auto"/>
              <w:right w:val="single" w:sz="6" w:space="0" w:color="000000"/>
            </w:tcBorders>
            <w:hideMark/>
          </w:tcPr>
          <w:p w14:paraId="568C5390"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en-GB"/>
              </w:rPr>
            </w:pPr>
            <w:r w:rsidRPr="00E40C63">
              <w:rPr>
                <w:rFonts w:ascii="Arial" w:hAnsi="Arial" w:cs="Arial"/>
                <w:sz w:val="18"/>
                <w:lang w:val="en-US" w:eastAsia="zh-CN"/>
              </w:rPr>
              <w:t>WAgfInfo</w:t>
            </w:r>
          </w:p>
        </w:tc>
        <w:tc>
          <w:tcPr>
            <w:tcW w:w="141" w:type="pct"/>
            <w:tcBorders>
              <w:top w:val="single" w:sz="4" w:space="0" w:color="auto"/>
              <w:left w:val="single" w:sz="6" w:space="0" w:color="000000"/>
              <w:bottom w:val="single" w:sz="4" w:space="0" w:color="auto"/>
              <w:right w:val="single" w:sz="6" w:space="0" w:color="000000"/>
            </w:tcBorders>
            <w:hideMark/>
          </w:tcPr>
          <w:p w14:paraId="606EB1C6"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641" w:type="pct"/>
            <w:tcBorders>
              <w:top w:val="single" w:sz="4" w:space="0" w:color="auto"/>
              <w:left w:val="single" w:sz="6" w:space="0" w:color="000000"/>
              <w:bottom w:val="single" w:sz="4" w:space="0" w:color="auto"/>
              <w:right w:val="single" w:sz="6" w:space="0" w:color="000000"/>
            </w:tcBorders>
            <w:hideMark/>
          </w:tcPr>
          <w:p w14:paraId="11A6D971"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1342" w:type="pct"/>
            <w:tcBorders>
              <w:top w:val="single" w:sz="4" w:space="0" w:color="auto"/>
              <w:left w:val="single" w:sz="6" w:space="0" w:color="000000"/>
              <w:bottom w:val="single" w:sz="4" w:space="0" w:color="auto"/>
              <w:right w:val="single" w:sz="6" w:space="0" w:color="000000"/>
            </w:tcBorders>
            <w:vAlign w:val="center"/>
          </w:tcPr>
          <w:p w14:paraId="48F075BA"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en-GB"/>
              </w:rPr>
            </w:pPr>
            <w:r w:rsidRPr="00E40C63">
              <w:rPr>
                <w:rFonts w:ascii="Arial" w:hAnsi="Arial" w:cs="Arial"/>
                <w:sz w:val="18"/>
                <w:szCs w:val="18"/>
                <w:lang w:val="en-US" w:eastAsia="zh-CN"/>
              </w:rPr>
              <w:t xml:space="preserve">If included, this IE shall contain the W-AGF identifiers </w:t>
            </w:r>
            <w:r w:rsidRPr="00E40C63">
              <w:rPr>
                <w:rFonts w:ascii="Arial" w:hAnsi="Arial" w:cs="Arial"/>
                <w:sz w:val="18"/>
                <w:lang w:val="en-US" w:eastAsia="zh-CN"/>
              </w:rPr>
              <w:t>of N3 terminations</w:t>
            </w:r>
            <w:r w:rsidRPr="00E40C63">
              <w:rPr>
                <w:rFonts w:ascii="Arial" w:hAnsi="Arial" w:cs="Arial"/>
                <w:sz w:val="18"/>
                <w:szCs w:val="18"/>
                <w:lang w:val="en-US" w:eastAsia="zh-CN"/>
              </w:rPr>
              <w:t xml:space="preserve"> which is received by the SMF to find the combined W-AGF/UPF or the preferred UPF(s) for the W-AGF.</w:t>
            </w:r>
          </w:p>
          <w:p w14:paraId="4BE14AD1"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p>
          <w:p w14:paraId="1D00237F"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The NRF shall return UPFs co-located with the W-AGF if any exists (see wAgfInfo attribute in UpfInfo). Otherwise, if the NRF supports the Query-UPF-Selection-N3GPP feature, the NRF shall return preferred UPF(s) for the W-AGF if any preferred UPF exist (see preferredWagfInfoList attribute in UpfInfo).</w:t>
            </w:r>
          </w:p>
        </w:tc>
        <w:tc>
          <w:tcPr>
            <w:tcW w:w="603" w:type="pct"/>
            <w:tcBorders>
              <w:top w:val="single" w:sz="4" w:space="0" w:color="auto"/>
              <w:left w:val="single" w:sz="6" w:space="0" w:color="000000"/>
              <w:bottom w:val="single" w:sz="4" w:space="0" w:color="auto"/>
              <w:right w:val="single" w:sz="6" w:space="0" w:color="000000"/>
            </w:tcBorders>
            <w:hideMark/>
          </w:tcPr>
          <w:p w14:paraId="295E845F" w14:textId="77777777" w:rsidR="00E40C63" w:rsidRPr="00E40C63" w:rsidRDefault="00E40C63" w:rsidP="00E40C63">
            <w:pPr>
              <w:keepNext/>
              <w:keepLines/>
              <w:overflowPunct w:val="0"/>
              <w:autoSpaceDE w:val="0"/>
              <w:autoSpaceDN w:val="0"/>
              <w:adjustRightInd w:val="0"/>
              <w:spacing w:after="0"/>
              <w:rPr>
                <w:rFonts w:ascii="Arial" w:hAnsi="Arial" w:cs="Arial"/>
                <w:noProof/>
                <w:sz w:val="18"/>
                <w:lang w:val="en-US" w:eastAsia="zh-CN"/>
              </w:rPr>
            </w:pPr>
            <w:r w:rsidRPr="00E40C63">
              <w:rPr>
                <w:rFonts w:ascii="Arial" w:hAnsi="Arial" w:cs="Arial"/>
                <w:sz w:val="18"/>
                <w:lang w:val="en-US" w:eastAsia="zh-CN"/>
              </w:rPr>
              <w:t>Query-Params-Ext2</w:t>
            </w:r>
          </w:p>
        </w:tc>
      </w:tr>
      <w:tr w:rsidR="00E40C63" w:rsidRPr="00E40C63" w14:paraId="0DECBAB1" w14:textId="77777777" w:rsidTr="00291EF1">
        <w:trPr>
          <w:jc w:val="center"/>
        </w:trPr>
        <w:tc>
          <w:tcPr>
            <w:tcW w:w="660" w:type="pct"/>
            <w:tcBorders>
              <w:top w:val="single" w:sz="4" w:space="0" w:color="auto"/>
              <w:left w:val="single" w:sz="6" w:space="0" w:color="000000"/>
              <w:bottom w:val="single" w:sz="4" w:space="0" w:color="auto"/>
              <w:right w:val="single" w:sz="6" w:space="0" w:color="000000"/>
            </w:tcBorders>
            <w:hideMark/>
          </w:tcPr>
          <w:p w14:paraId="36ED7B3B"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tngf-info</w:t>
            </w:r>
          </w:p>
        </w:tc>
        <w:tc>
          <w:tcPr>
            <w:tcW w:w="1613" w:type="pct"/>
            <w:tcBorders>
              <w:top w:val="single" w:sz="4" w:space="0" w:color="auto"/>
              <w:left w:val="single" w:sz="6" w:space="0" w:color="000000"/>
              <w:bottom w:val="single" w:sz="4" w:space="0" w:color="auto"/>
              <w:right w:val="single" w:sz="6" w:space="0" w:color="000000"/>
            </w:tcBorders>
            <w:hideMark/>
          </w:tcPr>
          <w:p w14:paraId="4F9D60B9"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en-GB"/>
              </w:rPr>
            </w:pPr>
            <w:r w:rsidRPr="00E40C63">
              <w:rPr>
                <w:rFonts w:ascii="Arial" w:hAnsi="Arial" w:cs="Arial"/>
                <w:sz w:val="18"/>
                <w:lang w:val="en-US" w:eastAsia="zh-CN"/>
              </w:rPr>
              <w:t>TngfInfo</w:t>
            </w:r>
          </w:p>
        </w:tc>
        <w:tc>
          <w:tcPr>
            <w:tcW w:w="141" w:type="pct"/>
            <w:tcBorders>
              <w:top w:val="single" w:sz="4" w:space="0" w:color="auto"/>
              <w:left w:val="single" w:sz="6" w:space="0" w:color="000000"/>
              <w:bottom w:val="single" w:sz="4" w:space="0" w:color="auto"/>
              <w:right w:val="single" w:sz="6" w:space="0" w:color="000000"/>
            </w:tcBorders>
            <w:hideMark/>
          </w:tcPr>
          <w:p w14:paraId="63946E53"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641" w:type="pct"/>
            <w:tcBorders>
              <w:top w:val="single" w:sz="4" w:space="0" w:color="auto"/>
              <w:left w:val="single" w:sz="6" w:space="0" w:color="000000"/>
              <w:bottom w:val="single" w:sz="4" w:space="0" w:color="auto"/>
              <w:right w:val="single" w:sz="6" w:space="0" w:color="000000"/>
            </w:tcBorders>
            <w:hideMark/>
          </w:tcPr>
          <w:p w14:paraId="50594D2E"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1342" w:type="pct"/>
            <w:tcBorders>
              <w:top w:val="single" w:sz="4" w:space="0" w:color="auto"/>
              <w:left w:val="single" w:sz="6" w:space="0" w:color="000000"/>
              <w:bottom w:val="single" w:sz="4" w:space="0" w:color="auto"/>
              <w:right w:val="single" w:sz="6" w:space="0" w:color="000000"/>
            </w:tcBorders>
            <w:vAlign w:val="center"/>
          </w:tcPr>
          <w:p w14:paraId="0CF2AE30"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en-GB"/>
              </w:rPr>
            </w:pPr>
            <w:r w:rsidRPr="00E40C63">
              <w:rPr>
                <w:rFonts w:ascii="Arial" w:hAnsi="Arial" w:cs="Arial"/>
                <w:sz w:val="18"/>
                <w:szCs w:val="18"/>
                <w:lang w:val="en-US" w:eastAsia="zh-CN"/>
              </w:rPr>
              <w:t xml:space="preserve">If included, this IE shall contain the TNGF identifiers </w:t>
            </w:r>
            <w:r w:rsidRPr="00E40C63">
              <w:rPr>
                <w:rFonts w:ascii="Arial" w:hAnsi="Arial" w:cs="Arial"/>
                <w:sz w:val="18"/>
                <w:lang w:val="en-US" w:eastAsia="zh-CN"/>
              </w:rPr>
              <w:t>of N3 terminations</w:t>
            </w:r>
            <w:r w:rsidRPr="00E40C63">
              <w:rPr>
                <w:rFonts w:ascii="Arial" w:hAnsi="Arial" w:cs="Arial"/>
                <w:sz w:val="18"/>
                <w:szCs w:val="18"/>
                <w:lang w:val="en-US" w:eastAsia="zh-CN"/>
              </w:rPr>
              <w:t xml:space="preserve"> which is received by the SMF to find the combined TNGF/UPF or the preferred UPF(s) for the TNGF.</w:t>
            </w:r>
          </w:p>
          <w:p w14:paraId="55111E0F"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p>
          <w:p w14:paraId="0CBB0F40"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r w:rsidRPr="00E40C63">
              <w:rPr>
                <w:rFonts w:ascii="Arial" w:hAnsi="Arial" w:cs="Arial"/>
                <w:sz w:val="18"/>
                <w:lang w:val="en-US" w:eastAsia="zh-CN"/>
              </w:rPr>
              <w:t>The NRF shall return UPFs co-located with the TNGF if any exists (see tngfInfo attribute in UpfInfo). Otherwise, if the NRF supports the Query-UPF-Selection-N3GPP feature, the NRF shall return preferred UPF(s) for the TNGF if any preferred UPF exist (see preferredTngfInfoList attribute in UpfInfo).</w:t>
            </w:r>
          </w:p>
        </w:tc>
        <w:tc>
          <w:tcPr>
            <w:tcW w:w="603" w:type="pct"/>
            <w:tcBorders>
              <w:top w:val="single" w:sz="4" w:space="0" w:color="auto"/>
              <w:left w:val="single" w:sz="6" w:space="0" w:color="000000"/>
              <w:bottom w:val="single" w:sz="4" w:space="0" w:color="auto"/>
              <w:right w:val="single" w:sz="6" w:space="0" w:color="000000"/>
            </w:tcBorders>
            <w:hideMark/>
          </w:tcPr>
          <w:p w14:paraId="7F44D001" w14:textId="77777777" w:rsidR="00E40C63" w:rsidRPr="00E40C63" w:rsidRDefault="00E40C63" w:rsidP="00E40C63">
            <w:pPr>
              <w:keepNext/>
              <w:keepLines/>
              <w:overflowPunct w:val="0"/>
              <w:autoSpaceDE w:val="0"/>
              <w:autoSpaceDN w:val="0"/>
              <w:adjustRightInd w:val="0"/>
              <w:spacing w:after="0"/>
              <w:rPr>
                <w:rFonts w:ascii="Arial" w:hAnsi="Arial" w:cs="Arial"/>
                <w:noProof/>
                <w:sz w:val="18"/>
                <w:lang w:val="en-US" w:eastAsia="zh-CN"/>
              </w:rPr>
            </w:pPr>
            <w:r w:rsidRPr="00E40C63">
              <w:rPr>
                <w:rFonts w:ascii="Arial" w:hAnsi="Arial" w:cs="Arial"/>
                <w:sz w:val="18"/>
                <w:lang w:val="en-US" w:eastAsia="zh-CN"/>
              </w:rPr>
              <w:t>Query-Params-Ext2</w:t>
            </w:r>
          </w:p>
        </w:tc>
      </w:tr>
      <w:tr w:rsidR="00E40C63" w:rsidRPr="00E40C63" w14:paraId="7A074B37" w14:textId="77777777" w:rsidTr="00291EF1">
        <w:trPr>
          <w:jc w:val="center"/>
        </w:trPr>
        <w:tc>
          <w:tcPr>
            <w:tcW w:w="660" w:type="pct"/>
            <w:tcBorders>
              <w:top w:val="single" w:sz="4" w:space="0" w:color="auto"/>
              <w:left w:val="single" w:sz="6" w:space="0" w:color="000000"/>
              <w:bottom w:val="single" w:sz="4" w:space="0" w:color="auto"/>
              <w:right w:val="single" w:sz="6" w:space="0" w:color="000000"/>
            </w:tcBorders>
            <w:hideMark/>
          </w:tcPr>
          <w:p w14:paraId="4DC2C362"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twif-info</w:t>
            </w:r>
          </w:p>
        </w:tc>
        <w:tc>
          <w:tcPr>
            <w:tcW w:w="1613" w:type="pct"/>
            <w:tcBorders>
              <w:top w:val="single" w:sz="4" w:space="0" w:color="auto"/>
              <w:left w:val="single" w:sz="6" w:space="0" w:color="000000"/>
              <w:bottom w:val="single" w:sz="4" w:space="0" w:color="auto"/>
              <w:right w:val="single" w:sz="6" w:space="0" w:color="000000"/>
            </w:tcBorders>
            <w:hideMark/>
          </w:tcPr>
          <w:p w14:paraId="43CE7173"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TwifInfo</w:t>
            </w:r>
          </w:p>
        </w:tc>
        <w:tc>
          <w:tcPr>
            <w:tcW w:w="141" w:type="pct"/>
            <w:tcBorders>
              <w:top w:val="single" w:sz="4" w:space="0" w:color="auto"/>
              <w:left w:val="single" w:sz="6" w:space="0" w:color="000000"/>
              <w:bottom w:val="single" w:sz="4" w:space="0" w:color="auto"/>
              <w:right w:val="single" w:sz="6" w:space="0" w:color="000000"/>
            </w:tcBorders>
            <w:hideMark/>
          </w:tcPr>
          <w:p w14:paraId="61E3235D"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641" w:type="pct"/>
            <w:tcBorders>
              <w:top w:val="single" w:sz="4" w:space="0" w:color="auto"/>
              <w:left w:val="single" w:sz="6" w:space="0" w:color="000000"/>
              <w:bottom w:val="single" w:sz="4" w:space="0" w:color="auto"/>
              <w:right w:val="single" w:sz="6" w:space="0" w:color="000000"/>
            </w:tcBorders>
            <w:hideMark/>
          </w:tcPr>
          <w:p w14:paraId="61D097C6"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1342" w:type="pct"/>
            <w:tcBorders>
              <w:top w:val="single" w:sz="4" w:space="0" w:color="auto"/>
              <w:left w:val="single" w:sz="6" w:space="0" w:color="000000"/>
              <w:bottom w:val="single" w:sz="4" w:space="0" w:color="auto"/>
              <w:right w:val="single" w:sz="6" w:space="0" w:color="000000"/>
            </w:tcBorders>
            <w:vAlign w:val="center"/>
          </w:tcPr>
          <w:p w14:paraId="1A5B83D6"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en-GB"/>
              </w:rPr>
            </w:pPr>
            <w:r w:rsidRPr="00E40C63">
              <w:rPr>
                <w:rFonts w:ascii="Arial" w:hAnsi="Arial" w:cs="Arial"/>
                <w:sz w:val="18"/>
                <w:szCs w:val="18"/>
                <w:lang w:val="en-US" w:eastAsia="zh-CN"/>
              </w:rPr>
              <w:t xml:space="preserve">If included, this IE shall contain the TWIF identifiers </w:t>
            </w:r>
            <w:r w:rsidRPr="00E40C63">
              <w:rPr>
                <w:rFonts w:ascii="Arial" w:hAnsi="Arial" w:cs="Arial"/>
                <w:sz w:val="18"/>
                <w:lang w:val="en-US" w:eastAsia="zh-CN"/>
              </w:rPr>
              <w:t>of N3 terminations</w:t>
            </w:r>
            <w:r w:rsidRPr="00E40C63">
              <w:rPr>
                <w:rFonts w:ascii="Arial" w:hAnsi="Arial" w:cs="Arial"/>
                <w:sz w:val="18"/>
                <w:szCs w:val="18"/>
                <w:lang w:val="en-US" w:eastAsia="zh-CN"/>
              </w:rPr>
              <w:t xml:space="preserve"> which is received by the SMF to find the combined TWIF/UPF or the preferred UPF(s) for the TWIF.</w:t>
            </w:r>
          </w:p>
          <w:p w14:paraId="43DD7AB7"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p>
          <w:p w14:paraId="22B98D62"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lang w:val="en-US" w:eastAsia="zh-CN"/>
              </w:rPr>
              <w:t>The NRF shall return UPFs co-located with the TWIF if any exists (see twifInfo attribute in UpfInfo). Otherwise, if the NRF supports the Query-UPF-Selection-N3GPP feature, the NRF shall return preferred UPF(s) for the TWIF if any preferred UPF exist (see preferredTwifInfoList attribute in UpfInfo).</w:t>
            </w:r>
          </w:p>
        </w:tc>
        <w:tc>
          <w:tcPr>
            <w:tcW w:w="603" w:type="pct"/>
            <w:tcBorders>
              <w:top w:val="single" w:sz="4" w:space="0" w:color="auto"/>
              <w:left w:val="single" w:sz="6" w:space="0" w:color="000000"/>
              <w:bottom w:val="single" w:sz="4" w:space="0" w:color="auto"/>
              <w:right w:val="single" w:sz="6" w:space="0" w:color="000000"/>
            </w:tcBorders>
            <w:hideMark/>
          </w:tcPr>
          <w:p w14:paraId="4371A658"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r w:rsidRPr="00E40C63">
              <w:rPr>
                <w:rFonts w:ascii="Arial" w:hAnsi="Arial" w:cs="Arial"/>
                <w:sz w:val="18"/>
                <w:lang w:val="en-US" w:eastAsia="zh-CN"/>
              </w:rPr>
              <w:t>Query-Params-Ext2</w:t>
            </w:r>
          </w:p>
        </w:tc>
      </w:tr>
      <w:tr w:rsidR="00E40C63" w:rsidRPr="00E40C63" w14:paraId="7DA658BA" w14:textId="77777777" w:rsidTr="00291EF1">
        <w:trPr>
          <w:jc w:val="center"/>
        </w:trPr>
        <w:tc>
          <w:tcPr>
            <w:tcW w:w="660" w:type="pct"/>
            <w:tcBorders>
              <w:top w:val="single" w:sz="4" w:space="0" w:color="auto"/>
              <w:left w:val="single" w:sz="6" w:space="0" w:color="000000"/>
              <w:bottom w:val="single" w:sz="4" w:space="0" w:color="auto"/>
              <w:right w:val="single" w:sz="6" w:space="0" w:color="000000"/>
            </w:tcBorders>
            <w:hideMark/>
          </w:tcPr>
          <w:p w14:paraId="04DD879A"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upf-select-epdg-info</w:t>
            </w:r>
          </w:p>
        </w:tc>
        <w:tc>
          <w:tcPr>
            <w:tcW w:w="1613" w:type="pct"/>
            <w:tcBorders>
              <w:top w:val="single" w:sz="4" w:space="0" w:color="auto"/>
              <w:left w:val="single" w:sz="6" w:space="0" w:color="000000"/>
              <w:bottom w:val="single" w:sz="4" w:space="0" w:color="auto"/>
              <w:right w:val="single" w:sz="6" w:space="0" w:color="000000"/>
            </w:tcBorders>
            <w:hideMark/>
          </w:tcPr>
          <w:p w14:paraId="41A7D3EB"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EpdgInfo</w:t>
            </w:r>
          </w:p>
        </w:tc>
        <w:tc>
          <w:tcPr>
            <w:tcW w:w="141" w:type="pct"/>
            <w:tcBorders>
              <w:top w:val="single" w:sz="4" w:space="0" w:color="auto"/>
              <w:left w:val="single" w:sz="6" w:space="0" w:color="000000"/>
              <w:bottom w:val="single" w:sz="4" w:space="0" w:color="auto"/>
              <w:right w:val="single" w:sz="6" w:space="0" w:color="000000"/>
            </w:tcBorders>
            <w:hideMark/>
          </w:tcPr>
          <w:p w14:paraId="5E79C851"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641" w:type="pct"/>
            <w:tcBorders>
              <w:top w:val="single" w:sz="4" w:space="0" w:color="auto"/>
              <w:left w:val="single" w:sz="6" w:space="0" w:color="000000"/>
              <w:bottom w:val="single" w:sz="4" w:space="0" w:color="auto"/>
              <w:right w:val="single" w:sz="6" w:space="0" w:color="000000"/>
            </w:tcBorders>
            <w:hideMark/>
          </w:tcPr>
          <w:p w14:paraId="0106C57D"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1342" w:type="pct"/>
            <w:tcBorders>
              <w:top w:val="single" w:sz="4" w:space="0" w:color="auto"/>
              <w:left w:val="single" w:sz="6" w:space="0" w:color="000000"/>
              <w:bottom w:val="single" w:sz="4" w:space="0" w:color="auto"/>
              <w:right w:val="single" w:sz="6" w:space="0" w:color="000000"/>
            </w:tcBorders>
            <w:hideMark/>
          </w:tcPr>
          <w:p w14:paraId="7BD2FBC3"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en-GB"/>
              </w:rPr>
            </w:pPr>
            <w:r w:rsidRPr="00E40C63">
              <w:rPr>
                <w:rFonts w:ascii="Arial" w:hAnsi="Arial" w:cs="Arial"/>
                <w:sz w:val="18"/>
                <w:szCs w:val="18"/>
                <w:lang w:val="en-US" w:eastAsia="zh-CN"/>
              </w:rPr>
              <w:t xml:space="preserve">If included, this IE shall contain the EPDG identifiers </w:t>
            </w:r>
            <w:r w:rsidRPr="00E40C63">
              <w:rPr>
                <w:rFonts w:ascii="Arial" w:hAnsi="Arial" w:cs="Arial"/>
                <w:sz w:val="18"/>
                <w:lang w:val="en-US" w:eastAsia="zh-CN"/>
              </w:rPr>
              <w:t>of S2b-u terminations</w:t>
            </w:r>
            <w:r w:rsidRPr="00E40C63">
              <w:rPr>
                <w:rFonts w:ascii="Arial" w:hAnsi="Arial" w:cs="Arial"/>
                <w:sz w:val="18"/>
                <w:szCs w:val="18"/>
                <w:lang w:val="en-US" w:eastAsia="zh-CN"/>
              </w:rPr>
              <w:t xml:space="preserve"> which is received by the SMF/PGW-C to find the preferred UPF/PGW-U to serve the ePDG.</w:t>
            </w:r>
          </w:p>
        </w:tc>
        <w:tc>
          <w:tcPr>
            <w:tcW w:w="603" w:type="pct"/>
            <w:tcBorders>
              <w:top w:val="single" w:sz="4" w:space="0" w:color="auto"/>
              <w:left w:val="single" w:sz="6" w:space="0" w:color="000000"/>
              <w:bottom w:val="single" w:sz="4" w:space="0" w:color="auto"/>
              <w:right w:val="single" w:sz="6" w:space="0" w:color="000000"/>
            </w:tcBorders>
            <w:hideMark/>
          </w:tcPr>
          <w:p w14:paraId="68116040"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r w:rsidRPr="00E40C63">
              <w:rPr>
                <w:rFonts w:ascii="Arial" w:hAnsi="Arial" w:cs="Arial"/>
                <w:sz w:val="18"/>
                <w:lang w:val="en-US" w:eastAsia="zh-CN"/>
              </w:rPr>
              <w:t>Query-UPF-Selection-N3GPP</w:t>
            </w:r>
          </w:p>
        </w:tc>
      </w:tr>
      <w:tr w:rsidR="00E40C63" w:rsidRPr="00E40C63" w14:paraId="01877E9B" w14:textId="77777777" w:rsidTr="00291EF1">
        <w:trPr>
          <w:jc w:val="center"/>
        </w:trPr>
        <w:tc>
          <w:tcPr>
            <w:tcW w:w="660" w:type="pct"/>
            <w:tcBorders>
              <w:top w:val="single" w:sz="4" w:space="0" w:color="auto"/>
              <w:left w:val="single" w:sz="6" w:space="0" w:color="000000"/>
              <w:bottom w:val="single" w:sz="4" w:space="0" w:color="auto"/>
              <w:right w:val="single" w:sz="6" w:space="0" w:color="000000"/>
            </w:tcBorders>
            <w:hideMark/>
          </w:tcPr>
          <w:p w14:paraId="71A6E3D5"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target-nf-set-id</w:t>
            </w:r>
          </w:p>
        </w:tc>
        <w:tc>
          <w:tcPr>
            <w:tcW w:w="1613" w:type="pct"/>
            <w:tcBorders>
              <w:top w:val="single" w:sz="4" w:space="0" w:color="auto"/>
              <w:left w:val="single" w:sz="6" w:space="0" w:color="000000"/>
              <w:bottom w:val="single" w:sz="4" w:space="0" w:color="auto"/>
              <w:right w:val="single" w:sz="6" w:space="0" w:color="000000"/>
            </w:tcBorders>
            <w:hideMark/>
          </w:tcPr>
          <w:p w14:paraId="2A7F63C8"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NfSetId</w:t>
            </w:r>
          </w:p>
        </w:tc>
        <w:tc>
          <w:tcPr>
            <w:tcW w:w="141" w:type="pct"/>
            <w:tcBorders>
              <w:top w:val="single" w:sz="4" w:space="0" w:color="auto"/>
              <w:left w:val="single" w:sz="6" w:space="0" w:color="000000"/>
              <w:bottom w:val="single" w:sz="4" w:space="0" w:color="auto"/>
              <w:right w:val="single" w:sz="6" w:space="0" w:color="000000"/>
            </w:tcBorders>
            <w:hideMark/>
          </w:tcPr>
          <w:p w14:paraId="7423BDCE"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641" w:type="pct"/>
            <w:tcBorders>
              <w:top w:val="single" w:sz="4" w:space="0" w:color="auto"/>
              <w:left w:val="single" w:sz="6" w:space="0" w:color="000000"/>
              <w:bottom w:val="single" w:sz="4" w:space="0" w:color="auto"/>
              <w:right w:val="single" w:sz="6" w:space="0" w:color="000000"/>
            </w:tcBorders>
            <w:hideMark/>
          </w:tcPr>
          <w:p w14:paraId="1A3572FC"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1342" w:type="pct"/>
            <w:tcBorders>
              <w:top w:val="single" w:sz="4" w:space="0" w:color="auto"/>
              <w:left w:val="single" w:sz="6" w:space="0" w:color="000000"/>
              <w:bottom w:val="single" w:sz="4" w:space="0" w:color="auto"/>
              <w:right w:val="single" w:sz="6" w:space="0" w:color="000000"/>
            </w:tcBorders>
            <w:vAlign w:val="center"/>
            <w:hideMark/>
          </w:tcPr>
          <w:p w14:paraId="0F88FDCC"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en-GB"/>
              </w:rPr>
            </w:pPr>
            <w:r w:rsidRPr="00E40C63">
              <w:rPr>
                <w:rFonts w:ascii="Arial" w:hAnsi="Arial" w:cs="Arial"/>
                <w:sz w:val="18"/>
                <w:lang w:val="en-US" w:eastAsia="zh-CN"/>
              </w:rPr>
              <w:t xml:space="preserve">When present, this IE shall contain the target NF Set ID (as defined in </w:t>
            </w:r>
            <w:r w:rsidRPr="00E40C63">
              <w:rPr>
                <w:rFonts w:ascii="Arial" w:hAnsi="Arial" w:cs="Arial"/>
                <w:sz w:val="18"/>
                <w:szCs w:val="18"/>
                <w:lang w:val="en-US" w:eastAsia="zh-CN"/>
              </w:rPr>
              <w:t xml:space="preserve">clause 28.12 of </w:t>
            </w:r>
            <w:r w:rsidRPr="00E40C63">
              <w:rPr>
                <w:rFonts w:ascii="Arial" w:hAnsi="Arial" w:cs="Arial"/>
                <w:sz w:val="18"/>
                <w:lang w:val="en-US" w:eastAsia="zh-CN"/>
              </w:rPr>
              <w:t>3GPP TS 23.003 [12]) of the NF instances being discovered.</w:t>
            </w:r>
          </w:p>
        </w:tc>
        <w:tc>
          <w:tcPr>
            <w:tcW w:w="603" w:type="pct"/>
            <w:tcBorders>
              <w:top w:val="single" w:sz="4" w:space="0" w:color="auto"/>
              <w:left w:val="single" w:sz="6" w:space="0" w:color="000000"/>
              <w:bottom w:val="single" w:sz="4" w:space="0" w:color="auto"/>
              <w:right w:val="single" w:sz="6" w:space="0" w:color="000000"/>
            </w:tcBorders>
            <w:hideMark/>
          </w:tcPr>
          <w:p w14:paraId="157D4331"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r w:rsidRPr="00E40C63">
              <w:rPr>
                <w:rFonts w:ascii="Arial" w:hAnsi="Arial" w:cs="Arial"/>
                <w:sz w:val="18"/>
                <w:lang w:val="en-US" w:eastAsia="zh-CN"/>
              </w:rPr>
              <w:t>Query-Params-Ext2</w:t>
            </w:r>
          </w:p>
        </w:tc>
      </w:tr>
      <w:tr w:rsidR="00E40C63" w:rsidRPr="00E40C63" w14:paraId="0ED33CAF" w14:textId="77777777" w:rsidTr="00291EF1">
        <w:trPr>
          <w:jc w:val="center"/>
        </w:trPr>
        <w:tc>
          <w:tcPr>
            <w:tcW w:w="660" w:type="pct"/>
            <w:tcBorders>
              <w:top w:val="single" w:sz="4" w:space="0" w:color="auto"/>
              <w:left w:val="single" w:sz="6" w:space="0" w:color="000000"/>
              <w:bottom w:val="single" w:sz="4" w:space="0" w:color="auto"/>
              <w:right w:val="single" w:sz="6" w:space="0" w:color="000000"/>
            </w:tcBorders>
            <w:hideMark/>
          </w:tcPr>
          <w:p w14:paraId="46109E94"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target-nf-service-set-id</w:t>
            </w:r>
          </w:p>
        </w:tc>
        <w:tc>
          <w:tcPr>
            <w:tcW w:w="1613" w:type="pct"/>
            <w:tcBorders>
              <w:top w:val="single" w:sz="4" w:space="0" w:color="auto"/>
              <w:left w:val="single" w:sz="6" w:space="0" w:color="000000"/>
              <w:bottom w:val="single" w:sz="4" w:space="0" w:color="auto"/>
              <w:right w:val="single" w:sz="6" w:space="0" w:color="000000"/>
            </w:tcBorders>
            <w:hideMark/>
          </w:tcPr>
          <w:p w14:paraId="06A07C4C"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NfServiceSetId</w:t>
            </w:r>
          </w:p>
        </w:tc>
        <w:tc>
          <w:tcPr>
            <w:tcW w:w="141" w:type="pct"/>
            <w:tcBorders>
              <w:top w:val="single" w:sz="4" w:space="0" w:color="auto"/>
              <w:left w:val="single" w:sz="6" w:space="0" w:color="000000"/>
              <w:bottom w:val="single" w:sz="4" w:space="0" w:color="auto"/>
              <w:right w:val="single" w:sz="6" w:space="0" w:color="000000"/>
            </w:tcBorders>
            <w:hideMark/>
          </w:tcPr>
          <w:p w14:paraId="55CD1718"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641" w:type="pct"/>
            <w:tcBorders>
              <w:top w:val="single" w:sz="4" w:space="0" w:color="auto"/>
              <w:left w:val="single" w:sz="6" w:space="0" w:color="000000"/>
              <w:bottom w:val="single" w:sz="4" w:space="0" w:color="auto"/>
              <w:right w:val="single" w:sz="6" w:space="0" w:color="000000"/>
            </w:tcBorders>
            <w:hideMark/>
          </w:tcPr>
          <w:p w14:paraId="37FBE95B"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1342" w:type="pct"/>
            <w:tcBorders>
              <w:top w:val="single" w:sz="4" w:space="0" w:color="auto"/>
              <w:left w:val="single" w:sz="6" w:space="0" w:color="000000"/>
              <w:bottom w:val="single" w:sz="4" w:space="0" w:color="auto"/>
              <w:right w:val="single" w:sz="6" w:space="0" w:color="000000"/>
            </w:tcBorders>
            <w:vAlign w:val="center"/>
          </w:tcPr>
          <w:p w14:paraId="563428A4"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en-GB"/>
              </w:rPr>
            </w:pPr>
            <w:r w:rsidRPr="00E40C63">
              <w:rPr>
                <w:rFonts w:ascii="Arial" w:hAnsi="Arial" w:cs="Arial"/>
                <w:sz w:val="18"/>
                <w:lang w:val="en-US" w:eastAsia="zh-CN"/>
              </w:rPr>
              <w:t xml:space="preserve">When present, this IE shall contain the target NF Service Set ID (as defined in </w:t>
            </w:r>
            <w:r w:rsidRPr="00E40C63">
              <w:rPr>
                <w:rFonts w:ascii="Arial" w:hAnsi="Arial" w:cs="Arial"/>
                <w:sz w:val="18"/>
                <w:szCs w:val="18"/>
                <w:lang w:val="en-US" w:eastAsia="zh-CN"/>
              </w:rPr>
              <w:t xml:space="preserve">clause 28.13 of </w:t>
            </w:r>
            <w:r w:rsidRPr="00E40C63">
              <w:rPr>
                <w:rFonts w:ascii="Arial" w:hAnsi="Arial" w:cs="Arial"/>
                <w:sz w:val="18"/>
                <w:lang w:val="en-US" w:eastAsia="zh-CN"/>
              </w:rPr>
              <w:t>3GPP TS 23.003 [12]) of the NF service instances being discovered.</w:t>
            </w:r>
          </w:p>
          <w:p w14:paraId="2A07FA97"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p w14:paraId="0F25329F"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lang w:val="en-US" w:eastAsia="zh-CN"/>
              </w:rPr>
              <w:t>If this IE is provided together with the target-nf-set-id IE, the NRF shall return service instances of the NF Service Set indicated in the request and should additionally return equivalent ones, if any</w:t>
            </w:r>
            <w:r w:rsidRPr="00E40C63">
              <w:rPr>
                <w:rFonts w:ascii="Arial" w:hAnsi="Arial" w:cs="Arial"/>
                <w:sz w:val="18"/>
                <w:szCs w:val="18"/>
                <w:lang w:val="en-US" w:eastAsia="zh-CN"/>
              </w:rPr>
              <w:t>.</w:t>
            </w:r>
          </w:p>
        </w:tc>
        <w:tc>
          <w:tcPr>
            <w:tcW w:w="603" w:type="pct"/>
            <w:tcBorders>
              <w:top w:val="single" w:sz="4" w:space="0" w:color="auto"/>
              <w:left w:val="single" w:sz="6" w:space="0" w:color="000000"/>
              <w:bottom w:val="single" w:sz="4" w:space="0" w:color="auto"/>
              <w:right w:val="single" w:sz="6" w:space="0" w:color="000000"/>
            </w:tcBorders>
            <w:hideMark/>
          </w:tcPr>
          <w:p w14:paraId="2113C758"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r w:rsidRPr="00E40C63">
              <w:rPr>
                <w:rFonts w:ascii="Arial" w:hAnsi="Arial" w:cs="Arial"/>
                <w:sz w:val="18"/>
                <w:lang w:val="en-US" w:eastAsia="zh-CN"/>
              </w:rPr>
              <w:t>Query-Params-Ext2</w:t>
            </w:r>
          </w:p>
        </w:tc>
      </w:tr>
      <w:tr w:rsidR="00E40C63" w:rsidRPr="00E40C63" w14:paraId="78A29793" w14:textId="77777777" w:rsidTr="00291EF1">
        <w:trPr>
          <w:jc w:val="center"/>
        </w:trPr>
        <w:tc>
          <w:tcPr>
            <w:tcW w:w="660" w:type="pct"/>
            <w:tcBorders>
              <w:top w:val="single" w:sz="4" w:space="0" w:color="auto"/>
              <w:left w:val="single" w:sz="6" w:space="0" w:color="000000"/>
              <w:bottom w:val="single" w:sz="4" w:space="0" w:color="auto"/>
              <w:right w:val="single" w:sz="6" w:space="0" w:color="000000"/>
            </w:tcBorders>
            <w:hideMark/>
          </w:tcPr>
          <w:p w14:paraId="58CBC483"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preferred-tai</w:t>
            </w:r>
          </w:p>
        </w:tc>
        <w:tc>
          <w:tcPr>
            <w:tcW w:w="1613" w:type="pct"/>
            <w:tcBorders>
              <w:top w:val="single" w:sz="4" w:space="0" w:color="auto"/>
              <w:left w:val="single" w:sz="6" w:space="0" w:color="000000"/>
              <w:bottom w:val="single" w:sz="4" w:space="0" w:color="auto"/>
              <w:right w:val="single" w:sz="6" w:space="0" w:color="000000"/>
            </w:tcBorders>
            <w:hideMark/>
          </w:tcPr>
          <w:p w14:paraId="1C3EC59C"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Tai</w:t>
            </w:r>
          </w:p>
        </w:tc>
        <w:tc>
          <w:tcPr>
            <w:tcW w:w="141" w:type="pct"/>
            <w:tcBorders>
              <w:top w:val="single" w:sz="4" w:space="0" w:color="auto"/>
              <w:left w:val="single" w:sz="6" w:space="0" w:color="000000"/>
              <w:bottom w:val="single" w:sz="4" w:space="0" w:color="auto"/>
              <w:right w:val="single" w:sz="6" w:space="0" w:color="000000"/>
            </w:tcBorders>
            <w:hideMark/>
          </w:tcPr>
          <w:p w14:paraId="2F2FBA5B"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641" w:type="pct"/>
            <w:tcBorders>
              <w:top w:val="single" w:sz="4" w:space="0" w:color="auto"/>
              <w:left w:val="single" w:sz="6" w:space="0" w:color="000000"/>
              <w:bottom w:val="single" w:sz="4" w:space="0" w:color="auto"/>
              <w:right w:val="single" w:sz="6" w:space="0" w:color="000000"/>
            </w:tcBorders>
            <w:hideMark/>
          </w:tcPr>
          <w:p w14:paraId="550CEFE0"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1342" w:type="pct"/>
            <w:tcBorders>
              <w:top w:val="single" w:sz="4" w:space="0" w:color="auto"/>
              <w:left w:val="single" w:sz="6" w:space="0" w:color="000000"/>
              <w:bottom w:val="single" w:sz="4" w:space="0" w:color="auto"/>
              <w:right w:val="single" w:sz="6" w:space="0" w:color="000000"/>
            </w:tcBorders>
            <w:vAlign w:val="center"/>
            <w:hideMark/>
          </w:tcPr>
          <w:p w14:paraId="6C5B54C4"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szCs w:val="18"/>
                <w:lang w:val="en-US" w:eastAsia="zh-CN"/>
              </w:rPr>
              <w:t xml:space="preserve">When present, </w:t>
            </w:r>
            <w:r w:rsidRPr="00E40C63">
              <w:rPr>
                <w:rFonts w:ascii="Arial" w:hAnsi="Arial" w:cs="Arial"/>
                <w:sz w:val="18"/>
                <w:lang w:val="en-US" w:eastAsia="zh-CN"/>
              </w:rPr>
              <w:t>the NRF shall prefer NF profiles that can serve the TAI, or the NRF shall return NF profiles not matching the TAI if no NF profile is found matching the TAI.</w:t>
            </w:r>
          </w:p>
          <w:p w14:paraId="06CFCEBB"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(NOTE 5)</w:t>
            </w:r>
          </w:p>
        </w:tc>
        <w:tc>
          <w:tcPr>
            <w:tcW w:w="603" w:type="pct"/>
            <w:tcBorders>
              <w:top w:val="single" w:sz="4" w:space="0" w:color="auto"/>
              <w:left w:val="single" w:sz="6" w:space="0" w:color="000000"/>
              <w:bottom w:val="single" w:sz="4" w:space="0" w:color="auto"/>
              <w:right w:val="single" w:sz="6" w:space="0" w:color="000000"/>
            </w:tcBorders>
            <w:hideMark/>
          </w:tcPr>
          <w:p w14:paraId="6D3A8238"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Query-Params-Ext2</w:t>
            </w:r>
          </w:p>
        </w:tc>
      </w:tr>
      <w:tr w:rsidR="00E40C63" w:rsidRPr="00E40C63" w14:paraId="1A125442" w14:textId="77777777" w:rsidTr="00291EF1">
        <w:trPr>
          <w:jc w:val="center"/>
        </w:trPr>
        <w:tc>
          <w:tcPr>
            <w:tcW w:w="660" w:type="pct"/>
            <w:tcBorders>
              <w:top w:val="single" w:sz="4" w:space="0" w:color="auto"/>
              <w:left w:val="single" w:sz="6" w:space="0" w:color="000000"/>
              <w:bottom w:val="single" w:sz="4" w:space="0" w:color="auto"/>
              <w:right w:val="single" w:sz="6" w:space="0" w:color="000000"/>
            </w:tcBorders>
            <w:hideMark/>
          </w:tcPr>
          <w:p w14:paraId="109DDEB6"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nef-id</w:t>
            </w:r>
          </w:p>
        </w:tc>
        <w:tc>
          <w:tcPr>
            <w:tcW w:w="1613" w:type="pct"/>
            <w:tcBorders>
              <w:top w:val="single" w:sz="4" w:space="0" w:color="auto"/>
              <w:left w:val="single" w:sz="6" w:space="0" w:color="000000"/>
              <w:bottom w:val="single" w:sz="4" w:space="0" w:color="auto"/>
              <w:right w:val="single" w:sz="6" w:space="0" w:color="000000"/>
            </w:tcBorders>
            <w:hideMark/>
          </w:tcPr>
          <w:p w14:paraId="1375ACC9"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NefId</w:t>
            </w:r>
          </w:p>
        </w:tc>
        <w:tc>
          <w:tcPr>
            <w:tcW w:w="141" w:type="pct"/>
            <w:tcBorders>
              <w:top w:val="single" w:sz="4" w:space="0" w:color="auto"/>
              <w:left w:val="single" w:sz="6" w:space="0" w:color="000000"/>
              <w:bottom w:val="single" w:sz="4" w:space="0" w:color="auto"/>
              <w:right w:val="single" w:sz="6" w:space="0" w:color="000000"/>
            </w:tcBorders>
            <w:hideMark/>
          </w:tcPr>
          <w:p w14:paraId="24724522"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641" w:type="pct"/>
            <w:tcBorders>
              <w:top w:val="single" w:sz="4" w:space="0" w:color="auto"/>
              <w:left w:val="single" w:sz="6" w:space="0" w:color="000000"/>
              <w:bottom w:val="single" w:sz="4" w:space="0" w:color="auto"/>
              <w:right w:val="single" w:sz="6" w:space="0" w:color="000000"/>
            </w:tcBorders>
            <w:hideMark/>
          </w:tcPr>
          <w:p w14:paraId="4ED2DFF9"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1342" w:type="pct"/>
            <w:tcBorders>
              <w:top w:val="single" w:sz="4" w:space="0" w:color="auto"/>
              <w:left w:val="single" w:sz="6" w:space="0" w:color="000000"/>
              <w:bottom w:val="single" w:sz="4" w:space="0" w:color="auto"/>
              <w:right w:val="single" w:sz="6" w:space="0" w:color="000000"/>
            </w:tcBorders>
            <w:vAlign w:val="center"/>
            <w:hideMark/>
          </w:tcPr>
          <w:p w14:paraId="0AE73D42"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lang w:val="en-US" w:eastAsia="zh-CN"/>
              </w:rPr>
              <w:t>When present, this IE shall contain the NEF ID of the NEF to be discovered. This may be included if the target NF type is "NEF". (NOTE 7)</w:t>
            </w:r>
          </w:p>
        </w:tc>
        <w:tc>
          <w:tcPr>
            <w:tcW w:w="603" w:type="pct"/>
            <w:tcBorders>
              <w:top w:val="single" w:sz="4" w:space="0" w:color="auto"/>
              <w:left w:val="single" w:sz="6" w:space="0" w:color="000000"/>
              <w:bottom w:val="single" w:sz="4" w:space="0" w:color="auto"/>
              <w:right w:val="single" w:sz="6" w:space="0" w:color="000000"/>
            </w:tcBorders>
            <w:hideMark/>
          </w:tcPr>
          <w:p w14:paraId="6425D2BC"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r w:rsidRPr="00E40C63">
              <w:rPr>
                <w:rFonts w:ascii="Arial" w:hAnsi="Arial" w:cs="Arial"/>
                <w:sz w:val="18"/>
                <w:lang w:val="en-US" w:eastAsia="zh-CN"/>
              </w:rPr>
              <w:t>Query-Params-Ext2</w:t>
            </w:r>
          </w:p>
        </w:tc>
      </w:tr>
      <w:tr w:rsidR="00E40C63" w:rsidRPr="00E40C63" w14:paraId="7456043F" w14:textId="77777777" w:rsidTr="00291EF1">
        <w:trPr>
          <w:jc w:val="center"/>
        </w:trPr>
        <w:tc>
          <w:tcPr>
            <w:tcW w:w="660" w:type="pct"/>
            <w:tcBorders>
              <w:top w:val="single" w:sz="4" w:space="0" w:color="auto"/>
              <w:left w:val="single" w:sz="6" w:space="0" w:color="000000"/>
              <w:bottom w:val="single" w:sz="4" w:space="0" w:color="auto"/>
              <w:right w:val="single" w:sz="6" w:space="0" w:color="000000"/>
            </w:tcBorders>
            <w:hideMark/>
          </w:tcPr>
          <w:p w14:paraId="4C373946"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preferred-nf-instances</w:t>
            </w:r>
          </w:p>
        </w:tc>
        <w:tc>
          <w:tcPr>
            <w:tcW w:w="1613" w:type="pct"/>
            <w:tcBorders>
              <w:top w:val="single" w:sz="4" w:space="0" w:color="auto"/>
              <w:left w:val="single" w:sz="6" w:space="0" w:color="000000"/>
              <w:bottom w:val="single" w:sz="4" w:space="0" w:color="auto"/>
              <w:right w:val="single" w:sz="6" w:space="0" w:color="000000"/>
            </w:tcBorders>
            <w:hideMark/>
          </w:tcPr>
          <w:p w14:paraId="7D9D0F56"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array(NfInstanceId)</w:t>
            </w:r>
          </w:p>
        </w:tc>
        <w:tc>
          <w:tcPr>
            <w:tcW w:w="141" w:type="pct"/>
            <w:tcBorders>
              <w:top w:val="single" w:sz="4" w:space="0" w:color="auto"/>
              <w:left w:val="single" w:sz="6" w:space="0" w:color="000000"/>
              <w:bottom w:val="single" w:sz="4" w:space="0" w:color="auto"/>
              <w:right w:val="single" w:sz="6" w:space="0" w:color="000000"/>
            </w:tcBorders>
            <w:hideMark/>
          </w:tcPr>
          <w:p w14:paraId="0D625F70"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641" w:type="pct"/>
            <w:tcBorders>
              <w:top w:val="single" w:sz="4" w:space="0" w:color="auto"/>
              <w:left w:val="single" w:sz="6" w:space="0" w:color="000000"/>
              <w:bottom w:val="single" w:sz="4" w:space="0" w:color="auto"/>
              <w:right w:val="single" w:sz="6" w:space="0" w:color="000000"/>
            </w:tcBorders>
            <w:hideMark/>
          </w:tcPr>
          <w:p w14:paraId="11F415A5"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1..N</w:t>
            </w:r>
          </w:p>
        </w:tc>
        <w:tc>
          <w:tcPr>
            <w:tcW w:w="1342" w:type="pct"/>
            <w:tcBorders>
              <w:top w:val="single" w:sz="4" w:space="0" w:color="auto"/>
              <w:left w:val="single" w:sz="6" w:space="0" w:color="000000"/>
              <w:bottom w:val="single" w:sz="4" w:space="0" w:color="auto"/>
              <w:right w:val="single" w:sz="6" w:space="0" w:color="000000"/>
            </w:tcBorders>
            <w:vAlign w:val="center"/>
            <w:hideMark/>
          </w:tcPr>
          <w:p w14:paraId="5BEF1921"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szCs w:val="18"/>
                <w:lang w:val="en-US" w:eastAsia="zh-CN"/>
              </w:rPr>
              <w:t>When present, this IE shall contain a list of preferred candidate NF instance IDs. (NOTE 8)</w:t>
            </w:r>
          </w:p>
        </w:tc>
        <w:tc>
          <w:tcPr>
            <w:tcW w:w="603" w:type="pct"/>
            <w:tcBorders>
              <w:top w:val="single" w:sz="4" w:space="0" w:color="auto"/>
              <w:left w:val="single" w:sz="6" w:space="0" w:color="000000"/>
              <w:bottom w:val="single" w:sz="4" w:space="0" w:color="auto"/>
              <w:right w:val="single" w:sz="6" w:space="0" w:color="000000"/>
            </w:tcBorders>
            <w:hideMark/>
          </w:tcPr>
          <w:p w14:paraId="7EA3FE0C"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Query-Params-Ext2</w:t>
            </w:r>
          </w:p>
        </w:tc>
      </w:tr>
      <w:tr w:rsidR="00E40C63" w:rsidRPr="00E40C63" w14:paraId="6CF78DF5" w14:textId="77777777" w:rsidTr="00291EF1">
        <w:trPr>
          <w:jc w:val="center"/>
        </w:trPr>
        <w:tc>
          <w:tcPr>
            <w:tcW w:w="660" w:type="pct"/>
            <w:tcBorders>
              <w:top w:val="single" w:sz="4" w:space="0" w:color="auto"/>
              <w:left w:val="single" w:sz="6" w:space="0" w:color="000000"/>
              <w:bottom w:val="single" w:sz="4" w:space="0" w:color="auto"/>
              <w:right w:val="single" w:sz="6" w:space="0" w:color="000000"/>
            </w:tcBorders>
            <w:hideMark/>
          </w:tcPr>
          <w:p w14:paraId="22EDE8B0"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notification-type</w:t>
            </w:r>
          </w:p>
        </w:tc>
        <w:tc>
          <w:tcPr>
            <w:tcW w:w="1613" w:type="pct"/>
            <w:tcBorders>
              <w:top w:val="single" w:sz="4" w:space="0" w:color="auto"/>
              <w:left w:val="single" w:sz="6" w:space="0" w:color="000000"/>
              <w:bottom w:val="single" w:sz="4" w:space="0" w:color="auto"/>
              <w:right w:val="single" w:sz="6" w:space="0" w:color="000000"/>
            </w:tcBorders>
            <w:hideMark/>
          </w:tcPr>
          <w:p w14:paraId="1C046EE6"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NotificationType</w:t>
            </w:r>
          </w:p>
        </w:tc>
        <w:tc>
          <w:tcPr>
            <w:tcW w:w="141" w:type="pct"/>
            <w:tcBorders>
              <w:top w:val="single" w:sz="4" w:space="0" w:color="auto"/>
              <w:left w:val="single" w:sz="6" w:space="0" w:color="000000"/>
              <w:bottom w:val="single" w:sz="4" w:space="0" w:color="auto"/>
              <w:right w:val="single" w:sz="6" w:space="0" w:color="000000"/>
            </w:tcBorders>
            <w:hideMark/>
          </w:tcPr>
          <w:p w14:paraId="711F218D"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641" w:type="pct"/>
            <w:tcBorders>
              <w:top w:val="single" w:sz="4" w:space="0" w:color="auto"/>
              <w:left w:val="single" w:sz="6" w:space="0" w:color="000000"/>
              <w:bottom w:val="single" w:sz="4" w:space="0" w:color="auto"/>
              <w:right w:val="single" w:sz="6" w:space="0" w:color="000000"/>
            </w:tcBorders>
            <w:hideMark/>
          </w:tcPr>
          <w:p w14:paraId="525720AC"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1342" w:type="pct"/>
            <w:tcBorders>
              <w:top w:val="single" w:sz="4" w:space="0" w:color="auto"/>
              <w:left w:val="single" w:sz="6" w:space="0" w:color="000000"/>
              <w:bottom w:val="single" w:sz="4" w:space="0" w:color="auto"/>
              <w:right w:val="single" w:sz="6" w:space="0" w:color="000000"/>
            </w:tcBorders>
            <w:vAlign w:val="center"/>
            <w:hideMark/>
          </w:tcPr>
          <w:p w14:paraId="738D4976"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szCs w:val="18"/>
                <w:lang w:val="en-US" w:eastAsia="zh-CN"/>
              </w:rPr>
              <w:t xml:space="preserve">If included, this IE shall contain the notification type of default notification subscriptions that shall be registered in the NFProfile or NFService of </w:t>
            </w:r>
            <w:r w:rsidRPr="00E40C63">
              <w:rPr>
                <w:rFonts w:ascii="Arial" w:hAnsi="Arial" w:cs="Arial"/>
                <w:sz w:val="18"/>
                <w:lang w:val="en-US" w:eastAsia="zh-CN"/>
              </w:rPr>
              <w:t>the NF Instances being discovered. The NF profiles returned by the NRF shall contain all the registered default notification subscriptions, including the one corresponding to the notification-type parameter.</w:t>
            </w:r>
          </w:p>
          <w:p w14:paraId="0E48320D"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lang w:val="en-US" w:eastAsia="zh-CN"/>
              </w:rPr>
              <w:t>(NOTE 9)</w:t>
            </w:r>
          </w:p>
        </w:tc>
        <w:tc>
          <w:tcPr>
            <w:tcW w:w="603" w:type="pct"/>
            <w:tcBorders>
              <w:top w:val="single" w:sz="4" w:space="0" w:color="auto"/>
              <w:left w:val="single" w:sz="6" w:space="0" w:color="000000"/>
              <w:bottom w:val="single" w:sz="4" w:space="0" w:color="auto"/>
              <w:right w:val="single" w:sz="6" w:space="0" w:color="000000"/>
            </w:tcBorders>
            <w:hideMark/>
          </w:tcPr>
          <w:p w14:paraId="02B4CBB5"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r w:rsidRPr="00E40C63">
              <w:rPr>
                <w:rFonts w:ascii="Arial" w:hAnsi="Arial" w:cs="Arial"/>
                <w:sz w:val="18"/>
                <w:lang w:val="en-US" w:eastAsia="zh-CN"/>
              </w:rPr>
              <w:t>Query-Params-Ext2</w:t>
            </w:r>
          </w:p>
        </w:tc>
      </w:tr>
      <w:tr w:rsidR="00E40C63" w:rsidRPr="00E40C63" w14:paraId="6A4BB3A6" w14:textId="77777777" w:rsidTr="00291EF1">
        <w:trPr>
          <w:jc w:val="center"/>
        </w:trPr>
        <w:tc>
          <w:tcPr>
            <w:tcW w:w="660" w:type="pct"/>
            <w:tcBorders>
              <w:top w:val="single" w:sz="4" w:space="0" w:color="auto"/>
              <w:left w:val="single" w:sz="6" w:space="0" w:color="000000"/>
              <w:bottom w:val="single" w:sz="4" w:space="0" w:color="auto"/>
              <w:right w:val="single" w:sz="6" w:space="0" w:color="000000"/>
            </w:tcBorders>
            <w:hideMark/>
          </w:tcPr>
          <w:p w14:paraId="700DDA7A"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n1-msg-class</w:t>
            </w:r>
          </w:p>
        </w:tc>
        <w:tc>
          <w:tcPr>
            <w:tcW w:w="1613" w:type="pct"/>
            <w:tcBorders>
              <w:top w:val="single" w:sz="4" w:space="0" w:color="auto"/>
              <w:left w:val="single" w:sz="6" w:space="0" w:color="000000"/>
              <w:bottom w:val="single" w:sz="4" w:space="0" w:color="auto"/>
              <w:right w:val="single" w:sz="6" w:space="0" w:color="000000"/>
            </w:tcBorders>
            <w:hideMark/>
          </w:tcPr>
          <w:p w14:paraId="5E836F6F"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N1MessageClass</w:t>
            </w:r>
          </w:p>
        </w:tc>
        <w:tc>
          <w:tcPr>
            <w:tcW w:w="141" w:type="pct"/>
            <w:tcBorders>
              <w:top w:val="single" w:sz="4" w:space="0" w:color="auto"/>
              <w:left w:val="single" w:sz="6" w:space="0" w:color="000000"/>
              <w:bottom w:val="single" w:sz="4" w:space="0" w:color="auto"/>
              <w:right w:val="single" w:sz="6" w:space="0" w:color="000000"/>
            </w:tcBorders>
            <w:hideMark/>
          </w:tcPr>
          <w:p w14:paraId="7356CB90"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641" w:type="pct"/>
            <w:tcBorders>
              <w:top w:val="single" w:sz="4" w:space="0" w:color="auto"/>
              <w:left w:val="single" w:sz="6" w:space="0" w:color="000000"/>
              <w:bottom w:val="single" w:sz="4" w:space="0" w:color="auto"/>
              <w:right w:val="single" w:sz="6" w:space="0" w:color="000000"/>
            </w:tcBorders>
            <w:hideMark/>
          </w:tcPr>
          <w:p w14:paraId="63CC5623"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1342" w:type="pct"/>
            <w:tcBorders>
              <w:top w:val="single" w:sz="4" w:space="0" w:color="auto"/>
              <w:left w:val="single" w:sz="6" w:space="0" w:color="000000"/>
              <w:bottom w:val="single" w:sz="4" w:space="0" w:color="auto"/>
              <w:right w:val="single" w:sz="6" w:space="0" w:color="000000"/>
            </w:tcBorders>
            <w:vAlign w:val="center"/>
          </w:tcPr>
          <w:p w14:paraId="31115C40"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This IE may be included when "</w:t>
            </w:r>
            <w:r w:rsidRPr="00E40C63">
              <w:rPr>
                <w:rFonts w:ascii="Arial" w:hAnsi="Arial" w:cs="Arial"/>
                <w:sz w:val="18"/>
                <w:lang w:val="en-US" w:eastAsia="zh-CN"/>
              </w:rPr>
              <w:t>notification-type" IE is present with value "N1_MESSAGES".</w:t>
            </w:r>
          </w:p>
          <w:p w14:paraId="020CCD6F"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p>
          <w:p w14:paraId="4031C80F"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r w:rsidRPr="00E40C63">
              <w:rPr>
                <w:rFonts w:ascii="Arial" w:hAnsi="Arial" w:cs="Arial"/>
                <w:sz w:val="18"/>
                <w:szCs w:val="18"/>
                <w:lang w:val="en-US" w:eastAsia="zh-CN"/>
              </w:rPr>
              <w:t xml:space="preserve">When included, this IE shall contain the N1 message class of default notification subscriptions that shall be registered in the NFProfile or NFService of </w:t>
            </w:r>
            <w:r w:rsidRPr="00E40C63">
              <w:rPr>
                <w:rFonts w:ascii="Arial" w:hAnsi="Arial" w:cs="Arial"/>
                <w:sz w:val="18"/>
                <w:lang w:val="en-US" w:eastAsia="zh-CN"/>
              </w:rPr>
              <w:t>the NF Instances being discovered. The NF profiles returned by the NRF shall contain all the registered default notification subscriptions, including the one corresponding to the n1-msg-class parameter.</w:t>
            </w:r>
          </w:p>
          <w:p w14:paraId="50D4ABC9"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lang w:val="en-US" w:eastAsia="zh-CN"/>
              </w:rPr>
              <w:t>(NOTE 9)</w:t>
            </w:r>
          </w:p>
        </w:tc>
        <w:tc>
          <w:tcPr>
            <w:tcW w:w="603" w:type="pct"/>
            <w:tcBorders>
              <w:top w:val="single" w:sz="4" w:space="0" w:color="auto"/>
              <w:left w:val="single" w:sz="6" w:space="0" w:color="000000"/>
              <w:bottom w:val="single" w:sz="4" w:space="0" w:color="auto"/>
              <w:right w:val="single" w:sz="6" w:space="0" w:color="000000"/>
            </w:tcBorders>
            <w:hideMark/>
          </w:tcPr>
          <w:p w14:paraId="09CF21AE"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r w:rsidRPr="00E40C63">
              <w:rPr>
                <w:rFonts w:ascii="Arial" w:hAnsi="Arial" w:cs="Arial"/>
                <w:sz w:val="18"/>
                <w:lang w:val="en-US" w:eastAsia="zh-CN"/>
              </w:rPr>
              <w:t>Query-Params-Ext3</w:t>
            </w:r>
          </w:p>
        </w:tc>
      </w:tr>
      <w:tr w:rsidR="00E40C63" w:rsidRPr="00E40C63" w14:paraId="622EA3EF" w14:textId="77777777" w:rsidTr="00291EF1">
        <w:trPr>
          <w:jc w:val="center"/>
        </w:trPr>
        <w:tc>
          <w:tcPr>
            <w:tcW w:w="660" w:type="pct"/>
            <w:tcBorders>
              <w:top w:val="single" w:sz="4" w:space="0" w:color="auto"/>
              <w:left w:val="single" w:sz="6" w:space="0" w:color="000000"/>
              <w:bottom w:val="single" w:sz="4" w:space="0" w:color="auto"/>
              <w:right w:val="single" w:sz="6" w:space="0" w:color="000000"/>
            </w:tcBorders>
            <w:hideMark/>
          </w:tcPr>
          <w:p w14:paraId="7537E448"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n2-info-class</w:t>
            </w:r>
          </w:p>
        </w:tc>
        <w:tc>
          <w:tcPr>
            <w:tcW w:w="1613" w:type="pct"/>
            <w:tcBorders>
              <w:top w:val="single" w:sz="4" w:space="0" w:color="auto"/>
              <w:left w:val="single" w:sz="6" w:space="0" w:color="000000"/>
              <w:bottom w:val="single" w:sz="4" w:space="0" w:color="auto"/>
              <w:right w:val="single" w:sz="6" w:space="0" w:color="000000"/>
            </w:tcBorders>
            <w:hideMark/>
          </w:tcPr>
          <w:p w14:paraId="7C3D9D75"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N2InformationClass</w:t>
            </w:r>
          </w:p>
        </w:tc>
        <w:tc>
          <w:tcPr>
            <w:tcW w:w="141" w:type="pct"/>
            <w:tcBorders>
              <w:top w:val="single" w:sz="4" w:space="0" w:color="auto"/>
              <w:left w:val="single" w:sz="6" w:space="0" w:color="000000"/>
              <w:bottom w:val="single" w:sz="4" w:space="0" w:color="auto"/>
              <w:right w:val="single" w:sz="6" w:space="0" w:color="000000"/>
            </w:tcBorders>
            <w:hideMark/>
          </w:tcPr>
          <w:p w14:paraId="62CE82B8"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641" w:type="pct"/>
            <w:tcBorders>
              <w:top w:val="single" w:sz="4" w:space="0" w:color="auto"/>
              <w:left w:val="single" w:sz="6" w:space="0" w:color="000000"/>
              <w:bottom w:val="single" w:sz="4" w:space="0" w:color="auto"/>
              <w:right w:val="single" w:sz="6" w:space="0" w:color="000000"/>
            </w:tcBorders>
            <w:hideMark/>
          </w:tcPr>
          <w:p w14:paraId="2779B85E"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1342" w:type="pct"/>
            <w:tcBorders>
              <w:top w:val="single" w:sz="4" w:space="0" w:color="auto"/>
              <w:left w:val="single" w:sz="6" w:space="0" w:color="000000"/>
              <w:bottom w:val="single" w:sz="4" w:space="0" w:color="auto"/>
              <w:right w:val="single" w:sz="6" w:space="0" w:color="000000"/>
            </w:tcBorders>
            <w:vAlign w:val="center"/>
          </w:tcPr>
          <w:p w14:paraId="03A2BABB"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This IE may be included when "</w:t>
            </w:r>
            <w:r w:rsidRPr="00E40C63">
              <w:rPr>
                <w:rFonts w:ascii="Arial" w:hAnsi="Arial" w:cs="Arial"/>
                <w:sz w:val="18"/>
                <w:lang w:val="en-US" w:eastAsia="zh-CN"/>
              </w:rPr>
              <w:t>notification-type" IE is present with value "</w:t>
            </w:r>
            <w:r w:rsidRPr="00E40C63">
              <w:rPr>
                <w:rFonts w:ascii="Arial" w:hAnsi="Arial" w:cs="Arial"/>
                <w:sz w:val="18"/>
                <w:szCs w:val="18"/>
                <w:lang w:val="en-US" w:eastAsia="zh-CN"/>
              </w:rPr>
              <w:t>N2_INFORMATION</w:t>
            </w:r>
            <w:r w:rsidRPr="00E40C63">
              <w:rPr>
                <w:rFonts w:ascii="Arial" w:hAnsi="Arial" w:cs="Arial"/>
                <w:sz w:val="18"/>
                <w:lang w:val="en-US" w:eastAsia="zh-CN"/>
              </w:rPr>
              <w:t>".</w:t>
            </w:r>
          </w:p>
          <w:p w14:paraId="14E23D7A"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p>
          <w:p w14:paraId="465D24DF"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r w:rsidRPr="00E40C63">
              <w:rPr>
                <w:rFonts w:ascii="Arial" w:hAnsi="Arial" w:cs="Arial"/>
                <w:sz w:val="18"/>
                <w:szCs w:val="18"/>
                <w:lang w:val="en-US" w:eastAsia="zh-CN"/>
              </w:rPr>
              <w:t xml:space="preserve">If included, this IE shall contain the notification type of default notification subscriptions that shall be registered in the NFProfile or NFService of </w:t>
            </w:r>
            <w:r w:rsidRPr="00E40C63">
              <w:rPr>
                <w:rFonts w:ascii="Arial" w:hAnsi="Arial" w:cs="Arial"/>
                <w:sz w:val="18"/>
                <w:lang w:val="en-US" w:eastAsia="zh-CN"/>
              </w:rPr>
              <w:t>the NF Instances being discovered. The NF profiles returned by the NRF shall contain all the registered default notification subscriptions, including the one corresponding to the n2-info-class parameter.</w:t>
            </w:r>
          </w:p>
          <w:p w14:paraId="7E5C57A6"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lang w:val="en-US" w:eastAsia="zh-CN"/>
              </w:rPr>
              <w:t>(NOTE 9)</w:t>
            </w:r>
          </w:p>
        </w:tc>
        <w:tc>
          <w:tcPr>
            <w:tcW w:w="603" w:type="pct"/>
            <w:tcBorders>
              <w:top w:val="single" w:sz="4" w:space="0" w:color="auto"/>
              <w:left w:val="single" w:sz="6" w:space="0" w:color="000000"/>
              <w:bottom w:val="single" w:sz="4" w:space="0" w:color="auto"/>
              <w:right w:val="single" w:sz="6" w:space="0" w:color="000000"/>
            </w:tcBorders>
            <w:hideMark/>
          </w:tcPr>
          <w:p w14:paraId="379B76F0"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r w:rsidRPr="00E40C63">
              <w:rPr>
                <w:rFonts w:ascii="Arial" w:hAnsi="Arial" w:cs="Arial"/>
                <w:sz w:val="18"/>
                <w:lang w:val="en-US" w:eastAsia="zh-CN"/>
              </w:rPr>
              <w:t>Query-Params-Ext3</w:t>
            </w:r>
          </w:p>
        </w:tc>
      </w:tr>
      <w:tr w:rsidR="00E40C63" w:rsidRPr="00E40C63" w14:paraId="2DD1C59F" w14:textId="77777777" w:rsidTr="00291EF1">
        <w:trPr>
          <w:jc w:val="center"/>
        </w:trPr>
        <w:tc>
          <w:tcPr>
            <w:tcW w:w="660" w:type="pct"/>
            <w:tcBorders>
              <w:top w:val="single" w:sz="4" w:space="0" w:color="auto"/>
              <w:left w:val="single" w:sz="6" w:space="0" w:color="000000"/>
              <w:bottom w:val="single" w:sz="4" w:space="0" w:color="auto"/>
              <w:right w:val="single" w:sz="6" w:space="0" w:color="000000"/>
            </w:tcBorders>
            <w:hideMark/>
          </w:tcPr>
          <w:p w14:paraId="3254045B"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serving-scope</w:t>
            </w:r>
          </w:p>
        </w:tc>
        <w:tc>
          <w:tcPr>
            <w:tcW w:w="1613" w:type="pct"/>
            <w:tcBorders>
              <w:top w:val="single" w:sz="4" w:space="0" w:color="auto"/>
              <w:left w:val="single" w:sz="6" w:space="0" w:color="000000"/>
              <w:bottom w:val="single" w:sz="4" w:space="0" w:color="auto"/>
              <w:right w:val="single" w:sz="6" w:space="0" w:color="000000"/>
            </w:tcBorders>
            <w:hideMark/>
          </w:tcPr>
          <w:p w14:paraId="5C37EC8D"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array(string)</w:t>
            </w:r>
          </w:p>
        </w:tc>
        <w:tc>
          <w:tcPr>
            <w:tcW w:w="141" w:type="pct"/>
            <w:tcBorders>
              <w:top w:val="single" w:sz="4" w:space="0" w:color="auto"/>
              <w:left w:val="single" w:sz="6" w:space="0" w:color="000000"/>
              <w:bottom w:val="single" w:sz="4" w:space="0" w:color="auto"/>
              <w:right w:val="single" w:sz="6" w:space="0" w:color="000000"/>
            </w:tcBorders>
            <w:hideMark/>
          </w:tcPr>
          <w:p w14:paraId="687AC0BA"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641" w:type="pct"/>
            <w:tcBorders>
              <w:top w:val="single" w:sz="4" w:space="0" w:color="auto"/>
              <w:left w:val="single" w:sz="6" w:space="0" w:color="000000"/>
              <w:bottom w:val="single" w:sz="4" w:space="0" w:color="auto"/>
              <w:right w:val="single" w:sz="6" w:space="0" w:color="000000"/>
            </w:tcBorders>
            <w:hideMark/>
          </w:tcPr>
          <w:p w14:paraId="484081CD"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1..N</w:t>
            </w:r>
          </w:p>
        </w:tc>
        <w:tc>
          <w:tcPr>
            <w:tcW w:w="1342" w:type="pct"/>
            <w:tcBorders>
              <w:top w:val="single" w:sz="4" w:space="0" w:color="auto"/>
              <w:left w:val="single" w:sz="6" w:space="0" w:color="000000"/>
              <w:bottom w:val="single" w:sz="4" w:space="0" w:color="auto"/>
              <w:right w:val="single" w:sz="6" w:space="0" w:color="000000"/>
            </w:tcBorders>
            <w:vAlign w:val="center"/>
            <w:hideMark/>
          </w:tcPr>
          <w:p w14:paraId="6DC07454"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If present, this attribute shall contain the list of areas that can be served by the NF instances to be discovered. The NRF shall return NF profiles of NFs which can serve all the areas requested in this query parameter.</w:t>
            </w:r>
          </w:p>
          <w:p w14:paraId="0B3BB913"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en-GB"/>
              </w:rPr>
            </w:pPr>
            <w:r w:rsidRPr="00E40C63">
              <w:rPr>
                <w:rFonts w:ascii="Arial" w:hAnsi="Arial" w:cs="Arial"/>
                <w:sz w:val="18"/>
                <w:szCs w:val="18"/>
                <w:lang w:val="en-US" w:eastAsia="zh-CN"/>
              </w:rPr>
              <w:t>(NOTE 18)</w:t>
            </w:r>
          </w:p>
        </w:tc>
        <w:tc>
          <w:tcPr>
            <w:tcW w:w="603" w:type="pct"/>
            <w:tcBorders>
              <w:top w:val="single" w:sz="4" w:space="0" w:color="auto"/>
              <w:left w:val="single" w:sz="6" w:space="0" w:color="000000"/>
              <w:bottom w:val="single" w:sz="4" w:space="0" w:color="auto"/>
              <w:right w:val="single" w:sz="6" w:space="0" w:color="000000"/>
            </w:tcBorders>
            <w:hideMark/>
          </w:tcPr>
          <w:p w14:paraId="0D37B970"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r w:rsidRPr="00E40C63">
              <w:rPr>
                <w:rFonts w:ascii="Arial" w:hAnsi="Arial" w:cs="Arial"/>
                <w:sz w:val="18"/>
                <w:lang w:val="en-US" w:eastAsia="zh-CN"/>
              </w:rPr>
              <w:t>Query-Params-Ext2</w:t>
            </w:r>
          </w:p>
        </w:tc>
      </w:tr>
      <w:tr w:rsidR="00E40C63" w:rsidRPr="00E40C63" w14:paraId="2C8713DC" w14:textId="77777777" w:rsidTr="00291EF1">
        <w:trPr>
          <w:jc w:val="center"/>
        </w:trPr>
        <w:tc>
          <w:tcPr>
            <w:tcW w:w="660" w:type="pct"/>
            <w:tcBorders>
              <w:top w:val="single" w:sz="4" w:space="0" w:color="auto"/>
              <w:left w:val="single" w:sz="6" w:space="0" w:color="000000"/>
              <w:bottom w:val="single" w:sz="4" w:space="0" w:color="auto"/>
              <w:right w:val="single" w:sz="6" w:space="0" w:color="000000"/>
            </w:tcBorders>
            <w:hideMark/>
          </w:tcPr>
          <w:p w14:paraId="6397269F"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ims-domain-name</w:t>
            </w:r>
          </w:p>
        </w:tc>
        <w:tc>
          <w:tcPr>
            <w:tcW w:w="1613" w:type="pct"/>
            <w:tcBorders>
              <w:top w:val="single" w:sz="4" w:space="0" w:color="auto"/>
              <w:left w:val="single" w:sz="6" w:space="0" w:color="000000"/>
              <w:bottom w:val="single" w:sz="4" w:space="0" w:color="auto"/>
              <w:right w:val="single" w:sz="6" w:space="0" w:color="000000"/>
            </w:tcBorders>
            <w:hideMark/>
          </w:tcPr>
          <w:p w14:paraId="38B19501"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string</w:t>
            </w:r>
          </w:p>
        </w:tc>
        <w:tc>
          <w:tcPr>
            <w:tcW w:w="141" w:type="pct"/>
            <w:tcBorders>
              <w:top w:val="single" w:sz="4" w:space="0" w:color="auto"/>
              <w:left w:val="single" w:sz="6" w:space="0" w:color="000000"/>
              <w:bottom w:val="single" w:sz="4" w:space="0" w:color="auto"/>
              <w:right w:val="single" w:sz="6" w:space="0" w:color="000000"/>
            </w:tcBorders>
            <w:hideMark/>
          </w:tcPr>
          <w:p w14:paraId="0FAE08C7"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641" w:type="pct"/>
            <w:tcBorders>
              <w:top w:val="single" w:sz="4" w:space="0" w:color="auto"/>
              <w:left w:val="single" w:sz="6" w:space="0" w:color="000000"/>
              <w:bottom w:val="single" w:sz="4" w:space="0" w:color="auto"/>
              <w:right w:val="single" w:sz="6" w:space="0" w:color="000000"/>
            </w:tcBorders>
            <w:hideMark/>
          </w:tcPr>
          <w:p w14:paraId="229383BA"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1..N</w:t>
            </w:r>
          </w:p>
        </w:tc>
        <w:tc>
          <w:tcPr>
            <w:tcW w:w="1342" w:type="pct"/>
            <w:tcBorders>
              <w:top w:val="single" w:sz="4" w:space="0" w:color="auto"/>
              <w:left w:val="single" w:sz="6" w:space="0" w:color="000000"/>
              <w:bottom w:val="single" w:sz="4" w:space="0" w:color="auto"/>
              <w:right w:val="single" w:sz="6" w:space="0" w:color="000000"/>
            </w:tcBorders>
            <w:vAlign w:val="center"/>
            <w:hideMark/>
          </w:tcPr>
          <w:p w14:paraId="10312A59"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If included, this IE shall contain the IMS domain name to search for an appropriate NF. IMS domain name may be included if the target NF type is "DCSF".</w:t>
            </w:r>
          </w:p>
        </w:tc>
        <w:tc>
          <w:tcPr>
            <w:tcW w:w="603" w:type="pct"/>
            <w:tcBorders>
              <w:top w:val="single" w:sz="4" w:space="0" w:color="auto"/>
              <w:left w:val="single" w:sz="6" w:space="0" w:color="000000"/>
              <w:bottom w:val="single" w:sz="4" w:space="0" w:color="auto"/>
              <w:right w:val="single" w:sz="6" w:space="0" w:color="000000"/>
            </w:tcBorders>
            <w:hideMark/>
          </w:tcPr>
          <w:p w14:paraId="49325F84"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r w:rsidRPr="00E40C63">
              <w:rPr>
                <w:rFonts w:ascii="Arial" w:hAnsi="Arial" w:cs="Arial"/>
                <w:sz w:val="18"/>
                <w:lang w:val="en-US" w:eastAsia="zh-CN"/>
              </w:rPr>
              <w:t>Query-NG-RTC</w:t>
            </w:r>
          </w:p>
        </w:tc>
      </w:tr>
      <w:tr w:rsidR="00E40C63" w:rsidRPr="00E40C63" w14:paraId="53A731A7" w14:textId="77777777" w:rsidTr="00291EF1">
        <w:trPr>
          <w:jc w:val="center"/>
        </w:trPr>
        <w:tc>
          <w:tcPr>
            <w:tcW w:w="660" w:type="pct"/>
            <w:tcBorders>
              <w:top w:val="single" w:sz="4" w:space="0" w:color="auto"/>
              <w:left w:val="single" w:sz="6" w:space="0" w:color="000000"/>
              <w:bottom w:val="single" w:sz="4" w:space="0" w:color="auto"/>
              <w:right w:val="single" w:sz="6" w:space="0" w:color="000000"/>
            </w:tcBorders>
            <w:hideMark/>
          </w:tcPr>
          <w:p w14:paraId="5511AEA5"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imsi</w:t>
            </w:r>
          </w:p>
        </w:tc>
        <w:tc>
          <w:tcPr>
            <w:tcW w:w="1613" w:type="pct"/>
            <w:tcBorders>
              <w:top w:val="single" w:sz="4" w:space="0" w:color="auto"/>
              <w:left w:val="single" w:sz="6" w:space="0" w:color="000000"/>
              <w:bottom w:val="single" w:sz="4" w:space="0" w:color="auto"/>
              <w:right w:val="single" w:sz="6" w:space="0" w:color="000000"/>
            </w:tcBorders>
            <w:hideMark/>
          </w:tcPr>
          <w:p w14:paraId="2265D3F9"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string</w:t>
            </w:r>
          </w:p>
        </w:tc>
        <w:tc>
          <w:tcPr>
            <w:tcW w:w="141" w:type="pct"/>
            <w:tcBorders>
              <w:top w:val="single" w:sz="4" w:space="0" w:color="auto"/>
              <w:left w:val="single" w:sz="6" w:space="0" w:color="000000"/>
              <w:bottom w:val="single" w:sz="4" w:space="0" w:color="auto"/>
              <w:right w:val="single" w:sz="6" w:space="0" w:color="000000"/>
            </w:tcBorders>
            <w:hideMark/>
          </w:tcPr>
          <w:p w14:paraId="3781BDBE"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641" w:type="pct"/>
            <w:tcBorders>
              <w:top w:val="single" w:sz="4" w:space="0" w:color="auto"/>
              <w:left w:val="single" w:sz="6" w:space="0" w:color="000000"/>
              <w:bottom w:val="single" w:sz="4" w:space="0" w:color="auto"/>
              <w:right w:val="single" w:sz="6" w:space="0" w:color="000000"/>
            </w:tcBorders>
            <w:hideMark/>
          </w:tcPr>
          <w:p w14:paraId="0758E40A"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1342" w:type="pct"/>
            <w:tcBorders>
              <w:top w:val="single" w:sz="4" w:space="0" w:color="auto"/>
              <w:left w:val="single" w:sz="6" w:space="0" w:color="000000"/>
              <w:bottom w:val="single" w:sz="4" w:space="0" w:color="auto"/>
              <w:right w:val="single" w:sz="6" w:space="0" w:color="000000"/>
            </w:tcBorders>
            <w:vAlign w:val="center"/>
            <w:hideMark/>
          </w:tcPr>
          <w:p w14:paraId="78310814"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en-GB"/>
              </w:rPr>
            </w:pPr>
            <w:r w:rsidRPr="00E40C63">
              <w:rPr>
                <w:rFonts w:ascii="Arial" w:hAnsi="Arial" w:cs="Arial"/>
                <w:sz w:val="18"/>
                <w:szCs w:val="18"/>
                <w:lang w:val="en-US" w:eastAsia="zh-CN"/>
              </w:rPr>
              <w:t>If included, this IE shall contain the IMSI of the requester UE to search for an appropriate NF. IMSI may be included if the target NF type is "HSS" or "DCSF".</w:t>
            </w:r>
          </w:p>
          <w:p w14:paraId="0C0FED2A"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pattern: "^[0-9]{5,15}$"</w:t>
            </w:r>
          </w:p>
        </w:tc>
        <w:tc>
          <w:tcPr>
            <w:tcW w:w="603" w:type="pct"/>
            <w:tcBorders>
              <w:top w:val="single" w:sz="4" w:space="0" w:color="auto"/>
              <w:left w:val="single" w:sz="6" w:space="0" w:color="000000"/>
              <w:bottom w:val="single" w:sz="4" w:space="0" w:color="auto"/>
              <w:right w:val="single" w:sz="6" w:space="0" w:color="000000"/>
            </w:tcBorders>
            <w:hideMark/>
          </w:tcPr>
          <w:p w14:paraId="5A0A2E83"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en-GB"/>
              </w:rPr>
            </w:pPr>
            <w:r w:rsidRPr="00E40C63">
              <w:rPr>
                <w:rFonts w:ascii="Arial" w:hAnsi="Arial" w:cs="Arial"/>
                <w:sz w:val="18"/>
                <w:lang w:val="en-US" w:eastAsia="zh-CN"/>
              </w:rPr>
              <w:t>Query-Params-Ext2</w:t>
            </w:r>
          </w:p>
        </w:tc>
      </w:tr>
      <w:tr w:rsidR="00E40C63" w:rsidRPr="00E40C63" w14:paraId="051A1426" w14:textId="77777777" w:rsidTr="00291EF1">
        <w:trPr>
          <w:jc w:val="center"/>
        </w:trPr>
        <w:tc>
          <w:tcPr>
            <w:tcW w:w="660" w:type="pct"/>
            <w:tcBorders>
              <w:top w:val="single" w:sz="4" w:space="0" w:color="auto"/>
              <w:left w:val="single" w:sz="6" w:space="0" w:color="000000"/>
              <w:bottom w:val="single" w:sz="4" w:space="0" w:color="auto"/>
              <w:right w:val="single" w:sz="6" w:space="0" w:color="000000"/>
            </w:tcBorders>
            <w:hideMark/>
          </w:tcPr>
          <w:p w14:paraId="5028BA3E"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ims-private-identity</w:t>
            </w:r>
          </w:p>
        </w:tc>
        <w:tc>
          <w:tcPr>
            <w:tcW w:w="1613" w:type="pct"/>
            <w:tcBorders>
              <w:top w:val="single" w:sz="4" w:space="0" w:color="auto"/>
              <w:left w:val="single" w:sz="6" w:space="0" w:color="000000"/>
              <w:bottom w:val="single" w:sz="4" w:space="0" w:color="auto"/>
              <w:right w:val="single" w:sz="6" w:space="0" w:color="000000"/>
            </w:tcBorders>
            <w:hideMark/>
          </w:tcPr>
          <w:p w14:paraId="457DCFEA"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string</w:t>
            </w:r>
          </w:p>
        </w:tc>
        <w:tc>
          <w:tcPr>
            <w:tcW w:w="141" w:type="pct"/>
            <w:tcBorders>
              <w:top w:val="single" w:sz="4" w:space="0" w:color="auto"/>
              <w:left w:val="single" w:sz="6" w:space="0" w:color="000000"/>
              <w:bottom w:val="single" w:sz="4" w:space="0" w:color="auto"/>
              <w:right w:val="single" w:sz="6" w:space="0" w:color="000000"/>
            </w:tcBorders>
            <w:hideMark/>
          </w:tcPr>
          <w:p w14:paraId="069E135C"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641" w:type="pct"/>
            <w:tcBorders>
              <w:top w:val="single" w:sz="4" w:space="0" w:color="auto"/>
              <w:left w:val="single" w:sz="6" w:space="0" w:color="000000"/>
              <w:bottom w:val="single" w:sz="4" w:space="0" w:color="auto"/>
              <w:right w:val="single" w:sz="6" w:space="0" w:color="000000"/>
            </w:tcBorders>
            <w:hideMark/>
          </w:tcPr>
          <w:p w14:paraId="7959719B"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1342" w:type="pct"/>
            <w:tcBorders>
              <w:top w:val="single" w:sz="4" w:space="0" w:color="auto"/>
              <w:left w:val="single" w:sz="6" w:space="0" w:color="000000"/>
              <w:bottom w:val="single" w:sz="4" w:space="0" w:color="auto"/>
              <w:right w:val="single" w:sz="6" w:space="0" w:color="000000"/>
            </w:tcBorders>
            <w:vAlign w:val="center"/>
            <w:hideMark/>
          </w:tcPr>
          <w:p w14:paraId="7768488F"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If included, this IE shall contain the IMS Private Identity of the requester UE to search for an appropriate NF. IMS Private Identity may be included if the target NF type is "HSS" or "DCSF".</w:t>
            </w:r>
          </w:p>
        </w:tc>
        <w:tc>
          <w:tcPr>
            <w:tcW w:w="603" w:type="pct"/>
            <w:tcBorders>
              <w:top w:val="single" w:sz="4" w:space="0" w:color="auto"/>
              <w:left w:val="single" w:sz="6" w:space="0" w:color="000000"/>
              <w:bottom w:val="single" w:sz="4" w:space="0" w:color="auto"/>
              <w:right w:val="single" w:sz="6" w:space="0" w:color="000000"/>
            </w:tcBorders>
            <w:hideMark/>
          </w:tcPr>
          <w:p w14:paraId="76B47C86"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r w:rsidRPr="00E40C63">
              <w:rPr>
                <w:rFonts w:ascii="Arial" w:hAnsi="Arial" w:cs="Arial"/>
                <w:sz w:val="18"/>
                <w:lang w:val="en-US" w:eastAsia="zh-CN"/>
              </w:rPr>
              <w:t>Query-Params-Ext3</w:t>
            </w:r>
          </w:p>
        </w:tc>
      </w:tr>
      <w:tr w:rsidR="00E40C63" w:rsidRPr="00E40C63" w14:paraId="1AE6892D" w14:textId="77777777" w:rsidTr="00291EF1">
        <w:trPr>
          <w:jc w:val="center"/>
        </w:trPr>
        <w:tc>
          <w:tcPr>
            <w:tcW w:w="660" w:type="pct"/>
            <w:tcBorders>
              <w:top w:val="single" w:sz="4" w:space="0" w:color="auto"/>
              <w:left w:val="single" w:sz="6" w:space="0" w:color="000000"/>
              <w:bottom w:val="single" w:sz="4" w:space="0" w:color="auto"/>
              <w:right w:val="single" w:sz="6" w:space="0" w:color="000000"/>
            </w:tcBorders>
            <w:hideMark/>
          </w:tcPr>
          <w:p w14:paraId="5483A5D5"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ims-public-identity</w:t>
            </w:r>
          </w:p>
        </w:tc>
        <w:tc>
          <w:tcPr>
            <w:tcW w:w="1613" w:type="pct"/>
            <w:tcBorders>
              <w:top w:val="single" w:sz="4" w:space="0" w:color="auto"/>
              <w:left w:val="single" w:sz="6" w:space="0" w:color="000000"/>
              <w:bottom w:val="single" w:sz="4" w:space="0" w:color="auto"/>
              <w:right w:val="single" w:sz="6" w:space="0" w:color="000000"/>
            </w:tcBorders>
            <w:hideMark/>
          </w:tcPr>
          <w:p w14:paraId="597DC6C7"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string</w:t>
            </w:r>
          </w:p>
        </w:tc>
        <w:tc>
          <w:tcPr>
            <w:tcW w:w="141" w:type="pct"/>
            <w:tcBorders>
              <w:top w:val="single" w:sz="4" w:space="0" w:color="auto"/>
              <w:left w:val="single" w:sz="6" w:space="0" w:color="000000"/>
              <w:bottom w:val="single" w:sz="4" w:space="0" w:color="auto"/>
              <w:right w:val="single" w:sz="6" w:space="0" w:color="000000"/>
            </w:tcBorders>
            <w:hideMark/>
          </w:tcPr>
          <w:p w14:paraId="493F976F"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641" w:type="pct"/>
            <w:tcBorders>
              <w:top w:val="single" w:sz="4" w:space="0" w:color="auto"/>
              <w:left w:val="single" w:sz="6" w:space="0" w:color="000000"/>
              <w:bottom w:val="single" w:sz="4" w:space="0" w:color="auto"/>
              <w:right w:val="single" w:sz="6" w:space="0" w:color="000000"/>
            </w:tcBorders>
            <w:hideMark/>
          </w:tcPr>
          <w:p w14:paraId="27A160AE"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1342" w:type="pct"/>
            <w:tcBorders>
              <w:top w:val="single" w:sz="4" w:space="0" w:color="auto"/>
              <w:left w:val="single" w:sz="6" w:space="0" w:color="000000"/>
              <w:bottom w:val="single" w:sz="4" w:space="0" w:color="auto"/>
              <w:right w:val="single" w:sz="6" w:space="0" w:color="000000"/>
            </w:tcBorders>
            <w:vAlign w:val="center"/>
            <w:hideMark/>
          </w:tcPr>
          <w:p w14:paraId="7506C781"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If included, this IE shall contain the IMS Public Identity of the requester UE to search for an appropriate NF. IMS Public Identity may be included if the target NF type is "HSS" or "DCSF".</w:t>
            </w:r>
          </w:p>
        </w:tc>
        <w:tc>
          <w:tcPr>
            <w:tcW w:w="603" w:type="pct"/>
            <w:tcBorders>
              <w:top w:val="single" w:sz="4" w:space="0" w:color="auto"/>
              <w:left w:val="single" w:sz="6" w:space="0" w:color="000000"/>
              <w:bottom w:val="single" w:sz="4" w:space="0" w:color="auto"/>
              <w:right w:val="single" w:sz="6" w:space="0" w:color="000000"/>
            </w:tcBorders>
            <w:hideMark/>
          </w:tcPr>
          <w:p w14:paraId="202086F8"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r w:rsidRPr="00E40C63">
              <w:rPr>
                <w:rFonts w:ascii="Arial" w:hAnsi="Arial" w:cs="Arial"/>
                <w:sz w:val="18"/>
                <w:lang w:val="en-US" w:eastAsia="zh-CN"/>
              </w:rPr>
              <w:t>Query-Params-Ext3</w:t>
            </w:r>
          </w:p>
        </w:tc>
      </w:tr>
      <w:tr w:rsidR="00E40C63" w:rsidRPr="00E40C63" w14:paraId="6B3F5AAD" w14:textId="77777777" w:rsidTr="00291EF1">
        <w:trPr>
          <w:jc w:val="center"/>
        </w:trPr>
        <w:tc>
          <w:tcPr>
            <w:tcW w:w="660" w:type="pct"/>
            <w:tcBorders>
              <w:top w:val="single" w:sz="4" w:space="0" w:color="auto"/>
              <w:left w:val="single" w:sz="6" w:space="0" w:color="000000"/>
              <w:bottom w:val="single" w:sz="4" w:space="0" w:color="auto"/>
              <w:right w:val="single" w:sz="6" w:space="0" w:color="000000"/>
            </w:tcBorders>
            <w:hideMark/>
          </w:tcPr>
          <w:p w14:paraId="192935DA"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msisdn</w:t>
            </w:r>
          </w:p>
        </w:tc>
        <w:tc>
          <w:tcPr>
            <w:tcW w:w="1613" w:type="pct"/>
            <w:tcBorders>
              <w:top w:val="single" w:sz="4" w:space="0" w:color="auto"/>
              <w:left w:val="single" w:sz="6" w:space="0" w:color="000000"/>
              <w:bottom w:val="single" w:sz="4" w:space="0" w:color="auto"/>
              <w:right w:val="single" w:sz="6" w:space="0" w:color="000000"/>
            </w:tcBorders>
            <w:hideMark/>
          </w:tcPr>
          <w:p w14:paraId="5D03B001"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string</w:t>
            </w:r>
          </w:p>
        </w:tc>
        <w:tc>
          <w:tcPr>
            <w:tcW w:w="141" w:type="pct"/>
            <w:tcBorders>
              <w:top w:val="single" w:sz="4" w:space="0" w:color="auto"/>
              <w:left w:val="single" w:sz="6" w:space="0" w:color="000000"/>
              <w:bottom w:val="single" w:sz="4" w:space="0" w:color="auto"/>
              <w:right w:val="single" w:sz="6" w:space="0" w:color="000000"/>
            </w:tcBorders>
            <w:hideMark/>
          </w:tcPr>
          <w:p w14:paraId="7183FEF6"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641" w:type="pct"/>
            <w:tcBorders>
              <w:top w:val="single" w:sz="4" w:space="0" w:color="auto"/>
              <w:left w:val="single" w:sz="6" w:space="0" w:color="000000"/>
              <w:bottom w:val="single" w:sz="4" w:space="0" w:color="auto"/>
              <w:right w:val="single" w:sz="6" w:space="0" w:color="000000"/>
            </w:tcBorders>
            <w:hideMark/>
          </w:tcPr>
          <w:p w14:paraId="6FD91315"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1342" w:type="pct"/>
            <w:tcBorders>
              <w:top w:val="single" w:sz="4" w:space="0" w:color="auto"/>
              <w:left w:val="single" w:sz="6" w:space="0" w:color="000000"/>
              <w:bottom w:val="single" w:sz="4" w:space="0" w:color="auto"/>
              <w:right w:val="single" w:sz="6" w:space="0" w:color="000000"/>
            </w:tcBorders>
            <w:vAlign w:val="center"/>
            <w:hideMark/>
          </w:tcPr>
          <w:p w14:paraId="75BE063C"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If included, this IE shall contain the MSISDN of the requester UE to search for an appropriate NF. IMS Public Identity may be included if the target NF type is "HSS" or "DCSF".</w:t>
            </w:r>
          </w:p>
        </w:tc>
        <w:tc>
          <w:tcPr>
            <w:tcW w:w="603" w:type="pct"/>
            <w:tcBorders>
              <w:top w:val="single" w:sz="4" w:space="0" w:color="auto"/>
              <w:left w:val="single" w:sz="6" w:space="0" w:color="000000"/>
              <w:bottom w:val="single" w:sz="4" w:space="0" w:color="auto"/>
              <w:right w:val="single" w:sz="6" w:space="0" w:color="000000"/>
            </w:tcBorders>
            <w:hideMark/>
          </w:tcPr>
          <w:p w14:paraId="16022482"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r w:rsidRPr="00E40C63">
              <w:rPr>
                <w:rFonts w:ascii="Arial" w:hAnsi="Arial" w:cs="Arial"/>
                <w:sz w:val="18"/>
                <w:lang w:val="en-US" w:eastAsia="zh-CN"/>
              </w:rPr>
              <w:t>Query-Params-Ext3</w:t>
            </w:r>
          </w:p>
        </w:tc>
      </w:tr>
      <w:tr w:rsidR="00E40C63" w:rsidRPr="00E40C63" w14:paraId="44BBB6BF" w14:textId="77777777" w:rsidTr="00291EF1">
        <w:trPr>
          <w:jc w:val="center"/>
        </w:trPr>
        <w:tc>
          <w:tcPr>
            <w:tcW w:w="660" w:type="pct"/>
            <w:tcBorders>
              <w:top w:val="single" w:sz="4" w:space="0" w:color="auto"/>
              <w:left w:val="single" w:sz="6" w:space="0" w:color="000000"/>
              <w:bottom w:val="single" w:sz="4" w:space="0" w:color="auto"/>
              <w:right w:val="single" w:sz="6" w:space="0" w:color="000000"/>
            </w:tcBorders>
            <w:hideMark/>
          </w:tcPr>
          <w:p w14:paraId="78869BAD"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internal-group-identity</w:t>
            </w:r>
          </w:p>
        </w:tc>
        <w:tc>
          <w:tcPr>
            <w:tcW w:w="1613" w:type="pct"/>
            <w:tcBorders>
              <w:top w:val="single" w:sz="4" w:space="0" w:color="auto"/>
              <w:left w:val="single" w:sz="6" w:space="0" w:color="000000"/>
              <w:bottom w:val="single" w:sz="4" w:space="0" w:color="auto"/>
              <w:right w:val="single" w:sz="6" w:space="0" w:color="000000"/>
            </w:tcBorders>
            <w:hideMark/>
          </w:tcPr>
          <w:p w14:paraId="5F0F2D5D"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GroupId</w:t>
            </w:r>
          </w:p>
        </w:tc>
        <w:tc>
          <w:tcPr>
            <w:tcW w:w="141" w:type="pct"/>
            <w:tcBorders>
              <w:top w:val="single" w:sz="4" w:space="0" w:color="auto"/>
              <w:left w:val="single" w:sz="6" w:space="0" w:color="000000"/>
              <w:bottom w:val="single" w:sz="4" w:space="0" w:color="auto"/>
              <w:right w:val="single" w:sz="6" w:space="0" w:color="000000"/>
            </w:tcBorders>
            <w:hideMark/>
          </w:tcPr>
          <w:p w14:paraId="644C29D1"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641" w:type="pct"/>
            <w:tcBorders>
              <w:top w:val="single" w:sz="4" w:space="0" w:color="auto"/>
              <w:left w:val="single" w:sz="6" w:space="0" w:color="000000"/>
              <w:bottom w:val="single" w:sz="4" w:space="0" w:color="auto"/>
              <w:right w:val="single" w:sz="6" w:space="0" w:color="000000"/>
            </w:tcBorders>
            <w:hideMark/>
          </w:tcPr>
          <w:p w14:paraId="58ED1961"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1342" w:type="pct"/>
            <w:tcBorders>
              <w:top w:val="single" w:sz="4" w:space="0" w:color="auto"/>
              <w:left w:val="single" w:sz="6" w:space="0" w:color="000000"/>
              <w:bottom w:val="single" w:sz="4" w:space="0" w:color="auto"/>
              <w:right w:val="single" w:sz="6" w:space="0" w:color="000000"/>
            </w:tcBorders>
            <w:vAlign w:val="center"/>
            <w:hideMark/>
          </w:tcPr>
          <w:p w14:paraId="1AF39201"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lang w:val="en-US" w:eastAsia="zh-CN"/>
              </w:rPr>
              <w:t>If included, this IE shall contain the internal group identifier of the UE to search for an appropriate NF. This may be included if the target NF type is "UDM", "NSSAAF" or "TSCTSF".</w:t>
            </w:r>
          </w:p>
        </w:tc>
        <w:tc>
          <w:tcPr>
            <w:tcW w:w="603" w:type="pct"/>
            <w:tcBorders>
              <w:top w:val="single" w:sz="4" w:space="0" w:color="auto"/>
              <w:left w:val="single" w:sz="6" w:space="0" w:color="000000"/>
              <w:bottom w:val="single" w:sz="4" w:space="0" w:color="auto"/>
              <w:right w:val="single" w:sz="6" w:space="0" w:color="000000"/>
            </w:tcBorders>
            <w:hideMark/>
          </w:tcPr>
          <w:p w14:paraId="0D34FC32"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r w:rsidRPr="00E40C63">
              <w:rPr>
                <w:rFonts w:ascii="Arial" w:hAnsi="Arial" w:cs="Arial"/>
                <w:sz w:val="18"/>
                <w:lang w:val="en-US" w:eastAsia="zh-CN"/>
              </w:rPr>
              <w:t>Query-Params-Ext2</w:t>
            </w:r>
          </w:p>
        </w:tc>
      </w:tr>
      <w:tr w:rsidR="00E40C63" w:rsidRPr="00E40C63" w14:paraId="73E3DA79" w14:textId="77777777" w:rsidTr="00291EF1">
        <w:trPr>
          <w:jc w:val="center"/>
        </w:trPr>
        <w:tc>
          <w:tcPr>
            <w:tcW w:w="660" w:type="pct"/>
            <w:tcBorders>
              <w:top w:val="single" w:sz="4" w:space="0" w:color="auto"/>
              <w:left w:val="single" w:sz="6" w:space="0" w:color="000000"/>
              <w:bottom w:val="single" w:sz="4" w:space="0" w:color="auto"/>
              <w:right w:val="single" w:sz="6" w:space="0" w:color="000000"/>
            </w:tcBorders>
            <w:hideMark/>
          </w:tcPr>
          <w:p w14:paraId="705E9A25"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bookmarkStart w:id="1226" w:name="_PERM_MCCTEMPBM_CRPT88420198___2" w:colFirst="4" w:colLast="4"/>
            <w:r w:rsidRPr="00E40C63">
              <w:rPr>
                <w:rFonts w:ascii="Arial" w:hAnsi="Arial" w:cs="Arial"/>
                <w:sz w:val="18"/>
                <w:lang w:val="en-US" w:eastAsia="zh-CN"/>
              </w:rPr>
              <w:t>preferred-api-versions</w:t>
            </w:r>
          </w:p>
        </w:tc>
        <w:tc>
          <w:tcPr>
            <w:tcW w:w="1613" w:type="pct"/>
            <w:tcBorders>
              <w:top w:val="single" w:sz="4" w:space="0" w:color="auto"/>
              <w:left w:val="single" w:sz="6" w:space="0" w:color="000000"/>
              <w:bottom w:val="single" w:sz="4" w:space="0" w:color="auto"/>
              <w:right w:val="single" w:sz="6" w:space="0" w:color="000000"/>
            </w:tcBorders>
            <w:hideMark/>
          </w:tcPr>
          <w:p w14:paraId="784C78B2"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map(string)</w:t>
            </w:r>
          </w:p>
        </w:tc>
        <w:tc>
          <w:tcPr>
            <w:tcW w:w="141" w:type="pct"/>
            <w:tcBorders>
              <w:top w:val="single" w:sz="4" w:space="0" w:color="auto"/>
              <w:left w:val="single" w:sz="6" w:space="0" w:color="000000"/>
              <w:bottom w:val="single" w:sz="4" w:space="0" w:color="auto"/>
              <w:right w:val="single" w:sz="6" w:space="0" w:color="000000"/>
            </w:tcBorders>
            <w:hideMark/>
          </w:tcPr>
          <w:p w14:paraId="28BF3D3A"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641" w:type="pct"/>
            <w:tcBorders>
              <w:top w:val="single" w:sz="4" w:space="0" w:color="auto"/>
              <w:left w:val="single" w:sz="6" w:space="0" w:color="000000"/>
              <w:bottom w:val="single" w:sz="4" w:space="0" w:color="auto"/>
              <w:right w:val="single" w:sz="6" w:space="0" w:color="000000"/>
            </w:tcBorders>
            <w:hideMark/>
          </w:tcPr>
          <w:p w14:paraId="4B9C9796"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1..N</w:t>
            </w:r>
          </w:p>
        </w:tc>
        <w:tc>
          <w:tcPr>
            <w:tcW w:w="1342" w:type="pct"/>
            <w:tcBorders>
              <w:top w:val="single" w:sz="4" w:space="0" w:color="auto"/>
              <w:left w:val="single" w:sz="6" w:space="0" w:color="000000"/>
              <w:bottom w:val="single" w:sz="4" w:space="0" w:color="auto"/>
              <w:right w:val="single" w:sz="6" w:space="0" w:color="000000"/>
            </w:tcBorders>
            <w:vAlign w:val="center"/>
          </w:tcPr>
          <w:p w14:paraId="51703433"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 xml:space="preserve">When present, this IE indicates the preferred API version of the services that are supported by the target NF instances. The key of the map is the </w:t>
            </w:r>
            <w:r w:rsidRPr="00E40C63">
              <w:rPr>
                <w:rFonts w:ascii="Arial" w:hAnsi="Arial" w:cs="Arial"/>
                <w:sz w:val="18"/>
                <w:lang w:val="en-US" w:eastAsia="zh-CN"/>
              </w:rPr>
              <w:t xml:space="preserve">ServiceName (see clause 6.1.6.3.11) </w:t>
            </w:r>
            <w:r w:rsidRPr="00E40C63">
              <w:rPr>
                <w:rFonts w:ascii="Arial" w:hAnsi="Arial" w:cs="Arial"/>
                <w:sz w:val="18"/>
                <w:szCs w:val="18"/>
                <w:lang w:val="en-US" w:eastAsia="zh-CN"/>
              </w:rPr>
              <w:t xml:space="preserve">for which the preferred API version is indicated. Each element carries the API Version Indication for the service indicated by the key. The NRF may return additional NFs in the response not matching the preferred API versions, e.g. if no NF profile is found matching the </w:t>
            </w:r>
            <w:r w:rsidRPr="00E40C63">
              <w:rPr>
                <w:rFonts w:ascii="Arial" w:hAnsi="Arial" w:cs="Arial"/>
                <w:sz w:val="18"/>
                <w:lang w:val="en-US" w:eastAsia="zh-CN"/>
              </w:rPr>
              <w:t>preferred-api-versions</w:t>
            </w:r>
            <w:r w:rsidRPr="00E40C63">
              <w:rPr>
                <w:rFonts w:ascii="Arial" w:hAnsi="Arial" w:cs="Arial"/>
                <w:sz w:val="18"/>
                <w:szCs w:val="18"/>
                <w:lang w:val="en-US" w:eastAsia="zh-CN"/>
              </w:rPr>
              <w:t>.</w:t>
            </w:r>
          </w:p>
          <w:p w14:paraId="588F7925"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p>
          <w:p w14:paraId="13275A82"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An API Version Indication is a string formatted as {operator}+{API Version}.</w:t>
            </w:r>
          </w:p>
          <w:p w14:paraId="67C7ED70"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p>
          <w:p w14:paraId="7BECD513"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The following operators shall be supported:</w:t>
            </w:r>
          </w:p>
          <w:p w14:paraId="47B72F9D"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p>
          <w:p w14:paraId="59AA81A9" w14:textId="77777777" w:rsidR="00E40C63" w:rsidRPr="00E40C63" w:rsidRDefault="00E40C63" w:rsidP="00E40C63">
            <w:pPr>
              <w:keepNext/>
              <w:keepLines/>
              <w:overflowPunct w:val="0"/>
              <w:autoSpaceDE w:val="0"/>
              <w:autoSpaceDN w:val="0"/>
              <w:adjustRightInd w:val="0"/>
              <w:spacing w:after="0"/>
              <w:ind w:left="621" w:hanging="621"/>
              <w:rPr>
                <w:rFonts w:ascii="Arial" w:hAnsi="Arial" w:cs="Arial"/>
                <w:sz w:val="18"/>
                <w:szCs w:val="18"/>
                <w:lang w:val="en-US" w:eastAsia="zh-CN"/>
              </w:rPr>
            </w:pPr>
            <w:bookmarkStart w:id="1227" w:name="_PERM_MCCTEMPBM_CRPT88420197___2"/>
            <w:r w:rsidRPr="00E40C63">
              <w:rPr>
                <w:rFonts w:ascii="Arial" w:hAnsi="Arial" w:cs="Arial"/>
                <w:sz w:val="18"/>
                <w:szCs w:val="18"/>
                <w:lang w:val="en-US" w:eastAsia="zh-CN"/>
              </w:rPr>
              <w:t>"="</w:t>
            </w:r>
            <w:r w:rsidRPr="00E40C63">
              <w:rPr>
                <w:rFonts w:ascii="Arial" w:hAnsi="Arial" w:cs="Arial"/>
                <w:sz w:val="18"/>
                <w:szCs w:val="18"/>
                <w:lang w:val="en-US" w:eastAsia="zh-CN"/>
              </w:rPr>
              <w:tab/>
              <w:t>match a version equals to the version value indicated.</w:t>
            </w:r>
          </w:p>
          <w:p w14:paraId="7D3D123F" w14:textId="77777777" w:rsidR="00E40C63" w:rsidRPr="00E40C63" w:rsidRDefault="00E40C63" w:rsidP="00E40C63">
            <w:pPr>
              <w:keepNext/>
              <w:keepLines/>
              <w:overflowPunct w:val="0"/>
              <w:autoSpaceDE w:val="0"/>
              <w:autoSpaceDN w:val="0"/>
              <w:adjustRightInd w:val="0"/>
              <w:spacing w:after="0"/>
              <w:ind w:left="621" w:hanging="621"/>
              <w:rPr>
                <w:rFonts w:ascii="Arial" w:hAnsi="Arial" w:cs="Arial"/>
                <w:sz w:val="18"/>
                <w:szCs w:val="18"/>
                <w:lang w:val="en-US" w:eastAsia="zh-CN"/>
              </w:rPr>
            </w:pPr>
            <w:r w:rsidRPr="00E40C63">
              <w:rPr>
                <w:rFonts w:ascii="Arial" w:hAnsi="Arial" w:cs="Arial"/>
                <w:sz w:val="18"/>
                <w:szCs w:val="18"/>
                <w:lang w:val="en-US" w:eastAsia="zh-CN"/>
              </w:rPr>
              <w:t>"&gt;"</w:t>
            </w:r>
            <w:r w:rsidRPr="00E40C63">
              <w:rPr>
                <w:rFonts w:ascii="Arial" w:hAnsi="Arial" w:cs="Arial"/>
                <w:sz w:val="18"/>
                <w:szCs w:val="18"/>
                <w:lang w:val="en-US" w:eastAsia="zh-CN"/>
              </w:rPr>
              <w:tab/>
              <w:t>match any version greater than the version value indicated</w:t>
            </w:r>
          </w:p>
          <w:p w14:paraId="2AF203A2" w14:textId="77777777" w:rsidR="00E40C63" w:rsidRPr="00E40C63" w:rsidRDefault="00E40C63" w:rsidP="00E40C63">
            <w:pPr>
              <w:keepNext/>
              <w:keepLines/>
              <w:overflowPunct w:val="0"/>
              <w:autoSpaceDE w:val="0"/>
              <w:autoSpaceDN w:val="0"/>
              <w:adjustRightInd w:val="0"/>
              <w:spacing w:after="0"/>
              <w:ind w:left="621" w:hanging="621"/>
              <w:rPr>
                <w:rFonts w:ascii="Arial" w:hAnsi="Arial" w:cs="Arial"/>
                <w:sz w:val="18"/>
                <w:szCs w:val="18"/>
                <w:lang w:val="en-US" w:eastAsia="zh-CN"/>
              </w:rPr>
            </w:pPr>
            <w:r w:rsidRPr="00E40C63">
              <w:rPr>
                <w:rFonts w:ascii="Arial" w:hAnsi="Arial" w:cs="Arial"/>
                <w:sz w:val="18"/>
                <w:szCs w:val="18"/>
                <w:lang w:val="en-US" w:eastAsia="zh-CN"/>
              </w:rPr>
              <w:t>"&gt;="</w:t>
            </w:r>
            <w:r w:rsidRPr="00E40C63">
              <w:rPr>
                <w:rFonts w:ascii="Arial" w:hAnsi="Arial" w:cs="Arial"/>
                <w:sz w:val="18"/>
                <w:szCs w:val="18"/>
                <w:lang w:val="en-US" w:eastAsia="zh-CN"/>
              </w:rPr>
              <w:tab/>
              <w:t>match any version greater than or equal to the version value indicated</w:t>
            </w:r>
          </w:p>
          <w:p w14:paraId="2182245C" w14:textId="77777777" w:rsidR="00E40C63" w:rsidRPr="00E40C63" w:rsidRDefault="00E40C63" w:rsidP="00E40C63">
            <w:pPr>
              <w:keepNext/>
              <w:keepLines/>
              <w:overflowPunct w:val="0"/>
              <w:autoSpaceDE w:val="0"/>
              <w:autoSpaceDN w:val="0"/>
              <w:adjustRightInd w:val="0"/>
              <w:spacing w:after="0"/>
              <w:ind w:left="621" w:hanging="621"/>
              <w:rPr>
                <w:rFonts w:ascii="Arial" w:hAnsi="Arial" w:cs="Arial"/>
                <w:sz w:val="18"/>
                <w:szCs w:val="18"/>
                <w:lang w:val="en-US" w:eastAsia="zh-CN"/>
              </w:rPr>
            </w:pPr>
            <w:r w:rsidRPr="00E40C63">
              <w:rPr>
                <w:rFonts w:ascii="Arial" w:hAnsi="Arial" w:cs="Arial"/>
                <w:sz w:val="18"/>
                <w:szCs w:val="18"/>
                <w:lang w:val="en-US" w:eastAsia="zh-CN"/>
              </w:rPr>
              <w:t>"&lt;"</w:t>
            </w:r>
            <w:r w:rsidRPr="00E40C63">
              <w:rPr>
                <w:rFonts w:ascii="Arial" w:hAnsi="Arial" w:cs="Arial"/>
                <w:sz w:val="18"/>
                <w:szCs w:val="18"/>
                <w:lang w:val="en-US" w:eastAsia="zh-CN"/>
              </w:rPr>
              <w:tab/>
              <w:t>match any version less than the version value indicated</w:t>
            </w:r>
          </w:p>
          <w:p w14:paraId="18B9B457" w14:textId="77777777" w:rsidR="00E40C63" w:rsidRPr="00E40C63" w:rsidRDefault="00E40C63" w:rsidP="00E40C63">
            <w:pPr>
              <w:keepNext/>
              <w:keepLines/>
              <w:overflowPunct w:val="0"/>
              <w:autoSpaceDE w:val="0"/>
              <w:autoSpaceDN w:val="0"/>
              <w:adjustRightInd w:val="0"/>
              <w:spacing w:after="0"/>
              <w:ind w:left="621" w:hanging="621"/>
              <w:rPr>
                <w:rFonts w:ascii="Arial" w:hAnsi="Arial" w:cs="Arial"/>
                <w:sz w:val="18"/>
                <w:szCs w:val="18"/>
                <w:lang w:val="en-US" w:eastAsia="zh-CN"/>
              </w:rPr>
            </w:pPr>
            <w:r w:rsidRPr="00E40C63">
              <w:rPr>
                <w:rFonts w:ascii="Arial" w:hAnsi="Arial" w:cs="Arial"/>
                <w:sz w:val="18"/>
                <w:szCs w:val="18"/>
                <w:lang w:val="en-US" w:eastAsia="zh-CN"/>
              </w:rPr>
              <w:t>"&lt;="</w:t>
            </w:r>
            <w:r w:rsidRPr="00E40C63">
              <w:rPr>
                <w:rFonts w:ascii="Arial" w:hAnsi="Arial" w:cs="Arial"/>
                <w:sz w:val="18"/>
                <w:szCs w:val="18"/>
                <w:lang w:val="en-US" w:eastAsia="zh-CN"/>
              </w:rPr>
              <w:tab/>
              <w:t>match any version less than or equal to the version value indicated</w:t>
            </w:r>
          </w:p>
          <w:p w14:paraId="27483C0F" w14:textId="77777777" w:rsidR="00E40C63" w:rsidRPr="00E40C63" w:rsidRDefault="00E40C63" w:rsidP="00E40C63">
            <w:pPr>
              <w:keepNext/>
              <w:keepLines/>
              <w:overflowPunct w:val="0"/>
              <w:autoSpaceDE w:val="0"/>
              <w:autoSpaceDN w:val="0"/>
              <w:adjustRightInd w:val="0"/>
              <w:spacing w:after="0"/>
              <w:ind w:left="621" w:hanging="621"/>
              <w:rPr>
                <w:rFonts w:ascii="Arial" w:hAnsi="Arial" w:cs="Arial"/>
                <w:sz w:val="18"/>
                <w:szCs w:val="18"/>
                <w:lang w:val="en-US" w:eastAsia="zh-CN"/>
              </w:rPr>
            </w:pPr>
            <w:r w:rsidRPr="00E40C63">
              <w:rPr>
                <w:rFonts w:ascii="Arial" w:hAnsi="Arial" w:cs="Arial"/>
                <w:sz w:val="18"/>
                <w:szCs w:val="18"/>
                <w:lang w:val="en-US" w:eastAsia="zh-CN"/>
              </w:rPr>
              <w:t>"^"</w:t>
            </w:r>
            <w:r w:rsidRPr="00E40C63">
              <w:rPr>
                <w:rFonts w:ascii="Arial" w:hAnsi="Arial" w:cs="Arial"/>
                <w:sz w:val="18"/>
                <w:szCs w:val="18"/>
                <w:lang w:val="en-US" w:eastAsia="zh-CN"/>
              </w:rPr>
              <w:tab/>
              <w:t>match any version compatible with the version indicated, i.e. any version with the same major version as the version indicated.</w:t>
            </w:r>
            <w:bookmarkEnd w:id="1227"/>
          </w:p>
          <w:p w14:paraId="1934C5BF"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p>
          <w:p w14:paraId="1892F001"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Precedence between versions is identified by comparing the Major, Minor, and Patch version fields numerically, from left to right.</w:t>
            </w:r>
          </w:p>
          <w:p w14:paraId="580E1201"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p>
          <w:p w14:paraId="2ED5A0AF"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If no operator or an unknown operator is provided in API Version Indication, "=" operator is applied.</w:t>
            </w:r>
          </w:p>
          <w:p w14:paraId="548217C4"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p>
          <w:p w14:paraId="1DD68AE7"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u w:val="single"/>
                <w:lang w:val="en-US" w:eastAsia="zh-CN"/>
              </w:rPr>
            </w:pPr>
            <w:r w:rsidRPr="00E40C63">
              <w:rPr>
                <w:rFonts w:ascii="Arial" w:hAnsi="Arial" w:cs="Arial"/>
                <w:sz w:val="18"/>
                <w:szCs w:val="18"/>
                <w:u w:val="single"/>
                <w:lang w:val="en-US" w:eastAsia="zh-CN"/>
              </w:rPr>
              <w:t>Example of API Version Indication:</w:t>
            </w:r>
          </w:p>
          <w:p w14:paraId="4A9B8B72"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p>
          <w:p w14:paraId="4C4171D9" w14:textId="77777777" w:rsidR="00E40C63" w:rsidRPr="00E40C63" w:rsidRDefault="00E40C63" w:rsidP="00E40C63">
            <w:pPr>
              <w:keepNext/>
              <w:keepLines/>
              <w:overflowPunct w:val="0"/>
              <w:autoSpaceDE w:val="0"/>
              <w:autoSpaceDN w:val="0"/>
              <w:adjustRightInd w:val="0"/>
              <w:spacing w:after="0"/>
              <w:ind w:left="621" w:hanging="630"/>
              <w:rPr>
                <w:rFonts w:ascii="Arial" w:hAnsi="Arial" w:cs="Arial"/>
                <w:sz w:val="18"/>
                <w:szCs w:val="18"/>
                <w:lang w:val="en-US" w:eastAsia="zh-CN"/>
              </w:rPr>
            </w:pPr>
            <w:r w:rsidRPr="00E40C63">
              <w:rPr>
                <w:rFonts w:ascii="Arial" w:hAnsi="Arial" w:cs="Arial"/>
                <w:sz w:val="18"/>
                <w:szCs w:val="18"/>
                <w:lang w:val="en-US" w:eastAsia="zh-CN"/>
              </w:rPr>
              <w:t>Case1: "=1.2.4.operator-ext" or "1.2.4.operator-ext" means matching the service with API version "1.2.4.operator-ext"</w:t>
            </w:r>
          </w:p>
          <w:p w14:paraId="05B97F15" w14:textId="77777777" w:rsidR="00E40C63" w:rsidRPr="00E40C63" w:rsidRDefault="00E40C63" w:rsidP="00E40C63">
            <w:pPr>
              <w:keepNext/>
              <w:keepLines/>
              <w:overflowPunct w:val="0"/>
              <w:autoSpaceDE w:val="0"/>
              <w:autoSpaceDN w:val="0"/>
              <w:adjustRightInd w:val="0"/>
              <w:spacing w:after="0"/>
              <w:ind w:left="621" w:hanging="630"/>
              <w:rPr>
                <w:rFonts w:ascii="Arial" w:hAnsi="Arial" w:cs="Arial"/>
                <w:sz w:val="18"/>
                <w:szCs w:val="18"/>
                <w:lang w:val="en-US" w:eastAsia="zh-CN"/>
              </w:rPr>
            </w:pPr>
            <w:r w:rsidRPr="00E40C63">
              <w:rPr>
                <w:rFonts w:ascii="Arial" w:hAnsi="Arial" w:cs="Arial"/>
                <w:sz w:val="18"/>
                <w:szCs w:val="18"/>
                <w:lang w:val="en-US" w:eastAsia="zh-CN"/>
              </w:rPr>
              <w:t>Case2: "&gt;1.2.4" means matching the service with API versions greater than "1.2.4"</w:t>
            </w:r>
          </w:p>
          <w:p w14:paraId="384CF5A9" w14:textId="77777777" w:rsidR="00E40C63" w:rsidRPr="00E40C63" w:rsidRDefault="00E40C63" w:rsidP="00E40C63">
            <w:pPr>
              <w:keepNext/>
              <w:keepLines/>
              <w:overflowPunct w:val="0"/>
              <w:autoSpaceDE w:val="0"/>
              <w:autoSpaceDN w:val="0"/>
              <w:adjustRightInd w:val="0"/>
              <w:spacing w:after="0"/>
              <w:ind w:left="621" w:hanging="630"/>
              <w:rPr>
                <w:rFonts w:ascii="Arial" w:hAnsi="Arial" w:cs="Arial"/>
                <w:sz w:val="18"/>
                <w:szCs w:val="18"/>
                <w:lang w:val="en-US" w:eastAsia="zh-CN"/>
              </w:rPr>
            </w:pPr>
            <w:r w:rsidRPr="00E40C63">
              <w:rPr>
                <w:rFonts w:ascii="Arial" w:hAnsi="Arial" w:cs="Arial"/>
                <w:sz w:val="18"/>
                <w:szCs w:val="18"/>
                <w:lang w:val="en-US" w:eastAsia="zh-CN"/>
              </w:rPr>
              <w:t>Case3: "^2.3.0" or "^2" means matching the service with all API versions with major version "2".</w:t>
            </w:r>
          </w:p>
        </w:tc>
        <w:tc>
          <w:tcPr>
            <w:tcW w:w="603" w:type="pct"/>
            <w:tcBorders>
              <w:top w:val="single" w:sz="4" w:space="0" w:color="auto"/>
              <w:left w:val="single" w:sz="6" w:space="0" w:color="000000"/>
              <w:bottom w:val="single" w:sz="4" w:space="0" w:color="auto"/>
              <w:right w:val="single" w:sz="6" w:space="0" w:color="000000"/>
            </w:tcBorders>
            <w:hideMark/>
          </w:tcPr>
          <w:p w14:paraId="7B793499"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r w:rsidRPr="00E40C63">
              <w:rPr>
                <w:rFonts w:ascii="Arial" w:hAnsi="Arial" w:cs="Arial"/>
                <w:sz w:val="18"/>
                <w:lang w:val="en-US" w:eastAsia="zh-CN"/>
              </w:rPr>
              <w:t>Query-Params-Ext2</w:t>
            </w:r>
          </w:p>
        </w:tc>
      </w:tr>
      <w:bookmarkEnd w:id="1226"/>
      <w:tr w:rsidR="00E40C63" w:rsidRPr="00E40C63" w14:paraId="46664564" w14:textId="77777777" w:rsidTr="00291EF1">
        <w:trPr>
          <w:jc w:val="center"/>
        </w:trPr>
        <w:tc>
          <w:tcPr>
            <w:tcW w:w="660" w:type="pct"/>
            <w:tcBorders>
              <w:top w:val="single" w:sz="4" w:space="0" w:color="auto"/>
              <w:left w:val="single" w:sz="6" w:space="0" w:color="000000"/>
              <w:bottom w:val="single" w:sz="4" w:space="0" w:color="auto"/>
              <w:right w:val="single" w:sz="6" w:space="0" w:color="000000"/>
            </w:tcBorders>
            <w:hideMark/>
          </w:tcPr>
          <w:p w14:paraId="07414EC5"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v2x-support-ind</w:t>
            </w:r>
          </w:p>
        </w:tc>
        <w:tc>
          <w:tcPr>
            <w:tcW w:w="1613" w:type="pct"/>
            <w:tcBorders>
              <w:top w:val="single" w:sz="4" w:space="0" w:color="auto"/>
              <w:left w:val="single" w:sz="6" w:space="0" w:color="000000"/>
              <w:bottom w:val="single" w:sz="4" w:space="0" w:color="auto"/>
              <w:right w:val="single" w:sz="6" w:space="0" w:color="000000"/>
            </w:tcBorders>
            <w:hideMark/>
          </w:tcPr>
          <w:p w14:paraId="6F7783F3"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boolean</w:t>
            </w:r>
          </w:p>
        </w:tc>
        <w:tc>
          <w:tcPr>
            <w:tcW w:w="141" w:type="pct"/>
            <w:tcBorders>
              <w:top w:val="single" w:sz="4" w:space="0" w:color="auto"/>
              <w:left w:val="single" w:sz="6" w:space="0" w:color="000000"/>
              <w:bottom w:val="single" w:sz="4" w:space="0" w:color="auto"/>
              <w:right w:val="single" w:sz="6" w:space="0" w:color="000000"/>
            </w:tcBorders>
            <w:hideMark/>
          </w:tcPr>
          <w:p w14:paraId="570DFDCF"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641" w:type="pct"/>
            <w:tcBorders>
              <w:top w:val="single" w:sz="4" w:space="0" w:color="auto"/>
              <w:left w:val="single" w:sz="6" w:space="0" w:color="000000"/>
              <w:bottom w:val="single" w:sz="4" w:space="0" w:color="auto"/>
              <w:right w:val="single" w:sz="6" w:space="0" w:color="000000"/>
            </w:tcBorders>
            <w:hideMark/>
          </w:tcPr>
          <w:p w14:paraId="4ECEC3D7"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1342" w:type="pct"/>
            <w:tcBorders>
              <w:top w:val="single" w:sz="4" w:space="0" w:color="auto"/>
              <w:left w:val="single" w:sz="6" w:space="0" w:color="000000"/>
              <w:bottom w:val="single" w:sz="4" w:space="0" w:color="auto"/>
              <w:right w:val="single" w:sz="6" w:space="0" w:color="000000"/>
            </w:tcBorders>
            <w:vAlign w:val="center"/>
          </w:tcPr>
          <w:p w14:paraId="6D3C008B"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When present, this IE indicates whether a PCF supporting V2X Policy/Parameter provisioning</w:t>
            </w:r>
            <w:r w:rsidRPr="00E40C63">
              <w:rPr>
                <w:rFonts w:ascii="Arial" w:hAnsi="Arial" w:cs="Arial"/>
                <w:sz w:val="18"/>
                <w:szCs w:val="18"/>
                <w:lang w:val="en-US" w:eastAsia="zh-CN"/>
              </w:rPr>
              <w:t xml:space="preserve"> </w:t>
            </w:r>
            <w:r w:rsidRPr="00E40C63">
              <w:rPr>
                <w:rFonts w:ascii="Arial" w:hAnsi="Arial" w:cs="Arial"/>
                <w:sz w:val="18"/>
                <w:lang w:val="en-US" w:eastAsia="zh-CN"/>
              </w:rPr>
              <w:t>needs to be discovered.</w:t>
            </w:r>
          </w:p>
          <w:p w14:paraId="31EDD4D9"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p w14:paraId="0C0B6885"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 xml:space="preserve">true: a PCF supporting </w:t>
            </w:r>
            <w:r w:rsidRPr="00E40C63">
              <w:rPr>
                <w:rFonts w:ascii="Arial" w:hAnsi="Arial" w:cs="Arial"/>
                <w:sz w:val="18"/>
                <w:lang w:val="en-US" w:eastAsia="zh-CN"/>
              </w:rPr>
              <w:t>V2X Policy/Parameter provisioning</w:t>
            </w:r>
            <w:r w:rsidRPr="00E40C63">
              <w:rPr>
                <w:rFonts w:ascii="Arial" w:hAnsi="Arial" w:cs="Arial"/>
                <w:sz w:val="18"/>
                <w:szCs w:val="18"/>
                <w:lang w:val="en-US" w:eastAsia="zh-CN"/>
              </w:rPr>
              <w:t xml:space="preserve"> is requested to be discovered;</w:t>
            </w:r>
            <w:r w:rsidRPr="00E40C63">
              <w:rPr>
                <w:rFonts w:ascii="Arial" w:hAnsi="Arial" w:cs="Arial"/>
                <w:sz w:val="18"/>
                <w:szCs w:val="18"/>
                <w:lang w:val="en-US" w:eastAsia="zh-CN"/>
              </w:rPr>
              <w:br/>
              <w:t xml:space="preserve">false: a PCF not supporting </w:t>
            </w:r>
            <w:r w:rsidRPr="00E40C63">
              <w:rPr>
                <w:rFonts w:ascii="Arial" w:hAnsi="Arial" w:cs="Arial"/>
                <w:sz w:val="18"/>
                <w:lang w:val="en-US" w:eastAsia="zh-CN"/>
              </w:rPr>
              <w:t>V2X Policy/Parameter provisioning</w:t>
            </w:r>
            <w:r w:rsidRPr="00E40C63">
              <w:rPr>
                <w:rFonts w:ascii="Arial" w:hAnsi="Arial" w:cs="Arial"/>
                <w:sz w:val="18"/>
                <w:szCs w:val="18"/>
                <w:lang w:val="en-US" w:eastAsia="zh-CN"/>
              </w:rPr>
              <w:t xml:space="preserve"> is requested to be discovered.</w:t>
            </w:r>
          </w:p>
        </w:tc>
        <w:tc>
          <w:tcPr>
            <w:tcW w:w="603" w:type="pct"/>
            <w:tcBorders>
              <w:top w:val="single" w:sz="4" w:space="0" w:color="auto"/>
              <w:left w:val="single" w:sz="6" w:space="0" w:color="000000"/>
              <w:bottom w:val="single" w:sz="4" w:space="0" w:color="auto"/>
              <w:right w:val="single" w:sz="6" w:space="0" w:color="000000"/>
            </w:tcBorders>
            <w:hideMark/>
          </w:tcPr>
          <w:p w14:paraId="2CB56812"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r w:rsidRPr="00E40C63">
              <w:rPr>
                <w:rFonts w:ascii="Arial" w:hAnsi="Arial" w:cs="Arial"/>
                <w:sz w:val="18"/>
                <w:lang w:val="en-US" w:eastAsia="zh-CN"/>
              </w:rPr>
              <w:t>Query-Params-Ext2</w:t>
            </w:r>
          </w:p>
        </w:tc>
      </w:tr>
      <w:tr w:rsidR="00E40C63" w:rsidRPr="00E40C63" w14:paraId="54FB015D" w14:textId="77777777" w:rsidTr="00291EF1">
        <w:trPr>
          <w:jc w:val="center"/>
        </w:trPr>
        <w:tc>
          <w:tcPr>
            <w:tcW w:w="660" w:type="pct"/>
            <w:tcBorders>
              <w:top w:val="single" w:sz="4" w:space="0" w:color="auto"/>
              <w:left w:val="single" w:sz="6" w:space="0" w:color="000000"/>
              <w:bottom w:val="single" w:sz="4" w:space="0" w:color="auto"/>
              <w:right w:val="single" w:sz="6" w:space="0" w:color="000000"/>
            </w:tcBorders>
            <w:hideMark/>
          </w:tcPr>
          <w:p w14:paraId="5C80F8C6"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redundant-gtpu</w:t>
            </w:r>
          </w:p>
        </w:tc>
        <w:tc>
          <w:tcPr>
            <w:tcW w:w="1613" w:type="pct"/>
            <w:tcBorders>
              <w:top w:val="single" w:sz="4" w:space="0" w:color="auto"/>
              <w:left w:val="single" w:sz="6" w:space="0" w:color="000000"/>
              <w:bottom w:val="single" w:sz="4" w:space="0" w:color="auto"/>
              <w:right w:val="single" w:sz="6" w:space="0" w:color="000000"/>
            </w:tcBorders>
            <w:hideMark/>
          </w:tcPr>
          <w:p w14:paraId="5AD4AFE6"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en-GB"/>
              </w:rPr>
            </w:pPr>
            <w:r w:rsidRPr="00E40C63">
              <w:rPr>
                <w:rFonts w:ascii="Arial" w:hAnsi="Arial" w:cs="Arial"/>
                <w:color w:val="000000"/>
                <w:sz w:val="18"/>
                <w:lang w:val="en-US" w:eastAsia="zh-CN"/>
              </w:rPr>
              <w:t>boolean</w:t>
            </w:r>
          </w:p>
        </w:tc>
        <w:tc>
          <w:tcPr>
            <w:tcW w:w="141" w:type="pct"/>
            <w:tcBorders>
              <w:top w:val="single" w:sz="4" w:space="0" w:color="auto"/>
              <w:left w:val="single" w:sz="6" w:space="0" w:color="000000"/>
              <w:bottom w:val="single" w:sz="4" w:space="0" w:color="auto"/>
              <w:right w:val="single" w:sz="6" w:space="0" w:color="000000"/>
            </w:tcBorders>
            <w:hideMark/>
          </w:tcPr>
          <w:p w14:paraId="2C6D00F1"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O</w:t>
            </w:r>
          </w:p>
        </w:tc>
        <w:tc>
          <w:tcPr>
            <w:tcW w:w="641" w:type="pct"/>
            <w:tcBorders>
              <w:top w:val="single" w:sz="4" w:space="0" w:color="auto"/>
              <w:left w:val="single" w:sz="6" w:space="0" w:color="000000"/>
              <w:bottom w:val="single" w:sz="4" w:space="0" w:color="auto"/>
              <w:right w:val="single" w:sz="6" w:space="0" w:color="000000"/>
            </w:tcBorders>
            <w:hideMark/>
          </w:tcPr>
          <w:p w14:paraId="6CC9F716"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1342" w:type="pct"/>
            <w:tcBorders>
              <w:top w:val="single" w:sz="4" w:space="0" w:color="auto"/>
              <w:left w:val="single" w:sz="6" w:space="0" w:color="000000"/>
              <w:bottom w:val="single" w:sz="4" w:space="0" w:color="auto"/>
              <w:right w:val="single" w:sz="6" w:space="0" w:color="000000"/>
            </w:tcBorders>
            <w:vAlign w:val="center"/>
          </w:tcPr>
          <w:p w14:paraId="1B190985"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en-GB"/>
              </w:rPr>
            </w:pPr>
            <w:r w:rsidRPr="00E40C63">
              <w:rPr>
                <w:rFonts w:ascii="Arial" w:hAnsi="Arial" w:cs="Arial"/>
                <w:sz w:val="18"/>
                <w:lang w:val="en-US" w:eastAsia="zh-CN"/>
              </w:rPr>
              <w:t>When present, this IE indicates whether a UPF supporting redundant GTP-U path needs to be discovered.</w:t>
            </w:r>
          </w:p>
          <w:p w14:paraId="2A8EF6FA"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p w14:paraId="49A5AF7C"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true: a UPF supporting redundant GTP-U path is requested to be discovered;</w:t>
            </w:r>
            <w:r w:rsidRPr="00E40C63">
              <w:rPr>
                <w:rFonts w:ascii="Arial" w:hAnsi="Arial" w:cs="Arial"/>
                <w:sz w:val="18"/>
                <w:lang w:val="en-US" w:eastAsia="zh-CN"/>
              </w:rPr>
              <w:br/>
              <w:t>false: a UPF not supporting redundant GTP-U path is requested to be discovered.</w:t>
            </w:r>
          </w:p>
        </w:tc>
        <w:tc>
          <w:tcPr>
            <w:tcW w:w="603" w:type="pct"/>
            <w:tcBorders>
              <w:top w:val="single" w:sz="4" w:space="0" w:color="auto"/>
              <w:left w:val="single" w:sz="6" w:space="0" w:color="000000"/>
              <w:bottom w:val="single" w:sz="4" w:space="0" w:color="auto"/>
              <w:right w:val="single" w:sz="6" w:space="0" w:color="000000"/>
            </w:tcBorders>
            <w:hideMark/>
          </w:tcPr>
          <w:p w14:paraId="7449F9A4"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color w:val="000000"/>
                <w:sz w:val="18"/>
                <w:lang w:val="en-US" w:eastAsia="zh-CN"/>
              </w:rPr>
              <w:t>Query-Params-Ext2</w:t>
            </w:r>
          </w:p>
        </w:tc>
      </w:tr>
      <w:tr w:rsidR="00E40C63" w:rsidRPr="00E40C63" w14:paraId="1A3E3DDA" w14:textId="77777777" w:rsidTr="00291EF1">
        <w:trPr>
          <w:jc w:val="center"/>
        </w:trPr>
        <w:tc>
          <w:tcPr>
            <w:tcW w:w="660" w:type="pct"/>
            <w:tcBorders>
              <w:top w:val="single" w:sz="4" w:space="0" w:color="auto"/>
              <w:left w:val="single" w:sz="6" w:space="0" w:color="000000"/>
              <w:bottom w:val="single" w:sz="4" w:space="0" w:color="auto"/>
              <w:right w:val="single" w:sz="6" w:space="0" w:color="000000"/>
            </w:tcBorders>
            <w:hideMark/>
          </w:tcPr>
          <w:p w14:paraId="3C701F22"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redundant-transport</w:t>
            </w:r>
          </w:p>
        </w:tc>
        <w:tc>
          <w:tcPr>
            <w:tcW w:w="1613" w:type="pct"/>
            <w:tcBorders>
              <w:top w:val="single" w:sz="4" w:space="0" w:color="auto"/>
              <w:left w:val="single" w:sz="6" w:space="0" w:color="000000"/>
              <w:bottom w:val="single" w:sz="4" w:space="0" w:color="auto"/>
              <w:right w:val="single" w:sz="6" w:space="0" w:color="000000"/>
            </w:tcBorders>
            <w:hideMark/>
          </w:tcPr>
          <w:p w14:paraId="346726BB"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en-GB"/>
              </w:rPr>
            </w:pPr>
            <w:r w:rsidRPr="00E40C63">
              <w:rPr>
                <w:rFonts w:ascii="Arial" w:hAnsi="Arial" w:cs="Arial"/>
                <w:color w:val="000000"/>
                <w:sz w:val="18"/>
                <w:lang w:val="en-US" w:eastAsia="zh-CN"/>
              </w:rPr>
              <w:t>boolean</w:t>
            </w:r>
          </w:p>
        </w:tc>
        <w:tc>
          <w:tcPr>
            <w:tcW w:w="141" w:type="pct"/>
            <w:tcBorders>
              <w:top w:val="single" w:sz="4" w:space="0" w:color="auto"/>
              <w:left w:val="single" w:sz="6" w:space="0" w:color="000000"/>
              <w:bottom w:val="single" w:sz="4" w:space="0" w:color="auto"/>
              <w:right w:val="single" w:sz="6" w:space="0" w:color="000000"/>
            </w:tcBorders>
            <w:hideMark/>
          </w:tcPr>
          <w:p w14:paraId="7445A36E"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O</w:t>
            </w:r>
          </w:p>
        </w:tc>
        <w:tc>
          <w:tcPr>
            <w:tcW w:w="641" w:type="pct"/>
            <w:tcBorders>
              <w:top w:val="single" w:sz="4" w:space="0" w:color="auto"/>
              <w:left w:val="single" w:sz="6" w:space="0" w:color="000000"/>
              <w:bottom w:val="single" w:sz="4" w:space="0" w:color="auto"/>
              <w:right w:val="single" w:sz="6" w:space="0" w:color="000000"/>
            </w:tcBorders>
            <w:hideMark/>
          </w:tcPr>
          <w:p w14:paraId="2E9BA873"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1342" w:type="pct"/>
            <w:tcBorders>
              <w:top w:val="single" w:sz="4" w:space="0" w:color="auto"/>
              <w:left w:val="single" w:sz="6" w:space="0" w:color="000000"/>
              <w:bottom w:val="single" w:sz="4" w:space="0" w:color="auto"/>
              <w:right w:val="single" w:sz="6" w:space="0" w:color="000000"/>
            </w:tcBorders>
            <w:vAlign w:val="center"/>
          </w:tcPr>
          <w:p w14:paraId="249A166D"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en-GB"/>
              </w:rPr>
            </w:pPr>
            <w:r w:rsidRPr="00E40C63">
              <w:rPr>
                <w:rFonts w:ascii="Arial" w:hAnsi="Arial" w:cs="Arial"/>
                <w:sz w:val="18"/>
                <w:lang w:val="en-US" w:eastAsia="zh-CN"/>
              </w:rPr>
              <w:t>When present, this IE indicates whether a UPF supporting redundant transport path on the transport layer in the corresponding network slice needs to be discovered.</w:t>
            </w:r>
          </w:p>
          <w:p w14:paraId="465B147C"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p w14:paraId="2F2DBE6D"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true: a UPF supporting redundant transport path on the transport layer is requested to be discovered;</w:t>
            </w:r>
            <w:r w:rsidRPr="00E40C63">
              <w:rPr>
                <w:rFonts w:ascii="Arial" w:hAnsi="Arial" w:cs="Arial"/>
                <w:sz w:val="18"/>
                <w:lang w:val="en-US" w:eastAsia="zh-CN"/>
              </w:rPr>
              <w:br/>
              <w:t>false: a UPF not supporting redundant transport path on the transport layer is requested to be discovered.</w:t>
            </w:r>
          </w:p>
          <w:p w14:paraId="08EF2C39"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p w14:paraId="5A804B44"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If the Snssai(s) are also included, the UPF supporting redundant transport path on the transport layer shall be available in the network slice(s) identified by the Snssai(s).</w:t>
            </w:r>
          </w:p>
        </w:tc>
        <w:tc>
          <w:tcPr>
            <w:tcW w:w="603" w:type="pct"/>
            <w:tcBorders>
              <w:top w:val="single" w:sz="4" w:space="0" w:color="auto"/>
              <w:left w:val="single" w:sz="6" w:space="0" w:color="000000"/>
              <w:bottom w:val="single" w:sz="4" w:space="0" w:color="auto"/>
              <w:right w:val="single" w:sz="6" w:space="0" w:color="000000"/>
            </w:tcBorders>
            <w:hideMark/>
          </w:tcPr>
          <w:p w14:paraId="06D45143"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color w:val="000000"/>
                <w:sz w:val="18"/>
                <w:lang w:val="en-US" w:eastAsia="zh-CN"/>
              </w:rPr>
              <w:t>Query-Params-Ext2</w:t>
            </w:r>
          </w:p>
        </w:tc>
      </w:tr>
      <w:tr w:rsidR="00E40C63" w:rsidRPr="00E40C63" w14:paraId="5AD18D1E" w14:textId="77777777" w:rsidTr="00291EF1">
        <w:trPr>
          <w:jc w:val="center"/>
        </w:trPr>
        <w:tc>
          <w:tcPr>
            <w:tcW w:w="660" w:type="pct"/>
            <w:tcBorders>
              <w:top w:val="single" w:sz="4" w:space="0" w:color="auto"/>
              <w:left w:val="single" w:sz="6" w:space="0" w:color="000000"/>
              <w:bottom w:val="single" w:sz="4" w:space="0" w:color="auto"/>
              <w:right w:val="single" w:sz="6" w:space="0" w:color="000000"/>
            </w:tcBorders>
            <w:hideMark/>
          </w:tcPr>
          <w:p w14:paraId="60D784BF"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ipups</w:t>
            </w:r>
          </w:p>
        </w:tc>
        <w:tc>
          <w:tcPr>
            <w:tcW w:w="1613" w:type="pct"/>
            <w:tcBorders>
              <w:top w:val="single" w:sz="4" w:space="0" w:color="auto"/>
              <w:left w:val="single" w:sz="6" w:space="0" w:color="000000"/>
              <w:bottom w:val="single" w:sz="4" w:space="0" w:color="auto"/>
              <w:right w:val="single" w:sz="6" w:space="0" w:color="000000"/>
            </w:tcBorders>
            <w:hideMark/>
          </w:tcPr>
          <w:p w14:paraId="470C8833" w14:textId="77777777" w:rsidR="00E40C63" w:rsidRPr="00E40C63" w:rsidRDefault="00E40C63" w:rsidP="00E40C63">
            <w:pPr>
              <w:keepNext/>
              <w:keepLines/>
              <w:overflowPunct w:val="0"/>
              <w:autoSpaceDE w:val="0"/>
              <w:autoSpaceDN w:val="0"/>
              <w:adjustRightInd w:val="0"/>
              <w:spacing w:after="0"/>
              <w:rPr>
                <w:rFonts w:ascii="Arial" w:hAnsi="Arial" w:cs="Arial"/>
                <w:color w:val="000000"/>
                <w:sz w:val="18"/>
                <w:lang w:val="en-US" w:eastAsia="zh-CN"/>
              </w:rPr>
            </w:pPr>
            <w:r w:rsidRPr="00E40C63">
              <w:rPr>
                <w:rFonts w:ascii="Arial" w:hAnsi="Arial" w:cs="Arial"/>
                <w:color w:val="000000"/>
                <w:sz w:val="18"/>
                <w:lang w:val="en-US" w:eastAsia="zh-CN"/>
              </w:rPr>
              <w:t>boolean</w:t>
            </w:r>
          </w:p>
        </w:tc>
        <w:tc>
          <w:tcPr>
            <w:tcW w:w="141" w:type="pct"/>
            <w:tcBorders>
              <w:top w:val="single" w:sz="4" w:space="0" w:color="auto"/>
              <w:left w:val="single" w:sz="6" w:space="0" w:color="000000"/>
              <w:bottom w:val="single" w:sz="4" w:space="0" w:color="auto"/>
              <w:right w:val="single" w:sz="6" w:space="0" w:color="000000"/>
            </w:tcBorders>
            <w:hideMark/>
          </w:tcPr>
          <w:p w14:paraId="46D1ED2F"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O</w:t>
            </w:r>
          </w:p>
        </w:tc>
        <w:tc>
          <w:tcPr>
            <w:tcW w:w="641" w:type="pct"/>
            <w:tcBorders>
              <w:top w:val="single" w:sz="4" w:space="0" w:color="auto"/>
              <w:left w:val="single" w:sz="6" w:space="0" w:color="000000"/>
              <w:bottom w:val="single" w:sz="4" w:space="0" w:color="auto"/>
              <w:right w:val="single" w:sz="6" w:space="0" w:color="000000"/>
            </w:tcBorders>
            <w:hideMark/>
          </w:tcPr>
          <w:p w14:paraId="7E850A0C"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1342" w:type="pct"/>
            <w:tcBorders>
              <w:top w:val="single" w:sz="4" w:space="0" w:color="auto"/>
              <w:left w:val="single" w:sz="6" w:space="0" w:color="000000"/>
              <w:bottom w:val="single" w:sz="4" w:space="0" w:color="auto"/>
              <w:right w:val="single" w:sz="6" w:space="0" w:color="000000"/>
            </w:tcBorders>
            <w:vAlign w:val="center"/>
          </w:tcPr>
          <w:p w14:paraId="50DF76BA"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en-GB"/>
              </w:rPr>
            </w:pPr>
            <w:r w:rsidRPr="00E40C63">
              <w:rPr>
                <w:rFonts w:ascii="Arial" w:hAnsi="Arial" w:cs="Arial"/>
                <w:sz w:val="18"/>
                <w:lang w:val="en-US" w:eastAsia="zh-CN"/>
              </w:rPr>
              <w:t>When present, this IE indicates whether a UPF which is configured for IPUPS is requested to be discovered.</w:t>
            </w:r>
          </w:p>
          <w:p w14:paraId="27DAADE4"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p w14:paraId="0B4DC206"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true: a UPF which is configured for IPUPS is requested to be discovered;</w:t>
            </w:r>
          </w:p>
          <w:p w14:paraId="41190A84"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false: a UPF which is not configured for IPUPS is requested to be discovered.</w:t>
            </w:r>
          </w:p>
        </w:tc>
        <w:tc>
          <w:tcPr>
            <w:tcW w:w="603" w:type="pct"/>
            <w:tcBorders>
              <w:top w:val="single" w:sz="4" w:space="0" w:color="auto"/>
              <w:left w:val="single" w:sz="6" w:space="0" w:color="000000"/>
              <w:bottom w:val="single" w:sz="4" w:space="0" w:color="auto"/>
              <w:right w:val="single" w:sz="6" w:space="0" w:color="000000"/>
            </w:tcBorders>
            <w:hideMark/>
          </w:tcPr>
          <w:p w14:paraId="78B5357A" w14:textId="77777777" w:rsidR="00E40C63" w:rsidRPr="00E40C63" w:rsidRDefault="00E40C63" w:rsidP="00E40C63">
            <w:pPr>
              <w:keepNext/>
              <w:keepLines/>
              <w:overflowPunct w:val="0"/>
              <w:autoSpaceDE w:val="0"/>
              <w:autoSpaceDN w:val="0"/>
              <w:adjustRightInd w:val="0"/>
              <w:spacing w:after="0"/>
              <w:rPr>
                <w:rFonts w:ascii="Arial" w:hAnsi="Arial" w:cs="Arial"/>
                <w:color w:val="000000"/>
                <w:sz w:val="18"/>
                <w:lang w:val="en-US" w:eastAsia="zh-CN"/>
              </w:rPr>
            </w:pPr>
            <w:r w:rsidRPr="00E40C63">
              <w:rPr>
                <w:rFonts w:ascii="Arial" w:hAnsi="Arial" w:cs="Arial"/>
                <w:color w:val="000000"/>
                <w:sz w:val="18"/>
                <w:lang w:val="en-US" w:eastAsia="zh-CN"/>
              </w:rPr>
              <w:t>Query-Params-Ext2</w:t>
            </w:r>
          </w:p>
        </w:tc>
      </w:tr>
      <w:tr w:rsidR="00E40C63" w:rsidRPr="00E40C63" w14:paraId="77C401F8" w14:textId="77777777" w:rsidTr="00291EF1">
        <w:trPr>
          <w:jc w:val="center"/>
        </w:trPr>
        <w:tc>
          <w:tcPr>
            <w:tcW w:w="660" w:type="pct"/>
            <w:tcBorders>
              <w:top w:val="single" w:sz="4" w:space="0" w:color="auto"/>
              <w:left w:val="single" w:sz="6" w:space="0" w:color="000000"/>
              <w:bottom w:val="single" w:sz="4" w:space="0" w:color="auto"/>
              <w:right w:val="single" w:sz="6" w:space="0" w:color="000000"/>
            </w:tcBorders>
            <w:hideMark/>
          </w:tcPr>
          <w:p w14:paraId="341FA538"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sxa-ind</w:t>
            </w:r>
          </w:p>
        </w:tc>
        <w:tc>
          <w:tcPr>
            <w:tcW w:w="1613" w:type="pct"/>
            <w:tcBorders>
              <w:top w:val="single" w:sz="4" w:space="0" w:color="auto"/>
              <w:left w:val="single" w:sz="6" w:space="0" w:color="000000"/>
              <w:bottom w:val="single" w:sz="4" w:space="0" w:color="auto"/>
              <w:right w:val="single" w:sz="6" w:space="0" w:color="000000"/>
            </w:tcBorders>
            <w:hideMark/>
          </w:tcPr>
          <w:p w14:paraId="3D122FB5" w14:textId="77777777" w:rsidR="00E40C63" w:rsidRPr="00E40C63" w:rsidRDefault="00E40C63" w:rsidP="00E40C63">
            <w:pPr>
              <w:keepNext/>
              <w:keepLines/>
              <w:overflowPunct w:val="0"/>
              <w:autoSpaceDE w:val="0"/>
              <w:autoSpaceDN w:val="0"/>
              <w:adjustRightInd w:val="0"/>
              <w:spacing w:after="0"/>
              <w:rPr>
                <w:rFonts w:ascii="Arial" w:hAnsi="Arial" w:cs="Arial"/>
                <w:color w:val="000000"/>
                <w:sz w:val="18"/>
                <w:lang w:val="en-US" w:eastAsia="zh-CN"/>
              </w:rPr>
            </w:pPr>
            <w:r w:rsidRPr="00E40C63">
              <w:rPr>
                <w:rFonts w:ascii="Arial" w:hAnsi="Arial" w:cs="Arial"/>
                <w:color w:val="000000"/>
                <w:sz w:val="18"/>
                <w:lang w:val="en-US" w:eastAsia="zh-CN"/>
              </w:rPr>
              <w:t>boolean</w:t>
            </w:r>
          </w:p>
        </w:tc>
        <w:tc>
          <w:tcPr>
            <w:tcW w:w="141" w:type="pct"/>
            <w:tcBorders>
              <w:top w:val="single" w:sz="4" w:space="0" w:color="auto"/>
              <w:left w:val="single" w:sz="6" w:space="0" w:color="000000"/>
              <w:bottom w:val="single" w:sz="4" w:space="0" w:color="auto"/>
              <w:right w:val="single" w:sz="6" w:space="0" w:color="000000"/>
            </w:tcBorders>
            <w:hideMark/>
          </w:tcPr>
          <w:p w14:paraId="7DBD0ED6"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O</w:t>
            </w:r>
          </w:p>
        </w:tc>
        <w:tc>
          <w:tcPr>
            <w:tcW w:w="641" w:type="pct"/>
            <w:tcBorders>
              <w:top w:val="single" w:sz="4" w:space="0" w:color="auto"/>
              <w:left w:val="single" w:sz="6" w:space="0" w:color="000000"/>
              <w:bottom w:val="single" w:sz="4" w:space="0" w:color="auto"/>
              <w:right w:val="single" w:sz="6" w:space="0" w:color="000000"/>
            </w:tcBorders>
            <w:hideMark/>
          </w:tcPr>
          <w:p w14:paraId="58EF3102"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1342" w:type="pct"/>
            <w:tcBorders>
              <w:top w:val="single" w:sz="4" w:space="0" w:color="auto"/>
              <w:left w:val="single" w:sz="6" w:space="0" w:color="000000"/>
              <w:bottom w:val="single" w:sz="4" w:space="0" w:color="auto"/>
              <w:right w:val="single" w:sz="6" w:space="0" w:color="000000"/>
            </w:tcBorders>
            <w:vAlign w:val="center"/>
          </w:tcPr>
          <w:p w14:paraId="6B3810EF"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When present, this IE indicates whether a UPF which is configured to support Sxa interface is requested to be discovered.</w:t>
            </w:r>
          </w:p>
          <w:p w14:paraId="60EEA0A6"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p w14:paraId="3D95FC03"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true: a UPF which is configured to support Sxa interface is requested to be discovered;</w:t>
            </w:r>
          </w:p>
          <w:p w14:paraId="3DF1D4A9"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false: a UPF which is not configured to support Sxa interface is requested to be discovered.</w:t>
            </w:r>
          </w:p>
        </w:tc>
        <w:tc>
          <w:tcPr>
            <w:tcW w:w="603" w:type="pct"/>
            <w:tcBorders>
              <w:top w:val="single" w:sz="4" w:space="0" w:color="auto"/>
              <w:left w:val="single" w:sz="6" w:space="0" w:color="000000"/>
              <w:bottom w:val="single" w:sz="4" w:space="0" w:color="auto"/>
              <w:right w:val="single" w:sz="6" w:space="0" w:color="000000"/>
            </w:tcBorders>
            <w:hideMark/>
          </w:tcPr>
          <w:p w14:paraId="01781B82" w14:textId="77777777" w:rsidR="00E40C63" w:rsidRPr="00E40C63" w:rsidRDefault="00E40C63" w:rsidP="00E40C63">
            <w:pPr>
              <w:keepNext/>
              <w:keepLines/>
              <w:overflowPunct w:val="0"/>
              <w:autoSpaceDE w:val="0"/>
              <w:autoSpaceDN w:val="0"/>
              <w:adjustRightInd w:val="0"/>
              <w:spacing w:after="0"/>
              <w:rPr>
                <w:rFonts w:ascii="Arial" w:hAnsi="Arial" w:cs="Arial"/>
                <w:color w:val="000000"/>
                <w:sz w:val="18"/>
                <w:lang w:val="en-US" w:eastAsia="zh-CN"/>
              </w:rPr>
            </w:pPr>
            <w:r w:rsidRPr="00E40C63">
              <w:rPr>
                <w:rFonts w:ascii="Arial" w:hAnsi="Arial" w:cs="Arial"/>
                <w:sz w:val="18"/>
                <w:lang w:val="en-US" w:eastAsia="zh-CN"/>
              </w:rPr>
              <w:t>Query-SBIProtoc18</w:t>
            </w:r>
          </w:p>
        </w:tc>
      </w:tr>
      <w:tr w:rsidR="00E40C63" w:rsidRPr="00E40C63" w14:paraId="62BC4C1A" w14:textId="77777777" w:rsidTr="00291EF1">
        <w:trPr>
          <w:jc w:val="center"/>
        </w:trPr>
        <w:tc>
          <w:tcPr>
            <w:tcW w:w="660" w:type="pct"/>
            <w:tcBorders>
              <w:top w:val="single" w:sz="4" w:space="0" w:color="auto"/>
              <w:left w:val="single" w:sz="6" w:space="0" w:color="000000"/>
              <w:bottom w:val="single" w:sz="4" w:space="0" w:color="auto"/>
              <w:right w:val="single" w:sz="6" w:space="0" w:color="000000"/>
            </w:tcBorders>
            <w:hideMark/>
          </w:tcPr>
          <w:p w14:paraId="358C8CB1"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scp-domain-list</w:t>
            </w:r>
          </w:p>
        </w:tc>
        <w:tc>
          <w:tcPr>
            <w:tcW w:w="1613" w:type="pct"/>
            <w:tcBorders>
              <w:top w:val="single" w:sz="4" w:space="0" w:color="auto"/>
              <w:left w:val="single" w:sz="6" w:space="0" w:color="000000"/>
              <w:bottom w:val="single" w:sz="4" w:space="0" w:color="auto"/>
              <w:right w:val="single" w:sz="6" w:space="0" w:color="000000"/>
            </w:tcBorders>
            <w:hideMark/>
          </w:tcPr>
          <w:p w14:paraId="6BFE4295" w14:textId="77777777" w:rsidR="00E40C63" w:rsidRPr="00E40C63" w:rsidRDefault="00E40C63" w:rsidP="00E40C63">
            <w:pPr>
              <w:keepNext/>
              <w:keepLines/>
              <w:overflowPunct w:val="0"/>
              <w:autoSpaceDE w:val="0"/>
              <w:autoSpaceDN w:val="0"/>
              <w:adjustRightInd w:val="0"/>
              <w:spacing w:after="0"/>
              <w:rPr>
                <w:rFonts w:ascii="Arial" w:hAnsi="Arial" w:cs="Arial"/>
                <w:color w:val="000000"/>
                <w:sz w:val="18"/>
                <w:lang w:val="en-US" w:eastAsia="zh-CN"/>
              </w:rPr>
            </w:pPr>
            <w:r w:rsidRPr="00E40C63">
              <w:rPr>
                <w:rFonts w:ascii="Arial" w:hAnsi="Arial" w:cs="Arial"/>
                <w:color w:val="000000"/>
                <w:sz w:val="18"/>
                <w:lang w:val="en-US" w:eastAsia="zh-CN"/>
              </w:rPr>
              <w:t>array(string)</w:t>
            </w:r>
          </w:p>
        </w:tc>
        <w:tc>
          <w:tcPr>
            <w:tcW w:w="141" w:type="pct"/>
            <w:tcBorders>
              <w:top w:val="single" w:sz="4" w:space="0" w:color="auto"/>
              <w:left w:val="single" w:sz="6" w:space="0" w:color="000000"/>
              <w:bottom w:val="single" w:sz="4" w:space="0" w:color="auto"/>
              <w:right w:val="single" w:sz="6" w:space="0" w:color="000000"/>
            </w:tcBorders>
            <w:hideMark/>
          </w:tcPr>
          <w:p w14:paraId="144D37A2"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O</w:t>
            </w:r>
          </w:p>
        </w:tc>
        <w:tc>
          <w:tcPr>
            <w:tcW w:w="641" w:type="pct"/>
            <w:tcBorders>
              <w:top w:val="single" w:sz="4" w:space="0" w:color="auto"/>
              <w:left w:val="single" w:sz="6" w:space="0" w:color="000000"/>
              <w:bottom w:val="single" w:sz="4" w:space="0" w:color="auto"/>
              <w:right w:val="single" w:sz="6" w:space="0" w:color="000000"/>
            </w:tcBorders>
            <w:hideMark/>
          </w:tcPr>
          <w:p w14:paraId="715BEBBC"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1..N</w:t>
            </w:r>
          </w:p>
        </w:tc>
        <w:tc>
          <w:tcPr>
            <w:tcW w:w="1342" w:type="pct"/>
            <w:tcBorders>
              <w:top w:val="single" w:sz="4" w:space="0" w:color="auto"/>
              <w:left w:val="single" w:sz="6" w:space="0" w:color="000000"/>
              <w:bottom w:val="single" w:sz="4" w:space="0" w:color="auto"/>
              <w:right w:val="single" w:sz="6" w:space="0" w:color="000000"/>
            </w:tcBorders>
            <w:vAlign w:val="center"/>
            <w:hideMark/>
          </w:tcPr>
          <w:p w14:paraId="6E6F79BD"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en-GB"/>
              </w:rPr>
            </w:pPr>
            <w:r w:rsidRPr="00E40C63">
              <w:rPr>
                <w:rFonts w:ascii="Arial" w:hAnsi="Arial" w:cs="Arial"/>
                <w:sz w:val="18"/>
                <w:lang w:val="en-US" w:eastAsia="zh-CN"/>
              </w:rPr>
              <w:t xml:space="preserve">When present, this IE shall contain the SCP domain(s) the target NF, SCP or SEPP belongs to. The NRF shall return NF, SCP or SEPP profiles that belong to all the SCP domains provided in this list. </w:t>
            </w:r>
          </w:p>
        </w:tc>
        <w:tc>
          <w:tcPr>
            <w:tcW w:w="603" w:type="pct"/>
            <w:tcBorders>
              <w:top w:val="single" w:sz="4" w:space="0" w:color="auto"/>
              <w:left w:val="single" w:sz="6" w:space="0" w:color="000000"/>
              <w:bottom w:val="single" w:sz="4" w:space="0" w:color="auto"/>
              <w:right w:val="single" w:sz="6" w:space="0" w:color="000000"/>
            </w:tcBorders>
            <w:hideMark/>
          </w:tcPr>
          <w:p w14:paraId="459E3DF9" w14:textId="77777777" w:rsidR="00E40C63" w:rsidRPr="00E40C63" w:rsidRDefault="00E40C63" w:rsidP="00E40C63">
            <w:pPr>
              <w:keepNext/>
              <w:keepLines/>
              <w:overflowPunct w:val="0"/>
              <w:autoSpaceDE w:val="0"/>
              <w:autoSpaceDN w:val="0"/>
              <w:adjustRightInd w:val="0"/>
              <w:spacing w:after="0"/>
              <w:rPr>
                <w:rFonts w:ascii="Arial" w:hAnsi="Arial" w:cs="Arial"/>
                <w:color w:val="000000"/>
                <w:sz w:val="18"/>
                <w:lang w:val="en-US" w:eastAsia="zh-CN"/>
              </w:rPr>
            </w:pPr>
            <w:r w:rsidRPr="00E40C63">
              <w:rPr>
                <w:rFonts w:ascii="Arial" w:hAnsi="Arial" w:cs="Arial"/>
                <w:color w:val="000000"/>
                <w:sz w:val="18"/>
                <w:lang w:val="en-US" w:eastAsia="zh-CN"/>
              </w:rPr>
              <w:t>Query-Params-Ext2</w:t>
            </w:r>
          </w:p>
        </w:tc>
      </w:tr>
      <w:tr w:rsidR="00E40C63" w:rsidRPr="00E40C63" w14:paraId="43D77564" w14:textId="77777777" w:rsidTr="00291EF1">
        <w:trPr>
          <w:jc w:val="center"/>
        </w:trPr>
        <w:tc>
          <w:tcPr>
            <w:tcW w:w="660" w:type="pct"/>
            <w:tcBorders>
              <w:top w:val="single" w:sz="4" w:space="0" w:color="auto"/>
              <w:left w:val="single" w:sz="6" w:space="0" w:color="000000"/>
              <w:bottom w:val="single" w:sz="4" w:space="0" w:color="auto"/>
              <w:right w:val="single" w:sz="6" w:space="0" w:color="000000"/>
            </w:tcBorders>
            <w:hideMark/>
          </w:tcPr>
          <w:p w14:paraId="6CC068B2" w14:textId="77777777" w:rsidR="00E40C63" w:rsidRPr="00E40C63" w:rsidRDefault="00E40C63" w:rsidP="00E40C63">
            <w:pPr>
              <w:keepNext/>
              <w:keepLines/>
              <w:overflowPunct w:val="0"/>
              <w:autoSpaceDE w:val="0"/>
              <w:autoSpaceDN w:val="0"/>
              <w:adjustRightInd w:val="0"/>
              <w:spacing w:after="0"/>
              <w:rPr>
                <w:rFonts w:ascii="Arial" w:hAnsi="Arial" w:cs="Arial"/>
                <w:color w:val="000000"/>
                <w:sz w:val="18"/>
                <w:lang w:val="en-US" w:eastAsia="zh-CN"/>
              </w:rPr>
            </w:pPr>
            <w:r w:rsidRPr="00E40C63">
              <w:rPr>
                <w:rFonts w:ascii="Arial" w:hAnsi="Arial" w:cs="Arial"/>
                <w:sz w:val="18"/>
                <w:lang w:val="en-US" w:eastAsia="zh-CN"/>
              </w:rPr>
              <w:t>address-domain</w:t>
            </w:r>
          </w:p>
        </w:tc>
        <w:tc>
          <w:tcPr>
            <w:tcW w:w="1613" w:type="pct"/>
            <w:tcBorders>
              <w:top w:val="single" w:sz="4" w:space="0" w:color="auto"/>
              <w:left w:val="single" w:sz="6" w:space="0" w:color="000000"/>
              <w:bottom w:val="single" w:sz="4" w:space="0" w:color="auto"/>
              <w:right w:val="single" w:sz="6" w:space="0" w:color="000000"/>
            </w:tcBorders>
            <w:hideMark/>
          </w:tcPr>
          <w:p w14:paraId="2C7D5A0B" w14:textId="77777777" w:rsidR="00E40C63" w:rsidRPr="00E40C63" w:rsidRDefault="00E40C63" w:rsidP="00E40C63">
            <w:pPr>
              <w:keepNext/>
              <w:keepLines/>
              <w:overflowPunct w:val="0"/>
              <w:autoSpaceDE w:val="0"/>
              <w:autoSpaceDN w:val="0"/>
              <w:adjustRightInd w:val="0"/>
              <w:spacing w:after="0"/>
              <w:rPr>
                <w:rFonts w:ascii="Arial" w:hAnsi="Arial" w:cs="Arial"/>
                <w:color w:val="000000"/>
                <w:sz w:val="18"/>
                <w:lang w:val="en-US" w:eastAsia="zh-CN"/>
              </w:rPr>
            </w:pPr>
            <w:r w:rsidRPr="00E40C63">
              <w:rPr>
                <w:rFonts w:ascii="Arial" w:hAnsi="Arial" w:cs="Arial"/>
                <w:sz w:val="18"/>
                <w:lang w:val="en-US" w:eastAsia="zh-CN"/>
              </w:rPr>
              <w:t>Fqdn</w:t>
            </w:r>
          </w:p>
        </w:tc>
        <w:tc>
          <w:tcPr>
            <w:tcW w:w="141" w:type="pct"/>
            <w:tcBorders>
              <w:top w:val="single" w:sz="4" w:space="0" w:color="auto"/>
              <w:left w:val="single" w:sz="6" w:space="0" w:color="000000"/>
              <w:bottom w:val="single" w:sz="4" w:space="0" w:color="auto"/>
              <w:right w:val="single" w:sz="6" w:space="0" w:color="000000"/>
            </w:tcBorders>
            <w:hideMark/>
          </w:tcPr>
          <w:p w14:paraId="5FF428B1" w14:textId="77777777" w:rsidR="00E40C63" w:rsidRPr="00E40C63" w:rsidRDefault="00E40C63" w:rsidP="00E40C63">
            <w:pPr>
              <w:keepNext/>
              <w:keepLines/>
              <w:overflowPunct w:val="0"/>
              <w:autoSpaceDE w:val="0"/>
              <w:autoSpaceDN w:val="0"/>
              <w:adjustRightInd w:val="0"/>
              <w:spacing w:after="0"/>
              <w:jc w:val="center"/>
              <w:rPr>
                <w:rFonts w:ascii="Arial" w:hAnsi="Arial" w:cs="Arial"/>
                <w:color w:val="000000"/>
                <w:sz w:val="18"/>
                <w:lang w:val="en-US" w:eastAsia="zh-CN"/>
              </w:rPr>
            </w:pPr>
            <w:r w:rsidRPr="00E40C63">
              <w:rPr>
                <w:rFonts w:ascii="Arial" w:hAnsi="Arial" w:cs="Arial"/>
                <w:sz w:val="18"/>
                <w:lang w:val="en-US" w:eastAsia="zh-CN"/>
              </w:rPr>
              <w:t>O</w:t>
            </w:r>
          </w:p>
        </w:tc>
        <w:tc>
          <w:tcPr>
            <w:tcW w:w="641" w:type="pct"/>
            <w:tcBorders>
              <w:top w:val="single" w:sz="4" w:space="0" w:color="auto"/>
              <w:left w:val="single" w:sz="6" w:space="0" w:color="000000"/>
              <w:bottom w:val="single" w:sz="4" w:space="0" w:color="auto"/>
              <w:right w:val="single" w:sz="6" w:space="0" w:color="000000"/>
            </w:tcBorders>
            <w:hideMark/>
          </w:tcPr>
          <w:p w14:paraId="34CA0031" w14:textId="77777777" w:rsidR="00E40C63" w:rsidRPr="00E40C63" w:rsidRDefault="00E40C63" w:rsidP="00E40C63">
            <w:pPr>
              <w:keepNext/>
              <w:keepLines/>
              <w:overflowPunct w:val="0"/>
              <w:autoSpaceDE w:val="0"/>
              <w:autoSpaceDN w:val="0"/>
              <w:adjustRightInd w:val="0"/>
              <w:spacing w:after="0"/>
              <w:rPr>
                <w:rFonts w:ascii="Arial" w:hAnsi="Arial" w:cs="Arial"/>
                <w:color w:val="000000"/>
                <w:sz w:val="18"/>
                <w:lang w:val="en-US" w:eastAsia="zh-CN"/>
              </w:rPr>
            </w:pPr>
            <w:r w:rsidRPr="00E40C63">
              <w:rPr>
                <w:rFonts w:ascii="Arial" w:hAnsi="Arial" w:cs="Arial"/>
                <w:sz w:val="18"/>
                <w:lang w:val="en-US" w:eastAsia="zh-CN"/>
              </w:rPr>
              <w:t>0..1</w:t>
            </w:r>
          </w:p>
        </w:tc>
        <w:tc>
          <w:tcPr>
            <w:tcW w:w="1342" w:type="pct"/>
            <w:tcBorders>
              <w:top w:val="single" w:sz="4" w:space="0" w:color="auto"/>
              <w:left w:val="single" w:sz="6" w:space="0" w:color="000000"/>
              <w:bottom w:val="single" w:sz="4" w:space="0" w:color="auto"/>
              <w:right w:val="single" w:sz="6" w:space="0" w:color="000000"/>
            </w:tcBorders>
            <w:vAlign w:val="center"/>
            <w:hideMark/>
          </w:tcPr>
          <w:p w14:paraId="4476353D" w14:textId="77777777" w:rsidR="00E40C63" w:rsidRPr="00E40C63" w:rsidRDefault="00E40C63" w:rsidP="00E40C63">
            <w:pPr>
              <w:keepNext/>
              <w:keepLines/>
              <w:overflowPunct w:val="0"/>
              <w:autoSpaceDE w:val="0"/>
              <w:autoSpaceDN w:val="0"/>
              <w:adjustRightInd w:val="0"/>
              <w:spacing w:after="0"/>
              <w:rPr>
                <w:rFonts w:ascii="Arial" w:hAnsi="Arial" w:cs="Arial"/>
                <w:color w:val="000000"/>
                <w:sz w:val="18"/>
                <w:lang w:val="en-US" w:eastAsia="en-GB"/>
              </w:rPr>
            </w:pPr>
            <w:r w:rsidRPr="00E40C63">
              <w:rPr>
                <w:rFonts w:ascii="Arial" w:hAnsi="Arial" w:cs="Arial"/>
                <w:sz w:val="18"/>
                <w:szCs w:val="18"/>
                <w:lang w:val="en-US" w:eastAsia="zh-CN"/>
              </w:rPr>
              <w:t>If included, this IE shall contain the address domain that shall be reachable through the SCP. This IE may be included when the target NF type is "SCP".</w:t>
            </w:r>
          </w:p>
        </w:tc>
        <w:tc>
          <w:tcPr>
            <w:tcW w:w="603" w:type="pct"/>
            <w:tcBorders>
              <w:top w:val="single" w:sz="4" w:space="0" w:color="auto"/>
              <w:left w:val="single" w:sz="6" w:space="0" w:color="000000"/>
              <w:bottom w:val="single" w:sz="4" w:space="0" w:color="auto"/>
              <w:right w:val="single" w:sz="6" w:space="0" w:color="000000"/>
            </w:tcBorders>
            <w:hideMark/>
          </w:tcPr>
          <w:p w14:paraId="05E52C0C"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Query-Params-Ext2</w:t>
            </w:r>
          </w:p>
        </w:tc>
      </w:tr>
      <w:tr w:rsidR="00E40C63" w:rsidRPr="00E40C63" w14:paraId="51D99256" w14:textId="77777777" w:rsidTr="00291EF1">
        <w:trPr>
          <w:jc w:val="center"/>
        </w:trPr>
        <w:tc>
          <w:tcPr>
            <w:tcW w:w="660" w:type="pct"/>
            <w:tcBorders>
              <w:top w:val="single" w:sz="4" w:space="0" w:color="auto"/>
              <w:left w:val="single" w:sz="6" w:space="0" w:color="000000"/>
              <w:bottom w:val="single" w:sz="4" w:space="0" w:color="auto"/>
              <w:right w:val="single" w:sz="6" w:space="0" w:color="000000"/>
            </w:tcBorders>
            <w:hideMark/>
          </w:tcPr>
          <w:p w14:paraId="3BBF5D89" w14:textId="77777777" w:rsidR="00E40C63" w:rsidRPr="00E40C63" w:rsidRDefault="00E40C63" w:rsidP="00E40C63">
            <w:pPr>
              <w:keepNext/>
              <w:keepLines/>
              <w:overflowPunct w:val="0"/>
              <w:autoSpaceDE w:val="0"/>
              <w:autoSpaceDN w:val="0"/>
              <w:adjustRightInd w:val="0"/>
              <w:spacing w:after="0"/>
              <w:rPr>
                <w:rFonts w:ascii="Arial" w:hAnsi="Arial" w:cs="Arial"/>
                <w:color w:val="000000"/>
                <w:sz w:val="18"/>
                <w:lang w:val="en-US" w:eastAsia="zh-CN"/>
              </w:rPr>
            </w:pPr>
            <w:r w:rsidRPr="00E40C63">
              <w:rPr>
                <w:rFonts w:ascii="Arial" w:hAnsi="Arial" w:cs="Arial"/>
                <w:sz w:val="18"/>
                <w:lang w:val="en-US" w:eastAsia="zh-CN"/>
              </w:rPr>
              <w:t>ipv4-addr</w:t>
            </w:r>
          </w:p>
        </w:tc>
        <w:tc>
          <w:tcPr>
            <w:tcW w:w="1613" w:type="pct"/>
            <w:tcBorders>
              <w:top w:val="single" w:sz="4" w:space="0" w:color="auto"/>
              <w:left w:val="single" w:sz="6" w:space="0" w:color="000000"/>
              <w:bottom w:val="single" w:sz="4" w:space="0" w:color="auto"/>
              <w:right w:val="single" w:sz="6" w:space="0" w:color="000000"/>
            </w:tcBorders>
            <w:hideMark/>
          </w:tcPr>
          <w:p w14:paraId="3774334D" w14:textId="77777777" w:rsidR="00E40C63" w:rsidRPr="00E40C63" w:rsidRDefault="00E40C63" w:rsidP="00E40C63">
            <w:pPr>
              <w:keepNext/>
              <w:keepLines/>
              <w:overflowPunct w:val="0"/>
              <w:autoSpaceDE w:val="0"/>
              <w:autoSpaceDN w:val="0"/>
              <w:adjustRightInd w:val="0"/>
              <w:spacing w:after="0"/>
              <w:rPr>
                <w:rFonts w:ascii="Arial" w:hAnsi="Arial" w:cs="Arial"/>
                <w:color w:val="000000"/>
                <w:sz w:val="18"/>
                <w:lang w:val="en-US" w:eastAsia="zh-CN"/>
              </w:rPr>
            </w:pPr>
            <w:r w:rsidRPr="00E40C63">
              <w:rPr>
                <w:rFonts w:ascii="Arial" w:hAnsi="Arial" w:cs="Arial"/>
                <w:sz w:val="18"/>
                <w:lang w:val="en-US" w:eastAsia="zh-CN"/>
              </w:rPr>
              <w:t>Ipv4Addr</w:t>
            </w:r>
          </w:p>
        </w:tc>
        <w:tc>
          <w:tcPr>
            <w:tcW w:w="141" w:type="pct"/>
            <w:tcBorders>
              <w:top w:val="single" w:sz="4" w:space="0" w:color="auto"/>
              <w:left w:val="single" w:sz="6" w:space="0" w:color="000000"/>
              <w:bottom w:val="single" w:sz="4" w:space="0" w:color="auto"/>
              <w:right w:val="single" w:sz="6" w:space="0" w:color="000000"/>
            </w:tcBorders>
            <w:hideMark/>
          </w:tcPr>
          <w:p w14:paraId="7FE0E557" w14:textId="77777777" w:rsidR="00E40C63" w:rsidRPr="00E40C63" w:rsidRDefault="00E40C63" w:rsidP="00E40C63">
            <w:pPr>
              <w:keepNext/>
              <w:keepLines/>
              <w:overflowPunct w:val="0"/>
              <w:autoSpaceDE w:val="0"/>
              <w:autoSpaceDN w:val="0"/>
              <w:adjustRightInd w:val="0"/>
              <w:spacing w:after="0"/>
              <w:jc w:val="center"/>
              <w:rPr>
                <w:rFonts w:ascii="Arial" w:hAnsi="Arial" w:cs="Arial"/>
                <w:color w:val="000000"/>
                <w:sz w:val="18"/>
                <w:lang w:val="en-US" w:eastAsia="zh-CN"/>
              </w:rPr>
            </w:pPr>
            <w:r w:rsidRPr="00E40C63">
              <w:rPr>
                <w:rFonts w:ascii="Arial" w:hAnsi="Arial" w:cs="Arial"/>
                <w:sz w:val="18"/>
                <w:lang w:val="en-US" w:eastAsia="zh-CN"/>
              </w:rPr>
              <w:t>O</w:t>
            </w:r>
          </w:p>
        </w:tc>
        <w:tc>
          <w:tcPr>
            <w:tcW w:w="641" w:type="pct"/>
            <w:tcBorders>
              <w:top w:val="single" w:sz="4" w:space="0" w:color="auto"/>
              <w:left w:val="single" w:sz="6" w:space="0" w:color="000000"/>
              <w:bottom w:val="single" w:sz="4" w:space="0" w:color="auto"/>
              <w:right w:val="single" w:sz="6" w:space="0" w:color="000000"/>
            </w:tcBorders>
            <w:hideMark/>
          </w:tcPr>
          <w:p w14:paraId="71CB28AC" w14:textId="77777777" w:rsidR="00E40C63" w:rsidRPr="00E40C63" w:rsidRDefault="00E40C63" w:rsidP="00E40C63">
            <w:pPr>
              <w:keepNext/>
              <w:keepLines/>
              <w:overflowPunct w:val="0"/>
              <w:autoSpaceDE w:val="0"/>
              <w:autoSpaceDN w:val="0"/>
              <w:adjustRightInd w:val="0"/>
              <w:spacing w:after="0"/>
              <w:rPr>
                <w:rFonts w:ascii="Arial" w:hAnsi="Arial" w:cs="Arial"/>
                <w:color w:val="000000"/>
                <w:sz w:val="18"/>
                <w:lang w:val="en-US" w:eastAsia="zh-CN"/>
              </w:rPr>
            </w:pPr>
            <w:r w:rsidRPr="00E40C63">
              <w:rPr>
                <w:rFonts w:ascii="Arial" w:hAnsi="Arial" w:cs="Arial"/>
                <w:sz w:val="18"/>
                <w:lang w:val="en-US" w:eastAsia="zh-CN"/>
              </w:rPr>
              <w:t>0..1</w:t>
            </w:r>
          </w:p>
        </w:tc>
        <w:tc>
          <w:tcPr>
            <w:tcW w:w="1342" w:type="pct"/>
            <w:tcBorders>
              <w:top w:val="single" w:sz="4" w:space="0" w:color="auto"/>
              <w:left w:val="single" w:sz="6" w:space="0" w:color="000000"/>
              <w:bottom w:val="single" w:sz="4" w:space="0" w:color="auto"/>
              <w:right w:val="single" w:sz="6" w:space="0" w:color="000000"/>
            </w:tcBorders>
            <w:vAlign w:val="center"/>
            <w:hideMark/>
          </w:tcPr>
          <w:p w14:paraId="19E4483F" w14:textId="77777777" w:rsidR="00E40C63" w:rsidRPr="00E40C63" w:rsidRDefault="00E40C63" w:rsidP="00E40C63">
            <w:pPr>
              <w:keepNext/>
              <w:keepLines/>
              <w:overflowPunct w:val="0"/>
              <w:autoSpaceDE w:val="0"/>
              <w:autoSpaceDN w:val="0"/>
              <w:adjustRightInd w:val="0"/>
              <w:spacing w:after="0"/>
              <w:rPr>
                <w:rFonts w:ascii="Arial" w:hAnsi="Arial" w:cs="Arial"/>
                <w:color w:val="000000"/>
                <w:sz w:val="18"/>
                <w:lang w:val="en-US" w:eastAsia="en-GB"/>
              </w:rPr>
            </w:pPr>
            <w:r w:rsidRPr="00E40C63">
              <w:rPr>
                <w:rFonts w:ascii="Arial" w:hAnsi="Arial" w:cs="Arial"/>
                <w:sz w:val="18"/>
                <w:szCs w:val="18"/>
                <w:lang w:val="en-US" w:eastAsia="zh-CN"/>
              </w:rPr>
              <w:t>If included, this IE shall contain the IPv4 address that shall be reachable through the SCP. This IE may be included when the target NF type is "SCP".</w:t>
            </w:r>
          </w:p>
        </w:tc>
        <w:tc>
          <w:tcPr>
            <w:tcW w:w="603" w:type="pct"/>
            <w:tcBorders>
              <w:top w:val="single" w:sz="4" w:space="0" w:color="auto"/>
              <w:left w:val="single" w:sz="6" w:space="0" w:color="000000"/>
              <w:bottom w:val="single" w:sz="4" w:space="0" w:color="auto"/>
              <w:right w:val="single" w:sz="6" w:space="0" w:color="000000"/>
            </w:tcBorders>
            <w:hideMark/>
          </w:tcPr>
          <w:p w14:paraId="65B452CE"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Query-Params-Ext2</w:t>
            </w:r>
          </w:p>
        </w:tc>
      </w:tr>
      <w:tr w:rsidR="00E40C63" w:rsidRPr="00E40C63" w14:paraId="03677588" w14:textId="77777777" w:rsidTr="00291EF1">
        <w:trPr>
          <w:jc w:val="center"/>
        </w:trPr>
        <w:tc>
          <w:tcPr>
            <w:tcW w:w="660" w:type="pct"/>
            <w:tcBorders>
              <w:top w:val="single" w:sz="4" w:space="0" w:color="auto"/>
              <w:left w:val="single" w:sz="6" w:space="0" w:color="000000"/>
              <w:bottom w:val="single" w:sz="4" w:space="0" w:color="auto"/>
              <w:right w:val="single" w:sz="6" w:space="0" w:color="000000"/>
            </w:tcBorders>
            <w:hideMark/>
          </w:tcPr>
          <w:p w14:paraId="22CFBD7E" w14:textId="77777777" w:rsidR="00E40C63" w:rsidRPr="00E40C63" w:rsidRDefault="00E40C63" w:rsidP="00E40C63">
            <w:pPr>
              <w:keepNext/>
              <w:keepLines/>
              <w:overflowPunct w:val="0"/>
              <w:autoSpaceDE w:val="0"/>
              <w:autoSpaceDN w:val="0"/>
              <w:adjustRightInd w:val="0"/>
              <w:spacing w:after="0"/>
              <w:rPr>
                <w:rFonts w:ascii="Arial" w:hAnsi="Arial" w:cs="Arial"/>
                <w:color w:val="000000"/>
                <w:sz w:val="18"/>
                <w:lang w:val="en-US" w:eastAsia="zh-CN"/>
              </w:rPr>
            </w:pPr>
            <w:r w:rsidRPr="00E40C63">
              <w:rPr>
                <w:rFonts w:ascii="Arial" w:hAnsi="Arial" w:cs="Arial"/>
                <w:sz w:val="18"/>
                <w:lang w:val="en-US" w:eastAsia="zh-CN"/>
              </w:rPr>
              <w:t>ipv6-prefix</w:t>
            </w:r>
          </w:p>
        </w:tc>
        <w:tc>
          <w:tcPr>
            <w:tcW w:w="1613" w:type="pct"/>
            <w:tcBorders>
              <w:top w:val="single" w:sz="4" w:space="0" w:color="auto"/>
              <w:left w:val="single" w:sz="6" w:space="0" w:color="000000"/>
              <w:bottom w:val="single" w:sz="4" w:space="0" w:color="auto"/>
              <w:right w:val="single" w:sz="6" w:space="0" w:color="000000"/>
            </w:tcBorders>
            <w:hideMark/>
          </w:tcPr>
          <w:p w14:paraId="16A552DB" w14:textId="77777777" w:rsidR="00E40C63" w:rsidRPr="00E40C63" w:rsidRDefault="00E40C63" w:rsidP="00E40C63">
            <w:pPr>
              <w:keepNext/>
              <w:keepLines/>
              <w:overflowPunct w:val="0"/>
              <w:autoSpaceDE w:val="0"/>
              <w:autoSpaceDN w:val="0"/>
              <w:adjustRightInd w:val="0"/>
              <w:spacing w:after="0"/>
              <w:rPr>
                <w:rFonts w:ascii="Arial" w:hAnsi="Arial" w:cs="Arial"/>
                <w:color w:val="000000"/>
                <w:sz w:val="18"/>
                <w:lang w:val="en-US" w:eastAsia="zh-CN"/>
              </w:rPr>
            </w:pPr>
            <w:r w:rsidRPr="00E40C63">
              <w:rPr>
                <w:rFonts w:ascii="Arial" w:hAnsi="Arial" w:cs="Arial"/>
                <w:sz w:val="18"/>
                <w:lang w:val="en-US" w:eastAsia="zh-CN"/>
              </w:rPr>
              <w:t>Ipv6Prefix</w:t>
            </w:r>
          </w:p>
        </w:tc>
        <w:tc>
          <w:tcPr>
            <w:tcW w:w="141" w:type="pct"/>
            <w:tcBorders>
              <w:top w:val="single" w:sz="4" w:space="0" w:color="auto"/>
              <w:left w:val="single" w:sz="6" w:space="0" w:color="000000"/>
              <w:bottom w:val="single" w:sz="4" w:space="0" w:color="auto"/>
              <w:right w:val="single" w:sz="6" w:space="0" w:color="000000"/>
            </w:tcBorders>
            <w:hideMark/>
          </w:tcPr>
          <w:p w14:paraId="5F686B5B" w14:textId="77777777" w:rsidR="00E40C63" w:rsidRPr="00E40C63" w:rsidRDefault="00E40C63" w:rsidP="00E40C63">
            <w:pPr>
              <w:keepNext/>
              <w:keepLines/>
              <w:overflowPunct w:val="0"/>
              <w:autoSpaceDE w:val="0"/>
              <w:autoSpaceDN w:val="0"/>
              <w:adjustRightInd w:val="0"/>
              <w:spacing w:after="0"/>
              <w:jc w:val="center"/>
              <w:rPr>
                <w:rFonts w:ascii="Arial" w:hAnsi="Arial" w:cs="Arial"/>
                <w:color w:val="000000"/>
                <w:sz w:val="18"/>
                <w:lang w:val="en-US" w:eastAsia="zh-CN"/>
              </w:rPr>
            </w:pPr>
            <w:r w:rsidRPr="00E40C63">
              <w:rPr>
                <w:rFonts w:ascii="Arial" w:hAnsi="Arial" w:cs="Arial"/>
                <w:sz w:val="18"/>
                <w:lang w:val="en-US" w:eastAsia="zh-CN"/>
              </w:rPr>
              <w:t>O</w:t>
            </w:r>
          </w:p>
        </w:tc>
        <w:tc>
          <w:tcPr>
            <w:tcW w:w="641" w:type="pct"/>
            <w:tcBorders>
              <w:top w:val="single" w:sz="4" w:space="0" w:color="auto"/>
              <w:left w:val="single" w:sz="6" w:space="0" w:color="000000"/>
              <w:bottom w:val="single" w:sz="4" w:space="0" w:color="auto"/>
              <w:right w:val="single" w:sz="6" w:space="0" w:color="000000"/>
            </w:tcBorders>
            <w:hideMark/>
          </w:tcPr>
          <w:p w14:paraId="43EB6D0E" w14:textId="77777777" w:rsidR="00E40C63" w:rsidRPr="00E40C63" w:rsidRDefault="00E40C63" w:rsidP="00E40C63">
            <w:pPr>
              <w:keepNext/>
              <w:keepLines/>
              <w:overflowPunct w:val="0"/>
              <w:autoSpaceDE w:val="0"/>
              <w:autoSpaceDN w:val="0"/>
              <w:adjustRightInd w:val="0"/>
              <w:spacing w:after="0"/>
              <w:rPr>
                <w:rFonts w:ascii="Arial" w:hAnsi="Arial" w:cs="Arial"/>
                <w:color w:val="000000"/>
                <w:sz w:val="18"/>
                <w:lang w:val="en-US" w:eastAsia="zh-CN"/>
              </w:rPr>
            </w:pPr>
            <w:r w:rsidRPr="00E40C63">
              <w:rPr>
                <w:rFonts w:ascii="Arial" w:hAnsi="Arial" w:cs="Arial"/>
                <w:sz w:val="18"/>
                <w:lang w:val="en-US" w:eastAsia="zh-CN"/>
              </w:rPr>
              <w:t>0..1</w:t>
            </w:r>
          </w:p>
        </w:tc>
        <w:tc>
          <w:tcPr>
            <w:tcW w:w="1342" w:type="pct"/>
            <w:tcBorders>
              <w:top w:val="single" w:sz="4" w:space="0" w:color="auto"/>
              <w:left w:val="single" w:sz="6" w:space="0" w:color="000000"/>
              <w:bottom w:val="single" w:sz="4" w:space="0" w:color="auto"/>
              <w:right w:val="single" w:sz="6" w:space="0" w:color="000000"/>
            </w:tcBorders>
            <w:vAlign w:val="center"/>
            <w:hideMark/>
          </w:tcPr>
          <w:p w14:paraId="39C39A9D" w14:textId="77777777" w:rsidR="00E40C63" w:rsidRPr="00E40C63" w:rsidRDefault="00E40C63" w:rsidP="00E40C63">
            <w:pPr>
              <w:keepNext/>
              <w:keepLines/>
              <w:overflowPunct w:val="0"/>
              <w:autoSpaceDE w:val="0"/>
              <w:autoSpaceDN w:val="0"/>
              <w:adjustRightInd w:val="0"/>
              <w:spacing w:after="0"/>
              <w:rPr>
                <w:rFonts w:ascii="Arial" w:hAnsi="Arial" w:cs="Arial"/>
                <w:color w:val="000000"/>
                <w:sz w:val="18"/>
                <w:lang w:val="en-US" w:eastAsia="en-GB"/>
              </w:rPr>
            </w:pPr>
            <w:r w:rsidRPr="00E40C63">
              <w:rPr>
                <w:rFonts w:ascii="Arial" w:hAnsi="Arial" w:cs="Arial"/>
                <w:sz w:val="18"/>
                <w:szCs w:val="18"/>
                <w:lang w:val="en-US" w:eastAsia="zh-CN"/>
              </w:rPr>
              <w:t>If included, this IE shall contain the IPv6 prefix that shall be reachable through the SCP. This IE may be included when the target NF type is "SCP".</w:t>
            </w:r>
          </w:p>
        </w:tc>
        <w:tc>
          <w:tcPr>
            <w:tcW w:w="603" w:type="pct"/>
            <w:tcBorders>
              <w:top w:val="single" w:sz="4" w:space="0" w:color="auto"/>
              <w:left w:val="single" w:sz="6" w:space="0" w:color="000000"/>
              <w:bottom w:val="single" w:sz="4" w:space="0" w:color="auto"/>
              <w:right w:val="single" w:sz="6" w:space="0" w:color="000000"/>
            </w:tcBorders>
            <w:hideMark/>
          </w:tcPr>
          <w:p w14:paraId="200F3B6D"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Query-Params-Ext2</w:t>
            </w:r>
          </w:p>
        </w:tc>
      </w:tr>
      <w:tr w:rsidR="00E40C63" w:rsidRPr="00E40C63" w14:paraId="2BE5EC95" w14:textId="77777777" w:rsidTr="00291EF1">
        <w:trPr>
          <w:jc w:val="center"/>
        </w:trPr>
        <w:tc>
          <w:tcPr>
            <w:tcW w:w="660" w:type="pct"/>
            <w:tcBorders>
              <w:top w:val="single" w:sz="4" w:space="0" w:color="auto"/>
              <w:left w:val="single" w:sz="6" w:space="0" w:color="000000"/>
              <w:bottom w:val="single" w:sz="4" w:space="0" w:color="auto"/>
              <w:right w:val="single" w:sz="6" w:space="0" w:color="000000"/>
            </w:tcBorders>
            <w:hideMark/>
          </w:tcPr>
          <w:p w14:paraId="331486F9" w14:textId="77777777" w:rsidR="00E40C63" w:rsidRPr="00E40C63" w:rsidRDefault="00E40C63" w:rsidP="00E40C63">
            <w:pPr>
              <w:keepNext/>
              <w:keepLines/>
              <w:overflowPunct w:val="0"/>
              <w:autoSpaceDE w:val="0"/>
              <w:autoSpaceDN w:val="0"/>
              <w:adjustRightInd w:val="0"/>
              <w:spacing w:after="0"/>
              <w:rPr>
                <w:rFonts w:ascii="Arial" w:hAnsi="Arial" w:cs="Arial"/>
                <w:color w:val="000000"/>
                <w:sz w:val="18"/>
                <w:lang w:val="en-US" w:eastAsia="zh-CN"/>
              </w:rPr>
            </w:pPr>
            <w:r w:rsidRPr="00E40C63">
              <w:rPr>
                <w:rFonts w:ascii="Arial" w:hAnsi="Arial" w:cs="Arial"/>
                <w:sz w:val="18"/>
                <w:lang w:val="en-US" w:eastAsia="zh-CN"/>
              </w:rPr>
              <w:t>served-nf-set-id</w:t>
            </w:r>
          </w:p>
        </w:tc>
        <w:tc>
          <w:tcPr>
            <w:tcW w:w="1613" w:type="pct"/>
            <w:tcBorders>
              <w:top w:val="single" w:sz="4" w:space="0" w:color="auto"/>
              <w:left w:val="single" w:sz="6" w:space="0" w:color="000000"/>
              <w:bottom w:val="single" w:sz="4" w:space="0" w:color="auto"/>
              <w:right w:val="single" w:sz="6" w:space="0" w:color="000000"/>
            </w:tcBorders>
            <w:hideMark/>
          </w:tcPr>
          <w:p w14:paraId="358ACA83" w14:textId="77777777" w:rsidR="00E40C63" w:rsidRPr="00E40C63" w:rsidRDefault="00E40C63" w:rsidP="00E40C63">
            <w:pPr>
              <w:keepNext/>
              <w:keepLines/>
              <w:overflowPunct w:val="0"/>
              <w:autoSpaceDE w:val="0"/>
              <w:autoSpaceDN w:val="0"/>
              <w:adjustRightInd w:val="0"/>
              <w:spacing w:after="0"/>
              <w:rPr>
                <w:rFonts w:ascii="Arial" w:hAnsi="Arial" w:cs="Arial"/>
                <w:color w:val="000000"/>
                <w:sz w:val="18"/>
                <w:lang w:val="en-US" w:eastAsia="zh-CN"/>
              </w:rPr>
            </w:pPr>
            <w:r w:rsidRPr="00E40C63">
              <w:rPr>
                <w:rFonts w:ascii="Arial" w:hAnsi="Arial" w:cs="Arial"/>
                <w:sz w:val="18"/>
                <w:lang w:val="en-US" w:eastAsia="zh-CN"/>
              </w:rPr>
              <w:t>NfSetId</w:t>
            </w:r>
          </w:p>
        </w:tc>
        <w:tc>
          <w:tcPr>
            <w:tcW w:w="141" w:type="pct"/>
            <w:tcBorders>
              <w:top w:val="single" w:sz="4" w:space="0" w:color="auto"/>
              <w:left w:val="single" w:sz="6" w:space="0" w:color="000000"/>
              <w:bottom w:val="single" w:sz="4" w:space="0" w:color="auto"/>
              <w:right w:val="single" w:sz="6" w:space="0" w:color="000000"/>
            </w:tcBorders>
            <w:hideMark/>
          </w:tcPr>
          <w:p w14:paraId="2887C514" w14:textId="77777777" w:rsidR="00E40C63" w:rsidRPr="00E40C63" w:rsidRDefault="00E40C63" w:rsidP="00E40C63">
            <w:pPr>
              <w:keepNext/>
              <w:keepLines/>
              <w:overflowPunct w:val="0"/>
              <w:autoSpaceDE w:val="0"/>
              <w:autoSpaceDN w:val="0"/>
              <w:adjustRightInd w:val="0"/>
              <w:spacing w:after="0"/>
              <w:jc w:val="center"/>
              <w:rPr>
                <w:rFonts w:ascii="Arial" w:hAnsi="Arial" w:cs="Arial"/>
                <w:color w:val="000000"/>
                <w:sz w:val="18"/>
                <w:lang w:val="en-US" w:eastAsia="zh-CN"/>
              </w:rPr>
            </w:pPr>
            <w:r w:rsidRPr="00E40C63">
              <w:rPr>
                <w:rFonts w:ascii="Arial" w:hAnsi="Arial" w:cs="Arial"/>
                <w:sz w:val="18"/>
                <w:lang w:val="en-US" w:eastAsia="zh-CN"/>
              </w:rPr>
              <w:t>O</w:t>
            </w:r>
          </w:p>
        </w:tc>
        <w:tc>
          <w:tcPr>
            <w:tcW w:w="641" w:type="pct"/>
            <w:tcBorders>
              <w:top w:val="single" w:sz="4" w:space="0" w:color="auto"/>
              <w:left w:val="single" w:sz="6" w:space="0" w:color="000000"/>
              <w:bottom w:val="single" w:sz="4" w:space="0" w:color="auto"/>
              <w:right w:val="single" w:sz="6" w:space="0" w:color="000000"/>
            </w:tcBorders>
            <w:hideMark/>
          </w:tcPr>
          <w:p w14:paraId="7BA060A9" w14:textId="77777777" w:rsidR="00E40C63" w:rsidRPr="00E40C63" w:rsidRDefault="00E40C63" w:rsidP="00E40C63">
            <w:pPr>
              <w:keepNext/>
              <w:keepLines/>
              <w:overflowPunct w:val="0"/>
              <w:autoSpaceDE w:val="0"/>
              <w:autoSpaceDN w:val="0"/>
              <w:adjustRightInd w:val="0"/>
              <w:spacing w:after="0"/>
              <w:rPr>
                <w:rFonts w:ascii="Arial" w:hAnsi="Arial" w:cs="Arial"/>
                <w:color w:val="000000"/>
                <w:sz w:val="18"/>
                <w:lang w:val="en-US" w:eastAsia="zh-CN"/>
              </w:rPr>
            </w:pPr>
            <w:r w:rsidRPr="00E40C63">
              <w:rPr>
                <w:rFonts w:ascii="Arial" w:hAnsi="Arial" w:cs="Arial"/>
                <w:sz w:val="18"/>
                <w:lang w:val="en-US" w:eastAsia="zh-CN"/>
              </w:rPr>
              <w:t>0..1</w:t>
            </w:r>
          </w:p>
        </w:tc>
        <w:tc>
          <w:tcPr>
            <w:tcW w:w="1342" w:type="pct"/>
            <w:tcBorders>
              <w:top w:val="single" w:sz="4" w:space="0" w:color="auto"/>
              <w:left w:val="single" w:sz="6" w:space="0" w:color="000000"/>
              <w:bottom w:val="single" w:sz="4" w:space="0" w:color="auto"/>
              <w:right w:val="single" w:sz="6" w:space="0" w:color="000000"/>
            </w:tcBorders>
            <w:vAlign w:val="center"/>
            <w:hideMark/>
          </w:tcPr>
          <w:p w14:paraId="52A92FC6" w14:textId="77777777" w:rsidR="00E40C63" w:rsidRPr="00E40C63" w:rsidRDefault="00E40C63" w:rsidP="00E40C63">
            <w:pPr>
              <w:keepNext/>
              <w:keepLines/>
              <w:overflowPunct w:val="0"/>
              <w:autoSpaceDE w:val="0"/>
              <w:autoSpaceDN w:val="0"/>
              <w:adjustRightInd w:val="0"/>
              <w:spacing w:after="0"/>
              <w:rPr>
                <w:rFonts w:ascii="Arial" w:hAnsi="Arial" w:cs="Arial"/>
                <w:color w:val="000000"/>
                <w:sz w:val="18"/>
                <w:lang w:val="en-US" w:eastAsia="en-GB"/>
              </w:rPr>
            </w:pPr>
            <w:r w:rsidRPr="00E40C63">
              <w:rPr>
                <w:rFonts w:ascii="Arial" w:hAnsi="Arial" w:cs="Arial"/>
                <w:sz w:val="18"/>
                <w:lang w:val="en-US" w:eastAsia="zh-CN"/>
              </w:rPr>
              <w:t xml:space="preserve">When present, this IE shall contain the NF Set ID that shall be reachable through the SCP. </w:t>
            </w:r>
            <w:r w:rsidRPr="00E40C63">
              <w:rPr>
                <w:rFonts w:ascii="Arial" w:hAnsi="Arial" w:cs="Arial"/>
                <w:sz w:val="18"/>
                <w:szCs w:val="18"/>
                <w:lang w:val="en-US" w:eastAsia="zh-CN"/>
              </w:rPr>
              <w:t>This IE may be included when the target NF type is "SCP".</w:t>
            </w:r>
          </w:p>
        </w:tc>
        <w:tc>
          <w:tcPr>
            <w:tcW w:w="603" w:type="pct"/>
            <w:tcBorders>
              <w:top w:val="single" w:sz="4" w:space="0" w:color="auto"/>
              <w:left w:val="single" w:sz="6" w:space="0" w:color="000000"/>
              <w:bottom w:val="single" w:sz="4" w:space="0" w:color="auto"/>
              <w:right w:val="single" w:sz="6" w:space="0" w:color="000000"/>
            </w:tcBorders>
            <w:hideMark/>
          </w:tcPr>
          <w:p w14:paraId="3F9AACDA" w14:textId="77777777" w:rsidR="00E40C63" w:rsidRPr="00E40C63" w:rsidRDefault="00E40C63" w:rsidP="00E40C63">
            <w:pPr>
              <w:keepNext/>
              <w:keepLines/>
              <w:overflowPunct w:val="0"/>
              <w:autoSpaceDE w:val="0"/>
              <w:autoSpaceDN w:val="0"/>
              <w:adjustRightInd w:val="0"/>
              <w:spacing w:after="0"/>
              <w:rPr>
                <w:rFonts w:ascii="Arial" w:hAnsi="Arial" w:cs="Arial"/>
                <w:color w:val="000000"/>
                <w:sz w:val="18"/>
                <w:lang w:val="en-US" w:eastAsia="zh-CN"/>
              </w:rPr>
            </w:pPr>
            <w:r w:rsidRPr="00E40C63">
              <w:rPr>
                <w:rFonts w:ascii="Arial" w:hAnsi="Arial" w:cs="Arial"/>
                <w:sz w:val="18"/>
                <w:lang w:val="en-US" w:eastAsia="zh-CN"/>
              </w:rPr>
              <w:t>Query-Params-Ext2</w:t>
            </w:r>
          </w:p>
        </w:tc>
      </w:tr>
      <w:tr w:rsidR="00E40C63" w:rsidRPr="00E40C63" w14:paraId="5B3AB214" w14:textId="77777777" w:rsidTr="00291EF1">
        <w:trPr>
          <w:jc w:val="center"/>
        </w:trPr>
        <w:tc>
          <w:tcPr>
            <w:tcW w:w="660" w:type="pct"/>
            <w:tcBorders>
              <w:top w:val="single" w:sz="4" w:space="0" w:color="auto"/>
              <w:left w:val="single" w:sz="6" w:space="0" w:color="000000"/>
              <w:bottom w:val="single" w:sz="4" w:space="0" w:color="auto"/>
              <w:right w:val="single" w:sz="6" w:space="0" w:color="000000"/>
            </w:tcBorders>
            <w:hideMark/>
          </w:tcPr>
          <w:p w14:paraId="2EB1CB40" w14:textId="77777777" w:rsidR="00E40C63" w:rsidRPr="00E40C63" w:rsidRDefault="00E40C63" w:rsidP="00E40C63">
            <w:pPr>
              <w:keepNext/>
              <w:keepLines/>
              <w:overflowPunct w:val="0"/>
              <w:autoSpaceDE w:val="0"/>
              <w:autoSpaceDN w:val="0"/>
              <w:adjustRightInd w:val="0"/>
              <w:spacing w:after="0"/>
              <w:rPr>
                <w:rFonts w:ascii="Arial" w:hAnsi="Arial" w:cs="Arial"/>
                <w:color w:val="000000"/>
                <w:sz w:val="18"/>
                <w:lang w:val="en-US" w:eastAsia="zh-CN"/>
              </w:rPr>
            </w:pPr>
            <w:r w:rsidRPr="00E40C63">
              <w:rPr>
                <w:rFonts w:ascii="Arial" w:hAnsi="Arial" w:cs="Arial"/>
                <w:sz w:val="18"/>
                <w:lang w:val="en-US" w:eastAsia="zh-CN"/>
              </w:rPr>
              <w:t>remote-plmn-id</w:t>
            </w:r>
          </w:p>
        </w:tc>
        <w:tc>
          <w:tcPr>
            <w:tcW w:w="1613" w:type="pct"/>
            <w:tcBorders>
              <w:top w:val="single" w:sz="4" w:space="0" w:color="auto"/>
              <w:left w:val="single" w:sz="6" w:space="0" w:color="000000"/>
              <w:bottom w:val="single" w:sz="4" w:space="0" w:color="auto"/>
              <w:right w:val="single" w:sz="6" w:space="0" w:color="000000"/>
            </w:tcBorders>
            <w:hideMark/>
          </w:tcPr>
          <w:p w14:paraId="75CF15C9" w14:textId="77777777" w:rsidR="00E40C63" w:rsidRPr="00E40C63" w:rsidRDefault="00E40C63" w:rsidP="00E40C63">
            <w:pPr>
              <w:keepNext/>
              <w:keepLines/>
              <w:overflowPunct w:val="0"/>
              <w:autoSpaceDE w:val="0"/>
              <w:autoSpaceDN w:val="0"/>
              <w:adjustRightInd w:val="0"/>
              <w:spacing w:after="0"/>
              <w:rPr>
                <w:rFonts w:ascii="Arial" w:hAnsi="Arial" w:cs="Arial"/>
                <w:color w:val="000000"/>
                <w:sz w:val="18"/>
                <w:lang w:val="en-US" w:eastAsia="zh-CN"/>
              </w:rPr>
            </w:pPr>
            <w:r w:rsidRPr="00E40C63">
              <w:rPr>
                <w:rFonts w:ascii="Arial" w:hAnsi="Arial" w:cs="Arial"/>
                <w:sz w:val="18"/>
                <w:lang w:val="en-US" w:eastAsia="zh-CN"/>
              </w:rPr>
              <w:t>PlmnId</w:t>
            </w:r>
          </w:p>
        </w:tc>
        <w:tc>
          <w:tcPr>
            <w:tcW w:w="141" w:type="pct"/>
            <w:tcBorders>
              <w:top w:val="single" w:sz="4" w:space="0" w:color="auto"/>
              <w:left w:val="single" w:sz="6" w:space="0" w:color="000000"/>
              <w:bottom w:val="single" w:sz="4" w:space="0" w:color="auto"/>
              <w:right w:val="single" w:sz="6" w:space="0" w:color="000000"/>
            </w:tcBorders>
            <w:hideMark/>
          </w:tcPr>
          <w:p w14:paraId="2483C16C" w14:textId="77777777" w:rsidR="00E40C63" w:rsidRPr="00E40C63" w:rsidRDefault="00E40C63" w:rsidP="00E40C63">
            <w:pPr>
              <w:keepNext/>
              <w:keepLines/>
              <w:overflowPunct w:val="0"/>
              <w:autoSpaceDE w:val="0"/>
              <w:autoSpaceDN w:val="0"/>
              <w:adjustRightInd w:val="0"/>
              <w:spacing w:after="0"/>
              <w:jc w:val="center"/>
              <w:rPr>
                <w:rFonts w:ascii="Arial" w:hAnsi="Arial" w:cs="Arial"/>
                <w:color w:val="000000"/>
                <w:sz w:val="18"/>
                <w:lang w:val="en-US" w:eastAsia="zh-CN"/>
              </w:rPr>
            </w:pPr>
            <w:r w:rsidRPr="00E40C63">
              <w:rPr>
                <w:rFonts w:ascii="Arial" w:hAnsi="Arial" w:cs="Arial"/>
                <w:sz w:val="18"/>
                <w:lang w:val="en-US" w:eastAsia="zh-CN"/>
              </w:rPr>
              <w:t>O</w:t>
            </w:r>
          </w:p>
        </w:tc>
        <w:tc>
          <w:tcPr>
            <w:tcW w:w="641" w:type="pct"/>
            <w:tcBorders>
              <w:top w:val="single" w:sz="4" w:space="0" w:color="auto"/>
              <w:left w:val="single" w:sz="6" w:space="0" w:color="000000"/>
              <w:bottom w:val="single" w:sz="4" w:space="0" w:color="auto"/>
              <w:right w:val="single" w:sz="6" w:space="0" w:color="000000"/>
            </w:tcBorders>
            <w:hideMark/>
          </w:tcPr>
          <w:p w14:paraId="6DA01A62" w14:textId="77777777" w:rsidR="00E40C63" w:rsidRPr="00E40C63" w:rsidRDefault="00E40C63" w:rsidP="00E40C63">
            <w:pPr>
              <w:keepNext/>
              <w:keepLines/>
              <w:overflowPunct w:val="0"/>
              <w:autoSpaceDE w:val="0"/>
              <w:autoSpaceDN w:val="0"/>
              <w:adjustRightInd w:val="0"/>
              <w:spacing w:after="0"/>
              <w:rPr>
                <w:rFonts w:ascii="Arial" w:hAnsi="Arial" w:cs="Arial"/>
                <w:color w:val="000000"/>
                <w:sz w:val="18"/>
                <w:lang w:val="en-US" w:eastAsia="zh-CN"/>
              </w:rPr>
            </w:pPr>
            <w:r w:rsidRPr="00E40C63">
              <w:rPr>
                <w:rFonts w:ascii="Arial" w:hAnsi="Arial" w:cs="Arial"/>
                <w:sz w:val="18"/>
                <w:lang w:val="en-US" w:eastAsia="zh-CN"/>
              </w:rPr>
              <w:t>0..1</w:t>
            </w:r>
          </w:p>
        </w:tc>
        <w:tc>
          <w:tcPr>
            <w:tcW w:w="1342" w:type="pct"/>
            <w:tcBorders>
              <w:top w:val="single" w:sz="4" w:space="0" w:color="auto"/>
              <w:left w:val="single" w:sz="6" w:space="0" w:color="000000"/>
              <w:bottom w:val="single" w:sz="4" w:space="0" w:color="auto"/>
              <w:right w:val="single" w:sz="6" w:space="0" w:color="000000"/>
            </w:tcBorders>
            <w:vAlign w:val="center"/>
            <w:hideMark/>
          </w:tcPr>
          <w:p w14:paraId="32210CC0" w14:textId="77777777" w:rsidR="00E40C63" w:rsidRPr="00E40C63" w:rsidRDefault="00E40C63" w:rsidP="00E40C63">
            <w:pPr>
              <w:keepNext/>
              <w:keepLines/>
              <w:overflowPunct w:val="0"/>
              <w:autoSpaceDE w:val="0"/>
              <w:autoSpaceDN w:val="0"/>
              <w:adjustRightInd w:val="0"/>
              <w:spacing w:after="0"/>
              <w:rPr>
                <w:rFonts w:ascii="Arial" w:hAnsi="Arial" w:cs="Arial"/>
                <w:color w:val="000000"/>
                <w:sz w:val="18"/>
                <w:lang w:val="en-US" w:eastAsia="en-GB"/>
              </w:rPr>
            </w:pPr>
            <w:r w:rsidRPr="00E40C63">
              <w:rPr>
                <w:rFonts w:ascii="Arial" w:hAnsi="Arial" w:cs="Arial"/>
                <w:sz w:val="18"/>
                <w:szCs w:val="18"/>
                <w:lang w:val="en-US" w:eastAsia="zh-CN"/>
              </w:rPr>
              <w:t>If included, this IE shall contain the remote PLMN ID that shall be reachable through the SCP or SEPP. This IE may be included when the target NF type is "SCP" or "SEPP".</w:t>
            </w:r>
          </w:p>
        </w:tc>
        <w:tc>
          <w:tcPr>
            <w:tcW w:w="603" w:type="pct"/>
            <w:tcBorders>
              <w:top w:val="single" w:sz="4" w:space="0" w:color="auto"/>
              <w:left w:val="single" w:sz="6" w:space="0" w:color="000000"/>
              <w:bottom w:val="single" w:sz="4" w:space="0" w:color="auto"/>
              <w:right w:val="single" w:sz="6" w:space="0" w:color="000000"/>
            </w:tcBorders>
            <w:hideMark/>
          </w:tcPr>
          <w:p w14:paraId="38F2F200"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Query-Params-Ext2</w:t>
            </w:r>
          </w:p>
        </w:tc>
      </w:tr>
      <w:tr w:rsidR="00E40C63" w:rsidRPr="00E40C63" w14:paraId="31BB540D" w14:textId="77777777" w:rsidTr="00291EF1">
        <w:trPr>
          <w:jc w:val="center"/>
        </w:trPr>
        <w:tc>
          <w:tcPr>
            <w:tcW w:w="660" w:type="pct"/>
            <w:tcBorders>
              <w:top w:val="single" w:sz="4" w:space="0" w:color="auto"/>
              <w:left w:val="single" w:sz="6" w:space="0" w:color="000000"/>
              <w:bottom w:val="single" w:sz="4" w:space="0" w:color="auto"/>
              <w:right w:val="single" w:sz="6" w:space="0" w:color="000000"/>
            </w:tcBorders>
            <w:hideMark/>
          </w:tcPr>
          <w:p w14:paraId="75CE9F6D"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remote-snpn-id</w:t>
            </w:r>
          </w:p>
        </w:tc>
        <w:tc>
          <w:tcPr>
            <w:tcW w:w="1613" w:type="pct"/>
            <w:tcBorders>
              <w:top w:val="single" w:sz="4" w:space="0" w:color="auto"/>
              <w:left w:val="single" w:sz="6" w:space="0" w:color="000000"/>
              <w:bottom w:val="single" w:sz="4" w:space="0" w:color="auto"/>
              <w:right w:val="single" w:sz="6" w:space="0" w:color="000000"/>
            </w:tcBorders>
            <w:hideMark/>
          </w:tcPr>
          <w:p w14:paraId="12C70399"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PlmnIdNid</w:t>
            </w:r>
          </w:p>
        </w:tc>
        <w:tc>
          <w:tcPr>
            <w:tcW w:w="141" w:type="pct"/>
            <w:tcBorders>
              <w:top w:val="single" w:sz="4" w:space="0" w:color="auto"/>
              <w:left w:val="single" w:sz="6" w:space="0" w:color="000000"/>
              <w:bottom w:val="single" w:sz="4" w:space="0" w:color="auto"/>
              <w:right w:val="single" w:sz="6" w:space="0" w:color="000000"/>
            </w:tcBorders>
            <w:hideMark/>
          </w:tcPr>
          <w:p w14:paraId="77E1C6BE"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641" w:type="pct"/>
            <w:tcBorders>
              <w:top w:val="single" w:sz="4" w:space="0" w:color="auto"/>
              <w:left w:val="single" w:sz="6" w:space="0" w:color="000000"/>
              <w:bottom w:val="single" w:sz="4" w:space="0" w:color="auto"/>
              <w:right w:val="single" w:sz="6" w:space="0" w:color="000000"/>
            </w:tcBorders>
            <w:hideMark/>
          </w:tcPr>
          <w:p w14:paraId="2B924FC6"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1342" w:type="pct"/>
            <w:tcBorders>
              <w:top w:val="single" w:sz="4" w:space="0" w:color="auto"/>
              <w:left w:val="single" w:sz="6" w:space="0" w:color="000000"/>
              <w:bottom w:val="single" w:sz="4" w:space="0" w:color="auto"/>
              <w:right w:val="single" w:sz="6" w:space="0" w:color="000000"/>
            </w:tcBorders>
            <w:vAlign w:val="center"/>
            <w:hideMark/>
          </w:tcPr>
          <w:p w14:paraId="270B365F"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If included, this IE shall contain the remote SNPN ID that shall be reachable through the SCP or SEPP. This IE may be included when the target NF type is "SCP" or "SEPP".</w:t>
            </w:r>
          </w:p>
        </w:tc>
        <w:tc>
          <w:tcPr>
            <w:tcW w:w="603" w:type="pct"/>
            <w:tcBorders>
              <w:top w:val="single" w:sz="4" w:space="0" w:color="auto"/>
              <w:left w:val="single" w:sz="6" w:space="0" w:color="000000"/>
              <w:bottom w:val="single" w:sz="4" w:space="0" w:color="auto"/>
              <w:right w:val="single" w:sz="6" w:space="0" w:color="000000"/>
            </w:tcBorders>
            <w:hideMark/>
          </w:tcPr>
          <w:p w14:paraId="7431B360"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r w:rsidRPr="00E40C63">
              <w:rPr>
                <w:rFonts w:ascii="Arial" w:hAnsi="Arial" w:cs="Arial"/>
                <w:sz w:val="18"/>
                <w:lang w:val="en-US" w:eastAsia="zh-CN"/>
              </w:rPr>
              <w:t>Query-ENPN</w:t>
            </w:r>
          </w:p>
        </w:tc>
      </w:tr>
      <w:tr w:rsidR="00E40C63" w:rsidRPr="00E40C63" w14:paraId="1C78B9D8" w14:textId="77777777" w:rsidTr="00291EF1">
        <w:trPr>
          <w:jc w:val="center"/>
        </w:trPr>
        <w:tc>
          <w:tcPr>
            <w:tcW w:w="660" w:type="pct"/>
            <w:tcBorders>
              <w:top w:val="single" w:sz="4" w:space="0" w:color="auto"/>
              <w:left w:val="single" w:sz="6" w:space="0" w:color="000000"/>
              <w:bottom w:val="single" w:sz="4" w:space="0" w:color="auto"/>
              <w:right w:val="single" w:sz="6" w:space="0" w:color="000000"/>
            </w:tcBorders>
            <w:hideMark/>
          </w:tcPr>
          <w:p w14:paraId="7A943908"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data-forwarding</w:t>
            </w:r>
          </w:p>
        </w:tc>
        <w:tc>
          <w:tcPr>
            <w:tcW w:w="1613" w:type="pct"/>
            <w:tcBorders>
              <w:top w:val="single" w:sz="4" w:space="0" w:color="auto"/>
              <w:left w:val="single" w:sz="6" w:space="0" w:color="000000"/>
              <w:bottom w:val="single" w:sz="4" w:space="0" w:color="auto"/>
              <w:right w:val="single" w:sz="6" w:space="0" w:color="000000"/>
            </w:tcBorders>
            <w:hideMark/>
          </w:tcPr>
          <w:p w14:paraId="235CDE98"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color w:val="000000"/>
                <w:sz w:val="18"/>
                <w:lang w:val="en-US" w:eastAsia="zh-CN"/>
              </w:rPr>
              <w:t>boolean</w:t>
            </w:r>
          </w:p>
        </w:tc>
        <w:tc>
          <w:tcPr>
            <w:tcW w:w="141" w:type="pct"/>
            <w:tcBorders>
              <w:top w:val="single" w:sz="4" w:space="0" w:color="auto"/>
              <w:left w:val="single" w:sz="6" w:space="0" w:color="000000"/>
              <w:bottom w:val="single" w:sz="4" w:space="0" w:color="auto"/>
              <w:right w:val="single" w:sz="6" w:space="0" w:color="000000"/>
            </w:tcBorders>
            <w:hideMark/>
          </w:tcPr>
          <w:p w14:paraId="3CD43C45"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O</w:t>
            </w:r>
          </w:p>
        </w:tc>
        <w:tc>
          <w:tcPr>
            <w:tcW w:w="641" w:type="pct"/>
            <w:tcBorders>
              <w:top w:val="single" w:sz="4" w:space="0" w:color="auto"/>
              <w:left w:val="single" w:sz="6" w:space="0" w:color="000000"/>
              <w:bottom w:val="single" w:sz="4" w:space="0" w:color="auto"/>
              <w:right w:val="single" w:sz="6" w:space="0" w:color="000000"/>
            </w:tcBorders>
            <w:hideMark/>
          </w:tcPr>
          <w:p w14:paraId="3518EEBF"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1342" w:type="pct"/>
            <w:tcBorders>
              <w:top w:val="single" w:sz="4" w:space="0" w:color="auto"/>
              <w:left w:val="single" w:sz="6" w:space="0" w:color="000000"/>
              <w:bottom w:val="single" w:sz="4" w:space="0" w:color="auto"/>
              <w:right w:val="single" w:sz="6" w:space="0" w:color="000000"/>
            </w:tcBorders>
            <w:vAlign w:val="center"/>
          </w:tcPr>
          <w:p w14:paraId="188BDA66"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This may be included if the target NF type is "UPF". (NOTE 13)</w:t>
            </w:r>
          </w:p>
          <w:p w14:paraId="484639B2"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p w14:paraId="492035CF"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When present, the IE indicates whether UPF(s) configured for data forwarding needs to be discovered.</w:t>
            </w:r>
          </w:p>
          <w:p w14:paraId="73BD1F5C"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p w14:paraId="39691278"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true: UPF(s) configured for data forwarding is requested to be discovered;</w:t>
            </w:r>
            <w:r w:rsidRPr="00E40C63">
              <w:rPr>
                <w:rFonts w:ascii="Arial" w:hAnsi="Arial" w:cs="Arial"/>
                <w:sz w:val="18"/>
                <w:lang w:val="en-US" w:eastAsia="zh-CN"/>
              </w:rPr>
              <w:br/>
              <w:t>false: UPF(s) not configured for data forwarding is requested to be discovered.</w:t>
            </w:r>
          </w:p>
        </w:tc>
        <w:tc>
          <w:tcPr>
            <w:tcW w:w="603" w:type="pct"/>
            <w:tcBorders>
              <w:top w:val="single" w:sz="4" w:space="0" w:color="auto"/>
              <w:left w:val="single" w:sz="6" w:space="0" w:color="000000"/>
              <w:bottom w:val="single" w:sz="4" w:space="0" w:color="auto"/>
              <w:right w:val="single" w:sz="6" w:space="0" w:color="000000"/>
            </w:tcBorders>
            <w:hideMark/>
          </w:tcPr>
          <w:p w14:paraId="0EF65DCA"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Query-Params-Ext2</w:t>
            </w:r>
          </w:p>
        </w:tc>
      </w:tr>
      <w:tr w:rsidR="00E40C63" w:rsidRPr="00E40C63" w14:paraId="2D24F3EA" w14:textId="77777777" w:rsidTr="00291EF1">
        <w:trPr>
          <w:jc w:val="center"/>
        </w:trPr>
        <w:tc>
          <w:tcPr>
            <w:tcW w:w="660" w:type="pct"/>
            <w:tcBorders>
              <w:top w:val="single" w:sz="4" w:space="0" w:color="auto"/>
              <w:left w:val="single" w:sz="6" w:space="0" w:color="000000"/>
              <w:bottom w:val="single" w:sz="4" w:space="0" w:color="auto"/>
              <w:right w:val="single" w:sz="6" w:space="0" w:color="000000"/>
            </w:tcBorders>
            <w:hideMark/>
          </w:tcPr>
          <w:p w14:paraId="5E7E546E"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preferred-full-plmn</w:t>
            </w:r>
          </w:p>
        </w:tc>
        <w:tc>
          <w:tcPr>
            <w:tcW w:w="1613" w:type="pct"/>
            <w:tcBorders>
              <w:top w:val="single" w:sz="4" w:space="0" w:color="auto"/>
              <w:left w:val="single" w:sz="6" w:space="0" w:color="000000"/>
              <w:bottom w:val="single" w:sz="4" w:space="0" w:color="auto"/>
              <w:right w:val="single" w:sz="6" w:space="0" w:color="000000"/>
            </w:tcBorders>
            <w:hideMark/>
          </w:tcPr>
          <w:p w14:paraId="2F79EC4F" w14:textId="77777777" w:rsidR="00E40C63" w:rsidRPr="00E40C63" w:rsidRDefault="00E40C63" w:rsidP="00E40C63">
            <w:pPr>
              <w:keepNext/>
              <w:keepLines/>
              <w:overflowPunct w:val="0"/>
              <w:autoSpaceDE w:val="0"/>
              <w:autoSpaceDN w:val="0"/>
              <w:adjustRightInd w:val="0"/>
              <w:spacing w:after="0"/>
              <w:rPr>
                <w:rFonts w:ascii="Arial" w:hAnsi="Arial" w:cs="Arial"/>
                <w:color w:val="000000"/>
                <w:sz w:val="18"/>
                <w:lang w:val="en-US" w:eastAsia="zh-CN"/>
              </w:rPr>
            </w:pPr>
            <w:r w:rsidRPr="00E40C63">
              <w:rPr>
                <w:rFonts w:ascii="Arial" w:hAnsi="Arial" w:cs="Arial"/>
                <w:color w:val="000000"/>
                <w:sz w:val="18"/>
                <w:lang w:val="en-US" w:eastAsia="zh-CN"/>
              </w:rPr>
              <w:t>boolean</w:t>
            </w:r>
          </w:p>
        </w:tc>
        <w:tc>
          <w:tcPr>
            <w:tcW w:w="141" w:type="pct"/>
            <w:tcBorders>
              <w:top w:val="single" w:sz="4" w:space="0" w:color="auto"/>
              <w:left w:val="single" w:sz="6" w:space="0" w:color="000000"/>
              <w:bottom w:val="single" w:sz="4" w:space="0" w:color="auto"/>
              <w:right w:val="single" w:sz="6" w:space="0" w:color="000000"/>
            </w:tcBorders>
            <w:hideMark/>
          </w:tcPr>
          <w:p w14:paraId="736B5F33"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O</w:t>
            </w:r>
          </w:p>
        </w:tc>
        <w:tc>
          <w:tcPr>
            <w:tcW w:w="641" w:type="pct"/>
            <w:tcBorders>
              <w:top w:val="single" w:sz="4" w:space="0" w:color="auto"/>
              <w:left w:val="single" w:sz="6" w:space="0" w:color="000000"/>
              <w:bottom w:val="single" w:sz="4" w:space="0" w:color="auto"/>
              <w:right w:val="single" w:sz="6" w:space="0" w:color="000000"/>
            </w:tcBorders>
            <w:hideMark/>
          </w:tcPr>
          <w:p w14:paraId="793012D2"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1342" w:type="pct"/>
            <w:tcBorders>
              <w:top w:val="single" w:sz="4" w:space="0" w:color="auto"/>
              <w:left w:val="single" w:sz="6" w:space="0" w:color="000000"/>
              <w:bottom w:val="single" w:sz="4" w:space="0" w:color="auto"/>
              <w:right w:val="single" w:sz="6" w:space="0" w:color="000000"/>
            </w:tcBorders>
            <w:vAlign w:val="center"/>
          </w:tcPr>
          <w:p w14:paraId="444F06B0"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en-GB"/>
              </w:rPr>
            </w:pPr>
            <w:r w:rsidRPr="00E40C63">
              <w:rPr>
                <w:rFonts w:ascii="Arial" w:hAnsi="Arial" w:cs="Arial"/>
                <w:sz w:val="18"/>
                <w:szCs w:val="18"/>
                <w:lang w:val="en-US" w:eastAsia="zh-CN"/>
              </w:rPr>
              <w:t xml:space="preserve">When present, </w:t>
            </w:r>
            <w:r w:rsidRPr="00E40C63">
              <w:rPr>
                <w:rFonts w:ascii="Arial" w:hAnsi="Arial" w:cs="Arial"/>
                <w:sz w:val="18"/>
                <w:lang w:val="en-US" w:eastAsia="zh-CN"/>
              </w:rPr>
              <w:t>the NRF shall prefer NF profile(s) that can serve the full PLMN (i.e. can serve any TAI in the PLMN), or the NRF shall return other NF profiles if no NF profile serving the full PLMN is found:</w:t>
            </w:r>
          </w:p>
          <w:p w14:paraId="26C06648"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p w14:paraId="3E20918D"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 true: NF instance(s) serving the full PLMN is preferred;</w:t>
            </w:r>
          </w:p>
          <w:p w14:paraId="027CAD50"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 false: NF instance(s) serving the full PLMN is not preferred.</w:t>
            </w:r>
          </w:p>
          <w:p w14:paraId="0411766F"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p w14:paraId="2CF945C9"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(NOTE 14)</w:t>
            </w:r>
          </w:p>
        </w:tc>
        <w:tc>
          <w:tcPr>
            <w:tcW w:w="603" w:type="pct"/>
            <w:tcBorders>
              <w:top w:val="single" w:sz="4" w:space="0" w:color="auto"/>
              <w:left w:val="single" w:sz="6" w:space="0" w:color="000000"/>
              <w:bottom w:val="single" w:sz="4" w:space="0" w:color="auto"/>
              <w:right w:val="single" w:sz="6" w:space="0" w:color="000000"/>
            </w:tcBorders>
            <w:hideMark/>
          </w:tcPr>
          <w:p w14:paraId="71F70919"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Query-Params-Ext2</w:t>
            </w:r>
          </w:p>
        </w:tc>
      </w:tr>
      <w:tr w:rsidR="00E40C63" w:rsidRPr="00E40C63" w14:paraId="69C118C3" w14:textId="77777777" w:rsidTr="00291EF1">
        <w:trPr>
          <w:jc w:val="center"/>
        </w:trPr>
        <w:tc>
          <w:tcPr>
            <w:tcW w:w="660" w:type="pct"/>
            <w:tcBorders>
              <w:top w:val="single" w:sz="4" w:space="0" w:color="auto"/>
              <w:left w:val="single" w:sz="6" w:space="0" w:color="000000"/>
              <w:bottom w:val="single" w:sz="4" w:space="0" w:color="auto"/>
              <w:right w:val="single" w:sz="6" w:space="0" w:color="000000"/>
            </w:tcBorders>
            <w:hideMark/>
          </w:tcPr>
          <w:p w14:paraId="7DAE228F"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requester-features</w:t>
            </w:r>
          </w:p>
        </w:tc>
        <w:tc>
          <w:tcPr>
            <w:tcW w:w="1613" w:type="pct"/>
            <w:tcBorders>
              <w:top w:val="single" w:sz="4" w:space="0" w:color="auto"/>
              <w:left w:val="single" w:sz="6" w:space="0" w:color="000000"/>
              <w:bottom w:val="single" w:sz="4" w:space="0" w:color="auto"/>
              <w:right w:val="single" w:sz="6" w:space="0" w:color="000000"/>
            </w:tcBorders>
            <w:hideMark/>
          </w:tcPr>
          <w:p w14:paraId="1C70BDE4" w14:textId="77777777" w:rsidR="00E40C63" w:rsidRPr="00E40C63" w:rsidRDefault="00E40C63" w:rsidP="00E40C63">
            <w:pPr>
              <w:keepNext/>
              <w:keepLines/>
              <w:overflowPunct w:val="0"/>
              <w:autoSpaceDE w:val="0"/>
              <w:autoSpaceDN w:val="0"/>
              <w:adjustRightInd w:val="0"/>
              <w:spacing w:after="0"/>
              <w:rPr>
                <w:rFonts w:ascii="Arial" w:hAnsi="Arial" w:cs="Arial"/>
                <w:color w:val="000000"/>
                <w:sz w:val="18"/>
                <w:lang w:val="en-US" w:eastAsia="zh-CN"/>
              </w:rPr>
            </w:pPr>
            <w:r w:rsidRPr="00E40C63">
              <w:rPr>
                <w:rFonts w:ascii="Arial" w:hAnsi="Arial" w:cs="Arial"/>
                <w:color w:val="000000"/>
                <w:sz w:val="18"/>
                <w:lang w:val="en-US" w:eastAsia="zh-CN"/>
              </w:rPr>
              <w:t>SupportedFeatures</w:t>
            </w:r>
          </w:p>
        </w:tc>
        <w:tc>
          <w:tcPr>
            <w:tcW w:w="141" w:type="pct"/>
            <w:tcBorders>
              <w:top w:val="single" w:sz="4" w:space="0" w:color="auto"/>
              <w:left w:val="single" w:sz="6" w:space="0" w:color="000000"/>
              <w:bottom w:val="single" w:sz="4" w:space="0" w:color="auto"/>
              <w:right w:val="single" w:sz="6" w:space="0" w:color="000000"/>
            </w:tcBorders>
            <w:hideMark/>
          </w:tcPr>
          <w:p w14:paraId="2C3183B5"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C</w:t>
            </w:r>
          </w:p>
        </w:tc>
        <w:tc>
          <w:tcPr>
            <w:tcW w:w="641" w:type="pct"/>
            <w:tcBorders>
              <w:top w:val="single" w:sz="4" w:space="0" w:color="auto"/>
              <w:left w:val="single" w:sz="6" w:space="0" w:color="000000"/>
              <w:bottom w:val="single" w:sz="4" w:space="0" w:color="auto"/>
              <w:right w:val="single" w:sz="6" w:space="0" w:color="000000"/>
            </w:tcBorders>
            <w:hideMark/>
          </w:tcPr>
          <w:p w14:paraId="02969338"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1342" w:type="pct"/>
            <w:tcBorders>
              <w:top w:val="single" w:sz="4" w:space="0" w:color="auto"/>
              <w:left w:val="single" w:sz="6" w:space="0" w:color="000000"/>
              <w:bottom w:val="single" w:sz="4" w:space="0" w:color="auto"/>
              <w:right w:val="single" w:sz="6" w:space="0" w:color="000000"/>
            </w:tcBorders>
            <w:vAlign w:val="center"/>
          </w:tcPr>
          <w:p w14:paraId="659A845D"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en-GB"/>
              </w:rPr>
            </w:pPr>
            <w:r w:rsidRPr="00E40C63">
              <w:rPr>
                <w:rFonts w:ascii="Arial" w:hAnsi="Arial" w:cs="Arial"/>
                <w:sz w:val="18"/>
                <w:lang w:val="en-US" w:eastAsia="zh-CN"/>
              </w:rPr>
              <w:t>Nnrf_NFDiscovery features supported by the Requester NF that is invoking the Nnrf_NFDiscovery service.</w:t>
            </w:r>
          </w:p>
          <w:p w14:paraId="73D4C664"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p w14:paraId="44CBDCAB"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This IE shall be included if at least one of the following features is supported by the Requester NF:</w:t>
            </w:r>
          </w:p>
          <w:p w14:paraId="5BDD6D27"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 Service-Map</w:t>
            </w:r>
          </w:p>
          <w:p w14:paraId="58B1539F"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 xml:space="preserve">- </w:t>
            </w:r>
            <w:r w:rsidRPr="00E40C63">
              <w:rPr>
                <w:rFonts w:ascii="Arial" w:hAnsi="Arial" w:cs="Arial"/>
                <w:noProof/>
                <w:sz w:val="18"/>
                <w:lang w:val="en-US" w:eastAsia="zh-CN"/>
              </w:rPr>
              <w:t>Enh-NF-Discovery</w:t>
            </w:r>
          </w:p>
          <w:p w14:paraId="25E1EE87"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p w14:paraId="67887CDE"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lang w:val="en-US" w:eastAsia="zh-CN"/>
              </w:rPr>
              <w:t>This IE may be included otherwise.</w:t>
            </w:r>
          </w:p>
        </w:tc>
        <w:tc>
          <w:tcPr>
            <w:tcW w:w="603" w:type="pct"/>
            <w:tcBorders>
              <w:top w:val="single" w:sz="4" w:space="0" w:color="auto"/>
              <w:left w:val="single" w:sz="6" w:space="0" w:color="000000"/>
              <w:bottom w:val="single" w:sz="4" w:space="0" w:color="auto"/>
              <w:right w:val="single" w:sz="6" w:space="0" w:color="000000"/>
            </w:tcBorders>
          </w:tcPr>
          <w:p w14:paraId="7A2B49F4" w14:textId="77777777" w:rsidR="00E40C63" w:rsidRPr="00E40C63" w:rsidRDefault="00E40C63" w:rsidP="00E40C63">
            <w:pPr>
              <w:keepNext/>
              <w:keepLines/>
              <w:overflowPunct w:val="0"/>
              <w:autoSpaceDE w:val="0"/>
              <w:autoSpaceDN w:val="0"/>
              <w:adjustRightInd w:val="0"/>
              <w:spacing w:after="0"/>
              <w:rPr>
                <w:rFonts w:ascii="Arial" w:hAnsi="Arial"/>
                <w:color w:val="000000"/>
                <w:sz w:val="18"/>
                <w:lang w:val="en-US" w:eastAsia="zh-CN"/>
              </w:rPr>
            </w:pPr>
          </w:p>
        </w:tc>
      </w:tr>
      <w:tr w:rsidR="00E40C63" w:rsidRPr="00E40C63" w14:paraId="06117870" w14:textId="77777777" w:rsidTr="00291EF1">
        <w:trPr>
          <w:jc w:val="center"/>
        </w:trPr>
        <w:tc>
          <w:tcPr>
            <w:tcW w:w="660" w:type="pct"/>
            <w:tcBorders>
              <w:top w:val="single" w:sz="4" w:space="0" w:color="auto"/>
              <w:left w:val="single" w:sz="6" w:space="0" w:color="000000"/>
              <w:bottom w:val="single" w:sz="4" w:space="0" w:color="auto"/>
              <w:right w:val="single" w:sz="6" w:space="0" w:color="000000"/>
            </w:tcBorders>
            <w:hideMark/>
          </w:tcPr>
          <w:p w14:paraId="2FDFEC40"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realm-id</w:t>
            </w:r>
          </w:p>
        </w:tc>
        <w:tc>
          <w:tcPr>
            <w:tcW w:w="1613" w:type="pct"/>
            <w:tcBorders>
              <w:top w:val="single" w:sz="4" w:space="0" w:color="auto"/>
              <w:left w:val="single" w:sz="6" w:space="0" w:color="000000"/>
              <w:bottom w:val="single" w:sz="4" w:space="0" w:color="auto"/>
              <w:right w:val="single" w:sz="6" w:space="0" w:color="000000"/>
            </w:tcBorders>
            <w:hideMark/>
          </w:tcPr>
          <w:p w14:paraId="3C770CF2" w14:textId="77777777" w:rsidR="00E40C63" w:rsidRPr="00E40C63" w:rsidRDefault="00E40C63" w:rsidP="00E40C63">
            <w:pPr>
              <w:keepNext/>
              <w:keepLines/>
              <w:overflowPunct w:val="0"/>
              <w:autoSpaceDE w:val="0"/>
              <w:autoSpaceDN w:val="0"/>
              <w:adjustRightInd w:val="0"/>
              <w:spacing w:after="0"/>
              <w:rPr>
                <w:rFonts w:ascii="Arial" w:hAnsi="Arial" w:cs="Arial"/>
                <w:color w:val="000000"/>
                <w:sz w:val="18"/>
                <w:lang w:val="en-US" w:eastAsia="zh-CN"/>
              </w:rPr>
            </w:pPr>
            <w:r w:rsidRPr="00E40C63">
              <w:rPr>
                <w:rFonts w:ascii="Arial" w:hAnsi="Arial" w:cs="Arial"/>
                <w:color w:val="000000"/>
                <w:sz w:val="18"/>
                <w:lang w:val="en-US" w:eastAsia="zh-CN"/>
              </w:rPr>
              <w:t>string</w:t>
            </w:r>
          </w:p>
        </w:tc>
        <w:tc>
          <w:tcPr>
            <w:tcW w:w="141" w:type="pct"/>
            <w:tcBorders>
              <w:top w:val="single" w:sz="4" w:space="0" w:color="auto"/>
              <w:left w:val="single" w:sz="6" w:space="0" w:color="000000"/>
              <w:bottom w:val="single" w:sz="4" w:space="0" w:color="auto"/>
              <w:right w:val="single" w:sz="6" w:space="0" w:color="000000"/>
            </w:tcBorders>
            <w:hideMark/>
          </w:tcPr>
          <w:p w14:paraId="3E387482"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O</w:t>
            </w:r>
          </w:p>
        </w:tc>
        <w:tc>
          <w:tcPr>
            <w:tcW w:w="641" w:type="pct"/>
            <w:tcBorders>
              <w:top w:val="single" w:sz="4" w:space="0" w:color="auto"/>
              <w:left w:val="single" w:sz="6" w:space="0" w:color="000000"/>
              <w:bottom w:val="single" w:sz="4" w:space="0" w:color="auto"/>
              <w:right w:val="single" w:sz="6" w:space="0" w:color="000000"/>
            </w:tcBorders>
            <w:hideMark/>
          </w:tcPr>
          <w:p w14:paraId="16DA7BD7"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1342" w:type="pct"/>
            <w:tcBorders>
              <w:top w:val="single" w:sz="4" w:space="0" w:color="auto"/>
              <w:left w:val="single" w:sz="6" w:space="0" w:color="000000"/>
              <w:bottom w:val="single" w:sz="4" w:space="0" w:color="auto"/>
              <w:right w:val="single" w:sz="6" w:space="0" w:color="000000"/>
            </w:tcBorders>
            <w:vAlign w:val="center"/>
            <w:hideMark/>
          </w:tcPr>
          <w:p w14:paraId="56CDAE10" w14:textId="77777777" w:rsidR="00E40C63" w:rsidRPr="00E40C63" w:rsidRDefault="00E40C63" w:rsidP="00E40C63">
            <w:pPr>
              <w:keepNext/>
              <w:keepLines/>
              <w:overflowPunct w:val="0"/>
              <w:autoSpaceDE w:val="0"/>
              <w:autoSpaceDN w:val="0"/>
              <w:adjustRightInd w:val="0"/>
              <w:spacing w:after="0"/>
              <w:rPr>
                <w:rFonts w:ascii="Arial" w:hAnsi="Arial" w:cs="Arial"/>
                <w:color w:val="000000"/>
                <w:sz w:val="18"/>
                <w:lang w:val="en-US" w:eastAsia="en-GB"/>
              </w:rPr>
            </w:pPr>
            <w:r w:rsidRPr="00E40C63">
              <w:rPr>
                <w:rFonts w:ascii="Arial" w:hAnsi="Arial" w:cs="Arial"/>
                <w:sz w:val="18"/>
                <w:lang w:val="en-US" w:eastAsia="zh-CN"/>
              </w:rPr>
              <w:t>May be included if the target NF type is "UDSF". If included, this IE shall contain the realm-id for which a UDSF shall be discovered.</w:t>
            </w:r>
          </w:p>
        </w:tc>
        <w:tc>
          <w:tcPr>
            <w:tcW w:w="603" w:type="pct"/>
            <w:tcBorders>
              <w:top w:val="single" w:sz="4" w:space="0" w:color="auto"/>
              <w:left w:val="single" w:sz="6" w:space="0" w:color="000000"/>
              <w:bottom w:val="single" w:sz="4" w:space="0" w:color="auto"/>
              <w:right w:val="single" w:sz="6" w:space="0" w:color="000000"/>
            </w:tcBorders>
            <w:hideMark/>
          </w:tcPr>
          <w:p w14:paraId="2B9B762D"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Query-Params-Ext4</w:t>
            </w:r>
          </w:p>
        </w:tc>
      </w:tr>
      <w:tr w:rsidR="00E40C63" w:rsidRPr="00E40C63" w14:paraId="50ADF309" w14:textId="77777777" w:rsidTr="00291EF1">
        <w:trPr>
          <w:jc w:val="center"/>
        </w:trPr>
        <w:tc>
          <w:tcPr>
            <w:tcW w:w="660" w:type="pct"/>
            <w:tcBorders>
              <w:top w:val="single" w:sz="4" w:space="0" w:color="auto"/>
              <w:left w:val="single" w:sz="6" w:space="0" w:color="000000"/>
              <w:bottom w:val="single" w:sz="4" w:space="0" w:color="auto"/>
              <w:right w:val="single" w:sz="6" w:space="0" w:color="000000"/>
            </w:tcBorders>
            <w:hideMark/>
          </w:tcPr>
          <w:p w14:paraId="67461D3A"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storage-id</w:t>
            </w:r>
          </w:p>
        </w:tc>
        <w:tc>
          <w:tcPr>
            <w:tcW w:w="1613" w:type="pct"/>
            <w:tcBorders>
              <w:top w:val="single" w:sz="4" w:space="0" w:color="auto"/>
              <w:left w:val="single" w:sz="6" w:space="0" w:color="000000"/>
              <w:bottom w:val="single" w:sz="4" w:space="0" w:color="auto"/>
              <w:right w:val="single" w:sz="6" w:space="0" w:color="000000"/>
            </w:tcBorders>
            <w:hideMark/>
          </w:tcPr>
          <w:p w14:paraId="07DC3149" w14:textId="77777777" w:rsidR="00E40C63" w:rsidRPr="00E40C63" w:rsidRDefault="00E40C63" w:rsidP="00E40C63">
            <w:pPr>
              <w:keepNext/>
              <w:keepLines/>
              <w:overflowPunct w:val="0"/>
              <w:autoSpaceDE w:val="0"/>
              <w:autoSpaceDN w:val="0"/>
              <w:adjustRightInd w:val="0"/>
              <w:spacing w:after="0"/>
              <w:rPr>
                <w:rFonts w:ascii="Arial" w:hAnsi="Arial" w:cs="Arial"/>
                <w:color w:val="000000"/>
                <w:sz w:val="18"/>
                <w:lang w:val="en-US" w:eastAsia="zh-CN"/>
              </w:rPr>
            </w:pPr>
            <w:r w:rsidRPr="00E40C63">
              <w:rPr>
                <w:rFonts w:ascii="Arial" w:hAnsi="Arial" w:cs="Arial"/>
                <w:color w:val="000000"/>
                <w:sz w:val="18"/>
                <w:lang w:val="en-US" w:eastAsia="zh-CN"/>
              </w:rPr>
              <w:t>string</w:t>
            </w:r>
          </w:p>
        </w:tc>
        <w:tc>
          <w:tcPr>
            <w:tcW w:w="141" w:type="pct"/>
            <w:tcBorders>
              <w:top w:val="single" w:sz="4" w:space="0" w:color="auto"/>
              <w:left w:val="single" w:sz="6" w:space="0" w:color="000000"/>
              <w:bottom w:val="single" w:sz="4" w:space="0" w:color="auto"/>
              <w:right w:val="single" w:sz="6" w:space="0" w:color="000000"/>
            </w:tcBorders>
            <w:hideMark/>
          </w:tcPr>
          <w:p w14:paraId="255B709F"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O</w:t>
            </w:r>
          </w:p>
        </w:tc>
        <w:tc>
          <w:tcPr>
            <w:tcW w:w="641" w:type="pct"/>
            <w:tcBorders>
              <w:top w:val="single" w:sz="4" w:space="0" w:color="auto"/>
              <w:left w:val="single" w:sz="6" w:space="0" w:color="000000"/>
              <w:bottom w:val="single" w:sz="4" w:space="0" w:color="auto"/>
              <w:right w:val="single" w:sz="6" w:space="0" w:color="000000"/>
            </w:tcBorders>
            <w:hideMark/>
          </w:tcPr>
          <w:p w14:paraId="3FFC58F5"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1342" w:type="pct"/>
            <w:tcBorders>
              <w:top w:val="single" w:sz="4" w:space="0" w:color="auto"/>
              <w:left w:val="single" w:sz="6" w:space="0" w:color="000000"/>
              <w:bottom w:val="single" w:sz="4" w:space="0" w:color="auto"/>
              <w:right w:val="single" w:sz="6" w:space="0" w:color="000000"/>
            </w:tcBorders>
            <w:vAlign w:val="center"/>
            <w:hideMark/>
          </w:tcPr>
          <w:p w14:paraId="4EED76A3" w14:textId="77777777" w:rsidR="00E40C63" w:rsidRPr="00E40C63" w:rsidRDefault="00E40C63" w:rsidP="00E40C63">
            <w:pPr>
              <w:keepNext/>
              <w:keepLines/>
              <w:overflowPunct w:val="0"/>
              <w:autoSpaceDE w:val="0"/>
              <w:autoSpaceDN w:val="0"/>
              <w:adjustRightInd w:val="0"/>
              <w:spacing w:after="0"/>
              <w:rPr>
                <w:rFonts w:ascii="Arial" w:hAnsi="Arial" w:cs="Arial"/>
                <w:color w:val="000000"/>
                <w:sz w:val="18"/>
                <w:lang w:val="en-US" w:eastAsia="en-GB"/>
              </w:rPr>
            </w:pPr>
            <w:r w:rsidRPr="00E40C63">
              <w:rPr>
                <w:rFonts w:ascii="Arial" w:hAnsi="Arial" w:cs="Arial"/>
                <w:sz w:val="18"/>
                <w:lang w:val="en-US" w:eastAsia="zh-CN"/>
              </w:rPr>
              <w:t>May be included if the target NF type is "UDSF" and realm-id is included. If included, this IE shall contain the storage-id for the realm-id indicated in the realm-id IE for which a UDSF shall be discovered.</w:t>
            </w:r>
          </w:p>
        </w:tc>
        <w:tc>
          <w:tcPr>
            <w:tcW w:w="603" w:type="pct"/>
            <w:tcBorders>
              <w:top w:val="single" w:sz="4" w:space="0" w:color="auto"/>
              <w:left w:val="single" w:sz="6" w:space="0" w:color="000000"/>
              <w:bottom w:val="single" w:sz="4" w:space="0" w:color="auto"/>
              <w:right w:val="single" w:sz="6" w:space="0" w:color="000000"/>
            </w:tcBorders>
            <w:hideMark/>
          </w:tcPr>
          <w:p w14:paraId="06ED1792"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Query-Params-Ext4</w:t>
            </w:r>
          </w:p>
        </w:tc>
      </w:tr>
      <w:tr w:rsidR="00E40C63" w:rsidRPr="00E40C63" w14:paraId="2600A807" w14:textId="77777777" w:rsidTr="00291EF1">
        <w:trPr>
          <w:jc w:val="center"/>
        </w:trPr>
        <w:tc>
          <w:tcPr>
            <w:tcW w:w="660" w:type="pct"/>
            <w:tcBorders>
              <w:top w:val="single" w:sz="4" w:space="0" w:color="auto"/>
              <w:left w:val="single" w:sz="6" w:space="0" w:color="000000"/>
              <w:bottom w:val="single" w:sz="4" w:space="0" w:color="auto"/>
              <w:right w:val="single" w:sz="6" w:space="0" w:color="000000"/>
            </w:tcBorders>
            <w:hideMark/>
          </w:tcPr>
          <w:p w14:paraId="3C51868C" w14:textId="77777777" w:rsidR="00E40C63" w:rsidRPr="00E40C63" w:rsidRDefault="00E40C63" w:rsidP="00E40C63">
            <w:pPr>
              <w:keepNext/>
              <w:keepLines/>
              <w:overflowPunct w:val="0"/>
              <w:autoSpaceDE w:val="0"/>
              <w:autoSpaceDN w:val="0"/>
              <w:adjustRightInd w:val="0"/>
              <w:spacing w:after="0"/>
              <w:rPr>
                <w:rFonts w:ascii="Arial" w:hAnsi="Arial" w:cs="Arial"/>
                <w:color w:val="000000"/>
                <w:sz w:val="18"/>
                <w:lang w:val="en-US" w:eastAsia="zh-CN"/>
              </w:rPr>
            </w:pPr>
            <w:r w:rsidRPr="00E40C63">
              <w:rPr>
                <w:rFonts w:ascii="Arial" w:hAnsi="Arial" w:cs="Arial"/>
                <w:sz w:val="18"/>
                <w:lang w:val="en-US" w:eastAsia="zh-CN"/>
              </w:rPr>
              <w:t>vsmf-support-ind</w:t>
            </w:r>
          </w:p>
        </w:tc>
        <w:tc>
          <w:tcPr>
            <w:tcW w:w="1613" w:type="pct"/>
            <w:tcBorders>
              <w:top w:val="single" w:sz="4" w:space="0" w:color="auto"/>
              <w:left w:val="single" w:sz="6" w:space="0" w:color="000000"/>
              <w:bottom w:val="single" w:sz="4" w:space="0" w:color="auto"/>
              <w:right w:val="single" w:sz="6" w:space="0" w:color="000000"/>
            </w:tcBorders>
            <w:hideMark/>
          </w:tcPr>
          <w:p w14:paraId="1EA38061" w14:textId="77777777" w:rsidR="00E40C63" w:rsidRPr="00E40C63" w:rsidRDefault="00E40C63" w:rsidP="00E40C63">
            <w:pPr>
              <w:keepNext/>
              <w:keepLines/>
              <w:overflowPunct w:val="0"/>
              <w:autoSpaceDE w:val="0"/>
              <w:autoSpaceDN w:val="0"/>
              <w:adjustRightInd w:val="0"/>
              <w:spacing w:after="0"/>
              <w:rPr>
                <w:rFonts w:ascii="Arial" w:hAnsi="Arial" w:cs="Arial"/>
                <w:color w:val="000000"/>
                <w:sz w:val="18"/>
                <w:lang w:val="en-US" w:eastAsia="zh-CN"/>
              </w:rPr>
            </w:pPr>
            <w:r w:rsidRPr="00E40C63">
              <w:rPr>
                <w:rFonts w:ascii="Arial" w:hAnsi="Arial" w:cs="Arial"/>
                <w:sz w:val="18"/>
                <w:lang w:val="en-US" w:eastAsia="zh-CN"/>
              </w:rPr>
              <w:t>boolean</w:t>
            </w:r>
          </w:p>
        </w:tc>
        <w:tc>
          <w:tcPr>
            <w:tcW w:w="141" w:type="pct"/>
            <w:tcBorders>
              <w:top w:val="single" w:sz="4" w:space="0" w:color="auto"/>
              <w:left w:val="single" w:sz="6" w:space="0" w:color="000000"/>
              <w:bottom w:val="single" w:sz="4" w:space="0" w:color="auto"/>
              <w:right w:val="single" w:sz="6" w:space="0" w:color="000000"/>
            </w:tcBorders>
            <w:hideMark/>
          </w:tcPr>
          <w:p w14:paraId="0180C2B6" w14:textId="77777777" w:rsidR="00E40C63" w:rsidRPr="00E40C63" w:rsidRDefault="00E40C63" w:rsidP="00E40C63">
            <w:pPr>
              <w:keepNext/>
              <w:keepLines/>
              <w:overflowPunct w:val="0"/>
              <w:autoSpaceDE w:val="0"/>
              <w:autoSpaceDN w:val="0"/>
              <w:adjustRightInd w:val="0"/>
              <w:spacing w:after="0"/>
              <w:jc w:val="center"/>
              <w:rPr>
                <w:rFonts w:ascii="Arial" w:hAnsi="Arial" w:cs="Arial"/>
                <w:color w:val="000000"/>
                <w:sz w:val="18"/>
                <w:lang w:val="en-US" w:eastAsia="zh-CN"/>
              </w:rPr>
            </w:pPr>
            <w:r w:rsidRPr="00E40C63">
              <w:rPr>
                <w:rFonts w:ascii="Arial" w:hAnsi="Arial" w:cs="Arial"/>
                <w:sz w:val="18"/>
                <w:lang w:val="en-US" w:eastAsia="zh-CN"/>
              </w:rPr>
              <w:t>O</w:t>
            </w:r>
          </w:p>
        </w:tc>
        <w:tc>
          <w:tcPr>
            <w:tcW w:w="641" w:type="pct"/>
            <w:tcBorders>
              <w:top w:val="single" w:sz="4" w:space="0" w:color="auto"/>
              <w:left w:val="single" w:sz="6" w:space="0" w:color="000000"/>
              <w:bottom w:val="single" w:sz="4" w:space="0" w:color="auto"/>
              <w:right w:val="single" w:sz="6" w:space="0" w:color="000000"/>
            </w:tcBorders>
            <w:hideMark/>
          </w:tcPr>
          <w:p w14:paraId="43BA7FCE"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1342" w:type="pct"/>
            <w:tcBorders>
              <w:top w:val="single" w:sz="4" w:space="0" w:color="auto"/>
              <w:left w:val="single" w:sz="6" w:space="0" w:color="000000"/>
              <w:bottom w:val="single" w:sz="4" w:space="0" w:color="auto"/>
              <w:right w:val="single" w:sz="6" w:space="0" w:color="000000"/>
            </w:tcBorders>
            <w:vAlign w:val="center"/>
          </w:tcPr>
          <w:p w14:paraId="64C5EACF"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en-GB"/>
              </w:rPr>
            </w:pPr>
            <w:r w:rsidRPr="00E40C63">
              <w:rPr>
                <w:rFonts w:ascii="Arial" w:hAnsi="Arial" w:cs="Arial"/>
                <w:sz w:val="18"/>
                <w:lang w:val="en-US" w:eastAsia="zh-CN"/>
              </w:rPr>
              <w:t>This IE may be included when the target NF type is "SMF".</w:t>
            </w:r>
          </w:p>
          <w:p w14:paraId="17CDFEDD"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p w14:paraId="54B71AD5" w14:textId="77777777" w:rsidR="00E40C63" w:rsidRPr="00E40C63" w:rsidRDefault="00E40C63" w:rsidP="00E40C63">
            <w:pPr>
              <w:overflowPunct w:val="0"/>
              <w:autoSpaceDE w:val="0"/>
              <w:autoSpaceDN w:val="0"/>
              <w:adjustRightInd w:val="0"/>
              <w:ind w:left="568" w:hanging="284"/>
              <w:rPr>
                <w:rFonts w:ascii="Arial" w:hAnsi="Arial"/>
                <w:sz w:val="18"/>
                <w:lang w:val="en-US" w:eastAsia="zh-CN"/>
              </w:rPr>
            </w:pPr>
            <w:r w:rsidRPr="00E40C63">
              <w:rPr>
                <w:rFonts w:ascii="Arial" w:hAnsi="Arial"/>
                <w:sz w:val="18"/>
                <w:lang w:val="en-US" w:eastAsia="zh-CN"/>
              </w:rPr>
              <w:t>-</w:t>
            </w:r>
            <w:r w:rsidRPr="00E40C63">
              <w:rPr>
                <w:rFonts w:ascii="Arial" w:hAnsi="Arial"/>
                <w:sz w:val="18"/>
                <w:lang w:val="en-US" w:eastAsia="zh-CN"/>
              </w:rPr>
              <w:tab/>
              <w:t>true: Target SMF(s) supporting V-SMF are preferred to be discovered;</w:t>
            </w:r>
          </w:p>
          <w:p w14:paraId="0F8D4036" w14:textId="77777777" w:rsidR="00E40C63" w:rsidRPr="00E40C63" w:rsidRDefault="00E40C63" w:rsidP="00E40C63">
            <w:pPr>
              <w:overflowPunct w:val="0"/>
              <w:autoSpaceDE w:val="0"/>
              <w:autoSpaceDN w:val="0"/>
              <w:adjustRightInd w:val="0"/>
              <w:ind w:left="568" w:hanging="284"/>
              <w:rPr>
                <w:lang w:val="en-US" w:eastAsia="zh-CN"/>
              </w:rPr>
            </w:pPr>
            <w:r w:rsidRPr="00E40C63">
              <w:rPr>
                <w:rFonts w:ascii="Arial" w:hAnsi="Arial"/>
                <w:sz w:val="18"/>
                <w:lang w:val="en-US" w:eastAsia="zh-CN"/>
              </w:rPr>
              <w:t>-</w:t>
            </w:r>
            <w:r w:rsidRPr="00E40C63">
              <w:rPr>
                <w:rFonts w:ascii="Arial" w:hAnsi="Arial"/>
                <w:sz w:val="18"/>
                <w:lang w:val="en-US" w:eastAsia="zh-CN"/>
              </w:rPr>
              <w:tab/>
              <w:t>false: Shall be handled the same way as when this optional query parameter is not received.</w:t>
            </w:r>
          </w:p>
          <w:p w14:paraId="38E5217F"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(NOTE 15)</w:t>
            </w:r>
          </w:p>
        </w:tc>
        <w:tc>
          <w:tcPr>
            <w:tcW w:w="603" w:type="pct"/>
            <w:tcBorders>
              <w:top w:val="single" w:sz="4" w:space="0" w:color="auto"/>
              <w:left w:val="single" w:sz="6" w:space="0" w:color="000000"/>
              <w:bottom w:val="single" w:sz="4" w:space="0" w:color="auto"/>
              <w:right w:val="single" w:sz="6" w:space="0" w:color="000000"/>
            </w:tcBorders>
            <w:hideMark/>
          </w:tcPr>
          <w:p w14:paraId="4942E2B9" w14:textId="77777777" w:rsidR="00E40C63" w:rsidRPr="00E40C63" w:rsidRDefault="00E40C63" w:rsidP="00E40C63">
            <w:pPr>
              <w:keepNext/>
              <w:keepLines/>
              <w:overflowPunct w:val="0"/>
              <w:autoSpaceDE w:val="0"/>
              <w:autoSpaceDN w:val="0"/>
              <w:adjustRightInd w:val="0"/>
              <w:spacing w:after="0"/>
              <w:rPr>
                <w:rFonts w:ascii="Arial" w:hAnsi="Arial" w:cs="Arial"/>
                <w:color w:val="000000"/>
                <w:sz w:val="18"/>
                <w:lang w:val="en-US" w:eastAsia="zh-CN"/>
              </w:rPr>
            </w:pPr>
            <w:r w:rsidRPr="00E40C63">
              <w:rPr>
                <w:rFonts w:ascii="Arial" w:hAnsi="Arial" w:cs="Arial"/>
                <w:sz w:val="18"/>
                <w:lang w:val="en-US" w:eastAsia="zh-CN"/>
              </w:rPr>
              <w:t>Query-Param-vSmf-Capability</w:t>
            </w:r>
          </w:p>
        </w:tc>
      </w:tr>
      <w:tr w:rsidR="00E40C63" w:rsidRPr="00E40C63" w14:paraId="19D5F4B1" w14:textId="77777777" w:rsidTr="00291EF1">
        <w:trPr>
          <w:jc w:val="center"/>
        </w:trPr>
        <w:tc>
          <w:tcPr>
            <w:tcW w:w="660" w:type="pct"/>
            <w:tcBorders>
              <w:top w:val="single" w:sz="4" w:space="0" w:color="auto"/>
              <w:left w:val="single" w:sz="6" w:space="0" w:color="000000"/>
              <w:bottom w:val="single" w:sz="4" w:space="0" w:color="auto"/>
              <w:right w:val="single" w:sz="6" w:space="0" w:color="000000"/>
            </w:tcBorders>
            <w:hideMark/>
          </w:tcPr>
          <w:p w14:paraId="023ADFB3"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ismf-support-ind</w:t>
            </w:r>
          </w:p>
        </w:tc>
        <w:tc>
          <w:tcPr>
            <w:tcW w:w="1613" w:type="pct"/>
            <w:tcBorders>
              <w:top w:val="single" w:sz="4" w:space="0" w:color="auto"/>
              <w:left w:val="single" w:sz="6" w:space="0" w:color="000000"/>
              <w:bottom w:val="single" w:sz="4" w:space="0" w:color="auto"/>
              <w:right w:val="single" w:sz="6" w:space="0" w:color="000000"/>
            </w:tcBorders>
            <w:hideMark/>
          </w:tcPr>
          <w:p w14:paraId="27A490A0"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boolean</w:t>
            </w:r>
          </w:p>
        </w:tc>
        <w:tc>
          <w:tcPr>
            <w:tcW w:w="141" w:type="pct"/>
            <w:tcBorders>
              <w:top w:val="single" w:sz="4" w:space="0" w:color="auto"/>
              <w:left w:val="single" w:sz="6" w:space="0" w:color="000000"/>
              <w:bottom w:val="single" w:sz="4" w:space="0" w:color="auto"/>
              <w:right w:val="single" w:sz="6" w:space="0" w:color="000000"/>
            </w:tcBorders>
            <w:hideMark/>
          </w:tcPr>
          <w:p w14:paraId="6F4CFF40"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641" w:type="pct"/>
            <w:tcBorders>
              <w:top w:val="single" w:sz="4" w:space="0" w:color="auto"/>
              <w:left w:val="single" w:sz="6" w:space="0" w:color="000000"/>
              <w:bottom w:val="single" w:sz="4" w:space="0" w:color="auto"/>
              <w:right w:val="single" w:sz="6" w:space="0" w:color="000000"/>
            </w:tcBorders>
            <w:hideMark/>
          </w:tcPr>
          <w:p w14:paraId="77E922C6"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1342" w:type="pct"/>
            <w:tcBorders>
              <w:top w:val="single" w:sz="4" w:space="0" w:color="auto"/>
              <w:left w:val="single" w:sz="6" w:space="0" w:color="000000"/>
              <w:bottom w:val="single" w:sz="4" w:space="0" w:color="auto"/>
              <w:right w:val="single" w:sz="6" w:space="0" w:color="000000"/>
            </w:tcBorders>
            <w:vAlign w:val="center"/>
          </w:tcPr>
          <w:p w14:paraId="45E7EEC1"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This IE may be included when the target NF type is "SMF".</w:t>
            </w:r>
          </w:p>
          <w:p w14:paraId="6DBF4072"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p w14:paraId="5D18498D" w14:textId="77777777" w:rsidR="00E40C63" w:rsidRPr="00E40C63" w:rsidRDefault="00E40C63" w:rsidP="00E40C63">
            <w:pPr>
              <w:overflowPunct w:val="0"/>
              <w:autoSpaceDE w:val="0"/>
              <w:autoSpaceDN w:val="0"/>
              <w:adjustRightInd w:val="0"/>
              <w:ind w:left="568" w:hanging="284"/>
              <w:rPr>
                <w:rFonts w:ascii="Arial" w:hAnsi="Arial"/>
                <w:sz w:val="18"/>
                <w:lang w:val="en-US" w:eastAsia="zh-CN"/>
              </w:rPr>
            </w:pPr>
            <w:r w:rsidRPr="00E40C63">
              <w:rPr>
                <w:rFonts w:ascii="Arial" w:hAnsi="Arial"/>
                <w:sz w:val="18"/>
                <w:lang w:val="en-US" w:eastAsia="zh-CN"/>
              </w:rPr>
              <w:t>-</w:t>
            </w:r>
            <w:r w:rsidRPr="00E40C63">
              <w:rPr>
                <w:rFonts w:ascii="Arial" w:hAnsi="Arial"/>
                <w:sz w:val="18"/>
                <w:lang w:val="en-US" w:eastAsia="zh-CN"/>
              </w:rPr>
              <w:tab/>
              <w:t>true: Target SMF(s) supporting I-SMF are preferred to be discovered;</w:t>
            </w:r>
          </w:p>
          <w:p w14:paraId="07CA950C" w14:textId="77777777" w:rsidR="00E40C63" w:rsidRPr="00E40C63" w:rsidRDefault="00E40C63" w:rsidP="00E40C63">
            <w:pPr>
              <w:overflowPunct w:val="0"/>
              <w:autoSpaceDE w:val="0"/>
              <w:autoSpaceDN w:val="0"/>
              <w:adjustRightInd w:val="0"/>
              <w:ind w:left="568" w:hanging="284"/>
              <w:rPr>
                <w:lang w:val="en-US" w:eastAsia="zh-CN"/>
              </w:rPr>
            </w:pPr>
            <w:r w:rsidRPr="00E40C63">
              <w:rPr>
                <w:rFonts w:ascii="Arial" w:hAnsi="Arial"/>
                <w:sz w:val="18"/>
                <w:lang w:val="en-US" w:eastAsia="zh-CN"/>
              </w:rPr>
              <w:t>-</w:t>
            </w:r>
            <w:r w:rsidRPr="00E40C63">
              <w:rPr>
                <w:rFonts w:ascii="Arial" w:hAnsi="Arial"/>
                <w:sz w:val="18"/>
                <w:lang w:val="en-US" w:eastAsia="zh-CN"/>
              </w:rPr>
              <w:tab/>
              <w:t>false: Shall be handled the same way as when this optional query parameter is not received.</w:t>
            </w:r>
          </w:p>
          <w:p w14:paraId="01C49347"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(NOTE 15)</w:t>
            </w:r>
          </w:p>
        </w:tc>
        <w:tc>
          <w:tcPr>
            <w:tcW w:w="603" w:type="pct"/>
            <w:tcBorders>
              <w:top w:val="single" w:sz="4" w:space="0" w:color="auto"/>
              <w:left w:val="single" w:sz="6" w:space="0" w:color="000000"/>
              <w:bottom w:val="single" w:sz="4" w:space="0" w:color="auto"/>
              <w:right w:val="single" w:sz="6" w:space="0" w:color="000000"/>
            </w:tcBorders>
            <w:hideMark/>
          </w:tcPr>
          <w:p w14:paraId="6D52BAD2"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Query-Param-iSmf-Capability</w:t>
            </w:r>
          </w:p>
        </w:tc>
      </w:tr>
      <w:tr w:rsidR="00E40C63" w:rsidRPr="00E40C63" w14:paraId="37749C6A" w14:textId="77777777" w:rsidTr="00291EF1">
        <w:trPr>
          <w:jc w:val="center"/>
        </w:trPr>
        <w:tc>
          <w:tcPr>
            <w:tcW w:w="660" w:type="pct"/>
            <w:tcBorders>
              <w:top w:val="single" w:sz="4" w:space="0" w:color="auto"/>
              <w:left w:val="single" w:sz="6" w:space="0" w:color="000000"/>
              <w:bottom w:val="single" w:sz="4" w:space="0" w:color="auto"/>
              <w:right w:val="single" w:sz="6" w:space="0" w:color="000000"/>
            </w:tcBorders>
            <w:hideMark/>
          </w:tcPr>
          <w:p w14:paraId="4018F228" w14:textId="77777777" w:rsidR="00E40C63" w:rsidRPr="00E40C63" w:rsidRDefault="00E40C63" w:rsidP="00E40C63">
            <w:pPr>
              <w:keepNext/>
              <w:keepLines/>
              <w:overflowPunct w:val="0"/>
              <w:autoSpaceDE w:val="0"/>
              <w:autoSpaceDN w:val="0"/>
              <w:adjustRightInd w:val="0"/>
              <w:spacing w:after="0"/>
              <w:rPr>
                <w:rFonts w:ascii="Arial" w:hAnsi="Arial" w:cs="Arial"/>
                <w:color w:val="000000"/>
                <w:sz w:val="18"/>
                <w:lang w:val="en-US" w:eastAsia="zh-CN"/>
              </w:rPr>
            </w:pPr>
            <w:bookmarkStart w:id="1228" w:name="_PERM_MCCTEMPBM_CRPT88420237___7" w:colFirst="4" w:colLast="4"/>
            <w:r w:rsidRPr="00E40C63">
              <w:rPr>
                <w:rFonts w:ascii="Arial" w:hAnsi="Arial" w:cs="Arial"/>
                <w:sz w:val="18"/>
                <w:lang w:val="en-US" w:eastAsia="zh-CN"/>
              </w:rPr>
              <w:t>nrf-disc-uri</w:t>
            </w:r>
          </w:p>
        </w:tc>
        <w:tc>
          <w:tcPr>
            <w:tcW w:w="1613" w:type="pct"/>
            <w:tcBorders>
              <w:top w:val="single" w:sz="4" w:space="0" w:color="auto"/>
              <w:left w:val="single" w:sz="6" w:space="0" w:color="000000"/>
              <w:bottom w:val="single" w:sz="4" w:space="0" w:color="auto"/>
              <w:right w:val="single" w:sz="6" w:space="0" w:color="000000"/>
            </w:tcBorders>
            <w:hideMark/>
          </w:tcPr>
          <w:p w14:paraId="180EC9CA" w14:textId="77777777" w:rsidR="00E40C63" w:rsidRPr="00E40C63" w:rsidRDefault="00E40C63" w:rsidP="00E40C63">
            <w:pPr>
              <w:keepNext/>
              <w:keepLines/>
              <w:overflowPunct w:val="0"/>
              <w:autoSpaceDE w:val="0"/>
              <w:autoSpaceDN w:val="0"/>
              <w:adjustRightInd w:val="0"/>
              <w:spacing w:after="0"/>
              <w:rPr>
                <w:rFonts w:ascii="Arial" w:hAnsi="Arial" w:cs="Arial"/>
                <w:color w:val="000000"/>
                <w:sz w:val="18"/>
                <w:lang w:val="en-US" w:eastAsia="zh-CN"/>
              </w:rPr>
            </w:pPr>
            <w:r w:rsidRPr="00E40C63">
              <w:rPr>
                <w:rFonts w:ascii="Arial" w:hAnsi="Arial" w:cs="Arial"/>
                <w:sz w:val="18"/>
                <w:lang w:val="en-US" w:eastAsia="zh-CN"/>
              </w:rPr>
              <w:t>Uri</w:t>
            </w:r>
          </w:p>
        </w:tc>
        <w:tc>
          <w:tcPr>
            <w:tcW w:w="141" w:type="pct"/>
            <w:tcBorders>
              <w:top w:val="single" w:sz="4" w:space="0" w:color="auto"/>
              <w:left w:val="single" w:sz="6" w:space="0" w:color="000000"/>
              <w:bottom w:val="single" w:sz="4" w:space="0" w:color="auto"/>
              <w:right w:val="single" w:sz="6" w:space="0" w:color="000000"/>
            </w:tcBorders>
            <w:hideMark/>
          </w:tcPr>
          <w:p w14:paraId="0A601B62" w14:textId="77777777" w:rsidR="00E40C63" w:rsidRPr="00E40C63" w:rsidRDefault="00E40C63" w:rsidP="00E40C63">
            <w:pPr>
              <w:keepNext/>
              <w:keepLines/>
              <w:overflowPunct w:val="0"/>
              <w:autoSpaceDE w:val="0"/>
              <w:autoSpaceDN w:val="0"/>
              <w:adjustRightInd w:val="0"/>
              <w:spacing w:after="0"/>
              <w:jc w:val="center"/>
              <w:rPr>
                <w:rFonts w:ascii="Arial" w:hAnsi="Arial" w:cs="Arial"/>
                <w:color w:val="000000"/>
                <w:sz w:val="18"/>
                <w:lang w:val="en-US" w:eastAsia="zh-CN"/>
              </w:rPr>
            </w:pPr>
            <w:r w:rsidRPr="00E40C63">
              <w:rPr>
                <w:rFonts w:ascii="Arial" w:hAnsi="Arial" w:cs="Arial"/>
                <w:sz w:val="18"/>
                <w:lang w:val="en-US" w:eastAsia="zh-CN"/>
              </w:rPr>
              <w:t>C</w:t>
            </w:r>
          </w:p>
        </w:tc>
        <w:tc>
          <w:tcPr>
            <w:tcW w:w="641" w:type="pct"/>
            <w:tcBorders>
              <w:top w:val="single" w:sz="4" w:space="0" w:color="auto"/>
              <w:left w:val="single" w:sz="6" w:space="0" w:color="000000"/>
              <w:bottom w:val="single" w:sz="4" w:space="0" w:color="auto"/>
              <w:right w:val="single" w:sz="6" w:space="0" w:color="000000"/>
            </w:tcBorders>
            <w:hideMark/>
          </w:tcPr>
          <w:p w14:paraId="24073FA4" w14:textId="77777777" w:rsidR="00E40C63" w:rsidRPr="00E40C63" w:rsidRDefault="00E40C63" w:rsidP="00E40C63">
            <w:pPr>
              <w:keepNext/>
              <w:keepLines/>
              <w:overflowPunct w:val="0"/>
              <w:autoSpaceDE w:val="0"/>
              <w:autoSpaceDN w:val="0"/>
              <w:adjustRightInd w:val="0"/>
              <w:spacing w:after="0"/>
              <w:rPr>
                <w:rFonts w:ascii="Arial" w:hAnsi="Arial" w:cs="Arial"/>
                <w:color w:val="000000"/>
                <w:sz w:val="18"/>
                <w:lang w:val="en-US" w:eastAsia="zh-CN"/>
              </w:rPr>
            </w:pPr>
            <w:r w:rsidRPr="00E40C63">
              <w:rPr>
                <w:rFonts w:ascii="Arial" w:hAnsi="Arial" w:cs="Arial"/>
                <w:sz w:val="18"/>
                <w:lang w:val="en-US" w:eastAsia="zh-CN"/>
              </w:rPr>
              <w:t>0..1</w:t>
            </w:r>
          </w:p>
        </w:tc>
        <w:tc>
          <w:tcPr>
            <w:tcW w:w="1342" w:type="pct"/>
            <w:tcBorders>
              <w:top w:val="single" w:sz="4" w:space="0" w:color="auto"/>
              <w:left w:val="single" w:sz="6" w:space="0" w:color="000000"/>
              <w:bottom w:val="single" w:sz="4" w:space="0" w:color="auto"/>
              <w:right w:val="single" w:sz="6" w:space="0" w:color="000000"/>
            </w:tcBorders>
            <w:vAlign w:val="center"/>
          </w:tcPr>
          <w:p w14:paraId="45214388"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en-GB"/>
              </w:rPr>
            </w:pPr>
            <w:r w:rsidRPr="00E40C63">
              <w:rPr>
                <w:rFonts w:ascii="Arial" w:hAnsi="Arial" w:cs="Arial"/>
                <w:sz w:val="18"/>
                <w:lang w:val="en-US" w:eastAsia="zh-CN"/>
              </w:rPr>
              <w:t>If included, this IE shall contain the API URI of the NFDiscovery Service (see clause 6.2.1) of the NRF holding the NF Profile.</w:t>
            </w:r>
          </w:p>
          <w:p w14:paraId="282880CA"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p w14:paraId="34E18AB1"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It shall be included if:</w:t>
            </w:r>
          </w:p>
          <w:p w14:paraId="4B9282D0" w14:textId="77777777" w:rsidR="00E40C63" w:rsidRPr="00E40C63" w:rsidRDefault="00E40C63" w:rsidP="00E40C63">
            <w:pPr>
              <w:overflowPunct w:val="0"/>
              <w:autoSpaceDE w:val="0"/>
              <w:autoSpaceDN w:val="0"/>
              <w:adjustRightInd w:val="0"/>
              <w:ind w:left="568" w:hanging="284"/>
              <w:rPr>
                <w:rFonts w:ascii="CG Times (WN)" w:hAnsi="CG Times (WN)"/>
                <w:lang w:val="en-US" w:eastAsia="zh-CN"/>
              </w:rPr>
            </w:pPr>
            <w:r w:rsidRPr="00E40C63">
              <w:rPr>
                <w:rFonts w:ascii="Arial" w:hAnsi="Arial"/>
                <w:sz w:val="18"/>
                <w:lang w:val="en-US" w:eastAsia="zh-CN"/>
              </w:rPr>
              <w:t>-</w:t>
            </w:r>
            <w:r w:rsidRPr="00E40C63">
              <w:rPr>
                <w:rFonts w:ascii="Arial" w:hAnsi="Arial"/>
                <w:sz w:val="18"/>
                <w:lang w:val="en-US" w:eastAsia="zh-CN"/>
              </w:rPr>
              <w:tab/>
              <w:t>the target-nf-instance-id or target-nf-instance-id-list is present;</w:t>
            </w:r>
          </w:p>
          <w:p w14:paraId="4EB14F96" w14:textId="77777777" w:rsidR="00E40C63" w:rsidRPr="00E40C63" w:rsidRDefault="00E40C63" w:rsidP="00E40C63">
            <w:pPr>
              <w:overflowPunct w:val="0"/>
              <w:autoSpaceDE w:val="0"/>
              <w:autoSpaceDN w:val="0"/>
              <w:adjustRightInd w:val="0"/>
              <w:ind w:left="568" w:hanging="284"/>
              <w:rPr>
                <w:rFonts w:ascii="CG Times (WN)" w:hAnsi="CG Times (WN)"/>
                <w:lang w:val="en-US" w:eastAsia="zh-CN"/>
              </w:rPr>
            </w:pPr>
            <w:r w:rsidRPr="00E40C63">
              <w:rPr>
                <w:rFonts w:ascii="Arial" w:hAnsi="Arial"/>
                <w:sz w:val="18"/>
                <w:lang w:val="en-US" w:eastAsia="zh-CN"/>
              </w:rPr>
              <w:t>-</w:t>
            </w:r>
            <w:r w:rsidRPr="00E40C63">
              <w:rPr>
                <w:rFonts w:ascii="Arial" w:hAnsi="Arial"/>
                <w:sz w:val="18"/>
                <w:lang w:val="en-US" w:eastAsia="zh-CN"/>
              </w:rPr>
              <w:tab/>
              <w:t>the NF Service Consumer has previously received such API URI in an earlier NF service discovery, i.e. if the target NF instance was provided in the nfInstanceList attribute in SearchResult (see clause 6.2.6.2.2) and the nrfDiscApiUri attribute was present in the NfInstanceInfo (see clause 6.2.6.2.7); and</w:t>
            </w:r>
          </w:p>
          <w:p w14:paraId="03470829" w14:textId="77777777" w:rsidR="00E40C63" w:rsidRPr="00E40C63" w:rsidRDefault="00E40C63" w:rsidP="00E40C63">
            <w:pPr>
              <w:overflowPunct w:val="0"/>
              <w:autoSpaceDE w:val="0"/>
              <w:autoSpaceDN w:val="0"/>
              <w:adjustRightInd w:val="0"/>
              <w:ind w:left="568" w:hanging="284"/>
              <w:rPr>
                <w:rFonts w:ascii="CG Times (WN)" w:hAnsi="CG Times (WN)"/>
                <w:lang w:val="en-US" w:eastAsia="zh-CN"/>
              </w:rPr>
            </w:pPr>
            <w:r w:rsidRPr="00E40C63">
              <w:rPr>
                <w:rFonts w:ascii="Arial" w:hAnsi="Arial"/>
                <w:sz w:val="18"/>
                <w:lang w:val="en-US" w:eastAsia="zh-CN"/>
              </w:rPr>
              <w:t>-</w:t>
            </w:r>
            <w:r w:rsidRPr="00E40C63">
              <w:rPr>
                <w:rFonts w:ascii="Arial" w:hAnsi="Arial"/>
                <w:sz w:val="18"/>
                <w:lang w:val="en-US" w:eastAsia="zh-CN"/>
              </w:rPr>
              <w:tab/>
              <w:t>the service discovery request is addressed to a different NRF than the NRF holding the NF profile.</w:t>
            </w:r>
          </w:p>
        </w:tc>
        <w:tc>
          <w:tcPr>
            <w:tcW w:w="603" w:type="pct"/>
            <w:tcBorders>
              <w:top w:val="single" w:sz="4" w:space="0" w:color="auto"/>
              <w:left w:val="single" w:sz="6" w:space="0" w:color="000000"/>
              <w:bottom w:val="single" w:sz="4" w:space="0" w:color="auto"/>
              <w:right w:val="single" w:sz="6" w:space="0" w:color="000000"/>
            </w:tcBorders>
            <w:hideMark/>
          </w:tcPr>
          <w:p w14:paraId="5710B821" w14:textId="77777777" w:rsidR="00E40C63" w:rsidRPr="00E40C63" w:rsidRDefault="00E40C63" w:rsidP="00E40C63">
            <w:pPr>
              <w:keepNext/>
              <w:keepLines/>
              <w:overflowPunct w:val="0"/>
              <w:autoSpaceDE w:val="0"/>
              <w:autoSpaceDN w:val="0"/>
              <w:adjustRightInd w:val="0"/>
              <w:spacing w:after="0"/>
              <w:rPr>
                <w:rFonts w:ascii="Arial" w:hAnsi="Arial" w:cs="Arial"/>
                <w:color w:val="000000"/>
                <w:sz w:val="18"/>
                <w:lang w:val="en-US" w:eastAsia="zh-CN"/>
              </w:rPr>
            </w:pPr>
            <w:r w:rsidRPr="00E40C63">
              <w:rPr>
                <w:rFonts w:ascii="Arial" w:hAnsi="Arial" w:cs="Arial"/>
                <w:noProof/>
                <w:sz w:val="18"/>
                <w:lang w:val="en-US" w:eastAsia="zh-CN"/>
              </w:rPr>
              <w:t>Enh-NF-Discovery</w:t>
            </w:r>
          </w:p>
        </w:tc>
      </w:tr>
      <w:bookmarkEnd w:id="1228"/>
      <w:tr w:rsidR="00E40C63" w:rsidRPr="00E40C63" w14:paraId="15F45C18" w14:textId="77777777" w:rsidTr="00291EF1">
        <w:trPr>
          <w:jc w:val="center"/>
        </w:trPr>
        <w:tc>
          <w:tcPr>
            <w:tcW w:w="660" w:type="pct"/>
            <w:tcBorders>
              <w:top w:val="single" w:sz="4" w:space="0" w:color="auto"/>
              <w:left w:val="single" w:sz="6" w:space="0" w:color="000000"/>
              <w:bottom w:val="single" w:sz="4" w:space="0" w:color="auto"/>
              <w:right w:val="single" w:sz="6" w:space="0" w:color="000000"/>
            </w:tcBorders>
            <w:hideMark/>
          </w:tcPr>
          <w:p w14:paraId="0FA1517F"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preferred-vendor-specific-features</w:t>
            </w:r>
          </w:p>
        </w:tc>
        <w:tc>
          <w:tcPr>
            <w:tcW w:w="1613" w:type="pct"/>
            <w:tcBorders>
              <w:top w:val="single" w:sz="4" w:space="0" w:color="auto"/>
              <w:left w:val="single" w:sz="6" w:space="0" w:color="000000"/>
              <w:bottom w:val="single" w:sz="4" w:space="0" w:color="auto"/>
              <w:right w:val="single" w:sz="6" w:space="0" w:color="000000"/>
            </w:tcBorders>
            <w:hideMark/>
          </w:tcPr>
          <w:p w14:paraId="3AC03773"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map(map(array(VendorSpecificFeature)))</w:t>
            </w:r>
          </w:p>
        </w:tc>
        <w:tc>
          <w:tcPr>
            <w:tcW w:w="141" w:type="pct"/>
            <w:tcBorders>
              <w:top w:val="single" w:sz="4" w:space="0" w:color="auto"/>
              <w:left w:val="single" w:sz="6" w:space="0" w:color="000000"/>
              <w:bottom w:val="single" w:sz="4" w:space="0" w:color="auto"/>
              <w:right w:val="single" w:sz="6" w:space="0" w:color="000000"/>
            </w:tcBorders>
            <w:hideMark/>
          </w:tcPr>
          <w:p w14:paraId="7B1C0719"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641" w:type="pct"/>
            <w:tcBorders>
              <w:top w:val="single" w:sz="4" w:space="0" w:color="auto"/>
              <w:left w:val="single" w:sz="6" w:space="0" w:color="000000"/>
              <w:bottom w:val="single" w:sz="4" w:space="0" w:color="auto"/>
              <w:right w:val="single" w:sz="6" w:space="0" w:color="000000"/>
            </w:tcBorders>
            <w:hideMark/>
          </w:tcPr>
          <w:p w14:paraId="7D493F7E"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1..N(1..M(1..L))</w:t>
            </w:r>
          </w:p>
        </w:tc>
        <w:tc>
          <w:tcPr>
            <w:tcW w:w="1342" w:type="pct"/>
            <w:tcBorders>
              <w:top w:val="single" w:sz="4" w:space="0" w:color="auto"/>
              <w:left w:val="single" w:sz="6" w:space="0" w:color="000000"/>
              <w:bottom w:val="single" w:sz="4" w:space="0" w:color="auto"/>
              <w:right w:val="single" w:sz="6" w:space="0" w:color="000000"/>
            </w:tcBorders>
            <w:vAlign w:val="center"/>
          </w:tcPr>
          <w:p w14:paraId="7E15B6E3"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 xml:space="preserve">When present, this IE indicates the list of preferred vendor-specific features supported by </w:t>
            </w:r>
            <w:r w:rsidRPr="00E40C63">
              <w:rPr>
                <w:rFonts w:ascii="Arial" w:hAnsi="Arial" w:cs="Arial"/>
                <w:sz w:val="18"/>
                <w:lang w:val="en-US" w:eastAsia="zh-CN"/>
              </w:rPr>
              <w:t>the target Network Function, as defined by the supportedVendorSpecificFeatures attribute in NFService (see clauses 6.1.6.2.3 and 6.2.6.2.4).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221614E2"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p>
          <w:p w14:paraId="442BE3AA"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 xml:space="preserve">The key of the external map is the </w:t>
            </w:r>
            <w:r w:rsidRPr="00E40C63">
              <w:rPr>
                <w:rFonts w:ascii="Arial" w:hAnsi="Arial" w:cs="Arial"/>
                <w:sz w:val="18"/>
                <w:lang w:val="en-US" w:eastAsia="zh-CN"/>
              </w:rPr>
              <w:t xml:space="preserve">ServiceName (see clause 6.1.6.3.11) </w:t>
            </w:r>
            <w:r w:rsidRPr="00E40C63">
              <w:rPr>
                <w:rFonts w:ascii="Arial" w:hAnsi="Arial" w:cs="Arial"/>
                <w:sz w:val="18"/>
                <w:szCs w:val="18"/>
                <w:lang w:val="en-US" w:eastAsia="zh-CN"/>
              </w:rPr>
              <w:t>for which the preferred vendor-specific features is indicated. Each element carries the preferred vendor-specific features for the service indicated by the key.</w:t>
            </w:r>
          </w:p>
          <w:p w14:paraId="62C9C81F"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p>
          <w:p w14:paraId="720F4585"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The key of the internal map is the IANA-assigned "SMI Network Management Private Enterprise Codes" [38]. The string used as key of the internal map shall contain 6 decimal digits; if the SMI code has less than 6 digits, it shall be padded with leading digits "0" to complete a 6-digit string value.</w:t>
            </w:r>
          </w:p>
          <w:p w14:paraId="4EEAED9C"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The value of each entry of the map shall be a list (array) of VendorSpecificFeature objects.</w:t>
            </w:r>
          </w:p>
          <w:p w14:paraId="25AA61E6"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p>
          <w:p w14:paraId="147A816F"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szCs w:val="18"/>
                <w:lang w:val="en-US" w:eastAsia="zh-CN"/>
              </w:rPr>
              <w:t>The NF profiles returned by the NRF shall include the full list of vendor-specific-features and not just the interclause of supported and preferred vendor-specific features.</w:t>
            </w:r>
          </w:p>
        </w:tc>
        <w:tc>
          <w:tcPr>
            <w:tcW w:w="603" w:type="pct"/>
            <w:tcBorders>
              <w:top w:val="single" w:sz="4" w:space="0" w:color="auto"/>
              <w:left w:val="single" w:sz="6" w:space="0" w:color="000000"/>
              <w:bottom w:val="single" w:sz="4" w:space="0" w:color="auto"/>
              <w:right w:val="single" w:sz="6" w:space="0" w:color="000000"/>
            </w:tcBorders>
            <w:hideMark/>
          </w:tcPr>
          <w:p w14:paraId="3AC440BD" w14:textId="77777777" w:rsidR="00E40C63" w:rsidRPr="00E40C63" w:rsidRDefault="00E40C63" w:rsidP="00E40C63">
            <w:pPr>
              <w:keepNext/>
              <w:keepLines/>
              <w:overflowPunct w:val="0"/>
              <w:autoSpaceDE w:val="0"/>
              <w:autoSpaceDN w:val="0"/>
              <w:adjustRightInd w:val="0"/>
              <w:spacing w:after="0"/>
              <w:rPr>
                <w:rFonts w:ascii="Arial" w:hAnsi="Arial" w:cs="Arial"/>
                <w:noProof/>
                <w:sz w:val="18"/>
                <w:lang w:val="en-US" w:eastAsia="zh-CN"/>
              </w:rPr>
            </w:pPr>
            <w:r w:rsidRPr="00E40C63">
              <w:rPr>
                <w:rFonts w:ascii="Arial" w:hAnsi="Arial" w:cs="Arial"/>
                <w:sz w:val="18"/>
                <w:lang w:val="en-US" w:eastAsia="zh-CN"/>
              </w:rPr>
              <w:t>Query-SBIProtoc17</w:t>
            </w:r>
          </w:p>
        </w:tc>
      </w:tr>
      <w:tr w:rsidR="00E40C63" w:rsidRPr="00E40C63" w14:paraId="1916B050" w14:textId="77777777" w:rsidTr="00291EF1">
        <w:trPr>
          <w:jc w:val="center"/>
        </w:trPr>
        <w:tc>
          <w:tcPr>
            <w:tcW w:w="660" w:type="pct"/>
            <w:tcBorders>
              <w:top w:val="single" w:sz="4" w:space="0" w:color="auto"/>
              <w:left w:val="single" w:sz="6" w:space="0" w:color="000000"/>
              <w:bottom w:val="single" w:sz="4" w:space="0" w:color="auto"/>
              <w:right w:val="single" w:sz="6" w:space="0" w:color="000000"/>
            </w:tcBorders>
            <w:hideMark/>
          </w:tcPr>
          <w:p w14:paraId="5A7DB87E"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en-GB"/>
              </w:rPr>
            </w:pPr>
            <w:r w:rsidRPr="00E40C63">
              <w:rPr>
                <w:rFonts w:ascii="Arial" w:hAnsi="Arial" w:cs="Arial"/>
                <w:sz w:val="18"/>
                <w:lang w:val="en-US" w:eastAsia="zh-CN"/>
              </w:rPr>
              <w:t>preferred-vendor-specific-nf-features</w:t>
            </w:r>
          </w:p>
        </w:tc>
        <w:tc>
          <w:tcPr>
            <w:tcW w:w="1613" w:type="pct"/>
            <w:tcBorders>
              <w:top w:val="single" w:sz="4" w:space="0" w:color="auto"/>
              <w:left w:val="single" w:sz="6" w:space="0" w:color="000000"/>
              <w:bottom w:val="single" w:sz="4" w:space="0" w:color="auto"/>
              <w:right w:val="single" w:sz="6" w:space="0" w:color="000000"/>
            </w:tcBorders>
            <w:hideMark/>
          </w:tcPr>
          <w:p w14:paraId="241BA752"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map(array(VendorSpecificFeature))</w:t>
            </w:r>
          </w:p>
        </w:tc>
        <w:tc>
          <w:tcPr>
            <w:tcW w:w="141" w:type="pct"/>
            <w:tcBorders>
              <w:top w:val="single" w:sz="4" w:space="0" w:color="auto"/>
              <w:left w:val="single" w:sz="6" w:space="0" w:color="000000"/>
              <w:bottom w:val="single" w:sz="4" w:space="0" w:color="auto"/>
              <w:right w:val="single" w:sz="6" w:space="0" w:color="000000"/>
            </w:tcBorders>
            <w:hideMark/>
          </w:tcPr>
          <w:p w14:paraId="53EEBDB2"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641" w:type="pct"/>
            <w:tcBorders>
              <w:top w:val="single" w:sz="4" w:space="0" w:color="auto"/>
              <w:left w:val="single" w:sz="6" w:space="0" w:color="000000"/>
              <w:bottom w:val="single" w:sz="4" w:space="0" w:color="auto"/>
              <w:right w:val="single" w:sz="6" w:space="0" w:color="000000"/>
            </w:tcBorders>
            <w:hideMark/>
          </w:tcPr>
          <w:p w14:paraId="08F02564"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1..N(1..M)</w:t>
            </w:r>
          </w:p>
        </w:tc>
        <w:tc>
          <w:tcPr>
            <w:tcW w:w="1342" w:type="pct"/>
            <w:tcBorders>
              <w:top w:val="single" w:sz="4" w:space="0" w:color="auto"/>
              <w:left w:val="single" w:sz="6" w:space="0" w:color="000000"/>
              <w:bottom w:val="single" w:sz="4" w:space="0" w:color="auto"/>
              <w:right w:val="single" w:sz="6" w:space="0" w:color="000000"/>
            </w:tcBorders>
            <w:vAlign w:val="center"/>
          </w:tcPr>
          <w:p w14:paraId="7FD72AFE"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 xml:space="preserve">When present, this IE indicates the list of preferred vendor-specific features supported by </w:t>
            </w:r>
            <w:r w:rsidRPr="00E40C63">
              <w:rPr>
                <w:rFonts w:ascii="Arial" w:hAnsi="Arial" w:cs="Arial"/>
                <w:sz w:val="18"/>
                <w:lang w:val="en-US" w:eastAsia="zh-CN"/>
              </w:rPr>
              <w:t>the target Network Function, as defined by the supportedVendorSpecificFeatures attribute in NF profile (see clause 6.1.6.2.2 and 6.2.6.2.3). NF profiles that support all the preferred features should be preferentially returned in the response. NF profiles in the response may not support the preferred features.</w:t>
            </w:r>
          </w:p>
          <w:p w14:paraId="7C993EEB"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p>
          <w:p w14:paraId="1E0FA5E6"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The key of the map is the IANA-assigned "SMI Network Management Private Enterprise Codes" [38]. The value of each entry of the map shall be a list (array) of VendorSpecificFeature objects.</w:t>
            </w:r>
          </w:p>
          <w:p w14:paraId="595C2B04"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p>
          <w:p w14:paraId="3FEB16B7"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The NF profiles returned by the NRF shall include the full list of vendor-specific features and not just the interclause of supported and preferred vendor-specific features.</w:t>
            </w:r>
          </w:p>
        </w:tc>
        <w:tc>
          <w:tcPr>
            <w:tcW w:w="603" w:type="pct"/>
            <w:tcBorders>
              <w:top w:val="single" w:sz="4" w:space="0" w:color="auto"/>
              <w:left w:val="single" w:sz="6" w:space="0" w:color="000000"/>
              <w:bottom w:val="single" w:sz="4" w:space="0" w:color="auto"/>
              <w:right w:val="single" w:sz="6" w:space="0" w:color="000000"/>
            </w:tcBorders>
            <w:hideMark/>
          </w:tcPr>
          <w:p w14:paraId="38D3314A"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r w:rsidRPr="00E40C63">
              <w:rPr>
                <w:rFonts w:ascii="Arial" w:hAnsi="Arial" w:cs="Arial"/>
                <w:sz w:val="18"/>
                <w:lang w:val="en-US" w:eastAsia="zh-CN"/>
              </w:rPr>
              <w:t>Query-SBIProtoc17</w:t>
            </w:r>
          </w:p>
        </w:tc>
      </w:tr>
      <w:tr w:rsidR="00E40C63" w:rsidRPr="00E40C63" w14:paraId="7EE1D6E8" w14:textId="77777777" w:rsidTr="00291EF1">
        <w:trPr>
          <w:jc w:val="center"/>
        </w:trPr>
        <w:tc>
          <w:tcPr>
            <w:tcW w:w="660" w:type="pct"/>
            <w:tcBorders>
              <w:top w:val="single" w:sz="4" w:space="0" w:color="auto"/>
              <w:left w:val="single" w:sz="6" w:space="0" w:color="000000"/>
              <w:bottom w:val="single" w:sz="4" w:space="0" w:color="auto"/>
              <w:right w:val="single" w:sz="6" w:space="0" w:color="000000"/>
            </w:tcBorders>
            <w:hideMark/>
          </w:tcPr>
          <w:p w14:paraId="1676AB08"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s-ES" w:eastAsia="zh-CN"/>
              </w:rPr>
              <w:t>required-pfcp-features</w:t>
            </w:r>
          </w:p>
        </w:tc>
        <w:tc>
          <w:tcPr>
            <w:tcW w:w="1613" w:type="pct"/>
            <w:tcBorders>
              <w:top w:val="single" w:sz="4" w:space="0" w:color="auto"/>
              <w:left w:val="single" w:sz="6" w:space="0" w:color="000000"/>
              <w:bottom w:val="single" w:sz="4" w:space="0" w:color="auto"/>
              <w:right w:val="single" w:sz="6" w:space="0" w:color="000000"/>
            </w:tcBorders>
            <w:hideMark/>
          </w:tcPr>
          <w:p w14:paraId="618C0DB3"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s-ES" w:eastAsia="zh-CN"/>
              </w:rPr>
              <w:t>string</w:t>
            </w:r>
          </w:p>
        </w:tc>
        <w:tc>
          <w:tcPr>
            <w:tcW w:w="141" w:type="pct"/>
            <w:tcBorders>
              <w:top w:val="single" w:sz="4" w:space="0" w:color="auto"/>
              <w:left w:val="single" w:sz="6" w:space="0" w:color="000000"/>
              <w:bottom w:val="single" w:sz="4" w:space="0" w:color="auto"/>
              <w:right w:val="single" w:sz="6" w:space="0" w:color="000000"/>
            </w:tcBorders>
            <w:hideMark/>
          </w:tcPr>
          <w:p w14:paraId="54F663EB"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s-ES" w:eastAsia="zh-CN"/>
              </w:rPr>
              <w:t>O</w:t>
            </w:r>
          </w:p>
        </w:tc>
        <w:tc>
          <w:tcPr>
            <w:tcW w:w="641" w:type="pct"/>
            <w:tcBorders>
              <w:top w:val="single" w:sz="4" w:space="0" w:color="auto"/>
              <w:left w:val="single" w:sz="6" w:space="0" w:color="000000"/>
              <w:bottom w:val="single" w:sz="4" w:space="0" w:color="auto"/>
              <w:right w:val="single" w:sz="6" w:space="0" w:color="000000"/>
            </w:tcBorders>
            <w:hideMark/>
          </w:tcPr>
          <w:p w14:paraId="0B640AB0"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s-ES" w:eastAsia="zh-CN"/>
              </w:rPr>
              <w:t>0..1</w:t>
            </w:r>
          </w:p>
        </w:tc>
        <w:tc>
          <w:tcPr>
            <w:tcW w:w="1342" w:type="pct"/>
            <w:tcBorders>
              <w:top w:val="single" w:sz="4" w:space="0" w:color="auto"/>
              <w:left w:val="single" w:sz="6" w:space="0" w:color="000000"/>
              <w:bottom w:val="single" w:sz="4" w:space="0" w:color="auto"/>
              <w:right w:val="single" w:sz="6" w:space="0" w:color="000000"/>
            </w:tcBorders>
            <w:vAlign w:val="center"/>
          </w:tcPr>
          <w:p w14:paraId="17FAAD06"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List of features required to be supported by the target UPF or MB-UPF (when selecting a UPF or a MB-UPF), encoded as defined for the supportedPfcpFeatures attribute in UpfInfo (see clause 6.1.6.2.13).</w:t>
            </w:r>
          </w:p>
          <w:p w14:paraId="06CC83AB"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p w14:paraId="6EE3EB58"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eastAsia="zh-CN"/>
              </w:rPr>
            </w:pPr>
            <w:r w:rsidRPr="00E40C63">
              <w:rPr>
                <w:rFonts w:ascii="Arial" w:hAnsi="Arial" w:cs="Arial"/>
                <w:sz w:val="18"/>
                <w:lang w:val="es-ES" w:eastAsia="zh-CN"/>
              </w:rPr>
              <w:t>(NOTE 16)</w:t>
            </w:r>
          </w:p>
        </w:tc>
        <w:tc>
          <w:tcPr>
            <w:tcW w:w="603" w:type="pct"/>
            <w:tcBorders>
              <w:top w:val="single" w:sz="4" w:space="0" w:color="auto"/>
              <w:left w:val="single" w:sz="6" w:space="0" w:color="000000"/>
              <w:bottom w:val="single" w:sz="4" w:space="0" w:color="auto"/>
              <w:right w:val="single" w:sz="6" w:space="0" w:color="000000"/>
            </w:tcBorders>
            <w:hideMark/>
          </w:tcPr>
          <w:p w14:paraId="38C87FF6"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r w:rsidRPr="00E40C63">
              <w:rPr>
                <w:rFonts w:ascii="Arial" w:hAnsi="Arial" w:cs="Arial"/>
                <w:sz w:val="18"/>
                <w:lang w:val="es-ES" w:eastAsia="zh-CN"/>
              </w:rPr>
              <w:t>Query-Upf-Pfcp</w:t>
            </w:r>
          </w:p>
        </w:tc>
      </w:tr>
      <w:tr w:rsidR="00E40C63" w:rsidRPr="00E40C63" w14:paraId="7D548D7B" w14:textId="77777777" w:rsidTr="00291EF1">
        <w:trPr>
          <w:jc w:val="center"/>
        </w:trPr>
        <w:tc>
          <w:tcPr>
            <w:tcW w:w="660" w:type="pct"/>
            <w:tcBorders>
              <w:top w:val="single" w:sz="4" w:space="0" w:color="auto"/>
              <w:left w:val="single" w:sz="6" w:space="0" w:color="000000"/>
              <w:bottom w:val="single" w:sz="4" w:space="0" w:color="auto"/>
              <w:right w:val="single" w:sz="6" w:space="0" w:color="000000"/>
            </w:tcBorders>
            <w:hideMark/>
          </w:tcPr>
          <w:p w14:paraId="38FE7A9E"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s-ES" w:eastAsia="zh-CN"/>
              </w:rPr>
            </w:pPr>
            <w:r w:rsidRPr="00E40C63">
              <w:rPr>
                <w:rFonts w:ascii="Arial" w:hAnsi="Arial" w:cs="Arial"/>
                <w:sz w:val="18"/>
                <w:lang w:val="en-US" w:eastAsia="zh-CN"/>
              </w:rPr>
              <w:t>home-pub-key-id</w:t>
            </w:r>
          </w:p>
        </w:tc>
        <w:tc>
          <w:tcPr>
            <w:tcW w:w="1613" w:type="pct"/>
            <w:tcBorders>
              <w:top w:val="single" w:sz="4" w:space="0" w:color="auto"/>
              <w:left w:val="single" w:sz="6" w:space="0" w:color="000000"/>
              <w:bottom w:val="single" w:sz="4" w:space="0" w:color="auto"/>
              <w:right w:val="single" w:sz="6" w:space="0" w:color="000000"/>
            </w:tcBorders>
            <w:hideMark/>
          </w:tcPr>
          <w:p w14:paraId="15B2CE73"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s-ES" w:eastAsia="zh-CN"/>
              </w:rPr>
            </w:pPr>
            <w:r w:rsidRPr="00E40C63">
              <w:rPr>
                <w:rFonts w:ascii="Arial" w:hAnsi="Arial" w:cs="Arial"/>
                <w:sz w:val="18"/>
                <w:lang w:val="en-US" w:eastAsia="zh-CN"/>
              </w:rPr>
              <w:t>integer</w:t>
            </w:r>
          </w:p>
        </w:tc>
        <w:tc>
          <w:tcPr>
            <w:tcW w:w="141" w:type="pct"/>
            <w:tcBorders>
              <w:top w:val="single" w:sz="4" w:space="0" w:color="auto"/>
              <w:left w:val="single" w:sz="6" w:space="0" w:color="000000"/>
              <w:bottom w:val="single" w:sz="4" w:space="0" w:color="auto"/>
              <w:right w:val="single" w:sz="6" w:space="0" w:color="000000"/>
            </w:tcBorders>
            <w:hideMark/>
          </w:tcPr>
          <w:p w14:paraId="07A6DD75"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s-ES" w:eastAsia="zh-CN"/>
              </w:rPr>
            </w:pPr>
            <w:r w:rsidRPr="00E40C63">
              <w:rPr>
                <w:rFonts w:ascii="Arial" w:hAnsi="Arial" w:cs="Arial"/>
                <w:sz w:val="18"/>
                <w:lang w:val="en-US" w:eastAsia="zh-CN"/>
              </w:rPr>
              <w:t>O</w:t>
            </w:r>
          </w:p>
        </w:tc>
        <w:tc>
          <w:tcPr>
            <w:tcW w:w="641" w:type="pct"/>
            <w:tcBorders>
              <w:top w:val="single" w:sz="4" w:space="0" w:color="auto"/>
              <w:left w:val="single" w:sz="6" w:space="0" w:color="000000"/>
              <w:bottom w:val="single" w:sz="4" w:space="0" w:color="auto"/>
              <w:right w:val="single" w:sz="6" w:space="0" w:color="000000"/>
            </w:tcBorders>
            <w:hideMark/>
          </w:tcPr>
          <w:p w14:paraId="278A9684"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s-ES" w:eastAsia="zh-CN"/>
              </w:rPr>
            </w:pPr>
            <w:r w:rsidRPr="00E40C63">
              <w:rPr>
                <w:rFonts w:ascii="Arial" w:hAnsi="Arial" w:cs="Arial"/>
                <w:sz w:val="18"/>
                <w:lang w:val="en-US" w:eastAsia="zh-CN"/>
              </w:rPr>
              <w:t>0..1</w:t>
            </w:r>
          </w:p>
        </w:tc>
        <w:tc>
          <w:tcPr>
            <w:tcW w:w="1342" w:type="pct"/>
            <w:tcBorders>
              <w:top w:val="single" w:sz="4" w:space="0" w:color="auto"/>
              <w:left w:val="single" w:sz="6" w:space="0" w:color="000000"/>
              <w:bottom w:val="single" w:sz="4" w:space="0" w:color="auto"/>
              <w:right w:val="single" w:sz="6" w:space="0" w:color="000000"/>
            </w:tcBorders>
            <w:vAlign w:val="center"/>
            <w:hideMark/>
          </w:tcPr>
          <w:p w14:paraId="0ABD0499" w14:textId="77777777" w:rsidR="00E40C63" w:rsidRPr="00E40C63" w:rsidRDefault="00E40C63" w:rsidP="00E40C63">
            <w:pPr>
              <w:keepNext/>
              <w:keepLines/>
              <w:overflowPunct w:val="0"/>
              <w:autoSpaceDE w:val="0"/>
              <w:autoSpaceDN w:val="0"/>
              <w:adjustRightInd w:val="0"/>
              <w:spacing w:after="0"/>
              <w:rPr>
                <w:rFonts w:ascii="Arial" w:hAnsi="Arial" w:cs="Arial"/>
                <w:sz w:val="18"/>
                <w:lang w:eastAsia="zh-CN"/>
              </w:rPr>
            </w:pPr>
            <w:r w:rsidRPr="00E40C63">
              <w:rPr>
                <w:rFonts w:ascii="Arial" w:hAnsi="Arial" w:cs="Arial"/>
                <w:sz w:val="18"/>
                <w:lang w:val="en-US" w:eastAsia="zh-CN"/>
              </w:rPr>
              <w:t>When present, this IE shall indicate the Home Network Public Key ID which shall be able to be served by the NF instance.</w:t>
            </w:r>
          </w:p>
          <w:p w14:paraId="10660F5E"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en-GB"/>
              </w:rPr>
            </w:pPr>
            <w:r w:rsidRPr="00E40C63">
              <w:rPr>
                <w:rFonts w:ascii="Arial" w:hAnsi="Arial" w:cs="Arial"/>
                <w:sz w:val="18"/>
                <w:lang w:val="en-US" w:eastAsia="zh-CN"/>
              </w:rPr>
              <w:t xml:space="preserve">May be included if the target NF type is "AUSF" or "UDM". </w:t>
            </w:r>
            <w:r w:rsidRPr="00E40C63">
              <w:rPr>
                <w:rFonts w:ascii="Arial" w:hAnsi="Arial" w:cs="Arial"/>
                <w:sz w:val="18"/>
                <w:szCs w:val="18"/>
                <w:lang w:val="en-US" w:eastAsia="zh-CN"/>
              </w:rPr>
              <w:t>This query parameter may only be present if the routing-indicator query parameter is also present.</w:t>
            </w:r>
          </w:p>
          <w:p w14:paraId="36683BF3"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r w:rsidRPr="00E40C63">
              <w:rPr>
                <w:rFonts w:ascii="Arial" w:hAnsi="Arial" w:cs="Arial"/>
                <w:sz w:val="18"/>
                <w:lang w:val="en-US" w:eastAsia="zh-CN"/>
              </w:rPr>
              <w:t>(NOTE 17)</w:t>
            </w:r>
          </w:p>
        </w:tc>
        <w:tc>
          <w:tcPr>
            <w:tcW w:w="603" w:type="pct"/>
            <w:tcBorders>
              <w:top w:val="single" w:sz="4" w:space="0" w:color="auto"/>
              <w:left w:val="single" w:sz="6" w:space="0" w:color="000000"/>
              <w:bottom w:val="single" w:sz="4" w:space="0" w:color="auto"/>
              <w:right w:val="single" w:sz="6" w:space="0" w:color="000000"/>
            </w:tcBorders>
            <w:hideMark/>
          </w:tcPr>
          <w:p w14:paraId="57D0B8F6"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s-ES" w:eastAsia="zh-CN"/>
              </w:rPr>
            </w:pPr>
            <w:r w:rsidRPr="00E40C63">
              <w:rPr>
                <w:rFonts w:ascii="Arial" w:hAnsi="Arial" w:cs="Arial"/>
                <w:sz w:val="18"/>
                <w:lang w:val="en-US" w:eastAsia="zh-CN"/>
              </w:rPr>
              <w:t>Query-SBIProtoc17</w:t>
            </w:r>
          </w:p>
        </w:tc>
      </w:tr>
      <w:tr w:rsidR="00E40C63" w:rsidRPr="00E40C63" w14:paraId="05793D3C" w14:textId="77777777" w:rsidTr="00291EF1">
        <w:trPr>
          <w:jc w:val="center"/>
        </w:trPr>
        <w:tc>
          <w:tcPr>
            <w:tcW w:w="660" w:type="pct"/>
            <w:tcBorders>
              <w:top w:val="single" w:sz="4" w:space="0" w:color="auto"/>
              <w:left w:val="single" w:sz="6" w:space="0" w:color="000000"/>
              <w:bottom w:val="single" w:sz="4" w:space="0" w:color="auto"/>
              <w:right w:val="single" w:sz="6" w:space="0" w:color="000000"/>
            </w:tcBorders>
            <w:hideMark/>
          </w:tcPr>
          <w:p w14:paraId="2FC498E7" w14:textId="77777777" w:rsidR="00E40C63" w:rsidRPr="00E40C63" w:rsidRDefault="00E40C63" w:rsidP="00E40C63">
            <w:pPr>
              <w:keepNext/>
              <w:keepLines/>
              <w:overflowPunct w:val="0"/>
              <w:autoSpaceDE w:val="0"/>
              <w:autoSpaceDN w:val="0"/>
              <w:adjustRightInd w:val="0"/>
              <w:spacing w:after="0"/>
              <w:rPr>
                <w:rFonts w:ascii="Arial" w:hAnsi="Arial" w:cs="Arial"/>
                <w:sz w:val="18"/>
                <w:lang w:eastAsia="zh-CN"/>
              </w:rPr>
            </w:pPr>
            <w:r w:rsidRPr="00E40C63">
              <w:rPr>
                <w:rFonts w:ascii="Arial" w:hAnsi="Arial" w:cs="Arial"/>
                <w:sz w:val="18"/>
                <w:lang w:val="en-US" w:eastAsia="zh-CN"/>
              </w:rPr>
              <w:t>prose-support-ind</w:t>
            </w:r>
          </w:p>
        </w:tc>
        <w:tc>
          <w:tcPr>
            <w:tcW w:w="1613" w:type="pct"/>
            <w:tcBorders>
              <w:top w:val="single" w:sz="4" w:space="0" w:color="auto"/>
              <w:left w:val="single" w:sz="6" w:space="0" w:color="000000"/>
              <w:bottom w:val="single" w:sz="4" w:space="0" w:color="auto"/>
              <w:right w:val="single" w:sz="6" w:space="0" w:color="000000"/>
            </w:tcBorders>
            <w:hideMark/>
          </w:tcPr>
          <w:p w14:paraId="242A9B14"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boolean</w:t>
            </w:r>
          </w:p>
        </w:tc>
        <w:tc>
          <w:tcPr>
            <w:tcW w:w="141" w:type="pct"/>
            <w:tcBorders>
              <w:top w:val="single" w:sz="4" w:space="0" w:color="auto"/>
              <w:left w:val="single" w:sz="6" w:space="0" w:color="000000"/>
              <w:bottom w:val="single" w:sz="4" w:space="0" w:color="auto"/>
              <w:right w:val="single" w:sz="6" w:space="0" w:color="000000"/>
            </w:tcBorders>
            <w:hideMark/>
          </w:tcPr>
          <w:p w14:paraId="118C1AD8"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641" w:type="pct"/>
            <w:tcBorders>
              <w:top w:val="single" w:sz="4" w:space="0" w:color="auto"/>
              <w:left w:val="single" w:sz="6" w:space="0" w:color="000000"/>
              <w:bottom w:val="single" w:sz="4" w:space="0" w:color="auto"/>
              <w:right w:val="single" w:sz="6" w:space="0" w:color="000000"/>
            </w:tcBorders>
            <w:hideMark/>
          </w:tcPr>
          <w:p w14:paraId="46EE9C5F"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1342" w:type="pct"/>
            <w:tcBorders>
              <w:top w:val="single" w:sz="4" w:space="0" w:color="auto"/>
              <w:left w:val="single" w:sz="6" w:space="0" w:color="000000"/>
              <w:bottom w:val="single" w:sz="4" w:space="0" w:color="auto"/>
              <w:right w:val="single" w:sz="6" w:space="0" w:color="000000"/>
            </w:tcBorders>
            <w:vAlign w:val="center"/>
          </w:tcPr>
          <w:p w14:paraId="4AF1C26D"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en-GB"/>
              </w:rPr>
            </w:pPr>
            <w:r w:rsidRPr="00E40C63">
              <w:rPr>
                <w:rFonts w:ascii="Arial" w:hAnsi="Arial" w:cs="Arial"/>
                <w:sz w:val="18"/>
                <w:lang w:val="en-US" w:eastAsia="zh-CN"/>
              </w:rPr>
              <w:t>When present, this IE indicates whether supporting ProSe capability</w:t>
            </w:r>
            <w:r w:rsidRPr="00E40C63">
              <w:rPr>
                <w:rFonts w:ascii="Arial" w:hAnsi="Arial" w:cs="Arial"/>
                <w:sz w:val="18"/>
                <w:szCs w:val="18"/>
                <w:lang w:val="en-US" w:eastAsia="zh-CN"/>
              </w:rPr>
              <w:t xml:space="preserve"> by PCF </w:t>
            </w:r>
            <w:r w:rsidRPr="00E40C63">
              <w:rPr>
                <w:rFonts w:ascii="Arial" w:hAnsi="Arial" w:cs="Arial"/>
                <w:sz w:val="18"/>
                <w:lang w:val="en-US" w:eastAsia="zh-CN"/>
              </w:rPr>
              <w:t>needs to be discovered.</w:t>
            </w:r>
          </w:p>
          <w:p w14:paraId="37BCA83D"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p w14:paraId="5B8F016D" w14:textId="77777777" w:rsidR="00E40C63" w:rsidRPr="00E40C63" w:rsidRDefault="00E40C63" w:rsidP="00E40C63">
            <w:pPr>
              <w:overflowPunct w:val="0"/>
              <w:autoSpaceDE w:val="0"/>
              <w:autoSpaceDN w:val="0"/>
              <w:adjustRightInd w:val="0"/>
              <w:ind w:left="568" w:hanging="284"/>
              <w:rPr>
                <w:rFonts w:ascii="Arial" w:hAnsi="Arial" w:cs="Arial"/>
                <w:sz w:val="18"/>
                <w:szCs w:val="18"/>
                <w:lang w:val="en-US" w:eastAsia="zh-CN"/>
              </w:rPr>
            </w:pPr>
            <w:r w:rsidRPr="00E40C63">
              <w:rPr>
                <w:rFonts w:ascii="Arial" w:hAnsi="Arial" w:cs="Arial"/>
                <w:sz w:val="18"/>
                <w:szCs w:val="18"/>
                <w:lang w:val="en-US" w:eastAsia="zh-CN"/>
              </w:rPr>
              <w:t>-</w:t>
            </w:r>
            <w:r w:rsidRPr="00E40C63">
              <w:rPr>
                <w:rFonts w:ascii="Arial" w:hAnsi="Arial" w:cs="Arial"/>
                <w:sz w:val="18"/>
                <w:szCs w:val="18"/>
                <w:lang w:val="en-US" w:eastAsia="zh-CN"/>
              </w:rPr>
              <w:tab/>
              <w:t>true: a PCF supporting ProSe capability is requested to be discovered;</w:t>
            </w:r>
          </w:p>
          <w:p w14:paraId="1836A790" w14:textId="77777777" w:rsidR="00E40C63" w:rsidRPr="00E40C63" w:rsidRDefault="00E40C63" w:rsidP="00E40C63">
            <w:pPr>
              <w:overflowPunct w:val="0"/>
              <w:autoSpaceDE w:val="0"/>
              <w:autoSpaceDN w:val="0"/>
              <w:adjustRightInd w:val="0"/>
              <w:ind w:left="568" w:hanging="284"/>
              <w:rPr>
                <w:lang w:val="en-US" w:eastAsia="zh-CN"/>
              </w:rPr>
            </w:pPr>
            <w:r w:rsidRPr="00E40C63">
              <w:rPr>
                <w:rFonts w:ascii="Arial" w:hAnsi="Arial" w:cs="Arial"/>
                <w:sz w:val="18"/>
                <w:szCs w:val="18"/>
                <w:lang w:val="en-US" w:eastAsia="zh-CN"/>
              </w:rPr>
              <w:t>-</w:t>
            </w:r>
            <w:r w:rsidRPr="00E40C63">
              <w:rPr>
                <w:rFonts w:ascii="Arial" w:hAnsi="Arial" w:cs="Arial"/>
                <w:sz w:val="18"/>
                <w:szCs w:val="18"/>
                <w:lang w:val="en-US" w:eastAsia="zh-CN"/>
              </w:rPr>
              <w:tab/>
              <w:t>false: a PCF not supporting ProSe capability is requested to be discovered.</w:t>
            </w:r>
          </w:p>
        </w:tc>
        <w:tc>
          <w:tcPr>
            <w:tcW w:w="603" w:type="pct"/>
            <w:tcBorders>
              <w:top w:val="single" w:sz="4" w:space="0" w:color="auto"/>
              <w:left w:val="single" w:sz="6" w:space="0" w:color="000000"/>
              <w:bottom w:val="single" w:sz="4" w:space="0" w:color="auto"/>
              <w:right w:val="single" w:sz="6" w:space="0" w:color="000000"/>
            </w:tcBorders>
            <w:hideMark/>
          </w:tcPr>
          <w:p w14:paraId="03C7078C"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en-GB"/>
              </w:rPr>
            </w:pPr>
            <w:r w:rsidRPr="00E40C63">
              <w:rPr>
                <w:rFonts w:ascii="Arial" w:hAnsi="Arial" w:cs="Arial"/>
                <w:sz w:val="18"/>
                <w:lang w:val="en-US" w:eastAsia="zh-CN"/>
              </w:rPr>
              <w:t>Query-5G-ProSe</w:t>
            </w:r>
          </w:p>
        </w:tc>
      </w:tr>
      <w:tr w:rsidR="00E40C63" w:rsidRPr="00E40C63" w14:paraId="2B92D5B5" w14:textId="77777777" w:rsidTr="00291EF1">
        <w:trPr>
          <w:jc w:val="center"/>
        </w:trPr>
        <w:tc>
          <w:tcPr>
            <w:tcW w:w="660" w:type="pct"/>
            <w:tcBorders>
              <w:top w:val="single" w:sz="4" w:space="0" w:color="auto"/>
              <w:left w:val="single" w:sz="6" w:space="0" w:color="000000"/>
              <w:bottom w:val="single" w:sz="4" w:space="0" w:color="auto"/>
              <w:right w:val="single" w:sz="6" w:space="0" w:color="000000"/>
            </w:tcBorders>
            <w:hideMark/>
          </w:tcPr>
          <w:p w14:paraId="172EE331"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analytics-aggregation-ind</w:t>
            </w:r>
          </w:p>
        </w:tc>
        <w:tc>
          <w:tcPr>
            <w:tcW w:w="1613" w:type="pct"/>
            <w:tcBorders>
              <w:top w:val="single" w:sz="4" w:space="0" w:color="auto"/>
              <w:left w:val="single" w:sz="6" w:space="0" w:color="000000"/>
              <w:bottom w:val="single" w:sz="4" w:space="0" w:color="auto"/>
              <w:right w:val="single" w:sz="6" w:space="0" w:color="000000"/>
            </w:tcBorders>
            <w:hideMark/>
          </w:tcPr>
          <w:p w14:paraId="7CCE91B5"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en-GB"/>
              </w:rPr>
            </w:pPr>
            <w:r w:rsidRPr="00E40C63">
              <w:rPr>
                <w:rFonts w:ascii="Arial" w:hAnsi="Arial" w:cs="Arial"/>
                <w:sz w:val="18"/>
                <w:lang w:val="en-US" w:eastAsia="zh-CN"/>
              </w:rPr>
              <w:t>boolean</w:t>
            </w:r>
          </w:p>
        </w:tc>
        <w:tc>
          <w:tcPr>
            <w:tcW w:w="141" w:type="pct"/>
            <w:tcBorders>
              <w:top w:val="single" w:sz="4" w:space="0" w:color="auto"/>
              <w:left w:val="single" w:sz="6" w:space="0" w:color="000000"/>
              <w:bottom w:val="single" w:sz="4" w:space="0" w:color="auto"/>
              <w:right w:val="single" w:sz="6" w:space="0" w:color="000000"/>
            </w:tcBorders>
            <w:hideMark/>
          </w:tcPr>
          <w:p w14:paraId="1BB8D4D4"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641" w:type="pct"/>
            <w:tcBorders>
              <w:top w:val="single" w:sz="4" w:space="0" w:color="auto"/>
              <w:left w:val="single" w:sz="6" w:space="0" w:color="000000"/>
              <w:bottom w:val="single" w:sz="4" w:space="0" w:color="auto"/>
              <w:right w:val="single" w:sz="6" w:space="0" w:color="000000"/>
            </w:tcBorders>
            <w:hideMark/>
          </w:tcPr>
          <w:p w14:paraId="1CC97719"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1342" w:type="pct"/>
            <w:tcBorders>
              <w:top w:val="single" w:sz="4" w:space="0" w:color="auto"/>
              <w:left w:val="single" w:sz="6" w:space="0" w:color="000000"/>
              <w:bottom w:val="single" w:sz="4" w:space="0" w:color="auto"/>
              <w:right w:val="single" w:sz="6" w:space="0" w:color="000000"/>
            </w:tcBorders>
            <w:vAlign w:val="center"/>
          </w:tcPr>
          <w:p w14:paraId="77EAC8C1"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en-GB"/>
              </w:rPr>
            </w:pPr>
            <w:r w:rsidRPr="00E40C63">
              <w:rPr>
                <w:rFonts w:ascii="Arial" w:hAnsi="Arial" w:cs="Arial"/>
                <w:sz w:val="18"/>
                <w:lang w:val="en-US" w:eastAsia="zh-CN"/>
              </w:rPr>
              <w:t>This IE may be included when the target NF type is "NWDAF".</w:t>
            </w:r>
          </w:p>
          <w:p w14:paraId="052489AE"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p w14:paraId="65C28B89" w14:textId="77777777" w:rsidR="00E40C63" w:rsidRPr="00E40C63" w:rsidRDefault="00E40C63" w:rsidP="00E40C63">
            <w:pPr>
              <w:overflowPunct w:val="0"/>
              <w:autoSpaceDE w:val="0"/>
              <w:autoSpaceDN w:val="0"/>
              <w:adjustRightInd w:val="0"/>
              <w:ind w:left="568" w:hanging="284"/>
              <w:rPr>
                <w:rFonts w:ascii="Arial" w:hAnsi="Arial"/>
                <w:sz w:val="18"/>
                <w:lang w:eastAsia="zh-CN"/>
              </w:rPr>
            </w:pPr>
            <w:r w:rsidRPr="00E40C63">
              <w:rPr>
                <w:rFonts w:ascii="Arial" w:hAnsi="Arial"/>
                <w:sz w:val="18"/>
                <w:lang w:val="en-US" w:eastAsia="zh-CN"/>
              </w:rPr>
              <w:t>-</w:t>
            </w:r>
            <w:r w:rsidRPr="00E40C63">
              <w:rPr>
                <w:rFonts w:ascii="Arial" w:hAnsi="Arial"/>
                <w:sz w:val="18"/>
                <w:lang w:val="en-US" w:eastAsia="zh-CN"/>
              </w:rPr>
              <w:tab/>
              <w:t>true: An NF supporting analytics aggregation capability is requested to be discovered;</w:t>
            </w:r>
          </w:p>
          <w:p w14:paraId="736FF0DD" w14:textId="77777777" w:rsidR="00E40C63" w:rsidRPr="00E40C63" w:rsidRDefault="00E40C63" w:rsidP="00E40C63">
            <w:pPr>
              <w:overflowPunct w:val="0"/>
              <w:autoSpaceDE w:val="0"/>
              <w:autoSpaceDN w:val="0"/>
              <w:adjustRightInd w:val="0"/>
              <w:ind w:left="568" w:hanging="284"/>
              <w:rPr>
                <w:lang w:val="en-US" w:eastAsia="en-GB"/>
              </w:rPr>
            </w:pPr>
            <w:r w:rsidRPr="00E40C63">
              <w:rPr>
                <w:rFonts w:ascii="Arial" w:hAnsi="Arial"/>
                <w:sz w:val="18"/>
                <w:lang w:val="en-US" w:eastAsia="zh-CN"/>
              </w:rPr>
              <w:t>-</w:t>
            </w:r>
            <w:r w:rsidRPr="00E40C63">
              <w:rPr>
                <w:rFonts w:ascii="Arial" w:hAnsi="Arial"/>
                <w:sz w:val="18"/>
                <w:lang w:val="en-US" w:eastAsia="zh-CN"/>
              </w:rPr>
              <w:tab/>
              <w:t>false: Shall be handled the same way as when this optional query parameter is not received.</w:t>
            </w:r>
          </w:p>
        </w:tc>
        <w:tc>
          <w:tcPr>
            <w:tcW w:w="603" w:type="pct"/>
            <w:tcBorders>
              <w:top w:val="single" w:sz="4" w:space="0" w:color="auto"/>
              <w:left w:val="single" w:sz="6" w:space="0" w:color="000000"/>
              <w:bottom w:val="single" w:sz="4" w:space="0" w:color="auto"/>
              <w:right w:val="single" w:sz="6" w:space="0" w:color="000000"/>
            </w:tcBorders>
            <w:hideMark/>
          </w:tcPr>
          <w:p w14:paraId="28785648"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Query-eNA-PH2</w:t>
            </w:r>
          </w:p>
        </w:tc>
      </w:tr>
      <w:tr w:rsidR="00E40C63" w:rsidRPr="00E40C63" w14:paraId="03EA0FED" w14:textId="77777777" w:rsidTr="00291EF1">
        <w:trPr>
          <w:jc w:val="center"/>
        </w:trPr>
        <w:tc>
          <w:tcPr>
            <w:tcW w:w="660" w:type="pct"/>
            <w:tcBorders>
              <w:top w:val="single" w:sz="4" w:space="0" w:color="auto"/>
              <w:left w:val="single" w:sz="6" w:space="0" w:color="000000"/>
              <w:bottom w:val="single" w:sz="4" w:space="0" w:color="auto"/>
              <w:right w:val="single" w:sz="6" w:space="0" w:color="000000"/>
            </w:tcBorders>
            <w:hideMark/>
          </w:tcPr>
          <w:p w14:paraId="3B1D5A85"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analytics-metadata-prov-ind</w:t>
            </w:r>
          </w:p>
        </w:tc>
        <w:tc>
          <w:tcPr>
            <w:tcW w:w="1613" w:type="pct"/>
            <w:tcBorders>
              <w:top w:val="single" w:sz="4" w:space="0" w:color="auto"/>
              <w:left w:val="single" w:sz="6" w:space="0" w:color="000000"/>
              <w:bottom w:val="single" w:sz="4" w:space="0" w:color="auto"/>
              <w:right w:val="single" w:sz="6" w:space="0" w:color="000000"/>
            </w:tcBorders>
            <w:hideMark/>
          </w:tcPr>
          <w:p w14:paraId="70266B04"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boolean</w:t>
            </w:r>
          </w:p>
        </w:tc>
        <w:tc>
          <w:tcPr>
            <w:tcW w:w="141" w:type="pct"/>
            <w:tcBorders>
              <w:top w:val="single" w:sz="4" w:space="0" w:color="auto"/>
              <w:left w:val="single" w:sz="6" w:space="0" w:color="000000"/>
              <w:bottom w:val="single" w:sz="4" w:space="0" w:color="auto"/>
              <w:right w:val="single" w:sz="6" w:space="0" w:color="000000"/>
            </w:tcBorders>
            <w:hideMark/>
          </w:tcPr>
          <w:p w14:paraId="0CE47C55"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641" w:type="pct"/>
            <w:tcBorders>
              <w:top w:val="single" w:sz="4" w:space="0" w:color="auto"/>
              <w:left w:val="single" w:sz="6" w:space="0" w:color="000000"/>
              <w:bottom w:val="single" w:sz="4" w:space="0" w:color="auto"/>
              <w:right w:val="single" w:sz="6" w:space="0" w:color="000000"/>
            </w:tcBorders>
            <w:hideMark/>
          </w:tcPr>
          <w:p w14:paraId="3482705E"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1342" w:type="pct"/>
            <w:tcBorders>
              <w:top w:val="single" w:sz="4" w:space="0" w:color="auto"/>
              <w:left w:val="single" w:sz="6" w:space="0" w:color="000000"/>
              <w:bottom w:val="single" w:sz="4" w:space="0" w:color="auto"/>
              <w:right w:val="single" w:sz="6" w:space="0" w:color="000000"/>
            </w:tcBorders>
            <w:vAlign w:val="center"/>
          </w:tcPr>
          <w:p w14:paraId="0B1D956D"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This IE may be included when the target NF type is "NWDAF".</w:t>
            </w:r>
          </w:p>
          <w:p w14:paraId="08FA30D2"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p w14:paraId="012FA0F0" w14:textId="77777777" w:rsidR="00E40C63" w:rsidRPr="00E40C63" w:rsidRDefault="00E40C63" w:rsidP="00E40C63">
            <w:pPr>
              <w:overflowPunct w:val="0"/>
              <w:autoSpaceDE w:val="0"/>
              <w:autoSpaceDN w:val="0"/>
              <w:adjustRightInd w:val="0"/>
              <w:ind w:left="568" w:hanging="284"/>
              <w:rPr>
                <w:rFonts w:ascii="Arial" w:hAnsi="Arial"/>
                <w:sz w:val="18"/>
                <w:lang w:eastAsia="zh-CN"/>
              </w:rPr>
            </w:pPr>
            <w:r w:rsidRPr="00E40C63">
              <w:rPr>
                <w:rFonts w:ascii="Arial" w:hAnsi="Arial"/>
                <w:sz w:val="18"/>
                <w:lang w:val="en-US" w:eastAsia="zh-CN"/>
              </w:rPr>
              <w:t>-</w:t>
            </w:r>
            <w:r w:rsidRPr="00E40C63">
              <w:rPr>
                <w:rFonts w:ascii="Arial" w:hAnsi="Arial"/>
                <w:sz w:val="18"/>
                <w:lang w:val="en-US" w:eastAsia="zh-CN"/>
              </w:rPr>
              <w:tab/>
              <w:t>true: An NF supporting analytics metadata provisioning capability is requested to be discovered;</w:t>
            </w:r>
          </w:p>
          <w:p w14:paraId="1B3DD6F4" w14:textId="77777777" w:rsidR="00E40C63" w:rsidRPr="00E40C63" w:rsidRDefault="00E40C63" w:rsidP="00E40C63">
            <w:pPr>
              <w:overflowPunct w:val="0"/>
              <w:autoSpaceDE w:val="0"/>
              <w:autoSpaceDN w:val="0"/>
              <w:adjustRightInd w:val="0"/>
              <w:ind w:left="568" w:hanging="284"/>
              <w:rPr>
                <w:lang w:val="en-US" w:eastAsia="en-GB"/>
              </w:rPr>
            </w:pPr>
            <w:r w:rsidRPr="00E40C63">
              <w:rPr>
                <w:rFonts w:ascii="Arial" w:hAnsi="Arial"/>
                <w:sz w:val="18"/>
                <w:lang w:val="en-US" w:eastAsia="zh-CN"/>
              </w:rPr>
              <w:t>-</w:t>
            </w:r>
            <w:r w:rsidRPr="00E40C63">
              <w:rPr>
                <w:rFonts w:ascii="Arial" w:hAnsi="Arial"/>
                <w:sz w:val="18"/>
                <w:lang w:val="en-US" w:eastAsia="zh-CN"/>
              </w:rPr>
              <w:tab/>
              <w:t>false: Shall be handled the same way as when this optional query parameter is not received.</w:t>
            </w:r>
          </w:p>
        </w:tc>
        <w:tc>
          <w:tcPr>
            <w:tcW w:w="603" w:type="pct"/>
            <w:tcBorders>
              <w:top w:val="single" w:sz="4" w:space="0" w:color="auto"/>
              <w:left w:val="single" w:sz="6" w:space="0" w:color="000000"/>
              <w:bottom w:val="single" w:sz="4" w:space="0" w:color="auto"/>
              <w:right w:val="single" w:sz="6" w:space="0" w:color="000000"/>
            </w:tcBorders>
            <w:hideMark/>
          </w:tcPr>
          <w:p w14:paraId="2E6C1839"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s-ES" w:eastAsia="zh-CN"/>
              </w:rPr>
              <w:t>Query-eNA-PH2</w:t>
            </w:r>
          </w:p>
        </w:tc>
      </w:tr>
      <w:tr w:rsidR="00E40C63" w:rsidRPr="00E40C63" w14:paraId="66B93CEC" w14:textId="77777777" w:rsidTr="00291EF1">
        <w:trPr>
          <w:jc w:val="center"/>
        </w:trPr>
        <w:tc>
          <w:tcPr>
            <w:tcW w:w="660" w:type="pct"/>
            <w:tcBorders>
              <w:top w:val="single" w:sz="4" w:space="0" w:color="auto"/>
              <w:left w:val="single" w:sz="6" w:space="0" w:color="000000"/>
              <w:bottom w:val="single" w:sz="4" w:space="0" w:color="auto"/>
              <w:right w:val="single" w:sz="6" w:space="0" w:color="000000"/>
            </w:tcBorders>
            <w:hideMark/>
          </w:tcPr>
          <w:p w14:paraId="45719E53" w14:textId="77777777" w:rsidR="00E40C63" w:rsidRPr="00E40C63" w:rsidRDefault="00E40C63" w:rsidP="00E40C63">
            <w:pPr>
              <w:keepNext/>
              <w:keepLines/>
              <w:overflowPunct w:val="0"/>
              <w:autoSpaceDE w:val="0"/>
              <w:autoSpaceDN w:val="0"/>
              <w:adjustRightInd w:val="0"/>
              <w:spacing w:after="0"/>
              <w:rPr>
                <w:rFonts w:ascii="Arial" w:hAnsi="Arial" w:cs="Arial"/>
                <w:sz w:val="18"/>
                <w:lang w:eastAsia="zh-CN"/>
              </w:rPr>
            </w:pPr>
            <w:r w:rsidRPr="00E40C63">
              <w:rPr>
                <w:rFonts w:ascii="Arial" w:hAnsi="Arial" w:cs="Arial"/>
                <w:sz w:val="18"/>
                <w:lang w:val="en-US" w:eastAsia="zh-CN"/>
              </w:rPr>
              <w:t>serving-nf-set-id</w:t>
            </w:r>
          </w:p>
        </w:tc>
        <w:tc>
          <w:tcPr>
            <w:tcW w:w="1613" w:type="pct"/>
            <w:tcBorders>
              <w:top w:val="single" w:sz="4" w:space="0" w:color="auto"/>
              <w:left w:val="single" w:sz="6" w:space="0" w:color="000000"/>
              <w:bottom w:val="single" w:sz="4" w:space="0" w:color="auto"/>
              <w:right w:val="single" w:sz="6" w:space="0" w:color="000000"/>
            </w:tcBorders>
            <w:hideMark/>
          </w:tcPr>
          <w:p w14:paraId="32D3A038"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NfSetId</w:t>
            </w:r>
          </w:p>
        </w:tc>
        <w:tc>
          <w:tcPr>
            <w:tcW w:w="141" w:type="pct"/>
            <w:tcBorders>
              <w:top w:val="single" w:sz="4" w:space="0" w:color="auto"/>
              <w:left w:val="single" w:sz="6" w:space="0" w:color="000000"/>
              <w:bottom w:val="single" w:sz="4" w:space="0" w:color="auto"/>
              <w:right w:val="single" w:sz="6" w:space="0" w:color="000000"/>
            </w:tcBorders>
            <w:hideMark/>
          </w:tcPr>
          <w:p w14:paraId="7BB66034"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641" w:type="pct"/>
            <w:tcBorders>
              <w:top w:val="single" w:sz="4" w:space="0" w:color="auto"/>
              <w:left w:val="single" w:sz="6" w:space="0" w:color="000000"/>
              <w:bottom w:val="single" w:sz="4" w:space="0" w:color="auto"/>
              <w:right w:val="single" w:sz="6" w:space="0" w:color="000000"/>
            </w:tcBorders>
            <w:hideMark/>
          </w:tcPr>
          <w:p w14:paraId="1E959F42"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1342" w:type="pct"/>
            <w:tcBorders>
              <w:top w:val="single" w:sz="4" w:space="0" w:color="auto"/>
              <w:left w:val="single" w:sz="6" w:space="0" w:color="000000"/>
              <w:bottom w:val="single" w:sz="4" w:space="0" w:color="auto"/>
              <w:right w:val="single" w:sz="6" w:space="0" w:color="000000"/>
            </w:tcBorders>
            <w:vAlign w:val="center"/>
            <w:hideMark/>
          </w:tcPr>
          <w:p w14:paraId="6D0B5DE6"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 xml:space="preserve">When present, this IE shall contain the NF Set ID that is served by the DCCF, NWDAF or MFAF. </w:t>
            </w:r>
            <w:r w:rsidRPr="00E40C63">
              <w:rPr>
                <w:rFonts w:ascii="Arial" w:hAnsi="Arial" w:cs="Arial"/>
                <w:sz w:val="18"/>
                <w:szCs w:val="18"/>
                <w:lang w:val="en-US" w:eastAsia="zh-CN"/>
              </w:rPr>
              <w:t>This IE may be included when the target NF type is "DCCF" or "NWDAF" or "MFAF".</w:t>
            </w:r>
          </w:p>
        </w:tc>
        <w:tc>
          <w:tcPr>
            <w:tcW w:w="603" w:type="pct"/>
            <w:tcBorders>
              <w:top w:val="single" w:sz="4" w:space="0" w:color="auto"/>
              <w:left w:val="single" w:sz="6" w:space="0" w:color="000000"/>
              <w:bottom w:val="single" w:sz="4" w:space="0" w:color="auto"/>
              <w:right w:val="single" w:sz="6" w:space="0" w:color="000000"/>
            </w:tcBorders>
            <w:hideMark/>
          </w:tcPr>
          <w:p w14:paraId="681E1FDD" w14:textId="77777777" w:rsidR="00E40C63" w:rsidRPr="00E40C63" w:rsidRDefault="00E40C63" w:rsidP="00E40C63">
            <w:pPr>
              <w:keepNext/>
              <w:keepLines/>
              <w:overflowPunct w:val="0"/>
              <w:autoSpaceDE w:val="0"/>
              <w:autoSpaceDN w:val="0"/>
              <w:adjustRightInd w:val="0"/>
              <w:spacing w:after="0"/>
              <w:rPr>
                <w:rFonts w:ascii="Arial" w:hAnsi="Arial" w:cs="Arial"/>
                <w:sz w:val="18"/>
                <w:lang w:eastAsia="zh-CN"/>
              </w:rPr>
            </w:pPr>
            <w:r w:rsidRPr="00E40C63">
              <w:rPr>
                <w:rFonts w:ascii="Arial" w:hAnsi="Arial" w:cs="Arial"/>
                <w:sz w:val="18"/>
                <w:lang w:val="en-US" w:eastAsia="zh-CN"/>
              </w:rPr>
              <w:t>Query-eNA-PH2</w:t>
            </w:r>
          </w:p>
        </w:tc>
      </w:tr>
      <w:tr w:rsidR="00E40C63" w:rsidRPr="00E40C63" w14:paraId="3079F48E" w14:textId="77777777" w:rsidTr="00291EF1">
        <w:trPr>
          <w:jc w:val="center"/>
        </w:trPr>
        <w:tc>
          <w:tcPr>
            <w:tcW w:w="660" w:type="pct"/>
            <w:tcBorders>
              <w:top w:val="single" w:sz="4" w:space="0" w:color="auto"/>
              <w:left w:val="single" w:sz="6" w:space="0" w:color="000000"/>
              <w:bottom w:val="single" w:sz="4" w:space="0" w:color="auto"/>
              <w:right w:val="single" w:sz="6" w:space="0" w:color="000000"/>
            </w:tcBorders>
            <w:hideMark/>
          </w:tcPr>
          <w:p w14:paraId="6B630931"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serving-nf-type</w:t>
            </w:r>
          </w:p>
        </w:tc>
        <w:tc>
          <w:tcPr>
            <w:tcW w:w="1613" w:type="pct"/>
            <w:tcBorders>
              <w:top w:val="single" w:sz="4" w:space="0" w:color="auto"/>
              <w:left w:val="single" w:sz="6" w:space="0" w:color="000000"/>
              <w:bottom w:val="single" w:sz="4" w:space="0" w:color="auto"/>
              <w:right w:val="single" w:sz="6" w:space="0" w:color="000000"/>
            </w:tcBorders>
            <w:hideMark/>
          </w:tcPr>
          <w:p w14:paraId="51648660"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NFType</w:t>
            </w:r>
          </w:p>
        </w:tc>
        <w:tc>
          <w:tcPr>
            <w:tcW w:w="141" w:type="pct"/>
            <w:tcBorders>
              <w:top w:val="single" w:sz="4" w:space="0" w:color="auto"/>
              <w:left w:val="single" w:sz="6" w:space="0" w:color="000000"/>
              <w:bottom w:val="single" w:sz="4" w:space="0" w:color="auto"/>
              <w:right w:val="single" w:sz="6" w:space="0" w:color="000000"/>
            </w:tcBorders>
            <w:hideMark/>
          </w:tcPr>
          <w:p w14:paraId="1883E82B"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641" w:type="pct"/>
            <w:tcBorders>
              <w:top w:val="single" w:sz="4" w:space="0" w:color="auto"/>
              <w:left w:val="single" w:sz="6" w:space="0" w:color="000000"/>
              <w:bottom w:val="single" w:sz="4" w:space="0" w:color="auto"/>
              <w:right w:val="single" w:sz="6" w:space="0" w:color="000000"/>
            </w:tcBorders>
            <w:hideMark/>
          </w:tcPr>
          <w:p w14:paraId="176E848D"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1342" w:type="pct"/>
            <w:tcBorders>
              <w:top w:val="single" w:sz="4" w:space="0" w:color="auto"/>
              <w:left w:val="single" w:sz="6" w:space="0" w:color="000000"/>
              <w:bottom w:val="single" w:sz="4" w:space="0" w:color="auto"/>
              <w:right w:val="single" w:sz="6" w:space="0" w:color="000000"/>
            </w:tcBorders>
            <w:vAlign w:val="center"/>
            <w:hideMark/>
          </w:tcPr>
          <w:p w14:paraId="05DFE147"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 xml:space="preserve">When present, this IE shall contain the NF type that is served by the DCCF, NWDAF or MFAF. </w:t>
            </w:r>
            <w:r w:rsidRPr="00E40C63">
              <w:rPr>
                <w:rFonts w:ascii="Arial" w:hAnsi="Arial" w:cs="Arial"/>
                <w:sz w:val="18"/>
                <w:szCs w:val="18"/>
                <w:lang w:val="en-US" w:eastAsia="zh-CN"/>
              </w:rPr>
              <w:t>This IE may be included when the target NF type is "DCCF" or "NWDAF" or "MFAF".</w:t>
            </w:r>
          </w:p>
        </w:tc>
        <w:tc>
          <w:tcPr>
            <w:tcW w:w="603" w:type="pct"/>
            <w:tcBorders>
              <w:top w:val="single" w:sz="4" w:space="0" w:color="auto"/>
              <w:left w:val="single" w:sz="6" w:space="0" w:color="000000"/>
              <w:bottom w:val="single" w:sz="4" w:space="0" w:color="auto"/>
              <w:right w:val="single" w:sz="6" w:space="0" w:color="000000"/>
            </w:tcBorders>
            <w:hideMark/>
          </w:tcPr>
          <w:p w14:paraId="78D22247" w14:textId="77777777" w:rsidR="00E40C63" w:rsidRPr="00E40C63" w:rsidRDefault="00E40C63" w:rsidP="00E40C63">
            <w:pPr>
              <w:keepNext/>
              <w:keepLines/>
              <w:overflowPunct w:val="0"/>
              <w:autoSpaceDE w:val="0"/>
              <w:autoSpaceDN w:val="0"/>
              <w:adjustRightInd w:val="0"/>
              <w:spacing w:after="0"/>
              <w:rPr>
                <w:rFonts w:ascii="Arial" w:hAnsi="Arial" w:cs="Arial"/>
                <w:sz w:val="18"/>
                <w:lang w:eastAsia="zh-CN"/>
              </w:rPr>
            </w:pPr>
            <w:r w:rsidRPr="00E40C63">
              <w:rPr>
                <w:rFonts w:ascii="Arial" w:hAnsi="Arial" w:cs="Arial"/>
                <w:sz w:val="18"/>
                <w:lang w:val="en-US" w:eastAsia="zh-CN"/>
              </w:rPr>
              <w:t>Query-eNA-PH2</w:t>
            </w:r>
          </w:p>
        </w:tc>
      </w:tr>
      <w:tr w:rsidR="00E40C63" w:rsidRPr="00E40C63" w14:paraId="5931582B" w14:textId="77777777" w:rsidTr="00291EF1">
        <w:trPr>
          <w:jc w:val="center"/>
        </w:trPr>
        <w:tc>
          <w:tcPr>
            <w:tcW w:w="660" w:type="pct"/>
            <w:tcBorders>
              <w:top w:val="single" w:sz="4" w:space="0" w:color="auto"/>
              <w:left w:val="single" w:sz="6" w:space="0" w:color="000000"/>
              <w:bottom w:val="single" w:sz="4" w:space="0" w:color="auto"/>
              <w:right w:val="single" w:sz="6" w:space="0" w:color="000000"/>
            </w:tcBorders>
            <w:hideMark/>
          </w:tcPr>
          <w:p w14:paraId="51A7C1AE"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ml-analytics-info-list</w:t>
            </w:r>
          </w:p>
        </w:tc>
        <w:tc>
          <w:tcPr>
            <w:tcW w:w="1613" w:type="pct"/>
            <w:tcBorders>
              <w:top w:val="single" w:sz="4" w:space="0" w:color="auto"/>
              <w:left w:val="single" w:sz="6" w:space="0" w:color="000000"/>
              <w:bottom w:val="single" w:sz="4" w:space="0" w:color="auto"/>
              <w:right w:val="single" w:sz="6" w:space="0" w:color="000000"/>
            </w:tcBorders>
            <w:hideMark/>
          </w:tcPr>
          <w:p w14:paraId="2BBDFEBD"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array(MlAnalyticsInfo)</w:t>
            </w:r>
          </w:p>
        </w:tc>
        <w:tc>
          <w:tcPr>
            <w:tcW w:w="141" w:type="pct"/>
            <w:tcBorders>
              <w:top w:val="single" w:sz="4" w:space="0" w:color="auto"/>
              <w:left w:val="single" w:sz="6" w:space="0" w:color="000000"/>
              <w:bottom w:val="single" w:sz="4" w:space="0" w:color="auto"/>
              <w:right w:val="single" w:sz="6" w:space="0" w:color="000000"/>
            </w:tcBorders>
            <w:hideMark/>
          </w:tcPr>
          <w:p w14:paraId="32E259EC"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641" w:type="pct"/>
            <w:tcBorders>
              <w:top w:val="single" w:sz="4" w:space="0" w:color="auto"/>
              <w:left w:val="single" w:sz="6" w:space="0" w:color="000000"/>
              <w:bottom w:val="single" w:sz="4" w:space="0" w:color="auto"/>
              <w:right w:val="single" w:sz="6" w:space="0" w:color="000000"/>
            </w:tcBorders>
            <w:hideMark/>
          </w:tcPr>
          <w:p w14:paraId="30A09498"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1..N</w:t>
            </w:r>
          </w:p>
        </w:tc>
        <w:tc>
          <w:tcPr>
            <w:tcW w:w="1342" w:type="pct"/>
            <w:tcBorders>
              <w:top w:val="single" w:sz="4" w:space="0" w:color="auto"/>
              <w:left w:val="single" w:sz="6" w:space="0" w:color="000000"/>
              <w:bottom w:val="single" w:sz="4" w:space="0" w:color="auto"/>
              <w:right w:val="single" w:sz="6" w:space="0" w:color="000000"/>
            </w:tcBorders>
            <w:hideMark/>
          </w:tcPr>
          <w:p w14:paraId="1B71473D"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 xml:space="preserve">If present, this attribute shall contain the list of </w:t>
            </w:r>
            <w:r w:rsidRPr="00E40C63">
              <w:rPr>
                <w:rFonts w:ascii="Arial" w:hAnsi="Arial" w:cs="Arial"/>
                <w:sz w:val="18"/>
                <w:lang w:val="en-US" w:eastAsia="zh-CN"/>
              </w:rPr>
              <w:t xml:space="preserve">ML Analytics Filter information per Analytics ID(s) </w:t>
            </w:r>
            <w:r w:rsidRPr="00E40C63">
              <w:rPr>
                <w:rFonts w:ascii="Arial" w:hAnsi="Arial" w:cs="Arial"/>
                <w:sz w:val="18"/>
                <w:szCs w:val="18"/>
                <w:lang w:val="en-US" w:eastAsia="zh-CN"/>
              </w:rPr>
              <w:t xml:space="preserve">requested to be supported by the </w:t>
            </w:r>
            <w:r w:rsidRPr="00E40C63">
              <w:rPr>
                <w:rFonts w:ascii="Arial" w:hAnsi="Arial" w:cs="Arial"/>
                <w:sz w:val="18"/>
                <w:lang w:val="en-US" w:eastAsia="ja-JP"/>
              </w:rPr>
              <w:t>Nnwdaf_MLModelProvision Service</w:t>
            </w:r>
            <w:r w:rsidRPr="00E40C63">
              <w:rPr>
                <w:rFonts w:ascii="Arial" w:hAnsi="Arial" w:cs="Arial"/>
                <w:sz w:val="18"/>
                <w:szCs w:val="18"/>
                <w:lang w:val="en-US" w:eastAsia="zh-CN"/>
              </w:rPr>
              <w:t xml:space="preserve">. The NRF shall return </w:t>
            </w:r>
            <w:r w:rsidRPr="00E40C63">
              <w:rPr>
                <w:rFonts w:ascii="Arial" w:hAnsi="Arial" w:cs="Arial"/>
                <w:sz w:val="18"/>
                <w:lang w:val="en-US" w:eastAsia="zh-CN"/>
              </w:rPr>
              <w:t>NWDAF profiles that support at least one of the MlAnalyticsInfo in this list</w:t>
            </w:r>
            <w:r w:rsidRPr="00E40C63">
              <w:rPr>
                <w:rFonts w:ascii="Arial" w:hAnsi="Arial" w:cs="Arial"/>
                <w:sz w:val="18"/>
                <w:szCs w:val="18"/>
                <w:lang w:val="en-US" w:eastAsia="zh-CN"/>
              </w:rPr>
              <w:t>.</w:t>
            </w:r>
          </w:p>
        </w:tc>
        <w:tc>
          <w:tcPr>
            <w:tcW w:w="603" w:type="pct"/>
            <w:tcBorders>
              <w:top w:val="single" w:sz="4" w:space="0" w:color="auto"/>
              <w:left w:val="single" w:sz="6" w:space="0" w:color="000000"/>
              <w:bottom w:val="single" w:sz="4" w:space="0" w:color="auto"/>
              <w:right w:val="single" w:sz="6" w:space="0" w:color="000000"/>
            </w:tcBorders>
            <w:hideMark/>
          </w:tcPr>
          <w:p w14:paraId="63C6B597"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r w:rsidRPr="00E40C63">
              <w:rPr>
                <w:rFonts w:ascii="Arial" w:hAnsi="Arial" w:cs="Arial"/>
                <w:sz w:val="18"/>
                <w:lang w:val="en-US" w:eastAsia="zh-CN"/>
              </w:rPr>
              <w:t>Query-eNA-PH2</w:t>
            </w:r>
          </w:p>
        </w:tc>
      </w:tr>
      <w:tr w:rsidR="00E40C63" w:rsidRPr="00E40C63" w14:paraId="10F119AE" w14:textId="77777777" w:rsidTr="00291EF1">
        <w:trPr>
          <w:jc w:val="center"/>
        </w:trPr>
        <w:tc>
          <w:tcPr>
            <w:tcW w:w="660" w:type="pct"/>
            <w:tcBorders>
              <w:top w:val="single" w:sz="4" w:space="0" w:color="auto"/>
              <w:left w:val="single" w:sz="6" w:space="0" w:color="000000"/>
              <w:bottom w:val="single" w:sz="4" w:space="0" w:color="auto"/>
              <w:right w:val="single" w:sz="6" w:space="0" w:color="000000"/>
            </w:tcBorders>
            <w:hideMark/>
          </w:tcPr>
          <w:p w14:paraId="55103C31" w14:textId="77777777" w:rsidR="00E40C63" w:rsidRPr="00E40C63" w:rsidRDefault="00E40C63" w:rsidP="00E40C63">
            <w:pPr>
              <w:keepNext/>
              <w:keepLines/>
              <w:overflowPunct w:val="0"/>
              <w:autoSpaceDE w:val="0"/>
              <w:autoSpaceDN w:val="0"/>
              <w:adjustRightInd w:val="0"/>
              <w:spacing w:after="0"/>
              <w:rPr>
                <w:rFonts w:ascii="Arial" w:hAnsi="Arial" w:cs="Arial"/>
                <w:sz w:val="18"/>
                <w:lang w:eastAsia="zh-CN"/>
              </w:rPr>
            </w:pPr>
            <w:r w:rsidRPr="00E40C63">
              <w:rPr>
                <w:rFonts w:ascii="Arial" w:hAnsi="Arial" w:cs="Arial"/>
                <w:sz w:val="18"/>
                <w:lang w:val="en-US" w:eastAsia="zh-CN"/>
              </w:rPr>
              <w:t>nsacf-capability</w:t>
            </w:r>
          </w:p>
        </w:tc>
        <w:tc>
          <w:tcPr>
            <w:tcW w:w="1613" w:type="pct"/>
            <w:tcBorders>
              <w:top w:val="single" w:sz="4" w:space="0" w:color="auto"/>
              <w:left w:val="single" w:sz="6" w:space="0" w:color="000000"/>
              <w:bottom w:val="single" w:sz="4" w:space="0" w:color="auto"/>
              <w:right w:val="single" w:sz="6" w:space="0" w:color="000000"/>
            </w:tcBorders>
            <w:hideMark/>
          </w:tcPr>
          <w:p w14:paraId="6AE20415"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NsacfCapability</w:t>
            </w:r>
          </w:p>
        </w:tc>
        <w:tc>
          <w:tcPr>
            <w:tcW w:w="141" w:type="pct"/>
            <w:tcBorders>
              <w:top w:val="single" w:sz="4" w:space="0" w:color="auto"/>
              <w:left w:val="single" w:sz="6" w:space="0" w:color="000000"/>
              <w:bottom w:val="single" w:sz="4" w:space="0" w:color="auto"/>
              <w:right w:val="single" w:sz="6" w:space="0" w:color="000000"/>
            </w:tcBorders>
            <w:hideMark/>
          </w:tcPr>
          <w:p w14:paraId="7BC38320"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641" w:type="pct"/>
            <w:tcBorders>
              <w:top w:val="single" w:sz="4" w:space="0" w:color="auto"/>
              <w:left w:val="single" w:sz="6" w:space="0" w:color="000000"/>
              <w:bottom w:val="single" w:sz="4" w:space="0" w:color="auto"/>
              <w:right w:val="single" w:sz="6" w:space="0" w:color="000000"/>
            </w:tcBorders>
            <w:hideMark/>
          </w:tcPr>
          <w:p w14:paraId="168A593D"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1342" w:type="pct"/>
            <w:tcBorders>
              <w:top w:val="single" w:sz="4" w:space="0" w:color="auto"/>
              <w:left w:val="single" w:sz="6" w:space="0" w:color="000000"/>
              <w:bottom w:val="single" w:sz="4" w:space="0" w:color="auto"/>
              <w:right w:val="single" w:sz="6" w:space="0" w:color="000000"/>
            </w:tcBorders>
            <w:vAlign w:val="center"/>
            <w:hideMark/>
          </w:tcPr>
          <w:p w14:paraId="548E4151"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lang w:val="en-US" w:eastAsia="zh-CN"/>
              </w:rPr>
              <w:t>When present, this IE indicates the service capability that the target NSACF needs to support.</w:t>
            </w:r>
          </w:p>
        </w:tc>
        <w:tc>
          <w:tcPr>
            <w:tcW w:w="603" w:type="pct"/>
            <w:tcBorders>
              <w:top w:val="single" w:sz="4" w:space="0" w:color="auto"/>
              <w:left w:val="single" w:sz="6" w:space="0" w:color="000000"/>
              <w:bottom w:val="single" w:sz="4" w:space="0" w:color="auto"/>
              <w:right w:val="single" w:sz="6" w:space="0" w:color="000000"/>
            </w:tcBorders>
            <w:hideMark/>
          </w:tcPr>
          <w:p w14:paraId="706C9731"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r w:rsidRPr="00E40C63">
              <w:rPr>
                <w:rFonts w:ascii="Arial" w:hAnsi="Arial" w:cs="Arial"/>
                <w:sz w:val="18"/>
                <w:lang w:val="en-US" w:eastAsia="zh-CN"/>
              </w:rPr>
              <w:t>NSAC</w:t>
            </w:r>
          </w:p>
        </w:tc>
      </w:tr>
      <w:tr w:rsidR="00E40C63" w:rsidRPr="00E40C63" w14:paraId="1E442D95" w14:textId="77777777" w:rsidTr="00291EF1">
        <w:trPr>
          <w:jc w:val="center"/>
        </w:trPr>
        <w:tc>
          <w:tcPr>
            <w:tcW w:w="660" w:type="pct"/>
            <w:tcBorders>
              <w:top w:val="single" w:sz="4" w:space="0" w:color="auto"/>
              <w:left w:val="single" w:sz="6" w:space="0" w:color="000000"/>
              <w:bottom w:val="single" w:sz="4" w:space="0" w:color="auto"/>
              <w:right w:val="single" w:sz="6" w:space="0" w:color="000000"/>
            </w:tcBorders>
            <w:hideMark/>
          </w:tcPr>
          <w:p w14:paraId="0C72EAD3"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mbs-session-id-list</w:t>
            </w:r>
          </w:p>
        </w:tc>
        <w:tc>
          <w:tcPr>
            <w:tcW w:w="1613" w:type="pct"/>
            <w:tcBorders>
              <w:top w:val="single" w:sz="4" w:space="0" w:color="auto"/>
              <w:left w:val="single" w:sz="6" w:space="0" w:color="000000"/>
              <w:bottom w:val="single" w:sz="4" w:space="0" w:color="auto"/>
              <w:right w:val="single" w:sz="6" w:space="0" w:color="000000"/>
            </w:tcBorders>
            <w:hideMark/>
          </w:tcPr>
          <w:p w14:paraId="2FA7667D"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array(MbsSessionId)</w:t>
            </w:r>
          </w:p>
        </w:tc>
        <w:tc>
          <w:tcPr>
            <w:tcW w:w="141" w:type="pct"/>
            <w:tcBorders>
              <w:top w:val="single" w:sz="4" w:space="0" w:color="auto"/>
              <w:left w:val="single" w:sz="6" w:space="0" w:color="000000"/>
              <w:bottom w:val="single" w:sz="4" w:space="0" w:color="auto"/>
              <w:right w:val="single" w:sz="6" w:space="0" w:color="000000"/>
            </w:tcBorders>
            <w:hideMark/>
          </w:tcPr>
          <w:p w14:paraId="441387FA"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en-GB"/>
              </w:rPr>
            </w:pPr>
            <w:r w:rsidRPr="00E40C63">
              <w:rPr>
                <w:rFonts w:ascii="Arial" w:hAnsi="Arial" w:cs="Arial"/>
                <w:sz w:val="18"/>
                <w:lang w:val="en-US" w:eastAsia="zh-CN"/>
              </w:rPr>
              <w:t>O</w:t>
            </w:r>
          </w:p>
        </w:tc>
        <w:tc>
          <w:tcPr>
            <w:tcW w:w="641" w:type="pct"/>
            <w:tcBorders>
              <w:top w:val="single" w:sz="4" w:space="0" w:color="auto"/>
              <w:left w:val="single" w:sz="6" w:space="0" w:color="000000"/>
              <w:bottom w:val="single" w:sz="4" w:space="0" w:color="auto"/>
              <w:right w:val="single" w:sz="6" w:space="0" w:color="000000"/>
            </w:tcBorders>
            <w:hideMark/>
          </w:tcPr>
          <w:p w14:paraId="3C544EFF"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1342" w:type="pct"/>
            <w:tcBorders>
              <w:top w:val="single" w:sz="4" w:space="0" w:color="auto"/>
              <w:left w:val="single" w:sz="6" w:space="0" w:color="000000"/>
              <w:bottom w:val="single" w:sz="4" w:space="0" w:color="auto"/>
              <w:right w:val="single" w:sz="6" w:space="0" w:color="000000"/>
            </w:tcBorders>
            <w:hideMark/>
          </w:tcPr>
          <w:p w14:paraId="096769ED"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This IE may be present if the target NF type is "MB-SMF".</w:t>
            </w:r>
          </w:p>
          <w:p w14:paraId="5F57620B"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When present, it shall contain the list of MBS Session ID(s) for which MB-SMF(s) are to be discovered.</w:t>
            </w:r>
          </w:p>
          <w:p w14:paraId="36591BA2"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When present, for each mbs-session-id in the list, the NRF shall determine whether an MB-SMF supporting the mbs-session-id and complying with the other query parameters (if any) exists. An MB-SMF shall be considered to support the mbs-session-id if:</w:t>
            </w:r>
          </w:p>
          <w:p w14:paraId="1385F550" w14:textId="77777777" w:rsidR="00E40C63" w:rsidRPr="00E40C63" w:rsidRDefault="00E40C63" w:rsidP="00E40C63">
            <w:pPr>
              <w:overflowPunct w:val="0"/>
              <w:autoSpaceDE w:val="0"/>
              <w:autoSpaceDN w:val="0"/>
              <w:adjustRightInd w:val="0"/>
              <w:ind w:left="568" w:hanging="284"/>
              <w:rPr>
                <w:rFonts w:ascii="Arial" w:hAnsi="Arial" w:cs="Arial"/>
                <w:sz w:val="18"/>
                <w:szCs w:val="18"/>
                <w:lang w:val="en-US" w:eastAsia="zh-CN"/>
              </w:rPr>
            </w:pPr>
            <w:bookmarkStart w:id="1229" w:name="_PERM_MCCTEMPBM_CRPT88420244___7"/>
            <w:r w:rsidRPr="00E40C63">
              <w:rPr>
                <w:rFonts w:ascii="CG Times (WN)" w:hAnsi="CG Times (WN)" w:cs="Arial"/>
                <w:szCs w:val="18"/>
                <w:lang w:val="en-US" w:eastAsia="zh-CN"/>
              </w:rPr>
              <w:t xml:space="preserve"> </w:t>
            </w:r>
            <w:r w:rsidRPr="00E40C63">
              <w:rPr>
                <w:rFonts w:ascii="Arial" w:hAnsi="Arial"/>
                <w:sz w:val="18"/>
                <w:lang w:val="en-US" w:eastAsia="zh-CN"/>
              </w:rPr>
              <w:t>-</w:t>
            </w:r>
            <w:r w:rsidRPr="00E40C63">
              <w:rPr>
                <w:rFonts w:ascii="Arial" w:hAnsi="Arial"/>
                <w:sz w:val="18"/>
                <w:lang w:val="en-US" w:eastAsia="zh-CN"/>
              </w:rPr>
              <w:tab/>
            </w:r>
            <w:r w:rsidRPr="00E40C63">
              <w:rPr>
                <w:rFonts w:ascii="Arial" w:hAnsi="Arial" w:cs="Arial"/>
                <w:sz w:val="18"/>
                <w:szCs w:val="18"/>
                <w:lang w:val="en-US" w:eastAsia="zh-CN"/>
              </w:rPr>
              <w:t>the mbs-session-id contains a TMGI that is part of a TMGI range (see tmgiRangeList attribute in clause 6.1.6.2.85) registered by the MB-SMF and, if the tai query parameter is present:</w:t>
            </w:r>
            <w:bookmarkEnd w:id="1229"/>
          </w:p>
          <w:p w14:paraId="1520C147" w14:textId="77777777" w:rsidR="00E40C63" w:rsidRPr="00E40C63" w:rsidRDefault="00E40C63" w:rsidP="00E40C63">
            <w:pPr>
              <w:overflowPunct w:val="0"/>
              <w:autoSpaceDE w:val="0"/>
              <w:autoSpaceDN w:val="0"/>
              <w:adjustRightInd w:val="0"/>
              <w:ind w:left="851" w:hanging="284"/>
              <w:rPr>
                <w:rFonts w:ascii="Arial" w:hAnsi="Arial" w:cs="Arial"/>
                <w:sz w:val="18"/>
                <w:szCs w:val="18"/>
                <w:lang w:val="en-US" w:eastAsia="zh-CN"/>
              </w:rPr>
            </w:pPr>
            <w:bookmarkStart w:id="1230" w:name="_PERM_MCCTEMPBM_CRPT88420245___7"/>
            <w:r w:rsidRPr="00E40C63">
              <w:rPr>
                <w:rFonts w:ascii="Arial" w:hAnsi="Arial" w:cs="Arial"/>
                <w:sz w:val="18"/>
                <w:szCs w:val="18"/>
                <w:lang w:val="en-US" w:eastAsia="zh-CN"/>
              </w:rPr>
              <w:t>-</w:t>
            </w:r>
            <w:r w:rsidRPr="00E40C63">
              <w:rPr>
                <w:rFonts w:ascii="Arial" w:hAnsi="Arial" w:cs="Arial"/>
                <w:sz w:val="18"/>
                <w:szCs w:val="18"/>
                <w:lang w:val="en-US" w:eastAsia="zh-CN"/>
              </w:rPr>
              <w:tab/>
              <w:t>if the TAI indicated in the tai query parameter can be served by the MB-SMF (see taiList and taiRangeList attributes in clause 6.1.6.2.85);</w:t>
            </w:r>
            <w:bookmarkEnd w:id="1230"/>
          </w:p>
          <w:p w14:paraId="24A371A6" w14:textId="77777777" w:rsidR="00E40C63" w:rsidRPr="00E40C63" w:rsidRDefault="00E40C63" w:rsidP="00E40C63">
            <w:pPr>
              <w:overflowPunct w:val="0"/>
              <w:autoSpaceDE w:val="0"/>
              <w:autoSpaceDN w:val="0"/>
              <w:adjustRightInd w:val="0"/>
              <w:ind w:left="568" w:hanging="284"/>
              <w:rPr>
                <w:rFonts w:ascii="Arial" w:hAnsi="Arial" w:cs="Arial"/>
                <w:sz w:val="18"/>
                <w:szCs w:val="18"/>
                <w:lang w:val="en-US" w:eastAsia="zh-CN"/>
              </w:rPr>
            </w:pPr>
            <w:bookmarkStart w:id="1231" w:name="_PERM_MCCTEMPBM_CRPT88420246___7"/>
            <w:r w:rsidRPr="00E40C63">
              <w:rPr>
                <w:rFonts w:ascii="Arial" w:hAnsi="Arial" w:cs="Arial"/>
                <w:sz w:val="18"/>
                <w:szCs w:val="18"/>
                <w:lang w:val="en-US" w:eastAsia="zh-CN"/>
              </w:rPr>
              <w:t>or</w:t>
            </w:r>
          </w:p>
          <w:p w14:paraId="2D4BB144" w14:textId="77777777" w:rsidR="00E40C63" w:rsidRPr="00E40C63" w:rsidRDefault="00E40C63" w:rsidP="00E40C63">
            <w:pPr>
              <w:overflowPunct w:val="0"/>
              <w:autoSpaceDE w:val="0"/>
              <w:autoSpaceDN w:val="0"/>
              <w:adjustRightInd w:val="0"/>
              <w:ind w:left="568" w:hanging="284"/>
              <w:rPr>
                <w:lang w:val="en-US" w:eastAsia="zh-CN"/>
              </w:rPr>
            </w:pPr>
            <w:r w:rsidRPr="00E40C63">
              <w:rPr>
                <w:rFonts w:ascii="Arial" w:hAnsi="Arial"/>
                <w:sz w:val="18"/>
                <w:lang w:val="en-US" w:eastAsia="zh-CN"/>
              </w:rPr>
              <w:t>-</w:t>
            </w:r>
            <w:r w:rsidRPr="00E40C63">
              <w:rPr>
                <w:rFonts w:ascii="Arial" w:hAnsi="Arial"/>
                <w:sz w:val="18"/>
                <w:lang w:val="en-US" w:eastAsia="zh-CN"/>
              </w:rPr>
              <w:tab/>
            </w:r>
            <w:r w:rsidRPr="00E40C63">
              <w:rPr>
                <w:rFonts w:ascii="Arial" w:hAnsi="Arial" w:cs="Arial"/>
                <w:sz w:val="18"/>
                <w:szCs w:val="18"/>
                <w:lang w:val="en-US" w:eastAsia="zh-CN"/>
              </w:rPr>
              <w:t>the mbs-session-id contains a TMGI or an SSM address, that is part of the list of MBS sessions currently served by the MB-SMF (see mbsSessionList attribute in clause 6.1.6.2.85) and, if the tai query parameter is present and the MBS session is registered with an MBS Service Area (see mbsServiceArea in clause 6.1.6.2.90):</w:t>
            </w:r>
            <w:bookmarkEnd w:id="1231"/>
          </w:p>
          <w:p w14:paraId="4BDC4DE0" w14:textId="77777777" w:rsidR="00E40C63" w:rsidRPr="00E40C63" w:rsidRDefault="00E40C63" w:rsidP="00E40C63">
            <w:pPr>
              <w:overflowPunct w:val="0"/>
              <w:autoSpaceDE w:val="0"/>
              <w:autoSpaceDN w:val="0"/>
              <w:adjustRightInd w:val="0"/>
              <w:ind w:left="851" w:hanging="284"/>
              <w:rPr>
                <w:rFonts w:ascii="Arial" w:hAnsi="Arial" w:cs="Arial"/>
                <w:sz w:val="18"/>
                <w:szCs w:val="18"/>
                <w:lang w:val="en-US" w:eastAsia="zh-CN"/>
              </w:rPr>
            </w:pPr>
            <w:bookmarkStart w:id="1232" w:name="_PERM_MCCTEMPBM_CRPT88420247___7"/>
            <w:r w:rsidRPr="00E40C63">
              <w:rPr>
                <w:rFonts w:ascii="Arial" w:hAnsi="Arial" w:cs="Arial"/>
                <w:sz w:val="18"/>
                <w:szCs w:val="18"/>
                <w:lang w:val="en-US" w:eastAsia="zh-CN"/>
              </w:rPr>
              <w:t>-</w:t>
            </w:r>
            <w:r w:rsidRPr="00E40C63">
              <w:rPr>
                <w:rFonts w:ascii="Arial" w:hAnsi="Arial" w:cs="Arial"/>
                <w:sz w:val="18"/>
                <w:szCs w:val="18"/>
                <w:lang w:val="en-US" w:eastAsia="zh-CN"/>
              </w:rPr>
              <w:tab/>
              <w:t>if the TAI indicated in the tai query parameter is supported by the MBS Service Area of the MBS session.</w:t>
            </w:r>
            <w:bookmarkEnd w:id="1232"/>
          </w:p>
          <w:p w14:paraId="5DA471D9"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If so, the NRF shall return the profile of this MB-SMF. If no MB-SMF supporting the mbs-session-id and complying with the other query parameters exists, the NRF shall return an empty response.</w:t>
            </w:r>
          </w:p>
          <w:p w14:paraId="08B08C1E"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r w:rsidRPr="00E40C63">
              <w:rPr>
                <w:rFonts w:ascii="Arial" w:hAnsi="Arial" w:cs="Arial"/>
                <w:sz w:val="18"/>
                <w:szCs w:val="18"/>
                <w:lang w:val="en-US" w:eastAsia="zh-CN"/>
              </w:rPr>
              <w:t>See clause 7.1.2 of 3GPP TS 23.247 [43].</w:t>
            </w:r>
          </w:p>
        </w:tc>
        <w:tc>
          <w:tcPr>
            <w:tcW w:w="603" w:type="pct"/>
            <w:tcBorders>
              <w:top w:val="single" w:sz="4" w:space="0" w:color="auto"/>
              <w:left w:val="single" w:sz="6" w:space="0" w:color="000000"/>
              <w:bottom w:val="single" w:sz="4" w:space="0" w:color="auto"/>
              <w:right w:val="single" w:sz="6" w:space="0" w:color="000000"/>
            </w:tcBorders>
            <w:hideMark/>
          </w:tcPr>
          <w:p w14:paraId="77FC1F28"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Query-MBS</w:t>
            </w:r>
          </w:p>
        </w:tc>
      </w:tr>
      <w:tr w:rsidR="00E40C63" w:rsidRPr="00E40C63" w14:paraId="026A8758" w14:textId="77777777" w:rsidTr="00291EF1">
        <w:trPr>
          <w:jc w:val="center"/>
        </w:trPr>
        <w:tc>
          <w:tcPr>
            <w:tcW w:w="660" w:type="pct"/>
            <w:tcBorders>
              <w:top w:val="single" w:sz="4" w:space="0" w:color="auto"/>
              <w:left w:val="single" w:sz="6" w:space="0" w:color="000000"/>
              <w:bottom w:val="single" w:sz="4" w:space="0" w:color="auto"/>
              <w:right w:val="single" w:sz="6" w:space="0" w:color="000000"/>
            </w:tcBorders>
            <w:hideMark/>
          </w:tcPr>
          <w:p w14:paraId="38955DE8"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en-GB"/>
              </w:rPr>
            </w:pPr>
            <w:r w:rsidRPr="00E40C63">
              <w:rPr>
                <w:rFonts w:ascii="Arial" w:hAnsi="Arial" w:cs="Arial"/>
                <w:sz w:val="18"/>
                <w:lang w:val="en-US" w:eastAsia="zh-CN"/>
              </w:rPr>
              <w:t>area-session-id</w:t>
            </w:r>
          </w:p>
        </w:tc>
        <w:tc>
          <w:tcPr>
            <w:tcW w:w="1613" w:type="pct"/>
            <w:tcBorders>
              <w:top w:val="single" w:sz="4" w:space="0" w:color="auto"/>
              <w:left w:val="single" w:sz="6" w:space="0" w:color="000000"/>
              <w:bottom w:val="single" w:sz="4" w:space="0" w:color="auto"/>
              <w:right w:val="single" w:sz="6" w:space="0" w:color="000000"/>
            </w:tcBorders>
            <w:hideMark/>
          </w:tcPr>
          <w:p w14:paraId="554070A3"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AreaSessionId</w:t>
            </w:r>
          </w:p>
        </w:tc>
        <w:tc>
          <w:tcPr>
            <w:tcW w:w="141" w:type="pct"/>
            <w:tcBorders>
              <w:top w:val="single" w:sz="4" w:space="0" w:color="auto"/>
              <w:left w:val="single" w:sz="6" w:space="0" w:color="000000"/>
              <w:bottom w:val="single" w:sz="4" w:space="0" w:color="auto"/>
              <w:right w:val="single" w:sz="6" w:space="0" w:color="000000"/>
            </w:tcBorders>
            <w:hideMark/>
          </w:tcPr>
          <w:p w14:paraId="242DF183"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641" w:type="pct"/>
            <w:tcBorders>
              <w:top w:val="single" w:sz="4" w:space="0" w:color="auto"/>
              <w:left w:val="single" w:sz="6" w:space="0" w:color="000000"/>
              <w:bottom w:val="single" w:sz="4" w:space="0" w:color="auto"/>
              <w:right w:val="single" w:sz="6" w:space="0" w:color="000000"/>
            </w:tcBorders>
            <w:hideMark/>
          </w:tcPr>
          <w:p w14:paraId="1196EF55"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1342" w:type="pct"/>
            <w:tcBorders>
              <w:top w:val="single" w:sz="4" w:space="0" w:color="auto"/>
              <w:left w:val="single" w:sz="6" w:space="0" w:color="000000"/>
              <w:bottom w:val="single" w:sz="4" w:space="0" w:color="auto"/>
              <w:right w:val="single" w:sz="6" w:space="0" w:color="000000"/>
            </w:tcBorders>
            <w:hideMark/>
          </w:tcPr>
          <w:p w14:paraId="666840F4"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szCs w:val="18"/>
                <w:lang w:val="en-US" w:eastAsia="zh-CN"/>
              </w:rPr>
              <w:t xml:space="preserve">This IE may be present if the target NF type is "MB-SMF", the </w:t>
            </w:r>
            <w:r w:rsidRPr="00E40C63">
              <w:rPr>
                <w:rFonts w:ascii="Arial" w:hAnsi="Arial" w:cs="Arial"/>
                <w:sz w:val="18"/>
                <w:lang w:val="en-US" w:eastAsia="zh-CN"/>
              </w:rPr>
              <w:t>mbs-session-id-list IE is present and contains only one MBS Session ID.</w:t>
            </w:r>
          </w:p>
          <w:p w14:paraId="4890CFDE"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 xml:space="preserve">When present, the IE shall contain the Area Session ID, for the MBS session indicated in the </w:t>
            </w:r>
            <w:r w:rsidRPr="00E40C63">
              <w:rPr>
                <w:rFonts w:ascii="Arial" w:hAnsi="Arial" w:cs="Arial"/>
                <w:sz w:val="18"/>
                <w:lang w:val="en-US" w:eastAsia="zh-CN"/>
              </w:rPr>
              <w:t>mbs-session-id-list IE, for which an</w:t>
            </w:r>
            <w:r w:rsidRPr="00E40C63">
              <w:rPr>
                <w:rFonts w:ascii="Arial" w:hAnsi="Arial" w:cs="Arial"/>
                <w:sz w:val="18"/>
                <w:szCs w:val="18"/>
                <w:lang w:val="en-US" w:eastAsia="zh-CN"/>
              </w:rPr>
              <w:t xml:space="preserve"> MB-SMF is to be discovered.</w:t>
            </w:r>
          </w:p>
          <w:p w14:paraId="768361D2"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When this IE is present, the NRF shall return an MB-SMF profile that currently serves the MBS Session ID and Area Session ID (see mbsSessionList attribute in clause 6.1.6.2.85).</w:t>
            </w:r>
          </w:p>
          <w:p w14:paraId="294C9DE4"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If no MB-SMF supports the MBS Session ID and Area Session ID, the NRF shall return an empty response.</w:t>
            </w:r>
          </w:p>
          <w:p w14:paraId="7B51FD2E"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See clause 7.1.2 of 3GPP TS 23.247 [43].</w:t>
            </w:r>
          </w:p>
        </w:tc>
        <w:tc>
          <w:tcPr>
            <w:tcW w:w="603" w:type="pct"/>
            <w:tcBorders>
              <w:top w:val="single" w:sz="4" w:space="0" w:color="auto"/>
              <w:left w:val="single" w:sz="6" w:space="0" w:color="000000"/>
              <w:bottom w:val="single" w:sz="4" w:space="0" w:color="auto"/>
              <w:right w:val="single" w:sz="6" w:space="0" w:color="000000"/>
            </w:tcBorders>
            <w:hideMark/>
          </w:tcPr>
          <w:p w14:paraId="136AC73F"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r w:rsidRPr="00E40C63">
              <w:rPr>
                <w:rFonts w:ascii="Arial" w:hAnsi="Arial" w:cs="Arial"/>
                <w:sz w:val="18"/>
                <w:lang w:val="en-US" w:eastAsia="zh-CN"/>
              </w:rPr>
              <w:t>Query-MBS</w:t>
            </w:r>
          </w:p>
        </w:tc>
      </w:tr>
      <w:tr w:rsidR="00E40C63" w:rsidRPr="00E40C63" w14:paraId="7E96F4A2" w14:textId="77777777" w:rsidTr="00291EF1">
        <w:trPr>
          <w:jc w:val="center"/>
        </w:trPr>
        <w:tc>
          <w:tcPr>
            <w:tcW w:w="660" w:type="pct"/>
            <w:tcBorders>
              <w:top w:val="single" w:sz="4" w:space="0" w:color="auto"/>
              <w:left w:val="single" w:sz="6" w:space="0" w:color="000000"/>
              <w:bottom w:val="single" w:sz="4" w:space="0" w:color="auto"/>
              <w:right w:val="single" w:sz="6" w:space="0" w:color="000000"/>
            </w:tcBorders>
            <w:hideMark/>
          </w:tcPr>
          <w:p w14:paraId="4BD6EB13"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gmlc-number</w:t>
            </w:r>
          </w:p>
        </w:tc>
        <w:tc>
          <w:tcPr>
            <w:tcW w:w="1613" w:type="pct"/>
            <w:tcBorders>
              <w:top w:val="single" w:sz="4" w:space="0" w:color="auto"/>
              <w:left w:val="single" w:sz="6" w:space="0" w:color="000000"/>
              <w:bottom w:val="single" w:sz="4" w:space="0" w:color="auto"/>
              <w:right w:val="single" w:sz="6" w:space="0" w:color="000000"/>
            </w:tcBorders>
            <w:hideMark/>
          </w:tcPr>
          <w:p w14:paraId="0F0502E9"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string</w:t>
            </w:r>
          </w:p>
        </w:tc>
        <w:tc>
          <w:tcPr>
            <w:tcW w:w="141" w:type="pct"/>
            <w:tcBorders>
              <w:top w:val="single" w:sz="4" w:space="0" w:color="auto"/>
              <w:left w:val="single" w:sz="6" w:space="0" w:color="000000"/>
              <w:bottom w:val="single" w:sz="4" w:space="0" w:color="auto"/>
              <w:right w:val="single" w:sz="6" w:space="0" w:color="000000"/>
            </w:tcBorders>
            <w:hideMark/>
          </w:tcPr>
          <w:p w14:paraId="4E4D684E"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641" w:type="pct"/>
            <w:tcBorders>
              <w:top w:val="single" w:sz="4" w:space="0" w:color="auto"/>
              <w:left w:val="single" w:sz="6" w:space="0" w:color="000000"/>
              <w:bottom w:val="single" w:sz="4" w:space="0" w:color="auto"/>
              <w:right w:val="single" w:sz="6" w:space="0" w:color="000000"/>
            </w:tcBorders>
            <w:hideMark/>
          </w:tcPr>
          <w:p w14:paraId="0AA75301"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1342" w:type="pct"/>
            <w:tcBorders>
              <w:top w:val="single" w:sz="4" w:space="0" w:color="auto"/>
              <w:left w:val="single" w:sz="6" w:space="0" w:color="000000"/>
              <w:bottom w:val="single" w:sz="4" w:space="0" w:color="auto"/>
              <w:right w:val="single" w:sz="6" w:space="0" w:color="000000"/>
            </w:tcBorders>
            <w:vAlign w:val="center"/>
          </w:tcPr>
          <w:p w14:paraId="5027F899"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If included, this IE shall contain the GMLC Number of which should supported by the target GMLC. It may be included if the target NF type is "GMLC".</w:t>
            </w:r>
          </w:p>
          <w:p w14:paraId="2878D801"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p w14:paraId="3F0370B6"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Pattern: "^[0-9]{5,15}$"</w:t>
            </w:r>
          </w:p>
        </w:tc>
        <w:tc>
          <w:tcPr>
            <w:tcW w:w="603" w:type="pct"/>
            <w:tcBorders>
              <w:top w:val="single" w:sz="4" w:space="0" w:color="auto"/>
              <w:left w:val="single" w:sz="6" w:space="0" w:color="000000"/>
              <w:bottom w:val="single" w:sz="4" w:space="0" w:color="auto"/>
              <w:right w:val="single" w:sz="6" w:space="0" w:color="000000"/>
            </w:tcBorders>
            <w:hideMark/>
          </w:tcPr>
          <w:p w14:paraId="0207C180"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r w:rsidRPr="00E40C63">
              <w:rPr>
                <w:rFonts w:ascii="Arial" w:hAnsi="Arial" w:cs="Arial"/>
                <w:sz w:val="18"/>
                <w:lang w:val="en-US" w:eastAsia="zh-CN"/>
              </w:rPr>
              <w:t>Query-eLCS</w:t>
            </w:r>
          </w:p>
        </w:tc>
      </w:tr>
      <w:tr w:rsidR="00E40C63" w:rsidRPr="00E40C63" w14:paraId="468D4591" w14:textId="77777777" w:rsidTr="00291EF1">
        <w:trPr>
          <w:jc w:val="center"/>
        </w:trPr>
        <w:tc>
          <w:tcPr>
            <w:tcW w:w="660" w:type="pct"/>
            <w:tcBorders>
              <w:top w:val="single" w:sz="4" w:space="0" w:color="auto"/>
              <w:left w:val="single" w:sz="6" w:space="0" w:color="000000"/>
              <w:bottom w:val="single" w:sz="4" w:space="0" w:color="auto"/>
              <w:right w:val="single" w:sz="6" w:space="0" w:color="000000"/>
            </w:tcBorders>
            <w:hideMark/>
          </w:tcPr>
          <w:p w14:paraId="0033E058"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upf-n6-ip</w:t>
            </w:r>
          </w:p>
        </w:tc>
        <w:tc>
          <w:tcPr>
            <w:tcW w:w="1613" w:type="pct"/>
            <w:tcBorders>
              <w:top w:val="single" w:sz="4" w:space="0" w:color="auto"/>
              <w:left w:val="single" w:sz="6" w:space="0" w:color="000000"/>
              <w:bottom w:val="single" w:sz="4" w:space="0" w:color="auto"/>
              <w:right w:val="single" w:sz="6" w:space="0" w:color="000000"/>
            </w:tcBorders>
            <w:hideMark/>
          </w:tcPr>
          <w:p w14:paraId="61325354"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IpAddr</w:t>
            </w:r>
          </w:p>
        </w:tc>
        <w:tc>
          <w:tcPr>
            <w:tcW w:w="141" w:type="pct"/>
            <w:tcBorders>
              <w:top w:val="single" w:sz="4" w:space="0" w:color="auto"/>
              <w:left w:val="single" w:sz="6" w:space="0" w:color="000000"/>
              <w:bottom w:val="single" w:sz="4" w:space="0" w:color="auto"/>
              <w:right w:val="single" w:sz="6" w:space="0" w:color="000000"/>
            </w:tcBorders>
            <w:hideMark/>
          </w:tcPr>
          <w:p w14:paraId="62B3A2AB"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641" w:type="pct"/>
            <w:tcBorders>
              <w:top w:val="single" w:sz="4" w:space="0" w:color="auto"/>
              <w:left w:val="single" w:sz="6" w:space="0" w:color="000000"/>
              <w:bottom w:val="single" w:sz="4" w:space="0" w:color="auto"/>
              <w:right w:val="single" w:sz="6" w:space="0" w:color="000000"/>
            </w:tcBorders>
            <w:hideMark/>
          </w:tcPr>
          <w:p w14:paraId="20746A97"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1342" w:type="pct"/>
            <w:tcBorders>
              <w:top w:val="single" w:sz="4" w:space="0" w:color="auto"/>
              <w:left w:val="single" w:sz="6" w:space="0" w:color="000000"/>
              <w:bottom w:val="single" w:sz="4" w:space="0" w:color="auto"/>
              <w:right w:val="single" w:sz="6" w:space="0" w:color="000000"/>
            </w:tcBorders>
            <w:vAlign w:val="center"/>
          </w:tcPr>
          <w:p w14:paraId="2D29EEFC"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If included, this IE shall contain the N6 IP address of PSA UPF.</w:t>
            </w:r>
          </w:p>
          <w:p w14:paraId="3CC20201"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p w14:paraId="79D3ACA3"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It may be included if the target NF type is "EASDF".</w:t>
            </w:r>
          </w:p>
        </w:tc>
        <w:tc>
          <w:tcPr>
            <w:tcW w:w="603" w:type="pct"/>
            <w:tcBorders>
              <w:top w:val="single" w:sz="4" w:space="0" w:color="auto"/>
              <w:left w:val="single" w:sz="6" w:space="0" w:color="000000"/>
              <w:bottom w:val="single" w:sz="4" w:space="0" w:color="auto"/>
              <w:right w:val="single" w:sz="6" w:space="0" w:color="000000"/>
            </w:tcBorders>
            <w:hideMark/>
          </w:tcPr>
          <w:p w14:paraId="4892E5F8"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Query-eEDGE-5GC</w:t>
            </w:r>
          </w:p>
        </w:tc>
      </w:tr>
      <w:tr w:rsidR="00E40C63" w:rsidRPr="00E40C63" w14:paraId="6A28FE00" w14:textId="77777777" w:rsidTr="00291EF1">
        <w:trPr>
          <w:jc w:val="center"/>
        </w:trPr>
        <w:tc>
          <w:tcPr>
            <w:tcW w:w="660" w:type="pct"/>
            <w:tcBorders>
              <w:top w:val="single" w:sz="4" w:space="0" w:color="auto"/>
              <w:left w:val="single" w:sz="6" w:space="0" w:color="000000"/>
              <w:bottom w:val="single" w:sz="4" w:space="0" w:color="auto"/>
              <w:right w:val="single" w:sz="6" w:space="0" w:color="000000"/>
            </w:tcBorders>
            <w:hideMark/>
          </w:tcPr>
          <w:p w14:paraId="34B2A9C9"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tai-list</w:t>
            </w:r>
          </w:p>
        </w:tc>
        <w:tc>
          <w:tcPr>
            <w:tcW w:w="1613" w:type="pct"/>
            <w:tcBorders>
              <w:top w:val="single" w:sz="4" w:space="0" w:color="auto"/>
              <w:left w:val="single" w:sz="6" w:space="0" w:color="000000"/>
              <w:bottom w:val="single" w:sz="4" w:space="0" w:color="auto"/>
              <w:right w:val="single" w:sz="6" w:space="0" w:color="000000"/>
            </w:tcBorders>
            <w:hideMark/>
          </w:tcPr>
          <w:p w14:paraId="45286341"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array(Tai)</w:t>
            </w:r>
          </w:p>
        </w:tc>
        <w:tc>
          <w:tcPr>
            <w:tcW w:w="141" w:type="pct"/>
            <w:tcBorders>
              <w:top w:val="single" w:sz="4" w:space="0" w:color="auto"/>
              <w:left w:val="single" w:sz="6" w:space="0" w:color="000000"/>
              <w:bottom w:val="single" w:sz="4" w:space="0" w:color="auto"/>
              <w:right w:val="single" w:sz="6" w:space="0" w:color="000000"/>
            </w:tcBorders>
            <w:hideMark/>
          </w:tcPr>
          <w:p w14:paraId="39748948"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en-GB"/>
              </w:rPr>
            </w:pPr>
            <w:r w:rsidRPr="00E40C63">
              <w:rPr>
                <w:rFonts w:ascii="Arial" w:hAnsi="Arial" w:cs="Arial"/>
                <w:sz w:val="18"/>
                <w:lang w:val="en-US" w:eastAsia="zh-CN"/>
              </w:rPr>
              <w:t>O</w:t>
            </w:r>
          </w:p>
        </w:tc>
        <w:tc>
          <w:tcPr>
            <w:tcW w:w="641" w:type="pct"/>
            <w:tcBorders>
              <w:top w:val="single" w:sz="4" w:space="0" w:color="auto"/>
              <w:left w:val="single" w:sz="6" w:space="0" w:color="000000"/>
              <w:bottom w:val="single" w:sz="4" w:space="0" w:color="auto"/>
              <w:right w:val="single" w:sz="6" w:space="0" w:color="000000"/>
            </w:tcBorders>
            <w:hideMark/>
          </w:tcPr>
          <w:p w14:paraId="46C372BC"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1..N</w:t>
            </w:r>
          </w:p>
        </w:tc>
        <w:tc>
          <w:tcPr>
            <w:tcW w:w="1342" w:type="pct"/>
            <w:tcBorders>
              <w:top w:val="single" w:sz="4" w:space="0" w:color="auto"/>
              <w:left w:val="single" w:sz="6" w:space="0" w:color="000000"/>
              <w:bottom w:val="single" w:sz="4" w:space="0" w:color="auto"/>
              <w:right w:val="single" w:sz="6" w:space="0" w:color="000000"/>
            </w:tcBorders>
            <w:vAlign w:val="center"/>
            <w:hideMark/>
          </w:tcPr>
          <w:p w14:paraId="53157F7F"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szCs w:val="18"/>
                <w:lang w:val="en-US" w:eastAsia="zh-CN"/>
              </w:rPr>
              <w:t>If included, this IE shall contain the</w:t>
            </w:r>
            <w:r w:rsidRPr="00E40C63">
              <w:rPr>
                <w:rFonts w:ascii="Arial" w:hAnsi="Arial" w:cs="Arial"/>
                <w:sz w:val="18"/>
                <w:lang w:val="en-US" w:eastAsia="zh-CN"/>
              </w:rPr>
              <w:t xml:space="preserve"> Tracking Area Identities requested to be supported by the NFs being discovered. T</w:t>
            </w:r>
            <w:r w:rsidRPr="00E40C63">
              <w:rPr>
                <w:rFonts w:ascii="Arial" w:hAnsi="Arial" w:cs="Arial"/>
                <w:sz w:val="18"/>
                <w:szCs w:val="18"/>
                <w:lang w:val="en-US" w:eastAsia="zh-CN"/>
              </w:rPr>
              <w:t>he NRF shall return NFs which support all the TAIs in the list</w:t>
            </w:r>
            <w:r w:rsidRPr="00E40C63">
              <w:rPr>
                <w:rFonts w:ascii="Arial" w:hAnsi="Arial" w:cs="Arial"/>
                <w:sz w:val="18"/>
                <w:lang w:val="en-US" w:eastAsia="zh-CN"/>
              </w:rPr>
              <w:t>. It may be included if the target NF type is "NEF", "MB-SMF" or "AMF".</w:t>
            </w:r>
          </w:p>
          <w:p w14:paraId="7AC905DF"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(NOTE 28)</w:t>
            </w:r>
          </w:p>
        </w:tc>
        <w:tc>
          <w:tcPr>
            <w:tcW w:w="603" w:type="pct"/>
            <w:tcBorders>
              <w:top w:val="single" w:sz="4" w:space="0" w:color="auto"/>
              <w:left w:val="single" w:sz="6" w:space="0" w:color="000000"/>
              <w:bottom w:val="single" w:sz="4" w:space="0" w:color="auto"/>
              <w:right w:val="single" w:sz="6" w:space="0" w:color="000000"/>
            </w:tcBorders>
            <w:hideMark/>
          </w:tcPr>
          <w:p w14:paraId="0CF33AF2"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Query-eEDGE-5GC</w:t>
            </w:r>
          </w:p>
        </w:tc>
      </w:tr>
      <w:tr w:rsidR="00E40C63" w:rsidRPr="00E40C63" w14:paraId="5426B99C" w14:textId="77777777" w:rsidTr="00291EF1">
        <w:trPr>
          <w:jc w:val="center"/>
        </w:trPr>
        <w:tc>
          <w:tcPr>
            <w:tcW w:w="660" w:type="pct"/>
            <w:tcBorders>
              <w:top w:val="single" w:sz="4" w:space="0" w:color="auto"/>
              <w:left w:val="single" w:sz="6" w:space="0" w:color="000000"/>
              <w:bottom w:val="single" w:sz="4" w:space="0" w:color="auto"/>
              <w:right w:val="single" w:sz="6" w:space="0" w:color="000000"/>
            </w:tcBorders>
            <w:hideMark/>
          </w:tcPr>
          <w:p w14:paraId="41A526A8" w14:textId="77777777" w:rsidR="00E40C63" w:rsidRPr="00E40C63" w:rsidRDefault="00E40C63" w:rsidP="00E40C63">
            <w:pPr>
              <w:keepNext/>
              <w:keepLines/>
              <w:overflowPunct w:val="0"/>
              <w:autoSpaceDE w:val="0"/>
              <w:autoSpaceDN w:val="0"/>
              <w:adjustRightInd w:val="0"/>
              <w:spacing w:after="0"/>
              <w:rPr>
                <w:rFonts w:ascii="Arial" w:hAnsi="Arial" w:cs="Arial"/>
                <w:sz w:val="18"/>
                <w:lang w:eastAsia="zh-CN"/>
              </w:rPr>
            </w:pPr>
            <w:r w:rsidRPr="00E40C63">
              <w:rPr>
                <w:rFonts w:ascii="Arial" w:hAnsi="Arial" w:cs="Arial"/>
                <w:sz w:val="18"/>
                <w:lang w:val="en-US" w:eastAsia="zh-CN"/>
              </w:rPr>
              <w:t>nf-tai-list-ind</w:t>
            </w:r>
          </w:p>
        </w:tc>
        <w:tc>
          <w:tcPr>
            <w:tcW w:w="1613" w:type="pct"/>
            <w:tcBorders>
              <w:top w:val="single" w:sz="4" w:space="0" w:color="auto"/>
              <w:left w:val="single" w:sz="6" w:space="0" w:color="000000"/>
              <w:bottom w:val="single" w:sz="4" w:space="0" w:color="auto"/>
              <w:right w:val="single" w:sz="6" w:space="0" w:color="000000"/>
            </w:tcBorders>
            <w:hideMark/>
          </w:tcPr>
          <w:p w14:paraId="77C8E101"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en-GB"/>
              </w:rPr>
            </w:pPr>
            <w:r w:rsidRPr="00E40C63">
              <w:rPr>
                <w:rFonts w:ascii="Arial" w:hAnsi="Arial" w:cs="Arial"/>
                <w:sz w:val="18"/>
                <w:lang w:val="en-US" w:eastAsia="zh-CN"/>
              </w:rPr>
              <w:t>boolean</w:t>
            </w:r>
          </w:p>
        </w:tc>
        <w:tc>
          <w:tcPr>
            <w:tcW w:w="141" w:type="pct"/>
            <w:tcBorders>
              <w:top w:val="single" w:sz="4" w:space="0" w:color="auto"/>
              <w:left w:val="single" w:sz="6" w:space="0" w:color="000000"/>
              <w:bottom w:val="single" w:sz="4" w:space="0" w:color="auto"/>
              <w:right w:val="single" w:sz="6" w:space="0" w:color="000000"/>
            </w:tcBorders>
            <w:hideMark/>
          </w:tcPr>
          <w:p w14:paraId="706CEBBB"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641" w:type="pct"/>
            <w:tcBorders>
              <w:top w:val="single" w:sz="4" w:space="0" w:color="auto"/>
              <w:left w:val="single" w:sz="6" w:space="0" w:color="000000"/>
              <w:bottom w:val="single" w:sz="4" w:space="0" w:color="auto"/>
              <w:right w:val="single" w:sz="6" w:space="0" w:color="000000"/>
            </w:tcBorders>
            <w:hideMark/>
          </w:tcPr>
          <w:p w14:paraId="1D9C5541"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1342" w:type="pct"/>
            <w:tcBorders>
              <w:top w:val="single" w:sz="4" w:space="0" w:color="auto"/>
              <w:left w:val="single" w:sz="6" w:space="0" w:color="000000"/>
              <w:bottom w:val="single" w:sz="4" w:space="0" w:color="auto"/>
              <w:right w:val="single" w:sz="6" w:space="0" w:color="000000"/>
            </w:tcBorders>
            <w:vAlign w:val="center"/>
          </w:tcPr>
          <w:p w14:paraId="117F5CE2" w14:textId="77777777" w:rsidR="00E40C63" w:rsidRPr="00E40C63" w:rsidRDefault="00E40C63" w:rsidP="00E40C63">
            <w:pPr>
              <w:keepNext/>
              <w:keepLines/>
              <w:overflowPunct w:val="0"/>
              <w:autoSpaceDE w:val="0"/>
              <w:autoSpaceDN w:val="0"/>
              <w:adjustRightInd w:val="0"/>
              <w:spacing w:after="0"/>
              <w:rPr>
                <w:rFonts w:ascii="Arial" w:hAnsi="Arial" w:cs="Arial"/>
                <w:color w:val="000000"/>
                <w:sz w:val="18"/>
                <w:lang w:val="en-US" w:eastAsia="fr-FR"/>
              </w:rPr>
            </w:pPr>
            <w:r w:rsidRPr="00E40C63">
              <w:rPr>
                <w:rFonts w:ascii="Arial" w:hAnsi="Arial" w:cs="Arial"/>
                <w:color w:val="000000"/>
                <w:sz w:val="18"/>
                <w:lang w:val="en-US" w:eastAsia="fr-FR"/>
              </w:rPr>
              <w:t>This query parameter may be present with the value true if the tai-list query parameter is present and the NF service consumer supports receiving from the NRF a list of NFs supporting only a subset of the TAs included in the tai-list. (NOTE 28)</w:t>
            </w:r>
          </w:p>
          <w:p w14:paraId="5E1AFB67"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fr-FR"/>
              </w:rPr>
            </w:pPr>
          </w:p>
          <w:p w14:paraId="4C2B8C30"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en-GB"/>
              </w:rPr>
            </w:pPr>
            <w:r w:rsidRPr="00E40C63">
              <w:rPr>
                <w:rFonts w:ascii="Arial" w:hAnsi="Arial" w:cs="Arial"/>
                <w:sz w:val="18"/>
                <w:lang w:val="en-US" w:eastAsia="zh-CN"/>
              </w:rPr>
              <w:t>Presence of this IE with false value shall be prohibited.</w:t>
            </w:r>
          </w:p>
        </w:tc>
        <w:tc>
          <w:tcPr>
            <w:tcW w:w="603" w:type="pct"/>
            <w:tcBorders>
              <w:top w:val="single" w:sz="4" w:space="0" w:color="auto"/>
              <w:left w:val="single" w:sz="6" w:space="0" w:color="000000"/>
              <w:bottom w:val="single" w:sz="4" w:space="0" w:color="auto"/>
              <w:right w:val="single" w:sz="6" w:space="0" w:color="000000"/>
            </w:tcBorders>
            <w:hideMark/>
          </w:tcPr>
          <w:p w14:paraId="3DADEB40"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r w:rsidRPr="00E40C63">
              <w:rPr>
                <w:rFonts w:ascii="Arial" w:hAnsi="Arial" w:cs="Arial"/>
                <w:sz w:val="18"/>
                <w:lang w:val="en-US" w:eastAsia="zh-CN"/>
              </w:rPr>
              <w:t>Query-SBIProtoc18</w:t>
            </w:r>
          </w:p>
        </w:tc>
      </w:tr>
      <w:tr w:rsidR="00E40C63" w:rsidRPr="00E40C63" w14:paraId="06D15F4D" w14:textId="77777777" w:rsidTr="00291EF1">
        <w:trPr>
          <w:jc w:val="center"/>
        </w:trPr>
        <w:tc>
          <w:tcPr>
            <w:tcW w:w="660" w:type="pct"/>
            <w:tcBorders>
              <w:top w:val="single" w:sz="4" w:space="0" w:color="auto"/>
              <w:left w:val="single" w:sz="6" w:space="0" w:color="000000"/>
              <w:bottom w:val="single" w:sz="4" w:space="0" w:color="auto"/>
              <w:right w:val="single" w:sz="6" w:space="0" w:color="000000"/>
            </w:tcBorders>
            <w:hideMark/>
          </w:tcPr>
          <w:p w14:paraId="6CAB7AD3" w14:textId="77777777" w:rsidR="00E40C63" w:rsidRPr="00E40C63" w:rsidRDefault="00E40C63" w:rsidP="00E40C63">
            <w:pPr>
              <w:keepNext/>
              <w:keepLines/>
              <w:overflowPunct w:val="0"/>
              <w:autoSpaceDE w:val="0"/>
              <w:autoSpaceDN w:val="0"/>
              <w:adjustRightInd w:val="0"/>
              <w:spacing w:after="0"/>
              <w:rPr>
                <w:rFonts w:ascii="Arial" w:hAnsi="Arial" w:cs="Arial"/>
                <w:sz w:val="18"/>
                <w:lang w:eastAsia="zh-CN"/>
              </w:rPr>
            </w:pPr>
            <w:r w:rsidRPr="00E40C63">
              <w:rPr>
                <w:rFonts w:ascii="Arial" w:hAnsi="Arial" w:cs="Arial"/>
                <w:sz w:val="18"/>
                <w:lang w:val="en-US" w:eastAsia="zh-CN"/>
              </w:rPr>
              <w:t>preferences-precedence</w:t>
            </w:r>
          </w:p>
        </w:tc>
        <w:tc>
          <w:tcPr>
            <w:tcW w:w="1613" w:type="pct"/>
            <w:tcBorders>
              <w:top w:val="single" w:sz="4" w:space="0" w:color="auto"/>
              <w:left w:val="single" w:sz="6" w:space="0" w:color="000000"/>
              <w:bottom w:val="single" w:sz="4" w:space="0" w:color="auto"/>
              <w:right w:val="single" w:sz="6" w:space="0" w:color="000000"/>
            </w:tcBorders>
            <w:hideMark/>
          </w:tcPr>
          <w:p w14:paraId="0993D2BD"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en-GB"/>
              </w:rPr>
            </w:pPr>
            <w:r w:rsidRPr="00E40C63">
              <w:rPr>
                <w:rFonts w:ascii="Arial" w:hAnsi="Arial" w:cs="Arial"/>
                <w:sz w:val="18"/>
                <w:lang w:val="en-US" w:eastAsia="zh-CN"/>
              </w:rPr>
              <w:t>array(string)</w:t>
            </w:r>
          </w:p>
        </w:tc>
        <w:tc>
          <w:tcPr>
            <w:tcW w:w="141" w:type="pct"/>
            <w:tcBorders>
              <w:top w:val="single" w:sz="4" w:space="0" w:color="auto"/>
              <w:left w:val="single" w:sz="6" w:space="0" w:color="000000"/>
              <w:bottom w:val="single" w:sz="4" w:space="0" w:color="auto"/>
              <w:right w:val="single" w:sz="6" w:space="0" w:color="000000"/>
            </w:tcBorders>
            <w:hideMark/>
          </w:tcPr>
          <w:p w14:paraId="0708474C"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641" w:type="pct"/>
            <w:tcBorders>
              <w:top w:val="single" w:sz="4" w:space="0" w:color="auto"/>
              <w:left w:val="single" w:sz="6" w:space="0" w:color="000000"/>
              <w:bottom w:val="single" w:sz="4" w:space="0" w:color="auto"/>
              <w:right w:val="single" w:sz="6" w:space="0" w:color="000000"/>
            </w:tcBorders>
            <w:hideMark/>
          </w:tcPr>
          <w:p w14:paraId="63A3EFA5"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2..N</w:t>
            </w:r>
          </w:p>
        </w:tc>
        <w:tc>
          <w:tcPr>
            <w:tcW w:w="1342" w:type="pct"/>
            <w:tcBorders>
              <w:top w:val="single" w:sz="4" w:space="0" w:color="auto"/>
              <w:left w:val="single" w:sz="6" w:space="0" w:color="000000"/>
              <w:bottom w:val="single" w:sz="4" w:space="0" w:color="auto"/>
              <w:right w:val="single" w:sz="6" w:space="0" w:color="000000"/>
            </w:tcBorders>
          </w:tcPr>
          <w:p w14:paraId="232D8042"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 xml:space="preserve">This IE may be present when multiple query parameters </w:t>
            </w:r>
            <w:r w:rsidRPr="00E40C63">
              <w:rPr>
                <w:rFonts w:ascii="Arial" w:hAnsi="Arial" w:cs="Arial"/>
                <w:sz w:val="18"/>
                <w:lang w:val="en-US" w:eastAsia="zh-CN"/>
              </w:rPr>
              <w:t xml:space="preserve">expressing a preference </w:t>
            </w:r>
            <w:r w:rsidRPr="00E40C63">
              <w:rPr>
                <w:rFonts w:ascii="Arial" w:hAnsi="Arial" w:cs="Arial"/>
                <w:sz w:val="18"/>
                <w:szCs w:val="18"/>
                <w:lang w:val="en-US" w:eastAsia="zh-CN"/>
              </w:rPr>
              <w:t>are included in the discovery request.</w:t>
            </w:r>
          </w:p>
          <w:p w14:paraId="239E2C5C"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p>
          <w:p w14:paraId="06188ABC"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768F0272"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p>
          <w:p w14:paraId="675DB96F"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This IE may include any query parameter named "preferred-xxx" or "ext-preferred-xxx" (e.g. preferred-locality, preferred-tai).</w:t>
            </w:r>
          </w:p>
          <w:p w14:paraId="119FD86E"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p>
          <w:p w14:paraId="3C3EA62A"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Example:</w:t>
            </w:r>
          </w:p>
          <w:p w14:paraId="4A79678F"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p>
          <w:p w14:paraId="2E86ABAC"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r w:rsidRPr="00E40C63">
              <w:rPr>
                <w:rFonts w:ascii="Arial" w:hAnsi="Arial" w:cs="Arial"/>
                <w:sz w:val="18"/>
                <w:lang w:val="en-US" w:eastAsia="zh-CN"/>
              </w:rPr>
              <w:t>preferences-precedence=[preferred-tai, preferred-vendor-specific-features]</w:t>
            </w:r>
          </w:p>
          <w:p w14:paraId="7F74AD56"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p>
          <w:p w14:paraId="3A2AC3DD"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lang w:val="en-US" w:eastAsia="zh-CN"/>
              </w:rPr>
              <w:t>The above value indicates that the "preferred-tai" parameter has higher precedence than the "preferred-vendor-specific-features" parameter.</w:t>
            </w:r>
          </w:p>
        </w:tc>
        <w:tc>
          <w:tcPr>
            <w:tcW w:w="603" w:type="pct"/>
            <w:tcBorders>
              <w:top w:val="single" w:sz="4" w:space="0" w:color="auto"/>
              <w:left w:val="single" w:sz="6" w:space="0" w:color="000000"/>
              <w:bottom w:val="single" w:sz="4" w:space="0" w:color="auto"/>
              <w:right w:val="single" w:sz="6" w:space="0" w:color="000000"/>
            </w:tcBorders>
            <w:hideMark/>
          </w:tcPr>
          <w:p w14:paraId="15A8C66F"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r w:rsidRPr="00E40C63">
              <w:rPr>
                <w:rFonts w:ascii="Arial" w:hAnsi="Arial" w:cs="Arial"/>
                <w:sz w:val="18"/>
                <w:lang w:val="en-US" w:eastAsia="zh-CN"/>
              </w:rPr>
              <w:t>Query-SBIProtoc17</w:t>
            </w:r>
          </w:p>
        </w:tc>
      </w:tr>
      <w:tr w:rsidR="00E40C63" w:rsidRPr="00E40C63" w14:paraId="51C9218A" w14:textId="77777777" w:rsidTr="00291EF1">
        <w:trPr>
          <w:jc w:val="center"/>
        </w:trPr>
        <w:tc>
          <w:tcPr>
            <w:tcW w:w="660" w:type="pct"/>
            <w:tcBorders>
              <w:top w:val="single" w:sz="4" w:space="0" w:color="auto"/>
              <w:left w:val="single" w:sz="6" w:space="0" w:color="000000"/>
              <w:bottom w:val="single" w:sz="4" w:space="0" w:color="auto"/>
              <w:right w:val="single" w:sz="6" w:space="0" w:color="000000"/>
            </w:tcBorders>
            <w:hideMark/>
          </w:tcPr>
          <w:p w14:paraId="2941D1AF" w14:textId="77777777" w:rsidR="00E40C63" w:rsidRPr="00E40C63" w:rsidRDefault="00E40C63" w:rsidP="00E40C63">
            <w:pPr>
              <w:keepNext/>
              <w:keepLines/>
              <w:overflowPunct w:val="0"/>
              <w:autoSpaceDE w:val="0"/>
              <w:autoSpaceDN w:val="0"/>
              <w:adjustRightInd w:val="0"/>
              <w:spacing w:after="0"/>
              <w:rPr>
                <w:rFonts w:ascii="Arial" w:hAnsi="Arial" w:cs="Arial"/>
                <w:sz w:val="18"/>
                <w:lang w:eastAsia="zh-CN"/>
              </w:rPr>
            </w:pPr>
            <w:r w:rsidRPr="00E40C63">
              <w:rPr>
                <w:rFonts w:ascii="Arial" w:hAnsi="Arial" w:cs="Arial"/>
                <w:sz w:val="18"/>
                <w:lang w:val="en-US" w:eastAsia="zh-CN"/>
              </w:rPr>
              <w:t>support-onboarding-capability</w:t>
            </w:r>
          </w:p>
        </w:tc>
        <w:tc>
          <w:tcPr>
            <w:tcW w:w="1613" w:type="pct"/>
            <w:tcBorders>
              <w:top w:val="single" w:sz="4" w:space="0" w:color="auto"/>
              <w:left w:val="single" w:sz="6" w:space="0" w:color="000000"/>
              <w:bottom w:val="single" w:sz="4" w:space="0" w:color="auto"/>
              <w:right w:val="single" w:sz="6" w:space="0" w:color="000000"/>
            </w:tcBorders>
            <w:hideMark/>
          </w:tcPr>
          <w:p w14:paraId="5D15EFB4"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boolean</w:t>
            </w:r>
          </w:p>
        </w:tc>
        <w:tc>
          <w:tcPr>
            <w:tcW w:w="141" w:type="pct"/>
            <w:tcBorders>
              <w:top w:val="single" w:sz="4" w:space="0" w:color="auto"/>
              <w:left w:val="single" w:sz="6" w:space="0" w:color="000000"/>
              <w:bottom w:val="single" w:sz="4" w:space="0" w:color="auto"/>
              <w:right w:val="single" w:sz="6" w:space="0" w:color="000000"/>
            </w:tcBorders>
            <w:hideMark/>
          </w:tcPr>
          <w:p w14:paraId="2D99B105"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641" w:type="pct"/>
            <w:tcBorders>
              <w:top w:val="single" w:sz="4" w:space="0" w:color="auto"/>
              <w:left w:val="single" w:sz="6" w:space="0" w:color="000000"/>
              <w:bottom w:val="single" w:sz="4" w:space="0" w:color="auto"/>
              <w:right w:val="single" w:sz="6" w:space="0" w:color="000000"/>
            </w:tcBorders>
            <w:hideMark/>
          </w:tcPr>
          <w:p w14:paraId="7C28E47B"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1342" w:type="pct"/>
            <w:tcBorders>
              <w:top w:val="single" w:sz="4" w:space="0" w:color="auto"/>
              <w:left w:val="single" w:sz="6" w:space="0" w:color="000000"/>
              <w:bottom w:val="single" w:sz="4" w:space="0" w:color="auto"/>
              <w:right w:val="single" w:sz="6" w:space="0" w:color="000000"/>
            </w:tcBorders>
          </w:tcPr>
          <w:p w14:paraId="47D23074"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szCs w:val="18"/>
                <w:lang w:val="en-US" w:eastAsia="zh-CN"/>
              </w:rPr>
              <w:t>If present, this attribute indicates the target AMF or SMF instances support SNPN Onboarding. If the target is an SMF, this indicates the SMF also supports User Plane Remote Provisioning.</w:t>
            </w:r>
            <w:r w:rsidRPr="00E40C63">
              <w:rPr>
                <w:rFonts w:ascii="Arial" w:hAnsi="Arial" w:cs="Arial"/>
                <w:sz w:val="18"/>
                <w:lang w:val="en-US" w:eastAsia="zh-CN"/>
              </w:rPr>
              <w:t xml:space="preserve"> This is used for the case of Onboarding of UEs for SNPNs (see 3GPP TS 23.501 [2], clauses 5.30.2.10 and 6.2.6.2).</w:t>
            </w:r>
          </w:p>
          <w:p w14:paraId="6599B006"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p w14:paraId="5402C6DF" w14:textId="77777777" w:rsidR="00E40C63" w:rsidRPr="00E40C63" w:rsidRDefault="00E40C63" w:rsidP="00E40C63">
            <w:pPr>
              <w:overflowPunct w:val="0"/>
              <w:autoSpaceDE w:val="0"/>
              <w:autoSpaceDN w:val="0"/>
              <w:adjustRightInd w:val="0"/>
              <w:ind w:left="568" w:hanging="284"/>
              <w:rPr>
                <w:rFonts w:ascii="Arial" w:hAnsi="Arial"/>
                <w:sz w:val="18"/>
                <w:lang w:val="en-US" w:eastAsia="zh-CN"/>
              </w:rPr>
            </w:pPr>
            <w:r w:rsidRPr="00E40C63">
              <w:rPr>
                <w:rFonts w:ascii="Arial" w:hAnsi="Arial"/>
                <w:sz w:val="18"/>
                <w:lang w:val="en-US" w:eastAsia="zh-CN"/>
              </w:rPr>
              <w:t>-</w:t>
            </w:r>
            <w:r w:rsidRPr="00E40C63">
              <w:rPr>
                <w:rFonts w:ascii="Arial" w:hAnsi="Arial"/>
                <w:sz w:val="18"/>
                <w:lang w:val="en-US" w:eastAsia="zh-CN"/>
              </w:rPr>
              <w:tab/>
              <w:t>true: An NF supporting SNPN Onboarding is requested to be discovered;</w:t>
            </w:r>
          </w:p>
          <w:p w14:paraId="09943A0C" w14:textId="77777777" w:rsidR="00E40C63" w:rsidRPr="00E40C63" w:rsidRDefault="00E40C63" w:rsidP="00E40C63">
            <w:pPr>
              <w:overflowPunct w:val="0"/>
              <w:autoSpaceDE w:val="0"/>
              <w:autoSpaceDN w:val="0"/>
              <w:adjustRightInd w:val="0"/>
              <w:ind w:left="568" w:hanging="284"/>
              <w:rPr>
                <w:lang w:val="en-US" w:eastAsia="en-GB"/>
              </w:rPr>
            </w:pPr>
            <w:r w:rsidRPr="00E40C63">
              <w:rPr>
                <w:rFonts w:ascii="Arial" w:hAnsi="Arial"/>
                <w:sz w:val="18"/>
                <w:lang w:val="en-US" w:eastAsia="zh-CN"/>
              </w:rPr>
              <w:t>-</w:t>
            </w:r>
            <w:r w:rsidRPr="00E40C63">
              <w:rPr>
                <w:rFonts w:ascii="Arial" w:hAnsi="Arial"/>
                <w:sz w:val="18"/>
                <w:lang w:val="en-US" w:eastAsia="zh-CN"/>
              </w:rPr>
              <w:tab/>
              <w:t>false: Shall be handled the same way as when this optional query parameter is not received.</w:t>
            </w:r>
          </w:p>
        </w:tc>
        <w:tc>
          <w:tcPr>
            <w:tcW w:w="603" w:type="pct"/>
            <w:tcBorders>
              <w:top w:val="single" w:sz="4" w:space="0" w:color="auto"/>
              <w:left w:val="single" w:sz="6" w:space="0" w:color="000000"/>
              <w:bottom w:val="single" w:sz="4" w:space="0" w:color="auto"/>
              <w:right w:val="single" w:sz="6" w:space="0" w:color="000000"/>
            </w:tcBorders>
            <w:hideMark/>
          </w:tcPr>
          <w:p w14:paraId="16839A74"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Query-ENPN</w:t>
            </w:r>
          </w:p>
        </w:tc>
      </w:tr>
      <w:tr w:rsidR="00E40C63" w:rsidRPr="00E40C63" w14:paraId="2D88B0C5" w14:textId="77777777" w:rsidTr="00291EF1">
        <w:trPr>
          <w:jc w:val="center"/>
        </w:trPr>
        <w:tc>
          <w:tcPr>
            <w:tcW w:w="660" w:type="pct"/>
            <w:tcBorders>
              <w:top w:val="single" w:sz="4" w:space="0" w:color="auto"/>
              <w:left w:val="single" w:sz="6" w:space="0" w:color="000000"/>
              <w:bottom w:val="single" w:sz="4" w:space="0" w:color="auto"/>
              <w:right w:val="single" w:sz="6" w:space="0" w:color="000000"/>
            </w:tcBorders>
            <w:hideMark/>
          </w:tcPr>
          <w:p w14:paraId="2C189D53"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fi-FI" w:eastAsia="zh-CN"/>
              </w:rPr>
              <w:t>uas-nf-functionality-ind</w:t>
            </w:r>
          </w:p>
        </w:tc>
        <w:tc>
          <w:tcPr>
            <w:tcW w:w="1613" w:type="pct"/>
            <w:tcBorders>
              <w:top w:val="single" w:sz="4" w:space="0" w:color="auto"/>
              <w:left w:val="single" w:sz="6" w:space="0" w:color="000000"/>
              <w:bottom w:val="single" w:sz="4" w:space="0" w:color="auto"/>
              <w:right w:val="single" w:sz="6" w:space="0" w:color="000000"/>
            </w:tcBorders>
            <w:hideMark/>
          </w:tcPr>
          <w:p w14:paraId="47584C19"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boolean</w:t>
            </w:r>
          </w:p>
        </w:tc>
        <w:tc>
          <w:tcPr>
            <w:tcW w:w="141" w:type="pct"/>
            <w:tcBorders>
              <w:top w:val="single" w:sz="4" w:space="0" w:color="auto"/>
              <w:left w:val="single" w:sz="6" w:space="0" w:color="000000"/>
              <w:bottom w:val="single" w:sz="4" w:space="0" w:color="auto"/>
              <w:right w:val="single" w:sz="6" w:space="0" w:color="000000"/>
            </w:tcBorders>
            <w:hideMark/>
          </w:tcPr>
          <w:p w14:paraId="216C37D8"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641" w:type="pct"/>
            <w:tcBorders>
              <w:top w:val="single" w:sz="4" w:space="0" w:color="auto"/>
              <w:left w:val="single" w:sz="6" w:space="0" w:color="000000"/>
              <w:bottom w:val="single" w:sz="4" w:space="0" w:color="auto"/>
              <w:right w:val="single" w:sz="6" w:space="0" w:color="000000"/>
            </w:tcBorders>
            <w:hideMark/>
          </w:tcPr>
          <w:p w14:paraId="4FA72E5D"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en-GB"/>
              </w:rPr>
            </w:pPr>
            <w:r w:rsidRPr="00E40C63">
              <w:rPr>
                <w:rFonts w:ascii="Arial" w:hAnsi="Arial" w:cs="Arial"/>
                <w:sz w:val="18"/>
                <w:lang w:val="en-US" w:eastAsia="zh-CN"/>
              </w:rPr>
              <w:t>0..1</w:t>
            </w:r>
          </w:p>
        </w:tc>
        <w:tc>
          <w:tcPr>
            <w:tcW w:w="1342" w:type="pct"/>
            <w:tcBorders>
              <w:top w:val="single" w:sz="4" w:space="0" w:color="auto"/>
              <w:left w:val="single" w:sz="6" w:space="0" w:color="000000"/>
              <w:bottom w:val="single" w:sz="4" w:space="0" w:color="auto"/>
              <w:right w:val="single" w:sz="6" w:space="0" w:color="000000"/>
            </w:tcBorders>
            <w:vAlign w:val="center"/>
          </w:tcPr>
          <w:p w14:paraId="5BAA77E8"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This IE may be included when the target NF type is "NEF".</w:t>
            </w:r>
          </w:p>
          <w:p w14:paraId="35C6DC1E"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p w14:paraId="28F746C3" w14:textId="77777777" w:rsidR="00E40C63" w:rsidRPr="00E40C63" w:rsidRDefault="00E40C63" w:rsidP="00E40C63">
            <w:pPr>
              <w:overflowPunct w:val="0"/>
              <w:autoSpaceDE w:val="0"/>
              <w:autoSpaceDN w:val="0"/>
              <w:adjustRightInd w:val="0"/>
              <w:ind w:left="568" w:hanging="284"/>
              <w:rPr>
                <w:rFonts w:ascii="Arial" w:hAnsi="Arial"/>
                <w:sz w:val="18"/>
                <w:lang w:eastAsia="zh-CN"/>
              </w:rPr>
            </w:pPr>
            <w:r w:rsidRPr="00E40C63">
              <w:rPr>
                <w:rFonts w:ascii="Arial" w:hAnsi="Arial"/>
                <w:sz w:val="18"/>
                <w:lang w:val="en-US" w:eastAsia="zh-CN"/>
              </w:rPr>
              <w:t>-</w:t>
            </w:r>
            <w:r w:rsidRPr="00E40C63">
              <w:rPr>
                <w:rFonts w:ascii="Arial" w:hAnsi="Arial"/>
                <w:sz w:val="18"/>
                <w:lang w:val="en-US" w:eastAsia="zh-CN"/>
              </w:rPr>
              <w:tab/>
              <w:t>true: An NF supporting UAS NF functionality is requested to be discovered;</w:t>
            </w:r>
          </w:p>
          <w:p w14:paraId="316274D7" w14:textId="77777777" w:rsidR="00E40C63" w:rsidRPr="00E40C63" w:rsidRDefault="00E40C63" w:rsidP="00E40C63">
            <w:pPr>
              <w:overflowPunct w:val="0"/>
              <w:autoSpaceDE w:val="0"/>
              <w:autoSpaceDN w:val="0"/>
              <w:adjustRightInd w:val="0"/>
              <w:ind w:left="568" w:hanging="284"/>
              <w:rPr>
                <w:lang w:val="en-US" w:eastAsia="en-GB"/>
              </w:rPr>
            </w:pPr>
            <w:r w:rsidRPr="00E40C63">
              <w:rPr>
                <w:rFonts w:ascii="Arial" w:hAnsi="Arial"/>
                <w:sz w:val="18"/>
                <w:lang w:val="en-US" w:eastAsia="zh-CN"/>
              </w:rPr>
              <w:t>-</w:t>
            </w:r>
            <w:r w:rsidRPr="00E40C63">
              <w:rPr>
                <w:rFonts w:ascii="Arial" w:hAnsi="Arial"/>
                <w:sz w:val="18"/>
                <w:lang w:val="en-US" w:eastAsia="zh-CN"/>
              </w:rPr>
              <w:tab/>
              <w:t>false: Shall be handled the same way as when this optional query parameter is not received.</w:t>
            </w:r>
          </w:p>
        </w:tc>
        <w:tc>
          <w:tcPr>
            <w:tcW w:w="603" w:type="pct"/>
            <w:tcBorders>
              <w:top w:val="single" w:sz="4" w:space="0" w:color="auto"/>
              <w:left w:val="single" w:sz="6" w:space="0" w:color="000000"/>
              <w:bottom w:val="single" w:sz="4" w:space="0" w:color="auto"/>
              <w:right w:val="single" w:sz="6" w:space="0" w:color="000000"/>
            </w:tcBorders>
            <w:hideMark/>
          </w:tcPr>
          <w:p w14:paraId="29293951"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s-ES" w:eastAsia="zh-CN"/>
              </w:rPr>
              <w:t>Query-ID_UAS</w:t>
            </w:r>
          </w:p>
        </w:tc>
      </w:tr>
      <w:tr w:rsidR="00E40C63" w:rsidRPr="00E40C63" w14:paraId="10ABCE81" w14:textId="77777777" w:rsidTr="00291EF1">
        <w:trPr>
          <w:jc w:val="center"/>
        </w:trPr>
        <w:tc>
          <w:tcPr>
            <w:tcW w:w="660" w:type="pct"/>
            <w:tcBorders>
              <w:top w:val="single" w:sz="4" w:space="0" w:color="auto"/>
              <w:left w:val="single" w:sz="6" w:space="0" w:color="000000"/>
              <w:bottom w:val="single" w:sz="4" w:space="0" w:color="auto"/>
              <w:right w:val="single" w:sz="6" w:space="0" w:color="000000"/>
            </w:tcBorders>
            <w:hideMark/>
          </w:tcPr>
          <w:p w14:paraId="6FF22EF5" w14:textId="77777777" w:rsidR="00E40C63" w:rsidRPr="00E40C63" w:rsidRDefault="00E40C63" w:rsidP="00E40C63">
            <w:pPr>
              <w:keepNext/>
              <w:keepLines/>
              <w:overflowPunct w:val="0"/>
              <w:autoSpaceDE w:val="0"/>
              <w:autoSpaceDN w:val="0"/>
              <w:adjustRightInd w:val="0"/>
              <w:spacing w:after="0"/>
              <w:rPr>
                <w:rFonts w:ascii="Arial" w:hAnsi="Arial" w:cs="Arial"/>
                <w:sz w:val="18"/>
                <w:lang w:val="fi-FI" w:eastAsia="zh-CN"/>
              </w:rPr>
            </w:pPr>
            <w:r w:rsidRPr="00E40C63">
              <w:rPr>
                <w:rFonts w:ascii="Arial" w:hAnsi="Arial" w:cs="Arial"/>
                <w:sz w:val="18"/>
                <w:lang w:val="en-US" w:eastAsia="zh-CN"/>
              </w:rPr>
              <w:t>multi-mem-af-sess-qos-ind</w:t>
            </w:r>
          </w:p>
        </w:tc>
        <w:tc>
          <w:tcPr>
            <w:tcW w:w="1613" w:type="pct"/>
            <w:tcBorders>
              <w:top w:val="single" w:sz="4" w:space="0" w:color="auto"/>
              <w:left w:val="single" w:sz="6" w:space="0" w:color="000000"/>
              <w:bottom w:val="single" w:sz="4" w:space="0" w:color="auto"/>
              <w:right w:val="single" w:sz="6" w:space="0" w:color="000000"/>
            </w:tcBorders>
            <w:hideMark/>
          </w:tcPr>
          <w:p w14:paraId="39007274" w14:textId="77777777" w:rsidR="00E40C63" w:rsidRPr="00E40C63" w:rsidRDefault="00E40C63" w:rsidP="00E40C63">
            <w:pPr>
              <w:keepNext/>
              <w:keepLines/>
              <w:overflowPunct w:val="0"/>
              <w:autoSpaceDE w:val="0"/>
              <w:autoSpaceDN w:val="0"/>
              <w:adjustRightInd w:val="0"/>
              <w:spacing w:after="0"/>
              <w:rPr>
                <w:rFonts w:ascii="Arial" w:hAnsi="Arial" w:cs="Arial"/>
                <w:sz w:val="18"/>
                <w:lang w:eastAsia="en-GB"/>
              </w:rPr>
            </w:pPr>
            <w:r w:rsidRPr="00E40C63">
              <w:rPr>
                <w:rFonts w:ascii="Arial" w:hAnsi="Arial" w:cs="Arial"/>
                <w:sz w:val="18"/>
                <w:lang w:val="en-US" w:eastAsia="zh-CN"/>
              </w:rPr>
              <w:t>boolean</w:t>
            </w:r>
          </w:p>
        </w:tc>
        <w:tc>
          <w:tcPr>
            <w:tcW w:w="141" w:type="pct"/>
            <w:tcBorders>
              <w:top w:val="single" w:sz="4" w:space="0" w:color="auto"/>
              <w:left w:val="single" w:sz="6" w:space="0" w:color="000000"/>
              <w:bottom w:val="single" w:sz="4" w:space="0" w:color="auto"/>
              <w:right w:val="single" w:sz="6" w:space="0" w:color="000000"/>
            </w:tcBorders>
            <w:hideMark/>
          </w:tcPr>
          <w:p w14:paraId="613392F2"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641" w:type="pct"/>
            <w:tcBorders>
              <w:top w:val="single" w:sz="4" w:space="0" w:color="auto"/>
              <w:left w:val="single" w:sz="6" w:space="0" w:color="000000"/>
              <w:bottom w:val="single" w:sz="4" w:space="0" w:color="auto"/>
              <w:right w:val="single" w:sz="6" w:space="0" w:color="000000"/>
            </w:tcBorders>
            <w:hideMark/>
          </w:tcPr>
          <w:p w14:paraId="129940B5"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1342" w:type="pct"/>
            <w:tcBorders>
              <w:top w:val="single" w:sz="4" w:space="0" w:color="auto"/>
              <w:left w:val="single" w:sz="6" w:space="0" w:color="000000"/>
              <w:bottom w:val="single" w:sz="4" w:space="0" w:color="auto"/>
              <w:right w:val="single" w:sz="6" w:space="0" w:color="000000"/>
            </w:tcBorders>
            <w:vAlign w:val="center"/>
          </w:tcPr>
          <w:p w14:paraId="1C541DB9"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This IE may be included when the target NF type is "NEF".</w:t>
            </w:r>
          </w:p>
          <w:p w14:paraId="6204FE00"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p w14:paraId="74911DE3" w14:textId="77777777" w:rsidR="00E40C63" w:rsidRPr="00E40C63" w:rsidRDefault="00E40C63" w:rsidP="00E40C63">
            <w:pPr>
              <w:overflowPunct w:val="0"/>
              <w:autoSpaceDE w:val="0"/>
              <w:autoSpaceDN w:val="0"/>
              <w:adjustRightInd w:val="0"/>
              <w:ind w:left="568" w:hanging="284"/>
              <w:rPr>
                <w:rFonts w:ascii="CG Times (WN)" w:hAnsi="CG Times (WN)"/>
                <w:lang w:eastAsia="zh-CN"/>
              </w:rPr>
            </w:pPr>
            <w:r w:rsidRPr="00E40C63">
              <w:rPr>
                <w:rFonts w:ascii="Arial" w:hAnsi="Arial"/>
                <w:sz w:val="18"/>
                <w:lang w:val="en-US" w:eastAsia="zh-CN"/>
              </w:rPr>
              <w:t>-</w:t>
            </w:r>
            <w:r w:rsidRPr="00E40C63">
              <w:rPr>
                <w:rFonts w:ascii="Arial" w:hAnsi="Arial"/>
                <w:sz w:val="18"/>
                <w:lang w:val="en-US" w:eastAsia="zh-CN"/>
              </w:rPr>
              <w:tab/>
              <w:t>true: An NF supporting Multi-member AF session with required QoS functionality is requested to be discovered.</w:t>
            </w:r>
          </w:p>
          <w:p w14:paraId="7E349023"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Presence of this IE with false value shall be prohibited.</w:t>
            </w:r>
          </w:p>
          <w:p w14:paraId="418A8687"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en-GB"/>
              </w:rPr>
            </w:pPr>
          </w:p>
        </w:tc>
        <w:tc>
          <w:tcPr>
            <w:tcW w:w="603" w:type="pct"/>
            <w:tcBorders>
              <w:top w:val="single" w:sz="4" w:space="0" w:color="auto"/>
              <w:left w:val="single" w:sz="6" w:space="0" w:color="000000"/>
              <w:bottom w:val="single" w:sz="4" w:space="0" w:color="auto"/>
              <w:right w:val="single" w:sz="6" w:space="0" w:color="000000"/>
            </w:tcBorders>
            <w:hideMark/>
          </w:tcPr>
          <w:p w14:paraId="7A57AD99"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s-ES" w:eastAsia="zh-CN"/>
              </w:rPr>
            </w:pPr>
            <w:r w:rsidRPr="00E40C63">
              <w:rPr>
                <w:rFonts w:ascii="Arial" w:hAnsi="Arial" w:cs="Arial"/>
                <w:sz w:val="18"/>
                <w:lang w:val="es-ES" w:eastAsia="zh-CN"/>
              </w:rPr>
              <w:t>Query-AIMLsys</w:t>
            </w:r>
          </w:p>
        </w:tc>
      </w:tr>
      <w:tr w:rsidR="00E40C63" w:rsidRPr="00E40C63" w14:paraId="64F11317" w14:textId="77777777" w:rsidTr="00291EF1">
        <w:trPr>
          <w:jc w:val="center"/>
        </w:trPr>
        <w:tc>
          <w:tcPr>
            <w:tcW w:w="660" w:type="pct"/>
            <w:tcBorders>
              <w:top w:val="single" w:sz="4" w:space="0" w:color="auto"/>
              <w:left w:val="single" w:sz="6" w:space="0" w:color="000000"/>
              <w:bottom w:val="single" w:sz="4" w:space="0" w:color="auto"/>
              <w:right w:val="single" w:sz="6" w:space="0" w:color="000000"/>
            </w:tcBorders>
            <w:hideMark/>
          </w:tcPr>
          <w:p w14:paraId="2A1DF186" w14:textId="77777777" w:rsidR="00E40C63" w:rsidRPr="00E40C63" w:rsidRDefault="00E40C63" w:rsidP="00E40C63">
            <w:pPr>
              <w:keepNext/>
              <w:keepLines/>
              <w:overflowPunct w:val="0"/>
              <w:autoSpaceDE w:val="0"/>
              <w:autoSpaceDN w:val="0"/>
              <w:adjustRightInd w:val="0"/>
              <w:spacing w:after="0"/>
              <w:rPr>
                <w:rFonts w:ascii="Arial" w:hAnsi="Arial" w:cs="Arial"/>
                <w:sz w:val="18"/>
                <w:lang w:val="fi-FI" w:eastAsia="zh-CN"/>
              </w:rPr>
            </w:pPr>
            <w:r w:rsidRPr="00E40C63">
              <w:rPr>
                <w:rFonts w:ascii="Arial" w:hAnsi="Arial" w:cs="Arial"/>
                <w:sz w:val="18"/>
                <w:lang w:val="en-US" w:eastAsia="zh-CN"/>
              </w:rPr>
              <w:t>member-ue-sel-assist-ind</w:t>
            </w:r>
          </w:p>
        </w:tc>
        <w:tc>
          <w:tcPr>
            <w:tcW w:w="1613" w:type="pct"/>
            <w:tcBorders>
              <w:top w:val="single" w:sz="4" w:space="0" w:color="auto"/>
              <w:left w:val="single" w:sz="6" w:space="0" w:color="000000"/>
              <w:bottom w:val="single" w:sz="4" w:space="0" w:color="auto"/>
              <w:right w:val="single" w:sz="6" w:space="0" w:color="000000"/>
            </w:tcBorders>
            <w:hideMark/>
          </w:tcPr>
          <w:p w14:paraId="59C7602B" w14:textId="77777777" w:rsidR="00E40C63" w:rsidRPr="00E40C63" w:rsidRDefault="00E40C63" w:rsidP="00E40C63">
            <w:pPr>
              <w:keepNext/>
              <w:keepLines/>
              <w:overflowPunct w:val="0"/>
              <w:autoSpaceDE w:val="0"/>
              <w:autoSpaceDN w:val="0"/>
              <w:adjustRightInd w:val="0"/>
              <w:spacing w:after="0"/>
              <w:rPr>
                <w:rFonts w:ascii="Arial" w:hAnsi="Arial" w:cs="Arial"/>
                <w:sz w:val="18"/>
                <w:lang w:eastAsia="en-GB"/>
              </w:rPr>
            </w:pPr>
            <w:r w:rsidRPr="00E40C63">
              <w:rPr>
                <w:rFonts w:ascii="Arial" w:hAnsi="Arial" w:cs="Arial"/>
                <w:sz w:val="18"/>
                <w:lang w:val="en-US" w:eastAsia="zh-CN"/>
              </w:rPr>
              <w:t>boolean</w:t>
            </w:r>
          </w:p>
        </w:tc>
        <w:tc>
          <w:tcPr>
            <w:tcW w:w="141" w:type="pct"/>
            <w:tcBorders>
              <w:top w:val="single" w:sz="4" w:space="0" w:color="auto"/>
              <w:left w:val="single" w:sz="6" w:space="0" w:color="000000"/>
              <w:bottom w:val="single" w:sz="4" w:space="0" w:color="auto"/>
              <w:right w:val="single" w:sz="6" w:space="0" w:color="000000"/>
            </w:tcBorders>
            <w:hideMark/>
          </w:tcPr>
          <w:p w14:paraId="50C13E31"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641" w:type="pct"/>
            <w:tcBorders>
              <w:top w:val="single" w:sz="4" w:space="0" w:color="auto"/>
              <w:left w:val="single" w:sz="6" w:space="0" w:color="000000"/>
              <w:bottom w:val="single" w:sz="4" w:space="0" w:color="auto"/>
              <w:right w:val="single" w:sz="6" w:space="0" w:color="000000"/>
            </w:tcBorders>
            <w:hideMark/>
          </w:tcPr>
          <w:p w14:paraId="207BBF36"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1342" w:type="pct"/>
            <w:tcBorders>
              <w:top w:val="single" w:sz="4" w:space="0" w:color="auto"/>
              <w:left w:val="single" w:sz="6" w:space="0" w:color="000000"/>
              <w:bottom w:val="single" w:sz="4" w:space="0" w:color="auto"/>
              <w:right w:val="single" w:sz="6" w:space="0" w:color="000000"/>
            </w:tcBorders>
            <w:vAlign w:val="center"/>
          </w:tcPr>
          <w:p w14:paraId="46633330"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This IE may be included when the target NF type is "NEF".</w:t>
            </w:r>
          </w:p>
          <w:p w14:paraId="66AF9798"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p w14:paraId="79579648" w14:textId="77777777" w:rsidR="00E40C63" w:rsidRPr="00E40C63" w:rsidRDefault="00E40C63" w:rsidP="00E40C63">
            <w:pPr>
              <w:overflowPunct w:val="0"/>
              <w:autoSpaceDE w:val="0"/>
              <w:autoSpaceDN w:val="0"/>
              <w:adjustRightInd w:val="0"/>
              <w:ind w:left="568" w:hanging="284"/>
              <w:rPr>
                <w:rFonts w:ascii="CG Times (WN)" w:hAnsi="CG Times (WN)"/>
                <w:lang w:eastAsia="zh-CN"/>
              </w:rPr>
            </w:pPr>
            <w:r w:rsidRPr="00E40C63">
              <w:rPr>
                <w:rFonts w:ascii="Arial" w:hAnsi="Arial"/>
                <w:sz w:val="18"/>
                <w:lang w:val="en-US" w:eastAsia="zh-CN"/>
              </w:rPr>
              <w:t>-</w:t>
            </w:r>
            <w:r w:rsidRPr="00E40C63">
              <w:rPr>
                <w:rFonts w:ascii="Arial" w:hAnsi="Arial"/>
                <w:sz w:val="18"/>
                <w:lang w:val="en-US" w:eastAsia="zh-CN"/>
              </w:rPr>
              <w:tab/>
              <w:t>true: An NF supporting member UE selection assistance functionality is requested to be discovered;</w:t>
            </w:r>
          </w:p>
          <w:p w14:paraId="302D2FDC"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Presence of this IE with false value shall be prohibited.</w:t>
            </w:r>
          </w:p>
          <w:p w14:paraId="5091CD62"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en-GB"/>
              </w:rPr>
            </w:pPr>
          </w:p>
        </w:tc>
        <w:tc>
          <w:tcPr>
            <w:tcW w:w="603" w:type="pct"/>
            <w:tcBorders>
              <w:top w:val="single" w:sz="4" w:space="0" w:color="auto"/>
              <w:left w:val="single" w:sz="6" w:space="0" w:color="000000"/>
              <w:bottom w:val="single" w:sz="4" w:space="0" w:color="auto"/>
              <w:right w:val="single" w:sz="6" w:space="0" w:color="000000"/>
            </w:tcBorders>
            <w:hideMark/>
          </w:tcPr>
          <w:p w14:paraId="048106DE"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s-ES" w:eastAsia="zh-CN"/>
              </w:rPr>
            </w:pPr>
            <w:r w:rsidRPr="00E40C63">
              <w:rPr>
                <w:rFonts w:ascii="Arial" w:hAnsi="Arial" w:cs="Arial"/>
                <w:sz w:val="18"/>
                <w:lang w:val="es-ES" w:eastAsia="zh-CN"/>
              </w:rPr>
              <w:t>Query-AIMLsys</w:t>
            </w:r>
          </w:p>
        </w:tc>
      </w:tr>
      <w:tr w:rsidR="00E40C63" w:rsidRPr="00E40C63" w14:paraId="6DCC118B" w14:textId="77777777" w:rsidTr="00291EF1">
        <w:trPr>
          <w:jc w:val="center"/>
        </w:trPr>
        <w:tc>
          <w:tcPr>
            <w:tcW w:w="660" w:type="pct"/>
            <w:tcBorders>
              <w:top w:val="single" w:sz="4" w:space="0" w:color="auto"/>
              <w:left w:val="single" w:sz="6" w:space="0" w:color="000000"/>
              <w:bottom w:val="single" w:sz="4" w:space="0" w:color="auto"/>
              <w:right w:val="single" w:sz="6" w:space="0" w:color="000000"/>
            </w:tcBorders>
            <w:hideMark/>
          </w:tcPr>
          <w:p w14:paraId="0F764C26" w14:textId="77777777" w:rsidR="00E40C63" w:rsidRPr="00E40C63" w:rsidRDefault="00E40C63" w:rsidP="00E40C63">
            <w:pPr>
              <w:keepNext/>
              <w:keepLines/>
              <w:overflowPunct w:val="0"/>
              <w:autoSpaceDE w:val="0"/>
              <w:autoSpaceDN w:val="0"/>
              <w:adjustRightInd w:val="0"/>
              <w:spacing w:after="0"/>
              <w:rPr>
                <w:rFonts w:ascii="Arial" w:hAnsi="Arial" w:cs="Arial"/>
                <w:sz w:val="18"/>
                <w:lang w:val="fi-FI" w:eastAsia="zh-CN"/>
              </w:rPr>
            </w:pPr>
            <w:r w:rsidRPr="00E40C63">
              <w:rPr>
                <w:rFonts w:ascii="Arial" w:hAnsi="Arial" w:cs="Arial"/>
                <w:sz w:val="18"/>
                <w:lang w:val="en-US" w:eastAsia="zh-CN"/>
              </w:rPr>
              <w:t>v2x-capability</w:t>
            </w:r>
          </w:p>
        </w:tc>
        <w:tc>
          <w:tcPr>
            <w:tcW w:w="1613" w:type="pct"/>
            <w:tcBorders>
              <w:top w:val="single" w:sz="4" w:space="0" w:color="auto"/>
              <w:left w:val="single" w:sz="6" w:space="0" w:color="000000"/>
              <w:bottom w:val="single" w:sz="4" w:space="0" w:color="auto"/>
              <w:right w:val="single" w:sz="6" w:space="0" w:color="000000"/>
            </w:tcBorders>
            <w:hideMark/>
          </w:tcPr>
          <w:p w14:paraId="48540BC5" w14:textId="77777777" w:rsidR="00E40C63" w:rsidRPr="00E40C63" w:rsidRDefault="00E40C63" w:rsidP="00E40C63">
            <w:pPr>
              <w:keepNext/>
              <w:keepLines/>
              <w:overflowPunct w:val="0"/>
              <w:autoSpaceDE w:val="0"/>
              <w:autoSpaceDN w:val="0"/>
              <w:adjustRightInd w:val="0"/>
              <w:spacing w:after="0"/>
              <w:rPr>
                <w:rFonts w:ascii="Arial" w:hAnsi="Arial" w:cs="Arial"/>
                <w:sz w:val="18"/>
                <w:lang w:eastAsia="en-GB"/>
              </w:rPr>
            </w:pPr>
            <w:r w:rsidRPr="00E40C63">
              <w:rPr>
                <w:rFonts w:ascii="Arial" w:hAnsi="Arial" w:cs="Arial"/>
                <w:sz w:val="18"/>
                <w:lang w:val="en-US" w:eastAsia="zh-CN"/>
              </w:rPr>
              <w:t>V2xCapability</w:t>
            </w:r>
          </w:p>
        </w:tc>
        <w:tc>
          <w:tcPr>
            <w:tcW w:w="141" w:type="pct"/>
            <w:tcBorders>
              <w:top w:val="single" w:sz="4" w:space="0" w:color="auto"/>
              <w:left w:val="single" w:sz="6" w:space="0" w:color="000000"/>
              <w:bottom w:val="single" w:sz="4" w:space="0" w:color="auto"/>
              <w:right w:val="single" w:sz="6" w:space="0" w:color="000000"/>
            </w:tcBorders>
            <w:hideMark/>
          </w:tcPr>
          <w:p w14:paraId="5B5466B9"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641" w:type="pct"/>
            <w:tcBorders>
              <w:top w:val="single" w:sz="4" w:space="0" w:color="auto"/>
              <w:left w:val="single" w:sz="6" w:space="0" w:color="000000"/>
              <w:bottom w:val="single" w:sz="4" w:space="0" w:color="auto"/>
              <w:right w:val="single" w:sz="6" w:space="0" w:color="000000"/>
            </w:tcBorders>
            <w:hideMark/>
          </w:tcPr>
          <w:p w14:paraId="4FF59F19"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1342" w:type="pct"/>
            <w:tcBorders>
              <w:top w:val="single" w:sz="4" w:space="0" w:color="auto"/>
              <w:left w:val="single" w:sz="6" w:space="0" w:color="000000"/>
              <w:bottom w:val="single" w:sz="4" w:space="0" w:color="auto"/>
              <w:right w:val="single" w:sz="6" w:space="0" w:color="000000"/>
            </w:tcBorders>
            <w:vAlign w:val="center"/>
          </w:tcPr>
          <w:p w14:paraId="1CE55E65"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When present, this IE indicates the V2X capability that the target PCF needs to support.</w:t>
            </w:r>
          </w:p>
          <w:p w14:paraId="26631A24"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p w14:paraId="42EE9B90"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en-GB"/>
              </w:rPr>
            </w:pPr>
            <w:r w:rsidRPr="00E40C63">
              <w:rPr>
                <w:rFonts w:ascii="Arial" w:hAnsi="Arial" w:cs="Arial"/>
                <w:sz w:val="18"/>
                <w:szCs w:val="18"/>
                <w:lang w:val="en-US" w:eastAsia="zh-CN"/>
              </w:rPr>
              <w:t>When the v2x-capability is provided as the query parameter, NRF shall return the PCF instances which support all the V2X capabilities requested.</w:t>
            </w:r>
          </w:p>
        </w:tc>
        <w:tc>
          <w:tcPr>
            <w:tcW w:w="603" w:type="pct"/>
            <w:tcBorders>
              <w:top w:val="single" w:sz="4" w:space="0" w:color="auto"/>
              <w:left w:val="single" w:sz="6" w:space="0" w:color="000000"/>
              <w:bottom w:val="single" w:sz="4" w:space="0" w:color="auto"/>
              <w:right w:val="single" w:sz="6" w:space="0" w:color="000000"/>
            </w:tcBorders>
            <w:hideMark/>
          </w:tcPr>
          <w:p w14:paraId="56D2BDE6"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s-ES" w:eastAsia="zh-CN"/>
              </w:rPr>
            </w:pPr>
            <w:r w:rsidRPr="00E40C63">
              <w:rPr>
                <w:rFonts w:ascii="Arial" w:hAnsi="Arial" w:cs="Arial"/>
                <w:sz w:val="18"/>
                <w:lang w:val="en-US" w:eastAsia="zh-CN"/>
              </w:rPr>
              <w:t>Query-SBIProtoc17</w:t>
            </w:r>
          </w:p>
        </w:tc>
      </w:tr>
      <w:tr w:rsidR="00E40C63" w:rsidRPr="00E40C63" w14:paraId="0C78E357" w14:textId="77777777" w:rsidTr="00291EF1">
        <w:trPr>
          <w:jc w:val="center"/>
        </w:trPr>
        <w:tc>
          <w:tcPr>
            <w:tcW w:w="660" w:type="pct"/>
            <w:tcBorders>
              <w:top w:val="single" w:sz="4" w:space="0" w:color="auto"/>
              <w:left w:val="single" w:sz="6" w:space="0" w:color="000000"/>
              <w:bottom w:val="single" w:sz="4" w:space="0" w:color="auto"/>
              <w:right w:val="single" w:sz="6" w:space="0" w:color="000000"/>
            </w:tcBorders>
            <w:hideMark/>
          </w:tcPr>
          <w:p w14:paraId="48C9FE67" w14:textId="77777777" w:rsidR="00E40C63" w:rsidRPr="00E40C63" w:rsidRDefault="00E40C63" w:rsidP="00E40C63">
            <w:pPr>
              <w:keepNext/>
              <w:keepLines/>
              <w:overflowPunct w:val="0"/>
              <w:autoSpaceDE w:val="0"/>
              <w:autoSpaceDN w:val="0"/>
              <w:adjustRightInd w:val="0"/>
              <w:spacing w:after="0"/>
              <w:rPr>
                <w:rFonts w:ascii="Arial" w:hAnsi="Arial" w:cs="Arial"/>
                <w:sz w:val="18"/>
                <w:lang w:eastAsia="zh-CN"/>
              </w:rPr>
            </w:pPr>
            <w:r w:rsidRPr="00E40C63">
              <w:rPr>
                <w:rFonts w:ascii="Arial" w:hAnsi="Arial" w:cs="Arial"/>
                <w:sz w:val="18"/>
                <w:lang w:val="en-US" w:eastAsia="zh-CN"/>
              </w:rPr>
              <w:t>prose-capability</w:t>
            </w:r>
          </w:p>
        </w:tc>
        <w:tc>
          <w:tcPr>
            <w:tcW w:w="1613" w:type="pct"/>
            <w:tcBorders>
              <w:top w:val="single" w:sz="4" w:space="0" w:color="auto"/>
              <w:left w:val="single" w:sz="6" w:space="0" w:color="000000"/>
              <w:bottom w:val="single" w:sz="4" w:space="0" w:color="auto"/>
              <w:right w:val="single" w:sz="6" w:space="0" w:color="000000"/>
            </w:tcBorders>
            <w:hideMark/>
          </w:tcPr>
          <w:p w14:paraId="08318778"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ProSeCapability</w:t>
            </w:r>
          </w:p>
        </w:tc>
        <w:tc>
          <w:tcPr>
            <w:tcW w:w="141" w:type="pct"/>
            <w:tcBorders>
              <w:top w:val="single" w:sz="4" w:space="0" w:color="auto"/>
              <w:left w:val="single" w:sz="6" w:space="0" w:color="000000"/>
              <w:bottom w:val="single" w:sz="4" w:space="0" w:color="auto"/>
              <w:right w:val="single" w:sz="6" w:space="0" w:color="000000"/>
            </w:tcBorders>
            <w:hideMark/>
          </w:tcPr>
          <w:p w14:paraId="6F26B619"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641" w:type="pct"/>
            <w:tcBorders>
              <w:top w:val="single" w:sz="4" w:space="0" w:color="auto"/>
              <w:left w:val="single" w:sz="6" w:space="0" w:color="000000"/>
              <w:bottom w:val="single" w:sz="4" w:space="0" w:color="auto"/>
              <w:right w:val="single" w:sz="6" w:space="0" w:color="000000"/>
            </w:tcBorders>
            <w:hideMark/>
          </w:tcPr>
          <w:p w14:paraId="3B24BD11"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1342" w:type="pct"/>
            <w:tcBorders>
              <w:top w:val="single" w:sz="4" w:space="0" w:color="auto"/>
              <w:left w:val="single" w:sz="6" w:space="0" w:color="000000"/>
              <w:bottom w:val="single" w:sz="4" w:space="0" w:color="auto"/>
              <w:right w:val="single" w:sz="6" w:space="0" w:color="000000"/>
            </w:tcBorders>
            <w:vAlign w:val="center"/>
          </w:tcPr>
          <w:p w14:paraId="0B7602E1"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When present, this IE indicates the ProSe capability that the target PCF needs to support.</w:t>
            </w:r>
          </w:p>
          <w:p w14:paraId="49593313"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p w14:paraId="7E0948B9"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en-GB"/>
              </w:rPr>
            </w:pPr>
            <w:r w:rsidRPr="00E40C63">
              <w:rPr>
                <w:rFonts w:ascii="Arial" w:hAnsi="Arial" w:cs="Arial"/>
                <w:sz w:val="18"/>
                <w:szCs w:val="18"/>
                <w:lang w:val="en-US" w:eastAsia="zh-CN"/>
              </w:rPr>
              <w:t>When the prose-capability is provided as the query parameter, NRF shall return the PCF instances which support all the ProSe capabilities requested.</w:t>
            </w:r>
          </w:p>
        </w:tc>
        <w:tc>
          <w:tcPr>
            <w:tcW w:w="603" w:type="pct"/>
            <w:tcBorders>
              <w:top w:val="single" w:sz="4" w:space="0" w:color="auto"/>
              <w:left w:val="single" w:sz="6" w:space="0" w:color="000000"/>
              <w:bottom w:val="single" w:sz="4" w:space="0" w:color="auto"/>
              <w:right w:val="single" w:sz="6" w:space="0" w:color="000000"/>
            </w:tcBorders>
            <w:hideMark/>
          </w:tcPr>
          <w:p w14:paraId="4537E5D5"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Query-5G-ProSe</w:t>
            </w:r>
          </w:p>
        </w:tc>
      </w:tr>
      <w:tr w:rsidR="00E40C63" w:rsidRPr="00E40C63" w14:paraId="64696F60" w14:textId="77777777" w:rsidTr="00291EF1">
        <w:trPr>
          <w:jc w:val="center"/>
        </w:trPr>
        <w:tc>
          <w:tcPr>
            <w:tcW w:w="660" w:type="pct"/>
            <w:tcBorders>
              <w:top w:val="single" w:sz="4" w:space="0" w:color="auto"/>
              <w:left w:val="single" w:sz="6" w:space="0" w:color="000000"/>
              <w:bottom w:val="single" w:sz="4" w:space="0" w:color="auto"/>
              <w:right w:val="single" w:sz="6" w:space="0" w:color="000000"/>
            </w:tcBorders>
            <w:hideMark/>
          </w:tcPr>
          <w:p w14:paraId="14B6349C"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shared-data-id</w:t>
            </w:r>
          </w:p>
        </w:tc>
        <w:tc>
          <w:tcPr>
            <w:tcW w:w="1613" w:type="pct"/>
            <w:tcBorders>
              <w:top w:val="single" w:sz="4" w:space="0" w:color="auto"/>
              <w:left w:val="single" w:sz="6" w:space="0" w:color="000000"/>
              <w:bottom w:val="single" w:sz="4" w:space="0" w:color="auto"/>
              <w:right w:val="single" w:sz="6" w:space="0" w:color="000000"/>
            </w:tcBorders>
            <w:hideMark/>
          </w:tcPr>
          <w:p w14:paraId="2D0CFA66"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SharedDataId</w:t>
            </w:r>
          </w:p>
        </w:tc>
        <w:tc>
          <w:tcPr>
            <w:tcW w:w="141" w:type="pct"/>
            <w:tcBorders>
              <w:top w:val="single" w:sz="4" w:space="0" w:color="auto"/>
              <w:left w:val="single" w:sz="6" w:space="0" w:color="000000"/>
              <w:bottom w:val="single" w:sz="4" w:space="0" w:color="auto"/>
              <w:right w:val="single" w:sz="6" w:space="0" w:color="000000"/>
            </w:tcBorders>
            <w:hideMark/>
          </w:tcPr>
          <w:p w14:paraId="65EED798"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641" w:type="pct"/>
            <w:tcBorders>
              <w:top w:val="single" w:sz="4" w:space="0" w:color="auto"/>
              <w:left w:val="single" w:sz="6" w:space="0" w:color="000000"/>
              <w:bottom w:val="single" w:sz="4" w:space="0" w:color="auto"/>
              <w:right w:val="single" w:sz="6" w:space="0" w:color="000000"/>
            </w:tcBorders>
            <w:hideMark/>
          </w:tcPr>
          <w:p w14:paraId="16D1D96F"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1342" w:type="pct"/>
            <w:tcBorders>
              <w:top w:val="single" w:sz="4" w:space="0" w:color="auto"/>
              <w:left w:val="single" w:sz="6" w:space="0" w:color="000000"/>
              <w:bottom w:val="single" w:sz="4" w:space="0" w:color="auto"/>
              <w:right w:val="single" w:sz="6" w:space="0" w:color="000000"/>
            </w:tcBorders>
            <w:hideMark/>
          </w:tcPr>
          <w:p w14:paraId="0B8F2A6E"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en-GB"/>
              </w:rPr>
            </w:pPr>
            <w:r w:rsidRPr="00E40C63">
              <w:rPr>
                <w:rFonts w:ascii="Arial" w:hAnsi="Arial" w:cs="Arial"/>
                <w:sz w:val="18"/>
                <w:szCs w:val="18"/>
                <w:lang w:val="en-US" w:eastAsia="zh-CN"/>
              </w:rPr>
              <w:t>Identifies the shared data that is stored in the NF (UDR) to be discovered. May be included if the target NF type is "UDR"</w:t>
            </w:r>
          </w:p>
        </w:tc>
        <w:tc>
          <w:tcPr>
            <w:tcW w:w="603" w:type="pct"/>
            <w:tcBorders>
              <w:top w:val="single" w:sz="4" w:space="0" w:color="auto"/>
              <w:left w:val="single" w:sz="6" w:space="0" w:color="000000"/>
              <w:bottom w:val="single" w:sz="4" w:space="0" w:color="auto"/>
              <w:right w:val="single" w:sz="6" w:space="0" w:color="000000"/>
            </w:tcBorders>
            <w:hideMark/>
          </w:tcPr>
          <w:p w14:paraId="0E5B6CCB"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Query-SBIProtoc17</w:t>
            </w:r>
          </w:p>
        </w:tc>
      </w:tr>
      <w:tr w:rsidR="00E40C63" w:rsidRPr="00E40C63" w14:paraId="75A42237" w14:textId="77777777" w:rsidTr="00291EF1">
        <w:trPr>
          <w:jc w:val="center"/>
        </w:trPr>
        <w:tc>
          <w:tcPr>
            <w:tcW w:w="660" w:type="pct"/>
            <w:tcBorders>
              <w:top w:val="single" w:sz="4" w:space="0" w:color="auto"/>
              <w:left w:val="single" w:sz="6" w:space="0" w:color="000000"/>
              <w:bottom w:val="single" w:sz="4" w:space="0" w:color="auto"/>
              <w:right w:val="single" w:sz="6" w:space="0" w:color="000000"/>
            </w:tcBorders>
            <w:hideMark/>
          </w:tcPr>
          <w:p w14:paraId="3BE2A897" w14:textId="77777777" w:rsidR="00E40C63" w:rsidRPr="00E40C63" w:rsidRDefault="00E40C63" w:rsidP="00E40C63">
            <w:pPr>
              <w:keepNext/>
              <w:keepLines/>
              <w:overflowPunct w:val="0"/>
              <w:autoSpaceDE w:val="0"/>
              <w:autoSpaceDN w:val="0"/>
              <w:adjustRightInd w:val="0"/>
              <w:spacing w:after="0"/>
              <w:rPr>
                <w:rFonts w:ascii="Arial" w:hAnsi="Arial" w:cs="Arial"/>
                <w:sz w:val="18"/>
                <w:lang w:eastAsia="zh-CN"/>
              </w:rPr>
            </w:pPr>
            <w:r w:rsidRPr="00E40C63">
              <w:rPr>
                <w:rFonts w:ascii="Arial" w:hAnsi="Arial" w:cs="Arial"/>
                <w:sz w:val="18"/>
                <w:lang w:val="en-US" w:eastAsia="zh-CN"/>
              </w:rPr>
              <w:t>target-hni</w:t>
            </w:r>
          </w:p>
        </w:tc>
        <w:tc>
          <w:tcPr>
            <w:tcW w:w="1613" w:type="pct"/>
            <w:tcBorders>
              <w:top w:val="single" w:sz="4" w:space="0" w:color="auto"/>
              <w:left w:val="single" w:sz="6" w:space="0" w:color="000000"/>
              <w:bottom w:val="single" w:sz="4" w:space="0" w:color="auto"/>
              <w:right w:val="single" w:sz="6" w:space="0" w:color="000000"/>
            </w:tcBorders>
            <w:hideMark/>
          </w:tcPr>
          <w:p w14:paraId="016A8638"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Fqdn</w:t>
            </w:r>
          </w:p>
        </w:tc>
        <w:tc>
          <w:tcPr>
            <w:tcW w:w="141" w:type="pct"/>
            <w:tcBorders>
              <w:top w:val="single" w:sz="4" w:space="0" w:color="auto"/>
              <w:left w:val="single" w:sz="6" w:space="0" w:color="000000"/>
              <w:bottom w:val="single" w:sz="4" w:space="0" w:color="auto"/>
              <w:right w:val="single" w:sz="6" w:space="0" w:color="000000"/>
            </w:tcBorders>
            <w:hideMark/>
          </w:tcPr>
          <w:p w14:paraId="6EABD241"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641" w:type="pct"/>
            <w:tcBorders>
              <w:top w:val="single" w:sz="4" w:space="0" w:color="auto"/>
              <w:left w:val="single" w:sz="6" w:space="0" w:color="000000"/>
              <w:bottom w:val="single" w:sz="4" w:space="0" w:color="auto"/>
              <w:right w:val="single" w:sz="6" w:space="0" w:color="000000"/>
            </w:tcBorders>
            <w:hideMark/>
          </w:tcPr>
          <w:p w14:paraId="50AE057E"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1342" w:type="pct"/>
            <w:tcBorders>
              <w:top w:val="single" w:sz="4" w:space="0" w:color="auto"/>
              <w:left w:val="single" w:sz="6" w:space="0" w:color="000000"/>
              <w:bottom w:val="single" w:sz="4" w:space="0" w:color="auto"/>
              <w:right w:val="single" w:sz="6" w:space="0" w:color="000000"/>
            </w:tcBorders>
            <w:vAlign w:val="center"/>
            <w:hideMark/>
          </w:tcPr>
          <w:p w14:paraId="3F159E25"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If included, this IE shall contain the Home Network Identifier.</w:t>
            </w:r>
          </w:p>
          <w:p w14:paraId="3B60D672"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If CH/DCS is using AAA Server or AUSF and UDM for primary authentication and authorization (see clauses 5.30.2.9.2, 5.30.2.9.3 and 5.30.2.10.2.2 in 3GPP TS 23.501 [2]), the sender (AMF or AUSF) populates this IE with CH/DCS ID. See also clauses 4.17.4a and 4.17.5a in TS 23.502 [3].</w:t>
            </w:r>
          </w:p>
          <w:p w14:paraId="0D0FA790"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lang w:val="en-US" w:eastAsia="zh-CN"/>
              </w:rPr>
              <w:t>If the target NF is AUSF or NSSAAF and the HNI belongs to a CH/DCS with AAA Server in another domain, i.e. not in this SNPN, the NRF returns back the AUSF or NSSAAF in the same SNPN, based on the NF profile as specified in clause 6.2.6.2 in 3GPP TS 23.501 [2].</w:t>
            </w:r>
          </w:p>
        </w:tc>
        <w:tc>
          <w:tcPr>
            <w:tcW w:w="603" w:type="pct"/>
            <w:tcBorders>
              <w:top w:val="single" w:sz="4" w:space="0" w:color="auto"/>
              <w:left w:val="single" w:sz="6" w:space="0" w:color="000000"/>
              <w:bottom w:val="single" w:sz="4" w:space="0" w:color="auto"/>
              <w:right w:val="single" w:sz="6" w:space="0" w:color="000000"/>
            </w:tcBorders>
            <w:hideMark/>
          </w:tcPr>
          <w:p w14:paraId="2C9BF21E"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r w:rsidRPr="00E40C63">
              <w:rPr>
                <w:rFonts w:ascii="Arial" w:hAnsi="Arial" w:cs="Arial"/>
                <w:sz w:val="18"/>
                <w:lang w:val="en-US" w:eastAsia="zh-CN"/>
              </w:rPr>
              <w:t>Query-ENPN</w:t>
            </w:r>
          </w:p>
        </w:tc>
      </w:tr>
      <w:tr w:rsidR="00E40C63" w:rsidRPr="00E40C63" w14:paraId="5360131E" w14:textId="77777777" w:rsidTr="00291EF1">
        <w:trPr>
          <w:jc w:val="center"/>
        </w:trPr>
        <w:tc>
          <w:tcPr>
            <w:tcW w:w="660" w:type="pct"/>
            <w:tcBorders>
              <w:top w:val="single" w:sz="4" w:space="0" w:color="auto"/>
              <w:left w:val="single" w:sz="6" w:space="0" w:color="000000"/>
              <w:bottom w:val="single" w:sz="4" w:space="0" w:color="auto"/>
              <w:right w:val="single" w:sz="6" w:space="0" w:color="000000"/>
            </w:tcBorders>
            <w:hideMark/>
          </w:tcPr>
          <w:p w14:paraId="34C19676"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target-nw-resolution</w:t>
            </w:r>
          </w:p>
        </w:tc>
        <w:tc>
          <w:tcPr>
            <w:tcW w:w="1613" w:type="pct"/>
            <w:tcBorders>
              <w:top w:val="single" w:sz="4" w:space="0" w:color="auto"/>
              <w:left w:val="single" w:sz="6" w:space="0" w:color="000000"/>
              <w:bottom w:val="single" w:sz="4" w:space="0" w:color="auto"/>
              <w:right w:val="single" w:sz="6" w:space="0" w:color="000000"/>
            </w:tcBorders>
            <w:hideMark/>
          </w:tcPr>
          <w:p w14:paraId="01B5F7BA"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boolean</w:t>
            </w:r>
          </w:p>
        </w:tc>
        <w:tc>
          <w:tcPr>
            <w:tcW w:w="141" w:type="pct"/>
            <w:tcBorders>
              <w:top w:val="single" w:sz="4" w:space="0" w:color="auto"/>
              <w:left w:val="single" w:sz="6" w:space="0" w:color="000000"/>
              <w:bottom w:val="single" w:sz="4" w:space="0" w:color="auto"/>
              <w:right w:val="single" w:sz="6" w:space="0" w:color="000000"/>
            </w:tcBorders>
            <w:hideMark/>
          </w:tcPr>
          <w:p w14:paraId="3CED394B"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en-GB"/>
              </w:rPr>
            </w:pPr>
            <w:r w:rsidRPr="00E40C63">
              <w:rPr>
                <w:rFonts w:ascii="Arial" w:hAnsi="Arial" w:cs="Arial"/>
                <w:sz w:val="18"/>
                <w:lang w:val="en-US" w:eastAsia="zh-CN"/>
              </w:rPr>
              <w:t>O</w:t>
            </w:r>
          </w:p>
        </w:tc>
        <w:tc>
          <w:tcPr>
            <w:tcW w:w="641" w:type="pct"/>
            <w:tcBorders>
              <w:top w:val="single" w:sz="4" w:space="0" w:color="auto"/>
              <w:left w:val="single" w:sz="6" w:space="0" w:color="000000"/>
              <w:bottom w:val="single" w:sz="4" w:space="0" w:color="auto"/>
              <w:right w:val="single" w:sz="6" w:space="0" w:color="000000"/>
            </w:tcBorders>
            <w:hideMark/>
          </w:tcPr>
          <w:p w14:paraId="73BBB7DB"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1342" w:type="pct"/>
            <w:tcBorders>
              <w:top w:val="single" w:sz="4" w:space="0" w:color="auto"/>
              <w:left w:val="single" w:sz="6" w:space="0" w:color="000000"/>
              <w:bottom w:val="single" w:sz="4" w:space="0" w:color="auto"/>
              <w:right w:val="single" w:sz="6" w:space="0" w:color="000000"/>
            </w:tcBorders>
            <w:vAlign w:val="center"/>
          </w:tcPr>
          <w:p w14:paraId="03893397"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If included and set to true, the NRF shall determine the identity of the target PLMN to which the NFDiscovery request shall be directed, based on the MSISDN of the UE included in the "gpsi" query parameter, as described in 3GPP TS 23.540 [48].</w:t>
            </w:r>
          </w:p>
          <w:p w14:paraId="418CD20A"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p w14:paraId="5262AD96"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If included and set to false, this IE shall be ignored.</w:t>
            </w:r>
          </w:p>
        </w:tc>
        <w:tc>
          <w:tcPr>
            <w:tcW w:w="603" w:type="pct"/>
            <w:tcBorders>
              <w:top w:val="single" w:sz="4" w:space="0" w:color="auto"/>
              <w:left w:val="single" w:sz="6" w:space="0" w:color="000000"/>
              <w:bottom w:val="single" w:sz="4" w:space="0" w:color="auto"/>
              <w:right w:val="single" w:sz="6" w:space="0" w:color="000000"/>
            </w:tcBorders>
            <w:hideMark/>
          </w:tcPr>
          <w:p w14:paraId="2EAA392C"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Query-Nw-Resolution</w:t>
            </w:r>
          </w:p>
        </w:tc>
      </w:tr>
      <w:tr w:rsidR="00E40C63" w:rsidRPr="00E40C63" w14:paraId="0330224C" w14:textId="77777777" w:rsidTr="00291EF1">
        <w:trPr>
          <w:jc w:val="center"/>
        </w:trPr>
        <w:tc>
          <w:tcPr>
            <w:tcW w:w="660" w:type="pct"/>
            <w:tcBorders>
              <w:top w:val="single" w:sz="4" w:space="0" w:color="auto"/>
              <w:left w:val="single" w:sz="6" w:space="0" w:color="000000"/>
              <w:bottom w:val="single" w:sz="4" w:space="0" w:color="auto"/>
              <w:right w:val="single" w:sz="6" w:space="0" w:color="000000"/>
            </w:tcBorders>
            <w:hideMark/>
          </w:tcPr>
          <w:p w14:paraId="27CA4057"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exclude-nfinst-list</w:t>
            </w:r>
          </w:p>
        </w:tc>
        <w:tc>
          <w:tcPr>
            <w:tcW w:w="1613" w:type="pct"/>
            <w:tcBorders>
              <w:top w:val="single" w:sz="4" w:space="0" w:color="auto"/>
              <w:left w:val="single" w:sz="6" w:space="0" w:color="000000"/>
              <w:bottom w:val="single" w:sz="4" w:space="0" w:color="auto"/>
              <w:right w:val="single" w:sz="6" w:space="0" w:color="000000"/>
            </w:tcBorders>
            <w:hideMark/>
          </w:tcPr>
          <w:p w14:paraId="1513064D"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array(NfInstanceId)</w:t>
            </w:r>
          </w:p>
        </w:tc>
        <w:tc>
          <w:tcPr>
            <w:tcW w:w="141" w:type="pct"/>
            <w:tcBorders>
              <w:top w:val="single" w:sz="4" w:space="0" w:color="auto"/>
              <w:left w:val="single" w:sz="6" w:space="0" w:color="000000"/>
              <w:bottom w:val="single" w:sz="4" w:space="0" w:color="auto"/>
              <w:right w:val="single" w:sz="6" w:space="0" w:color="000000"/>
            </w:tcBorders>
            <w:hideMark/>
          </w:tcPr>
          <w:p w14:paraId="15E57066"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en-GB"/>
              </w:rPr>
            </w:pPr>
            <w:r w:rsidRPr="00E40C63">
              <w:rPr>
                <w:rFonts w:ascii="Arial" w:hAnsi="Arial" w:cs="Arial"/>
                <w:sz w:val="18"/>
                <w:lang w:val="en-US" w:eastAsia="zh-CN"/>
              </w:rPr>
              <w:t>O</w:t>
            </w:r>
          </w:p>
        </w:tc>
        <w:tc>
          <w:tcPr>
            <w:tcW w:w="641" w:type="pct"/>
            <w:tcBorders>
              <w:top w:val="single" w:sz="4" w:space="0" w:color="auto"/>
              <w:left w:val="single" w:sz="6" w:space="0" w:color="000000"/>
              <w:bottom w:val="single" w:sz="4" w:space="0" w:color="auto"/>
              <w:right w:val="single" w:sz="6" w:space="0" w:color="000000"/>
            </w:tcBorders>
            <w:hideMark/>
          </w:tcPr>
          <w:p w14:paraId="1E15A3EB"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1..N</w:t>
            </w:r>
          </w:p>
        </w:tc>
        <w:tc>
          <w:tcPr>
            <w:tcW w:w="1342" w:type="pct"/>
            <w:tcBorders>
              <w:top w:val="single" w:sz="4" w:space="0" w:color="auto"/>
              <w:left w:val="single" w:sz="6" w:space="0" w:color="000000"/>
              <w:bottom w:val="single" w:sz="4" w:space="0" w:color="auto"/>
              <w:right w:val="single" w:sz="6" w:space="0" w:color="000000"/>
            </w:tcBorders>
            <w:vAlign w:val="center"/>
            <w:hideMark/>
          </w:tcPr>
          <w:p w14:paraId="3F3E1DF3"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If included, this IE shall indicate the list of NF instances that should not be returned in the NF Discovery response.</w:t>
            </w:r>
          </w:p>
          <w:p w14:paraId="4D0FDA3A"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(NOTE 23)</w:t>
            </w:r>
          </w:p>
        </w:tc>
        <w:tc>
          <w:tcPr>
            <w:tcW w:w="603" w:type="pct"/>
            <w:tcBorders>
              <w:top w:val="single" w:sz="4" w:space="0" w:color="auto"/>
              <w:left w:val="single" w:sz="6" w:space="0" w:color="000000"/>
              <w:bottom w:val="single" w:sz="4" w:space="0" w:color="auto"/>
              <w:right w:val="single" w:sz="6" w:space="0" w:color="000000"/>
            </w:tcBorders>
            <w:hideMark/>
          </w:tcPr>
          <w:p w14:paraId="7433D2EF"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Query-SBIProtoc17-Ext1</w:t>
            </w:r>
          </w:p>
        </w:tc>
      </w:tr>
      <w:tr w:rsidR="00E40C63" w:rsidRPr="00E40C63" w14:paraId="5260DA5D" w14:textId="77777777" w:rsidTr="00291EF1">
        <w:trPr>
          <w:jc w:val="center"/>
        </w:trPr>
        <w:tc>
          <w:tcPr>
            <w:tcW w:w="660" w:type="pct"/>
            <w:tcBorders>
              <w:top w:val="single" w:sz="4" w:space="0" w:color="auto"/>
              <w:left w:val="single" w:sz="6" w:space="0" w:color="000000"/>
              <w:bottom w:val="single" w:sz="4" w:space="0" w:color="auto"/>
              <w:right w:val="single" w:sz="6" w:space="0" w:color="000000"/>
            </w:tcBorders>
            <w:hideMark/>
          </w:tcPr>
          <w:p w14:paraId="68A080AB"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exclude-nfservinst-list</w:t>
            </w:r>
          </w:p>
        </w:tc>
        <w:tc>
          <w:tcPr>
            <w:tcW w:w="1613" w:type="pct"/>
            <w:tcBorders>
              <w:top w:val="single" w:sz="4" w:space="0" w:color="auto"/>
              <w:left w:val="single" w:sz="6" w:space="0" w:color="000000"/>
              <w:bottom w:val="single" w:sz="4" w:space="0" w:color="auto"/>
              <w:right w:val="single" w:sz="6" w:space="0" w:color="000000"/>
            </w:tcBorders>
            <w:hideMark/>
          </w:tcPr>
          <w:p w14:paraId="70750FC4"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array(NfServiceInstance)</w:t>
            </w:r>
          </w:p>
        </w:tc>
        <w:tc>
          <w:tcPr>
            <w:tcW w:w="141" w:type="pct"/>
            <w:tcBorders>
              <w:top w:val="single" w:sz="4" w:space="0" w:color="auto"/>
              <w:left w:val="single" w:sz="6" w:space="0" w:color="000000"/>
              <w:bottom w:val="single" w:sz="4" w:space="0" w:color="auto"/>
              <w:right w:val="single" w:sz="6" w:space="0" w:color="000000"/>
            </w:tcBorders>
            <w:hideMark/>
          </w:tcPr>
          <w:p w14:paraId="55EAB568"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en-GB"/>
              </w:rPr>
            </w:pPr>
            <w:r w:rsidRPr="00E40C63">
              <w:rPr>
                <w:rFonts w:ascii="Arial" w:hAnsi="Arial" w:cs="Arial"/>
                <w:sz w:val="18"/>
                <w:lang w:val="en-US" w:eastAsia="zh-CN"/>
              </w:rPr>
              <w:t>O</w:t>
            </w:r>
          </w:p>
        </w:tc>
        <w:tc>
          <w:tcPr>
            <w:tcW w:w="641" w:type="pct"/>
            <w:tcBorders>
              <w:top w:val="single" w:sz="4" w:space="0" w:color="auto"/>
              <w:left w:val="single" w:sz="6" w:space="0" w:color="000000"/>
              <w:bottom w:val="single" w:sz="4" w:space="0" w:color="auto"/>
              <w:right w:val="single" w:sz="6" w:space="0" w:color="000000"/>
            </w:tcBorders>
            <w:hideMark/>
          </w:tcPr>
          <w:p w14:paraId="283E4381"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1..N</w:t>
            </w:r>
          </w:p>
        </w:tc>
        <w:tc>
          <w:tcPr>
            <w:tcW w:w="1342" w:type="pct"/>
            <w:tcBorders>
              <w:top w:val="single" w:sz="4" w:space="0" w:color="auto"/>
              <w:left w:val="single" w:sz="6" w:space="0" w:color="000000"/>
              <w:bottom w:val="single" w:sz="4" w:space="0" w:color="auto"/>
              <w:right w:val="single" w:sz="6" w:space="0" w:color="000000"/>
            </w:tcBorders>
            <w:vAlign w:val="center"/>
            <w:hideMark/>
          </w:tcPr>
          <w:p w14:paraId="77B074D7"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If included, this IE shall indicate the list of NF service instances that should not be returned in the NF Discovery response.</w:t>
            </w:r>
          </w:p>
          <w:p w14:paraId="477F5929"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(NOTE 23)</w:t>
            </w:r>
          </w:p>
        </w:tc>
        <w:tc>
          <w:tcPr>
            <w:tcW w:w="603" w:type="pct"/>
            <w:tcBorders>
              <w:top w:val="single" w:sz="4" w:space="0" w:color="auto"/>
              <w:left w:val="single" w:sz="6" w:space="0" w:color="000000"/>
              <w:bottom w:val="single" w:sz="4" w:space="0" w:color="auto"/>
              <w:right w:val="single" w:sz="6" w:space="0" w:color="000000"/>
            </w:tcBorders>
            <w:hideMark/>
          </w:tcPr>
          <w:p w14:paraId="7B8C59E0"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Query-SBIProtoc17-Ext1</w:t>
            </w:r>
          </w:p>
        </w:tc>
      </w:tr>
      <w:tr w:rsidR="00E40C63" w:rsidRPr="00E40C63" w14:paraId="11DC1633" w14:textId="77777777" w:rsidTr="00291EF1">
        <w:trPr>
          <w:jc w:val="center"/>
        </w:trPr>
        <w:tc>
          <w:tcPr>
            <w:tcW w:w="660" w:type="pct"/>
            <w:tcBorders>
              <w:top w:val="single" w:sz="4" w:space="0" w:color="auto"/>
              <w:left w:val="single" w:sz="6" w:space="0" w:color="000000"/>
              <w:bottom w:val="single" w:sz="4" w:space="0" w:color="auto"/>
              <w:right w:val="single" w:sz="6" w:space="0" w:color="000000"/>
            </w:tcBorders>
            <w:hideMark/>
          </w:tcPr>
          <w:p w14:paraId="68A60284"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exclude-nfserviceset-list</w:t>
            </w:r>
          </w:p>
        </w:tc>
        <w:tc>
          <w:tcPr>
            <w:tcW w:w="1613" w:type="pct"/>
            <w:tcBorders>
              <w:top w:val="single" w:sz="4" w:space="0" w:color="auto"/>
              <w:left w:val="single" w:sz="6" w:space="0" w:color="000000"/>
              <w:bottom w:val="single" w:sz="4" w:space="0" w:color="auto"/>
              <w:right w:val="single" w:sz="6" w:space="0" w:color="000000"/>
            </w:tcBorders>
            <w:hideMark/>
          </w:tcPr>
          <w:p w14:paraId="43BB6EE6"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array(NfServiceSetId)</w:t>
            </w:r>
          </w:p>
        </w:tc>
        <w:tc>
          <w:tcPr>
            <w:tcW w:w="141" w:type="pct"/>
            <w:tcBorders>
              <w:top w:val="single" w:sz="4" w:space="0" w:color="auto"/>
              <w:left w:val="single" w:sz="6" w:space="0" w:color="000000"/>
              <w:bottom w:val="single" w:sz="4" w:space="0" w:color="auto"/>
              <w:right w:val="single" w:sz="6" w:space="0" w:color="000000"/>
            </w:tcBorders>
            <w:hideMark/>
          </w:tcPr>
          <w:p w14:paraId="089A4B72"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en-GB"/>
              </w:rPr>
            </w:pPr>
            <w:r w:rsidRPr="00E40C63">
              <w:rPr>
                <w:rFonts w:ascii="Arial" w:hAnsi="Arial" w:cs="Arial"/>
                <w:sz w:val="18"/>
                <w:lang w:val="en-US" w:eastAsia="zh-CN"/>
              </w:rPr>
              <w:t>O</w:t>
            </w:r>
          </w:p>
        </w:tc>
        <w:tc>
          <w:tcPr>
            <w:tcW w:w="641" w:type="pct"/>
            <w:tcBorders>
              <w:top w:val="single" w:sz="4" w:space="0" w:color="auto"/>
              <w:left w:val="single" w:sz="6" w:space="0" w:color="000000"/>
              <w:bottom w:val="single" w:sz="4" w:space="0" w:color="auto"/>
              <w:right w:val="single" w:sz="6" w:space="0" w:color="000000"/>
            </w:tcBorders>
            <w:hideMark/>
          </w:tcPr>
          <w:p w14:paraId="224CF862"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1..N</w:t>
            </w:r>
          </w:p>
        </w:tc>
        <w:tc>
          <w:tcPr>
            <w:tcW w:w="1342" w:type="pct"/>
            <w:tcBorders>
              <w:top w:val="single" w:sz="4" w:space="0" w:color="auto"/>
              <w:left w:val="single" w:sz="6" w:space="0" w:color="000000"/>
              <w:bottom w:val="single" w:sz="4" w:space="0" w:color="auto"/>
              <w:right w:val="single" w:sz="6" w:space="0" w:color="000000"/>
            </w:tcBorders>
            <w:vAlign w:val="center"/>
            <w:hideMark/>
          </w:tcPr>
          <w:p w14:paraId="7DE18244"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If included, this IE shall indicate the list of NF service sets of NF service instances that should not be returned in the NF Discovery response.</w:t>
            </w:r>
          </w:p>
          <w:p w14:paraId="4F4F7386"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(NOTE 23)</w:t>
            </w:r>
          </w:p>
        </w:tc>
        <w:tc>
          <w:tcPr>
            <w:tcW w:w="603" w:type="pct"/>
            <w:tcBorders>
              <w:top w:val="single" w:sz="4" w:space="0" w:color="auto"/>
              <w:left w:val="single" w:sz="6" w:space="0" w:color="000000"/>
              <w:bottom w:val="single" w:sz="4" w:space="0" w:color="auto"/>
              <w:right w:val="single" w:sz="6" w:space="0" w:color="000000"/>
            </w:tcBorders>
            <w:hideMark/>
          </w:tcPr>
          <w:p w14:paraId="360FA93B"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Query-SBIProtoc17-Ext1</w:t>
            </w:r>
          </w:p>
        </w:tc>
      </w:tr>
      <w:tr w:rsidR="00E40C63" w:rsidRPr="00E40C63" w14:paraId="7C38F0A6" w14:textId="77777777" w:rsidTr="00291EF1">
        <w:trPr>
          <w:jc w:val="center"/>
        </w:trPr>
        <w:tc>
          <w:tcPr>
            <w:tcW w:w="660" w:type="pct"/>
            <w:tcBorders>
              <w:top w:val="single" w:sz="4" w:space="0" w:color="auto"/>
              <w:left w:val="single" w:sz="6" w:space="0" w:color="000000"/>
              <w:bottom w:val="single" w:sz="4" w:space="0" w:color="auto"/>
              <w:right w:val="single" w:sz="6" w:space="0" w:color="000000"/>
            </w:tcBorders>
            <w:hideMark/>
          </w:tcPr>
          <w:p w14:paraId="434C6D3B"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exclude-nfset-list</w:t>
            </w:r>
          </w:p>
        </w:tc>
        <w:tc>
          <w:tcPr>
            <w:tcW w:w="1613" w:type="pct"/>
            <w:tcBorders>
              <w:top w:val="single" w:sz="4" w:space="0" w:color="auto"/>
              <w:left w:val="single" w:sz="6" w:space="0" w:color="000000"/>
              <w:bottom w:val="single" w:sz="4" w:space="0" w:color="auto"/>
              <w:right w:val="single" w:sz="6" w:space="0" w:color="000000"/>
            </w:tcBorders>
            <w:hideMark/>
          </w:tcPr>
          <w:p w14:paraId="66074DF1"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array(NfSetId)</w:t>
            </w:r>
          </w:p>
        </w:tc>
        <w:tc>
          <w:tcPr>
            <w:tcW w:w="141" w:type="pct"/>
            <w:tcBorders>
              <w:top w:val="single" w:sz="4" w:space="0" w:color="auto"/>
              <w:left w:val="single" w:sz="6" w:space="0" w:color="000000"/>
              <w:bottom w:val="single" w:sz="4" w:space="0" w:color="auto"/>
              <w:right w:val="single" w:sz="6" w:space="0" w:color="000000"/>
            </w:tcBorders>
            <w:hideMark/>
          </w:tcPr>
          <w:p w14:paraId="41460AC4"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en-GB"/>
              </w:rPr>
            </w:pPr>
            <w:r w:rsidRPr="00E40C63">
              <w:rPr>
                <w:rFonts w:ascii="Arial" w:hAnsi="Arial" w:cs="Arial"/>
                <w:sz w:val="18"/>
                <w:lang w:val="en-US" w:eastAsia="zh-CN"/>
              </w:rPr>
              <w:t>O</w:t>
            </w:r>
          </w:p>
        </w:tc>
        <w:tc>
          <w:tcPr>
            <w:tcW w:w="641" w:type="pct"/>
            <w:tcBorders>
              <w:top w:val="single" w:sz="4" w:space="0" w:color="auto"/>
              <w:left w:val="single" w:sz="6" w:space="0" w:color="000000"/>
              <w:bottom w:val="single" w:sz="4" w:space="0" w:color="auto"/>
              <w:right w:val="single" w:sz="6" w:space="0" w:color="000000"/>
            </w:tcBorders>
            <w:hideMark/>
          </w:tcPr>
          <w:p w14:paraId="3717D07A"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1..N</w:t>
            </w:r>
          </w:p>
        </w:tc>
        <w:tc>
          <w:tcPr>
            <w:tcW w:w="1342" w:type="pct"/>
            <w:tcBorders>
              <w:top w:val="single" w:sz="4" w:space="0" w:color="auto"/>
              <w:left w:val="single" w:sz="6" w:space="0" w:color="000000"/>
              <w:bottom w:val="single" w:sz="4" w:space="0" w:color="auto"/>
              <w:right w:val="single" w:sz="6" w:space="0" w:color="000000"/>
            </w:tcBorders>
            <w:vAlign w:val="center"/>
            <w:hideMark/>
          </w:tcPr>
          <w:p w14:paraId="27A5B8E8"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If included, this IE shall indicate the list of NF sets of NF instances that should not be returned in the NF Discovery response.</w:t>
            </w:r>
          </w:p>
          <w:p w14:paraId="1BB354EE"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(NOTE 23)</w:t>
            </w:r>
          </w:p>
        </w:tc>
        <w:tc>
          <w:tcPr>
            <w:tcW w:w="603" w:type="pct"/>
            <w:tcBorders>
              <w:top w:val="single" w:sz="4" w:space="0" w:color="auto"/>
              <w:left w:val="single" w:sz="6" w:space="0" w:color="000000"/>
              <w:bottom w:val="single" w:sz="4" w:space="0" w:color="auto"/>
              <w:right w:val="single" w:sz="6" w:space="0" w:color="000000"/>
            </w:tcBorders>
            <w:hideMark/>
          </w:tcPr>
          <w:p w14:paraId="49CDEE3A"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Query-SBIProtoc17-Ext1</w:t>
            </w:r>
          </w:p>
        </w:tc>
      </w:tr>
      <w:tr w:rsidR="00E40C63" w:rsidRPr="00E40C63" w14:paraId="2E007835" w14:textId="77777777" w:rsidTr="00291EF1">
        <w:trPr>
          <w:jc w:val="center"/>
        </w:trPr>
        <w:tc>
          <w:tcPr>
            <w:tcW w:w="660" w:type="pct"/>
            <w:tcBorders>
              <w:top w:val="single" w:sz="4" w:space="0" w:color="auto"/>
              <w:left w:val="single" w:sz="6" w:space="0" w:color="000000"/>
              <w:bottom w:val="single" w:sz="4" w:space="0" w:color="auto"/>
              <w:right w:val="single" w:sz="6" w:space="0" w:color="000000"/>
            </w:tcBorders>
            <w:hideMark/>
          </w:tcPr>
          <w:p w14:paraId="2F74F862"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preferred-analytics-delays</w:t>
            </w:r>
          </w:p>
        </w:tc>
        <w:tc>
          <w:tcPr>
            <w:tcW w:w="1613" w:type="pct"/>
            <w:tcBorders>
              <w:top w:val="single" w:sz="4" w:space="0" w:color="auto"/>
              <w:left w:val="single" w:sz="6" w:space="0" w:color="000000"/>
              <w:bottom w:val="single" w:sz="4" w:space="0" w:color="auto"/>
              <w:right w:val="single" w:sz="6" w:space="0" w:color="000000"/>
            </w:tcBorders>
            <w:hideMark/>
          </w:tcPr>
          <w:p w14:paraId="3569869E"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map(DurationSec)</w:t>
            </w:r>
          </w:p>
        </w:tc>
        <w:tc>
          <w:tcPr>
            <w:tcW w:w="141" w:type="pct"/>
            <w:tcBorders>
              <w:top w:val="single" w:sz="4" w:space="0" w:color="auto"/>
              <w:left w:val="single" w:sz="6" w:space="0" w:color="000000"/>
              <w:bottom w:val="single" w:sz="4" w:space="0" w:color="auto"/>
              <w:right w:val="single" w:sz="6" w:space="0" w:color="000000"/>
            </w:tcBorders>
            <w:hideMark/>
          </w:tcPr>
          <w:p w14:paraId="2C5E2C06"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en-GB"/>
              </w:rPr>
            </w:pPr>
            <w:r w:rsidRPr="00E40C63">
              <w:rPr>
                <w:rFonts w:ascii="Arial" w:hAnsi="Arial" w:cs="Arial"/>
                <w:sz w:val="18"/>
                <w:lang w:val="en-US" w:eastAsia="zh-CN"/>
              </w:rPr>
              <w:t>O</w:t>
            </w:r>
          </w:p>
        </w:tc>
        <w:tc>
          <w:tcPr>
            <w:tcW w:w="641" w:type="pct"/>
            <w:tcBorders>
              <w:top w:val="single" w:sz="4" w:space="0" w:color="auto"/>
              <w:left w:val="single" w:sz="6" w:space="0" w:color="000000"/>
              <w:bottom w:val="single" w:sz="4" w:space="0" w:color="auto"/>
              <w:right w:val="single" w:sz="6" w:space="0" w:color="000000"/>
            </w:tcBorders>
            <w:hideMark/>
          </w:tcPr>
          <w:p w14:paraId="33CBA6BD"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1..N</w:t>
            </w:r>
          </w:p>
        </w:tc>
        <w:tc>
          <w:tcPr>
            <w:tcW w:w="1342" w:type="pct"/>
            <w:tcBorders>
              <w:top w:val="single" w:sz="4" w:space="0" w:color="auto"/>
              <w:left w:val="single" w:sz="6" w:space="0" w:color="000000"/>
              <w:bottom w:val="single" w:sz="4" w:space="0" w:color="auto"/>
              <w:right w:val="single" w:sz="6" w:space="0" w:color="000000"/>
            </w:tcBorders>
            <w:vAlign w:val="center"/>
          </w:tcPr>
          <w:p w14:paraId="26C88238"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lang w:val="en-US" w:eastAsia="zh-CN"/>
              </w:rPr>
              <w:t>If included, this IE shall contain the preferred Analytics Delay.</w:t>
            </w:r>
            <w:r w:rsidRPr="00E40C63">
              <w:rPr>
                <w:rFonts w:ascii="Arial" w:hAnsi="Arial" w:cs="Arial"/>
                <w:sz w:val="18"/>
                <w:szCs w:val="18"/>
                <w:lang w:val="en-US" w:eastAsia="zh-CN"/>
              </w:rPr>
              <w:t xml:space="preserve"> The key of the map is the </w:t>
            </w:r>
            <w:r w:rsidRPr="00E40C63">
              <w:rPr>
                <w:rFonts w:ascii="Arial" w:hAnsi="Arial" w:cs="Arial"/>
                <w:sz w:val="18"/>
                <w:lang w:val="en-US" w:eastAsia="zh-CN"/>
              </w:rPr>
              <w:t xml:space="preserve">EventId or NwdafEvent (as defined in 3GPP TS 29.520 [33]) </w:t>
            </w:r>
            <w:r w:rsidRPr="00E40C63">
              <w:rPr>
                <w:rFonts w:ascii="Arial" w:hAnsi="Arial" w:cs="Arial"/>
                <w:sz w:val="18"/>
                <w:szCs w:val="18"/>
                <w:lang w:val="en-US" w:eastAsia="zh-CN"/>
              </w:rPr>
              <w:t xml:space="preserve">for which the </w:t>
            </w:r>
            <w:r w:rsidRPr="00E40C63">
              <w:rPr>
                <w:rFonts w:ascii="Arial" w:hAnsi="Arial" w:cs="Arial"/>
                <w:sz w:val="18"/>
                <w:lang w:val="en-US" w:eastAsia="zh-CN"/>
              </w:rPr>
              <w:t>preferred Analytics Delay</w:t>
            </w:r>
            <w:r w:rsidRPr="00E40C63">
              <w:rPr>
                <w:rFonts w:ascii="Arial" w:hAnsi="Arial" w:cs="Arial"/>
                <w:sz w:val="18"/>
                <w:szCs w:val="18"/>
                <w:lang w:val="en-US" w:eastAsia="zh-CN"/>
              </w:rPr>
              <w:t xml:space="preserve"> is related to. Each element carries the </w:t>
            </w:r>
            <w:r w:rsidRPr="00E40C63">
              <w:rPr>
                <w:rFonts w:ascii="Arial" w:hAnsi="Arial" w:cs="Arial"/>
                <w:sz w:val="18"/>
                <w:lang w:val="en-US" w:eastAsia="zh-CN"/>
              </w:rPr>
              <w:t>preferred Analytics Delay</w:t>
            </w:r>
            <w:r w:rsidRPr="00E40C63">
              <w:rPr>
                <w:rFonts w:ascii="Arial" w:hAnsi="Arial" w:cs="Arial"/>
                <w:sz w:val="18"/>
                <w:szCs w:val="18"/>
                <w:lang w:val="en-US" w:eastAsia="zh-CN"/>
              </w:rPr>
              <w:t xml:space="preserve"> for the </w:t>
            </w:r>
            <w:r w:rsidRPr="00E40C63">
              <w:rPr>
                <w:rFonts w:ascii="Arial" w:hAnsi="Arial" w:cs="Arial"/>
                <w:sz w:val="18"/>
                <w:lang w:val="en-US" w:eastAsia="zh-CN"/>
              </w:rPr>
              <w:t>Analytics ID</w:t>
            </w:r>
            <w:r w:rsidRPr="00E40C63">
              <w:rPr>
                <w:rFonts w:ascii="Arial" w:hAnsi="Arial" w:cs="Arial"/>
                <w:sz w:val="18"/>
                <w:szCs w:val="18"/>
                <w:lang w:val="en-US" w:eastAsia="zh-CN"/>
              </w:rPr>
              <w:t xml:space="preserve"> indicated by the key.</w:t>
            </w:r>
          </w:p>
          <w:p w14:paraId="753864D9"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p>
          <w:p w14:paraId="0F81D61E"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r w:rsidRPr="00E40C63">
              <w:rPr>
                <w:rFonts w:ascii="Arial" w:hAnsi="Arial" w:cs="Arial"/>
                <w:sz w:val="18"/>
                <w:szCs w:val="18"/>
                <w:lang w:val="en-US" w:eastAsia="zh-CN"/>
              </w:rPr>
              <w:t xml:space="preserve">The NRF shall return the NWDAFs </w:t>
            </w:r>
            <w:r w:rsidRPr="00E40C63">
              <w:rPr>
                <w:rFonts w:ascii="Arial" w:hAnsi="Arial" w:cs="Arial"/>
                <w:sz w:val="18"/>
                <w:lang w:val="en-US" w:eastAsia="zh-CN"/>
              </w:rPr>
              <w:t>supports the Analytics ID with a supported Analytics Delay that is less than or equal to the preferred Analytics Delay, as described in clause </w:t>
            </w:r>
            <w:r w:rsidRPr="00E40C63">
              <w:rPr>
                <w:rFonts w:ascii="Arial" w:hAnsi="Arial" w:cs="Arial"/>
                <w:noProof/>
                <w:sz w:val="18"/>
                <w:lang w:val="en-US" w:eastAsia="zh-CN"/>
              </w:rPr>
              <w:t>6.3.13 of 3GPP TS 23.501 [2]</w:t>
            </w:r>
            <w:r w:rsidRPr="00E40C63">
              <w:rPr>
                <w:rFonts w:ascii="Arial" w:hAnsi="Arial" w:cs="Arial"/>
                <w:sz w:val="18"/>
                <w:lang w:val="en-US" w:eastAsia="zh-CN"/>
              </w:rPr>
              <w:t xml:space="preserve">. </w:t>
            </w:r>
            <w:r w:rsidRPr="00E40C63">
              <w:rPr>
                <w:rFonts w:ascii="Arial" w:hAnsi="Arial" w:cs="Arial"/>
                <w:sz w:val="18"/>
                <w:szCs w:val="18"/>
                <w:lang w:val="en-US" w:eastAsia="zh-CN"/>
              </w:rPr>
              <w:t xml:space="preserve">The NRF may return NWDAFs in the response not matching the </w:t>
            </w:r>
            <w:r w:rsidRPr="00E40C63">
              <w:rPr>
                <w:rFonts w:ascii="Arial" w:hAnsi="Arial" w:cs="Arial"/>
                <w:sz w:val="18"/>
                <w:lang w:val="en-US" w:eastAsia="zh-CN"/>
              </w:rPr>
              <w:t>preferred Analytics Delay</w:t>
            </w:r>
            <w:r w:rsidRPr="00E40C63">
              <w:rPr>
                <w:rFonts w:ascii="Arial" w:hAnsi="Arial" w:cs="Arial"/>
                <w:sz w:val="18"/>
                <w:szCs w:val="18"/>
                <w:lang w:val="en-US" w:eastAsia="zh-CN"/>
              </w:rPr>
              <w:t xml:space="preserve">, e.g. if no NWDAF profile is found matching the </w:t>
            </w:r>
            <w:r w:rsidRPr="00E40C63">
              <w:rPr>
                <w:rFonts w:ascii="Arial" w:hAnsi="Arial" w:cs="Arial"/>
                <w:sz w:val="18"/>
                <w:lang w:val="en-US" w:eastAsia="zh-CN"/>
              </w:rPr>
              <w:t>preferred Analytics Delay</w:t>
            </w:r>
            <w:r w:rsidRPr="00E40C63">
              <w:rPr>
                <w:rFonts w:ascii="Arial" w:hAnsi="Arial" w:cs="Arial"/>
                <w:sz w:val="18"/>
                <w:szCs w:val="18"/>
                <w:lang w:val="en-US" w:eastAsia="zh-CN"/>
              </w:rPr>
              <w:t>.</w:t>
            </w:r>
          </w:p>
        </w:tc>
        <w:tc>
          <w:tcPr>
            <w:tcW w:w="603" w:type="pct"/>
            <w:tcBorders>
              <w:top w:val="single" w:sz="4" w:space="0" w:color="auto"/>
              <w:left w:val="single" w:sz="6" w:space="0" w:color="000000"/>
              <w:bottom w:val="single" w:sz="4" w:space="0" w:color="auto"/>
              <w:right w:val="single" w:sz="6" w:space="0" w:color="000000"/>
            </w:tcBorders>
            <w:hideMark/>
          </w:tcPr>
          <w:p w14:paraId="02FFE4FD"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s-ES" w:eastAsia="zh-CN"/>
              </w:rPr>
              <w:t>Query-eNA-PH2-Ext1</w:t>
            </w:r>
          </w:p>
        </w:tc>
      </w:tr>
      <w:tr w:rsidR="00E40C63" w:rsidRPr="00E40C63" w14:paraId="37853936" w14:textId="77777777" w:rsidTr="00291EF1">
        <w:trPr>
          <w:jc w:val="center"/>
        </w:trPr>
        <w:tc>
          <w:tcPr>
            <w:tcW w:w="660" w:type="pct"/>
            <w:tcBorders>
              <w:top w:val="single" w:sz="4" w:space="0" w:color="auto"/>
              <w:left w:val="single" w:sz="6" w:space="0" w:color="000000"/>
              <w:bottom w:val="single" w:sz="4" w:space="0" w:color="auto"/>
              <w:right w:val="single" w:sz="6" w:space="0" w:color="000000"/>
            </w:tcBorders>
            <w:hideMark/>
          </w:tcPr>
          <w:p w14:paraId="631048DE"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high-latency-com</w:t>
            </w:r>
          </w:p>
        </w:tc>
        <w:tc>
          <w:tcPr>
            <w:tcW w:w="1613" w:type="pct"/>
            <w:tcBorders>
              <w:top w:val="single" w:sz="4" w:space="0" w:color="auto"/>
              <w:left w:val="single" w:sz="6" w:space="0" w:color="000000"/>
              <w:bottom w:val="single" w:sz="4" w:space="0" w:color="auto"/>
              <w:right w:val="single" w:sz="6" w:space="0" w:color="000000"/>
            </w:tcBorders>
            <w:hideMark/>
          </w:tcPr>
          <w:p w14:paraId="02C865A9"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en-GB"/>
              </w:rPr>
            </w:pPr>
            <w:r w:rsidRPr="00E40C63">
              <w:rPr>
                <w:rFonts w:ascii="Arial" w:hAnsi="Arial" w:cs="Arial"/>
                <w:sz w:val="18"/>
                <w:lang w:val="en-US" w:eastAsia="zh-CN"/>
              </w:rPr>
              <w:t>boolean</w:t>
            </w:r>
          </w:p>
        </w:tc>
        <w:tc>
          <w:tcPr>
            <w:tcW w:w="141" w:type="pct"/>
            <w:tcBorders>
              <w:top w:val="single" w:sz="4" w:space="0" w:color="auto"/>
              <w:left w:val="single" w:sz="6" w:space="0" w:color="000000"/>
              <w:bottom w:val="single" w:sz="4" w:space="0" w:color="auto"/>
              <w:right w:val="single" w:sz="6" w:space="0" w:color="000000"/>
            </w:tcBorders>
            <w:hideMark/>
          </w:tcPr>
          <w:p w14:paraId="5CF0C548"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641" w:type="pct"/>
            <w:tcBorders>
              <w:top w:val="single" w:sz="4" w:space="0" w:color="auto"/>
              <w:left w:val="single" w:sz="6" w:space="0" w:color="000000"/>
              <w:bottom w:val="single" w:sz="4" w:space="0" w:color="auto"/>
              <w:right w:val="single" w:sz="6" w:space="0" w:color="000000"/>
            </w:tcBorders>
            <w:hideMark/>
          </w:tcPr>
          <w:p w14:paraId="1BCD408A"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1342" w:type="pct"/>
            <w:tcBorders>
              <w:top w:val="single" w:sz="4" w:space="0" w:color="auto"/>
              <w:left w:val="single" w:sz="6" w:space="0" w:color="000000"/>
              <w:bottom w:val="single" w:sz="4" w:space="0" w:color="auto"/>
              <w:right w:val="single" w:sz="6" w:space="0" w:color="000000"/>
            </w:tcBorders>
          </w:tcPr>
          <w:p w14:paraId="2C31AF66"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szCs w:val="18"/>
                <w:lang w:val="en-US" w:eastAsia="zh-CN"/>
              </w:rPr>
              <w:t>If present and set to true, this attribute indicates target AMF(s) instances supporting High Latency communication (e.g. for NR RedCap UE) are required.</w:t>
            </w:r>
            <w:r w:rsidRPr="00E40C63">
              <w:rPr>
                <w:rFonts w:ascii="Arial" w:hAnsi="Arial" w:cs="Arial"/>
                <w:sz w:val="18"/>
                <w:lang w:val="en-US" w:eastAsia="zh-CN"/>
              </w:rPr>
              <w:t xml:space="preserve"> This is used by CP NF to discover AMF supporting High Latency communication (see 3GPP TS 23.501 [2], clause 6.3.5).</w:t>
            </w:r>
          </w:p>
          <w:p w14:paraId="0922978D"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p w14:paraId="0F1CB83E"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Presence of this IE with false value shall be prohibited.</w:t>
            </w:r>
          </w:p>
          <w:p w14:paraId="5BD4E8F4"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en-GB"/>
              </w:rPr>
            </w:pPr>
          </w:p>
        </w:tc>
        <w:tc>
          <w:tcPr>
            <w:tcW w:w="603" w:type="pct"/>
            <w:tcBorders>
              <w:top w:val="single" w:sz="4" w:space="0" w:color="auto"/>
              <w:left w:val="single" w:sz="6" w:space="0" w:color="000000"/>
              <w:bottom w:val="single" w:sz="4" w:space="0" w:color="auto"/>
              <w:right w:val="single" w:sz="6" w:space="0" w:color="000000"/>
            </w:tcBorders>
            <w:hideMark/>
          </w:tcPr>
          <w:p w14:paraId="11F9CEF5"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s-ES" w:eastAsia="zh-CN"/>
              </w:rPr>
            </w:pPr>
            <w:r w:rsidRPr="00E40C63">
              <w:rPr>
                <w:rFonts w:ascii="Arial" w:hAnsi="Arial" w:cs="Arial"/>
                <w:sz w:val="18"/>
                <w:lang w:val="en-US" w:eastAsia="zh-CN"/>
              </w:rPr>
              <w:t>Query-HLC</w:t>
            </w:r>
          </w:p>
        </w:tc>
      </w:tr>
      <w:tr w:rsidR="00E40C63" w:rsidRPr="00E40C63" w14:paraId="7A12C4B0" w14:textId="77777777" w:rsidTr="00291EF1">
        <w:trPr>
          <w:jc w:val="center"/>
        </w:trPr>
        <w:tc>
          <w:tcPr>
            <w:tcW w:w="660" w:type="pct"/>
            <w:tcBorders>
              <w:top w:val="single" w:sz="4" w:space="0" w:color="auto"/>
              <w:left w:val="single" w:sz="6" w:space="0" w:color="000000"/>
              <w:bottom w:val="single" w:sz="4" w:space="0" w:color="auto"/>
              <w:right w:val="single" w:sz="6" w:space="0" w:color="000000"/>
            </w:tcBorders>
            <w:hideMark/>
          </w:tcPr>
          <w:p w14:paraId="0CF0ACE7" w14:textId="77777777" w:rsidR="00E40C63" w:rsidRPr="00E40C63" w:rsidRDefault="00E40C63" w:rsidP="00E40C63">
            <w:pPr>
              <w:keepNext/>
              <w:keepLines/>
              <w:overflowPunct w:val="0"/>
              <w:autoSpaceDE w:val="0"/>
              <w:autoSpaceDN w:val="0"/>
              <w:adjustRightInd w:val="0"/>
              <w:spacing w:after="0"/>
              <w:rPr>
                <w:rFonts w:ascii="Arial" w:hAnsi="Arial" w:cs="Arial"/>
                <w:sz w:val="18"/>
                <w:lang w:eastAsia="zh-CN"/>
              </w:rPr>
            </w:pPr>
            <w:r w:rsidRPr="00E40C63">
              <w:rPr>
                <w:rFonts w:ascii="Arial" w:hAnsi="Arial" w:cs="Arial"/>
                <w:sz w:val="18"/>
                <w:lang w:val="en-US" w:eastAsia="zh-CN"/>
              </w:rPr>
              <w:t>complete-profile</w:t>
            </w:r>
          </w:p>
        </w:tc>
        <w:tc>
          <w:tcPr>
            <w:tcW w:w="1613" w:type="pct"/>
            <w:tcBorders>
              <w:top w:val="single" w:sz="4" w:space="0" w:color="auto"/>
              <w:left w:val="single" w:sz="6" w:space="0" w:color="000000"/>
              <w:bottom w:val="single" w:sz="4" w:space="0" w:color="auto"/>
              <w:right w:val="single" w:sz="6" w:space="0" w:color="000000"/>
            </w:tcBorders>
            <w:hideMark/>
          </w:tcPr>
          <w:p w14:paraId="0825DD0F"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en-GB"/>
              </w:rPr>
            </w:pPr>
            <w:r w:rsidRPr="00E40C63">
              <w:rPr>
                <w:rFonts w:ascii="Arial" w:hAnsi="Arial" w:cs="Arial"/>
                <w:sz w:val="18"/>
                <w:lang w:val="en-US" w:eastAsia="zh-CN"/>
              </w:rPr>
              <w:t>boolean</w:t>
            </w:r>
          </w:p>
        </w:tc>
        <w:tc>
          <w:tcPr>
            <w:tcW w:w="141" w:type="pct"/>
            <w:tcBorders>
              <w:top w:val="single" w:sz="4" w:space="0" w:color="auto"/>
              <w:left w:val="single" w:sz="6" w:space="0" w:color="000000"/>
              <w:bottom w:val="single" w:sz="4" w:space="0" w:color="auto"/>
              <w:right w:val="single" w:sz="6" w:space="0" w:color="000000"/>
            </w:tcBorders>
            <w:hideMark/>
          </w:tcPr>
          <w:p w14:paraId="2F9E3256"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641" w:type="pct"/>
            <w:tcBorders>
              <w:top w:val="single" w:sz="4" w:space="0" w:color="auto"/>
              <w:left w:val="single" w:sz="6" w:space="0" w:color="000000"/>
              <w:bottom w:val="single" w:sz="4" w:space="0" w:color="auto"/>
              <w:right w:val="single" w:sz="6" w:space="0" w:color="000000"/>
            </w:tcBorders>
            <w:hideMark/>
          </w:tcPr>
          <w:p w14:paraId="62FDD552"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1342" w:type="pct"/>
            <w:tcBorders>
              <w:top w:val="single" w:sz="4" w:space="0" w:color="auto"/>
              <w:left w:val="single" w:sz="6" w:space="0" w:color="000000"/>
              <w:bottom w:val="single" w:sz="4" w:space="0" w:color="auto"/>
              <w:right w:val="single" w:sz="6" w:space="0" w:color="000000"/>
            </w:tcBorders>
            <w:vAlign w:val="center"/>
          </w:tcPr>
          <w:p w14:paraId="3EEDA0F4"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en-GB"/>
              </w:rPr>
            </w:pPr>
            <w:r w:rsidRPr="00E40C63">
              <w:rPr>
                <w:rFonts w:ascii="Arial" w:hAnsi="Arial" w:cs="Arial"/>
                <w:color w:val="000000"/>
                <w:sz w:val="18"/>
                <w:lang w:val="en-US" w:eastAsia="zh-CN"/>
              </w:rPr>
              <w:t>This IE may be included by an SCP with the value true to request to discover the complete profile of NF Instances (including authorization attributes such as the "allowedXXX" attributes of NFProfile and NFService data types) matching the query parameters. See clause </w:t>
            </w:r>
            <w:r w:rsidRPr="00E40C63">
              <w:rPr>
                <w:rFonts w:ascii="Arial" w:hAnsi="Arial" w:cs="Arial"/>
                <w:sz w:val="18"/>
                <w:lang w:val="en-US" w:eastAsia="zh-CN"/>
              </w:rPr>
              <w:t>5.3.2.2.2.</w:t>
            </w:r>
          </w:p>
          <w:p w14:paraId="3D447547"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p w14:paraId="0653E6F5"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Presence of this IE with false value shall be prohibited.</w:t>
            </w:r>
          </w:p>
          <w:p w14:paraId="5BD00764"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en-GB"/>
              </w:rPr>
            </w:pPr>
          </w:p>
        </w:tc>
        <w:tc>
          <w:tcPr>
            <w:tcW w:w="603" w:type="pct"/>
            <w:tcBorders>
              <w:top w:val="single" w:sz="4" w:space="0" w:color="auto"/>
              <w:left w:val="single" w:sz="6" w:space="0" w:color="000000"/>
              <w:bottom w:val="single" w:sz="4" w:space="0" w:color="auto"/>
              <w:right w:val="single" w:sz="6" w:space="0" w:color="000000"/>
            </w:tcBorders>
            <w:hideMark/>
          </w:tcPr>
          <w:p w14:paraId="56B85E9E"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s-ES" w:eastAsia="zh-CN"/>
              </w:rPr>
            </w:pPr>
            <w:r w:rsidRPr="00E40C63">
              <w:rPr>
                <w:rFonts w:ascii="Arial" w:hAnsi="Arial" w:cs="Arial"/>
                <w:sz w:val="18"/>
                <w:lang w:val="en-US" w:eastAsia="zh-CN"/>
              </w:rPr>
              <w:t>Complete-Profile-Discovery</w:t>
            </w:r>
          </w:p>
        </w:tc>
      </w:tr>
      <w:tr w:rsidR="00E40C63" w:rsidRPr="00E40C63" w14:paraId="5B2036DD" w14:textId="77777777" w:rsidTr="00291EF1">
        <w:trPr>
          <w:jc w:val="center"/>
        </w:trPr>
        <w:tc>
          <w:tcPr>
            <w:tcW w:w="660" w:type="pct"/>
            <w:tcBorders>
              <w:top w:val="single" w:sz="4" w:space="0" w:color="auto"/>
              <w:left w:val="single" w:sz="6" w:space="0" w:color="000000"/>
              <w:bottom w:val="single" w:sz="4" w:space="0" w:color="auto"/>
              <w:right w:val="single" w:sz="6" w:space="0" w:color="000000"/>
            </w:tcBorders>
            <w:hideMark/>
          </w:tcPr>
          <w:p w14:paraId="3D10865A" w14:textId="77777777" w:rsidR="00E40C63" w:rsidRPr="00E40C63" w:rsidRDefault="00E40C63" w:rsidP="00E40C63">
            <w:pPr>
              <w:keepNext/>
              <w:keepLines/>
              <w:overflowPunct w:val="0"/>
              <w:autoSpaceDE w:val="0"/>
              <w:autoSpaceDN w:val="0"/>
              <w:adjustRightInd w:val="0"/>
              <w:spacing w:after="0"/>
              <w:rPr>
                <w:rFonts w:ascii="Arial" w:hAnsi="Arial" w:cs="Arial"/>
                <w:sz w:val="18"/>
                <w:lang w:eastAsia="zh-CN"/>
              </w:rPr>
            </w:pPr>
            <w:r w:rsidRPr="00E40C63">
              <w:rPr>
                <w:rFonts w:ascii="Arial" w:hAnsi="Arial" w:cs="Arial"/>
                <w:sz w:val="18"/>
                <w:lang w:val="en-US" w:eastAsia="zh-CN"/>
              </w:rPr>
              <w:t>n32-purposes</w:t>
            </w:r>
          </w:p>
        </w:tc>
        <w:tc>
          <w:tcPr>
            <w:tcW w:w="1613" w:type="pct"/>
            <w:tcBorders>
              <w:top w:val="single" w:sz="4" w:space="0" w:color="auto"/>
              <w:left w:val="single" w:sz="6" w:space="0" w:color="000000"/>
              <w:bottom w:val="single" w:sz="4" w:space="0" w:color="auto"/>
              <w:right w:val="single" w:sz="6" w:space="0" w:color="000000"/>
            </w:tcBorders>
            <w:hideMark/>
          </w:tcPr>
          <w:p w14:paraId="3DFF129F"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en-GB"/>
              </w:rPr>
            </w:pPr>
            <w:r w:rsidRPr="00E40C63">
              <w:rPr>
                <w:rFonts w:ascii="Arial" w:hAnsi="Arial" w:cs="Arial"/>
                <w:sz w:val="18"/>
                <w:lang w:val="en-US" w:eastAsia="zh-CN"/>
              </w:rPr>
              <w:t>array(N32Purpose)</w:t>
            </w:r>
          </w:p>
        </w:tc>
        <w:tc>
          <w:tcPr>
            <w:tcW w:w="141" w:type="pct"/>
            <w:tcBorders>
              <w:top w:val="single" w:sz="4" w:space="0" w:color="auto"/>
              <w:left w:val="single" w:sz="6" w:space="0" w:color="000000"/>
              <w:bottom w:val="single" w:sz="4" w:space="0" w:color="auto"/>
              <w:right w:val="single" w:sz="6" w:space="0" w:color="000000"/>
            </w:tcBorders>
            <w:hideMark/>
          </w:tcPr>
          <w:p w14:paraId="7D7A3520"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641" w:type="pct"/>
            <w:tcBorders>
              <w:top w:val="single" w:sz="4" w:space="0" w:color="auto"/>
              <w:left w:val="single" w:sz="6" w:space="0" w:color="000000"/>
              <w:bottom w:val="single" w:sz="4" w:space="0" w:color="auto"/>
              <w:right w:val="single" w:sz="6" w:space="0" w:color="000000"/>
            </w:tcBorders>
            <w:hideMark/>
          </w:tcPr>
          <w:p w14:paraId="545504E2"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1..N</w:t>
            </w:r>
          </w:p>
        </w:tc>
        <w:tc>
          <w:tcPr>
            <w:tcW w:w="1342" w:type="pct"/>
            <w:tcBorders>
              <w:top w:val="single" w:sz="4" w:space="0" w:color="auto"/>
              <w:left w:val="single" w:sz="6" w:space="0" w:color="000000"/>
              <w:bottom w:val="single" w:sz="4" w:space="0" w:color="auto"/>
              <w:right w:val="single" w:sz="6" w:space="0" w:color="000000"/>
            </w:tcBorders>
            <w:vAlign w:val="center"/>
            <w:hideMark/>
          </w:tcPr>
          <w:p w14:paraId="5CA94078"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en-GB"/>
              </w:rPr>
            </w:pPr>
            <w:r w:rsidRPr="00E40C63">
              <w:rPr>
                <w:rFonts w:ascii="Arial" w:hAnsi="Arial" w:cs="Arial"/>
                <w:sz w:val="18"/>
                <w:szCs w:val="18"/>
                <w:lang w:val="en-US" w:eastAsia="zh-CN"/>
              </w:rPr>
              <w:t>This IE may be included when the target NF type is "SEPP"</w:t>
            </w:r>
            <w:r w:rsidRPr="00E40C63">
              <w:rPr>
                <w:rFonts w:ascii="Arial" w:hAnsi="Arial" w:cs="Arial"/>
                <w:sz w:val="18"/>
                <w:lang w:val="en-US" w:eastAsia="zh-CN"/>
              </w:rPr>
              <w:t>.</w:t>
            </w:r>
          </w:p>
          <w:p w14:paraId="641B2AC9" w14:textId="77777777" w:rsidR="00E40C63" w:rsidRPr="00E40C63" w:rsidRDefault="00E40C63" w:rsidP="00E40C63">
            <w:pPr>
              <w:keepNext/>
              <w:keepLines/>
              <w:overflowPunct w:val="0"/>
              <w:autoSpaceDE w:val="0"/>
              <w:autoSpaceDN w:val="0"/>
              <w:adjustRightInd w:val="0"/>
              <w:spacing w:after="0"/>
              <w:rPr>
                <w:rFonts w:ascii="Arial" w:hAnsi="Arial"/>
                <w:color w:val="000000"/>
                <w:sz w:val="18"/>
                <w:lang w:val="en-US" w:eastAsia="zh-CN"/>
              </w:rPr>
            </w:pPr>
            <w:r w:rsidRPr="00E40C63">
              <w:rPr>
                <w:rFonts w:ascii="Arial" w:hAnsi="Arial" w:cs="Arial"/>
                <w:sz w:val="18"/>
                <w:lang w:val="en-US" w:eastAsia="zh-CN"/>
              </w:rPr>
              <w:t xml:space="preserve">When present, this IE shall indicate the requested N32 purposes to be supported by the SEPP. The NRF shall return SEPP profiles that support at least one requested N32 purpose. </w:t>
            </w:r>
          </w:p>
        </w:tc>
        <w:tc>
          <w:tcPr>
            <w:tcW w:w="603" w:type="pct"/>
            <w:tcBorders>
              <w:top w:val="single" w:sz="4" w:space="0" w:color="auto"/>
              <w:left w:val="single" w:sz="6" w:space="0" w:color="000000"/>
              <w:bottom w:val="single" w:sz="4" w:space="0" w:color="auto"/>
              <w:right w:val="single" w:sz="6" w:space="0" w:color="000000"/>
            </w:tcBorders>
            <w:hideMark/>
          </w:tcPr>
          <w:p w14:paraId="01455024"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Query-SBIProtoc18</w:t>
            </w:r>
          </w:p>
        </w:tc>
      </w:tr>
      <w:tr w:rsidR="00E40C63" w:rsidRPr="00E40C63" w14:paraId="5AA12D6D" w14:textId="77777777" w:rsidTr="00291EF1">
        <w:trPr>
          <w:jc w:val="center"/>
        </w:trPr>
        <w:tc>
          <w:tcPr>
            <w:tcW w:w="660" w:type="pct"/>
            <w:tcBorders>
              <w:top w:val="single" w:sz="4" w:space="0" w:color="auto"/>
              <w:left w:val="single" w:sz="6" w:space="0" w:color="000000"/>
              <w:bottom w:val="single" w:sz="4" w:space="0" w:color="auto"/>
              <w:right w:val="single" w:sz="6" w:space="0" w:color="000000"/>
            </w:tcBorders>
            <w:hideMark/>
          </w:tcPr>
          <w:p w14:paraId="7DE5A88E"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preferred-features</w:t>
            </w:r>
          </w:p>
        </w:tc>
        <w:tc>
          <w:tcPr>
            <w:tcW w:w="1613" w:type="pct"/>
            <w:tcBorders>
              <w:top w:val="single" w:sz="4" w:space="0" w:color="auto"/>
              <w:left w:val="single" w:sz="6" w:space="0" w:color="000000"/>
              <w:bottom w:val="single" w:sz="4" w:space="0" w:color="auto"/>
              <w:right w:val="single" w:sz="6" w:space="0" w:color="000000"/>
            </w:tcBorders>
            <w:hideMark/>
          </w:tcPr>
          <w:p w14:paraId="6E8046F2"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map(SupportedFeatures)</w:t>
            </w:r>
          </w:p>
        </w:tc>
        <w:tc>
          <w:tcPr>
            <w:tcW w:w="141" w:type="pct"/>
            <w:tcBorders>
              <w:top w:val="single" w:sz="4" w:space="0" w:color="auto"/>
              <w:left w:val="single" w:sz="6" w:space="0" w:color="000000"/>
              <w:bottom w:val="single" w:sz="4" w:space="0" w:color="auto"/>
              <w:right w:val="single" w:sz="6" w:space="0" w:color="000000"/>
            </w:tcBorders>
            <w:hideMark/>
          </w:tcPr>
          <w:p w14:paraId="4A2E9964"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en-GB"/>
              </w:rPr>
            </w:pPr>
            <w:r w:rsidRPr="00E40C63">
              <w:rPr>
                <w:rFonts w:ascii="Arial" w:hAnsi="Arial" w:cs="Arial"/>
                <w:sz w:val="18"/>
                <w:lang w:val="en-US" w:eastAsia="zh-CN"/>
              </w:rPr>
              <w:t>O</w:t>
            </w:r>
          </w:p>
        </w:tc>
        <w:tc>
          <w:tcPr>
            <w:tcW w:w="641" w:type="pct"/>
            <w:tcBorders>
              <w:top w:val="single" w:sz="4" w:space="0" w:color="auto"/>
              <w:left w:val="single" w:sz="6" w:space="0" w:color="000000"/>
              <w:bottom w:val="single" w:sz="4" w:space="0" w:color="auto"/>
              <w:right w:val="single" w:sz="6" w:space="0" w:color="000000"/>
            </w:tcBorders>
            <w:hideMark/>
          </w:tcPr>
          <w:p w14:paraId="78BF6552"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1..N</w:t>
            </w:r>
          </w:p>
        </w:tc>
        <w:tc>
          <w:tcPr>
            <w:tcW w:w="1342" w:type="pct"/>
            <w:tcBorders>
              <w:top w:val="single" w:sz="4" w:space="0" w:color="auto"/>
              <w:left w:val="single" w:sz="6" w:space="0" w:color="000000"/>
              <w:bottom w:val="single" w:sz="4" w:space="0" w:color="auto"/>
              <w:right w:val="single" w:sz="6" w:space="0" w:color="000000"/>
            </w:tcBorders>
            <w:vAlign w:val="center"/>
          </w:tcPr>
          <w:p w14:paraId="619EEC61"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List of features preferred to be supported by the target Network Function, as defined by the supportedFeatures attribute in NFService (see clauses 6.1.6.2.3 and 6.2.6.2.4).</w:t>
            </w:r>
          </w:p>
          <w:p w14:paraId="28DF2D2A"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p w14:paraId="14D47BA1"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szCs w:val="18"/>
                <w:lang w:val="en-US" w:eastAsia="zh-CN"/>
              </w:rPr>
              <w:t>The key of the map is the S</w:t>
            </w:r>
            <w:r w:rsidRPr="00E40C63">
              <w:rPr>
                <w:rFonts w:ascii="Arial" w:hAnsi="Arial" w:cs="Arial"/>
                <w:sz w:val="18"/>
                <w:lang w:val="en-US" w:eastAsia="zh-CN"/>
              </w:rPr>
              <w:t>ervice Name as specified in clause 6.1.6.3.11. Each element carries the preferred feature(s) to be supported by the target Network Function for the indicated service.</w:t>
            </w:r>
          </w:p>
          <w:p w14:paraId="36977B06"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p w14:paraId="6C575D1C"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The NRF shall priorize the NF candidates supporting the preferred features in the search result.</w:t>
            </w:r>
          </w:p>
          <w:p w14:paraId="6E9BE365"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p w14:paraId="6D6F8D01"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lang w:val="en-US" w:eastAsia="zh-CN"/>
              </w:rPr>
              <w:t>(NOTE 24)</w:t>
            </w:r>
          </w:p>
        </w:tc>
        <w:tc>
          <w:tcPr>
            <w:tcW w:w="603" w:type="pct"/>
            <w:tcBorders>
              <w:top w:val="single" w:sz="4" w:space="0" w:color="auto"/>
              <w:left w:val="single" w:sz="6" w:space="0" w:color="000000"/>
              <w:bottom w:val="single" w:sz="4" w:space="0" w:color="auto"/>
              <w:right w:val="single" w:sz="6" w:space="0" w:color="000000"/>
            </w:tcBorders>
            <w:hideMark/>
          </w:tcPr>
          <w:p w14:paraId="6B814E2E"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r w:rsidRPr="00E40C63">
              <w:rPr>
                <w:rFonts w:ascii="Arial" w:hAnsi="Arial" w:cs="Arial"/>
                <w:sz w:val="18"/>
                <w:lang w:val="en-US" w:eastAsia="zh-CN"/>
              </w:rPr>
              <w:t>Query-SBIProtoc18</w:t>
            </w:r>
          </w:p>
        </w:tc>
      </w:tr>
      <w:tr w:rsidR="00E40C63" w:rsidRPr="00E40C63" w14:paraId="062C2752" w14:textId="77777777" w:rsidTr="00291EF1">
        <w:trPr>
          <w:jc w:val="center"/>
        </w:trPr>
        <w:tc>
          <w:tcPr>
            <w:tcW w:w="660" w:type="pct"/>
            <w:tcBorders>
              <w:top w:val="single" w:sz="4" w:space="0" w:color="auto"/>
              <w:left w:val="single" w:sz="6" w:space="0" w:color="000000"/>
              <w:bottom w:val="single" w:sz="4" w:space="0" w:color="auto"/>
              <w:right w:val="single" w:sz="6" w:space="0" w:color="000000"/>
            </w:tcBorders>
            <w:hideMark/>
          </w:tcPr>
          <w:p w14:paraId="74588C08"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remote-plmn-id-roaming</w:t>
            </w:r>
          </w:p>
        </w:tc>
        <w:tc>
          <w:tcPr>
            <w:tcW w:w="1613" w:type="pct"/>
            <w:tcBorders>
              <w:top w:val="single" w:sz="4" w:space="0" w:color="auto"/>
              <w:left w:val="single" w:sz="6" w:space="0" w:color="000000"/>
              <w:bottom w:val="single" w:sz="4" w:space="0" w:color="auto"/>
              <w:right w:val="single" w:sz="6" w:space="0" w:color="000000"/>
            </w:tcBorders>
            <w:hideMark/>
          </w:tcPr>
          <w:p w14:paraId="0400FC28"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PlmnId</w:t>
            </w:r>
          </w:p>
        </w:tc>
        <w:tc>
          <w:tcPr>
            <w:tcW w:w="141" w:type="pct"/>
            <w:tcBorders>
              <w:top w:val="single" w:sz="4" w:space="0" w:color="auto"/>
              <w:left w:val="single" w:sz="6" w:space="0" w:color="000000"/>
              <w:bottom w:val="single" w:sz="4" w:space="0" w:color="auto"/>
              <w:right w:val="single" w:sz="6" w:space="0" w:color="000000"/>
            </w:tcBorders>
            <w:hideMark/>
          </w:tcPr>
          <w:p w14:paraId="34D637B7"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641" w:type="pct"/>
            <w:tcBorders>
              <w:top w:val="single" w:sz="4" w:space="0" w:color="auto"/>
              <w:left w:val="single" w:sz="6" w:space="0" w:color="000000"/>
              <w:bottom w:val="single" w:sz="4" w:space="0" w:color="auto"/>
              <w:right w:val="single" w:sz="6" w:space="0" w:color="000000"/>
            </w:tcBorders>
            <w:hideMark/>
          </w:tcPr>
          <w:p w14:paraId="19242F44"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1342" w:type="pct"/>
            <w:tcBorders>
              <w:top w:val="single" w:sz="4" w:space="0" w:color="auto"/>
              <w:left w:val="single" w:sz="6" w:space="0" w:color="000000"/>
              <w:bottom w:val="single" w:sz="4" w:space="0" w:color="auto"/>
              <w:right w:val="single" w:sz="6" w:space="0" w:color="000000"/>
            </w:tcBorders>
            <w:vAlign w:val="center"/>
          </w:tcPr>
          <w:p w14:paraId="1C35F7A2"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 xml:space="preserve">If included, this IE shall indicate the remote PLMN </w:t>
            </w:r>
            <w:r w:rsidRPr="00E40C63">
              <w:rPr>
                <w:rFonts w:ascii="Arial" w:hAnsi="Arial" w:cs="Arial"/>
                <w:sz w:val="18"/>
                <w:lang w:val="en-US" w:eastAsia="zh-CN"/>
              </w:rPr>
              <w:t>that the target NF service producer can serve, i.e. the NF service producer can serve the roaming UEs which belong to the indicated remote PLMN</w:t>
            </w:r>
            <w:r w:rsidRPr="00E40C63">
              <w:rPr>
                <w:rFonts w:ascii="Arial" w:hAnsi="Arial" w:cs="Arial"/>
                <w:sz w:val="18"/>
                <w:szCs w:val="18"/>
                <w:lang w:val="en-US" w:eastAsia="zh-CN"/>
              </w:rPr>
              <w:t>. This IE may be included when the target NF type is "SMSF".</w:t>
            </w:r>
          </w:p>
          <w:p w14:paraId="5D69B09B"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p>
          <w:p w14:paraId="3AA91156"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The NRF shall return the candidate NF service producer(s) in discovery result with the following order</w:t>
            </w:r>
            <w:r w:rsidRPr="00E40C63">
              <w:rPr>
                <w:rFonts w:ascii="Arial" w:hAnsi="Arial" w:cs="Arial"/>
                <w:sz w:val="18"/>
                <w:lang w:val="en-US" w:eastAsia="zh-CN"/>
              </w:rPr>
              <w:t xml:space="preserve"> </w:t>
            </w:r>
            <w:r w:rsidRPr="00E40C63">
              <w:rPr>
                <w:rFonts w:ascii="Arial" w:hAnsi="Arial" w:cs="Arial"/>
                <w:sz w:val="18"/>
                <w:szCs w:val="18"/>
                <w:lang w:val="en-US" w:eastAsia="zh-CN"/>
              </w:rPr>
              <w:t>of preference:</w:t>
            </w:r>
          </w:p>
          <w:p w14:paraId="030AE0B8"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p>
          <w:p w14:paraId="535BA977" w14:textId="77777777" w:rsidR="00E40C63" w:rsidRPr="00E40C63" w:rsidRDefault="00E40C63" w:rsidP="00E40C63">
            <w:pPr>
              <w:overflowPunct w:val="0"/>
              <w:autoSpaceDE w:val="0"/>
              <w:autoSpaceDN w:val="0"/>
              <w:adjustRightInd w:val="0"/>
              <w:ind w:left="568" w:hanging="284"/>
              <w:rPr>
                <w:rFonts w:ascii="Arial" w:hAnsi="Arial" w:cs="Arial"/>
                <w:sz w:val="18"/>
                <w:szCs w:val="18"/>
                <w:lang w:val="en-US" w:eastAsia="zh-CN"/>
              </w:rPr>
            </w:pPr>
            <w:r w:rsidRPr="00E40C63">
              <w:rPr>
                <w:rFonts w:ascii="Arial" w:hAnsi="Arial" w:cs="Arial"/>
                <w:sz w:val="18"/>
                <w:szCs w:val="18"/>
                <w:lang w:val="en-US" w:eastAsia="zh-CN"/>
              </w:rPr>
              <w:t>-</w:t>
            </w:r>
            <w:r w:rsidRPr="00E40C63">
              <w:rPr>
                <w:rFonts w:ascii="Arial" w:hAnsi="Arial" w:cs="Arial"/>
                <w:sz w:val="18"/>
                <w:szCs w:val="18"/>
                <w:lang w:val="en-US" w:eastAsia="zh-CN"/>
              </w:rPr>
              <w:tab/>
              <w:t>NF profiles explicitly indicated the support of roaming UE for the requested remote PLMN; then</w:t>
            </w:r>
          </w:p>
          <w:p w14:paraId="7E812407" w14:textId="77777777" w:rsidR="00E40C63" w:rsidRPr="00E40C63" w:rsidRDefault="00E40C63" w:rsidP="00E40C63">
            <w:pPr>
              <w:overflowPunct w:val="0"/>
              <w:autoSpaceDE w:val="0"/>
              <w:autoSpaceDN w:val="0"/>
              <w:adjustRightInd w:val="0"/>
              <w:ind w:left="568" w:hanging="284"/>
              <w:rPr>
                <w:rFonts w:ascii="Arial" w:hAnsi="Arial" w:cs="Arial"/>
                <w:sz w:val="18"/>
                <w:szCs w:val="18"/>
                <w:lang w:val="en-US" w:eastAsia="zh-CN"/>
              </w:rPr>
            </w:pPr>
            <w:r w:rsidRPr="00E40C63">
              <w:rPr>
                <w:rFonts w:ascii="Arial" w:hAnsi="Arial" w:cs="Arial"/>
                <w:sz w:val="18"/>
                <w:szCs w:val="18"/>
                <w:lang w:val="en-US" w:eastAsia="zh-CN"/>
              </w:rPr>
              <w:t>-</w:t>
            </w:r>
            <w:r w:rsidRPr="00E40C63">
              <w:rPr>
                <w:rFonts w:ascii="Arial" w:hAnsi="Arial" w:cs="Arial"/>
                <w:sz w:val="18"/>
                <w:szCs w:val="18"/>
                <w:lang w:val="en-US" w:eastAsia="zh-CN"/>
              </w:rPr>
              <w:tab/>
              <w:t>NF profiles indicated the support of roaming UE for any remote PLMN; then</w:t>
            </w:r>
          </w:p>
          <w:p w14:paraId="3B5023AB" w14:textId="77777777" w:rsidR="00E40C63" w:rsidRPr="00E40C63" w:rsidRDefault="00E40C63" w:rsidP="00E40C63">
            <w:pPr>
              <w:overflowPunct w:val="0"/>
              <w:autoSpaceDE w:val="0"/>
              <w:autoSpaceDN w:val="0"/>
              <w:adjustRightInd w:val="0"/>
              <w:ind w:left="568" w:hanging="284"/>
              <w:rPr>
                <w:lang w:val="en-US" w:eastAsia="zh-CN"/>
              </w:rPr>
            </w:pPr>
            <w:r w:rsidRPr="00E40C63">
              <w:rPr>
                <w:rFonts w:ascii="Arial" w:hAnsi="Arial" w:cs="Arial"/>
                <w:sz w:val="18"/>
                <w:szCs w:val="18"/>
                <w:lang w:val="en-US" w:eastAsia="zh-CN"/>
              </w:rPr>
              <w:t>-</w:t>
            </w:r>
            <w:r w:rsidRPr="00E40C63">
              <w:rPr>
                <w:rFonts w:ascii="Arial" w:hAnsi="Arial" w:cs="Arial"/>
                <w:sz w:val="18"/>
                <w:szCs w:val="18"/>
                <w:lang w:val="en-US" w:eastAsia="zh-CN"/>
              </w:rPr>
              <w:tab/>
              <w:t>if none of above are available, NF profiles without indication of roaming UE support.</w:t>
            </w:r>
          </w:p>
        </w:tc>
        <w:tc>
          <w:tcPr>
            <w:tcW w:w="603" w:type="pct"/>
            <w:tcBorders>
              <w:top w:val="single" w:sz="4" w:space="0" w:color="auto"/>
              <w:left w:val="single" w:sz="6" w:space="0" w:color="000000"/>
              <w:bottom w:val="single" w:sz="4" w:space="0" w:color="auto"/>
              <w:right w:val="single" w:sz="6" w:space="0" w:color="000000"/>
            </w:tcBorders>
            <w:hideMark/>
          </w:tcPr>
          <w:p w14:paraId="0C752C2B"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Query-SBIProtoc18</w:t>
            </w:r>
          </w:p>
        </w:tc>
      </w:tr>
      <w:tr w:rsidR="00E40C63" w:rsidRPr="00E40C63" w14:paraId="62A95014" w14:textId="77777777" w:rsidTr="00291EF1">
        <w:trPr>
          <w:jc w:val="center"/>
        </w:trPr>
        <w:tc>
          <w:tcPr>
            <w:tcW w:w="660" w:type="pct"/>
            <w:tcBorders>
              <w:top w:val="single" w:sz="4" w:space="0" w:color="auto"/>
              <w:left w:val="single" w:sz="6" w:space="0" w:color="000000"/>
              <w:bottom w:val="single" w:sz="4" w:space="0" w:color="auto"/>
              <w:right w:val="single" w:sz="6" w:space="0" w:color="000000"/>
            </w:tcBorders>
            <w:hideMark/>
          </w:tcPr>
          <w:p w14:paraId="66ED2305"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pru-tai</w:t>
            </w:r>
          </w:p>
        </w:tc>
        <w:tc>
          <w:tcPr>
            <w:tcW w:w="1613" w:type="pct"/>
            <w:tcBorders>
              <w:top w:val="single" w:sz="4" w:space="0" w:color="auto"/>
              <w:left w:val="single" w:sz="6" w:space="0" w:color="000000"/>
              <w:bottom w:val="single" w:sz="4" w:space="0" w:color="auto"/>
              <w:right w:val="single" w:sz="6" w:space="0" w:color="000000"/>
            </w:tcBorders>
            <w:hideMark/>
          </w:tcPr>
          <w:p w14:paraId="3265536E"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color w:val="000000"/>
                <w:sz w:val="18"/>
                <w:lang w:val="en-US" w:eastAsia="zh-CN"/>
              </w:rPr>
              <w:t>Tai</w:t>
            </w:r>
          </w:p>
        </w:tc>
        <w:tc>
          <w:tcPr>
            <w:tcW w:w="141" w:type="pct"/>
            <w:tcBorders>
              <w:top w:val="single" w:sz="4" w:space="0" w:color="auto"/>
              <w:left w:val="single" w:sz="6" w:space="0" w:color="000000"/>
              <w:bottom w:val="single" w:sz="4" w:space="0" w:color="auto"/>
              <w:right w:val="single" w:sz="6" w:space="0" w:color="000000"/>
            </w:tcBorders>
            <w:hideMark/>
          </w:tcPr>
          <w:p w14:paraId="743E69EA"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641" w:type="pct"/>
            <w:tcBorders>
              <w:top w:val="single" w:sz="4" w:space="0" w:color="auto"/>
              <w:left w:val="single" w:sz="6" w:space="0" w:color="000000"/>
              <w:bottom w:val="single" w:sz="4" w:space="0" w:color="auto"/>
              <w:right w:val="single" w:sz="6" w:space="0" w:color="000000"/>
            </w:tcBorders>
            <w:hideMark/>
          </w:tcPr>
          <w:p w14:paraId="197236BD"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1342" w:type="pct"/>
            <w:tcBorders>
              <w:top w:val="single" w:sz="4" w:space="0" w:color="auto"/>
              <w:left w:val="single" w:sz="6" w:space="0" w:color="000000"/>
              <w:bottom w:val="single" w:sz="4" w:space="0" w:color="auto"/>
              <w:right w:val="single" w:sz="6" w:space="0" w:color="000000"/>
            </w:tcBorders>
            <w:vAlign w:val="center"/>
          </w:tcPr>
          <w:p w14:paraId="4DAAA688"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This may be included if the target NF type is "LMF".</w:t>
            </w:r>
          </w:p>
          <w:p w14:paraId="26C3A040"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p w14:paraId="39E77FDB"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lang w:val="en-US" w:eastAsia="zh-CN"/>
              </w:rPr>
              <w:t>When present, this IE indicates whether LMF(s) serving a TAI with PRU(s) existence needs to be discovered.</w:t>
            </w:r>
          </w:p>
        </w:tc>
        <w:tc>
          <w:tcPr>
            <w:tcW w:w="603" w:type="pct"/>
            <w:tcBorders>
              <w:top w:val="single" w:sz="4" w:space="0" w:color="auto"/>
              <w:left w:val="single" w:sz="6" w:space="0" w:color="000000"/>
              <w:bottom w:val="single" w:sz="4" w:space="0" w:color="auto"/>
              <w:right w:val="single" w:sz="6" w:space="0" w:color="000000"/>
            </w:tcBorders>
            <w:hideMark/>
          </w:tcPr>
          <w:p w14:paraId="0120CEC7" w14:textId="77777777" w:rsidR="00E40C63" w:rsidRPr="00E40C63" w:rsidRDefault="00E40C63" w:rsidP="00E40C63">
            <w:pPr>
              <w:keepNext/>
              <w:keepLines/>
              <w:overflowPunct w:val="0"/>
              <w:autoSpaceDE w:val="0"/>
              <w:autoSpaceDN w:val="0"/>
              <w:adjustRightInd w:val="0"/>
              <w:spacing w:after="0"/>
              <w:rPr>
                <w:rFonts w:ascii="Arial" w:hAnsi="Arial"/>
                <w:sz w:val="18"/>
                <w:lang w:val="en-US" w:eastAsia="zh-CN"/>
              </w:rPr>
            </w:pPr>
            <w:r w:rsidRPr="00E40C63">
              <w:rPr>
                <w:rFonts w:ascii="Arial" w:hAnsi="Arial" w:cs="Arial"/>
                <w:sz w:val="18"/>
                <w:lang w:val="es-ES" w:eastAsia="zh-CN"/>
              </w:rPr>
              <w:t>Query-eLCS-PH3</w:t>
            </w:r>
          </w:p>
        </w:tc>
      </w:tr>
      <w:tr w:rsidR="00E40C63" w:rsidRPr="00E40C63" w14:paraId="21FA60D6" w14:textId="77777777" w:rsidTr="00291EF1">
        <w:trPr>
          <w:jc w:val="center"/>
        </w:trPr>
        <w:tc>
          <w:tcPr>
            <w:tcW w:w="660" w:type="pct"/>
            <w:tcBorders>
              <w:top w:val="single" w:sz="4" w:space="0" w:color="auto"/>
              <w:left w:val="single" w:sz="6" w:space="0" w:color="000000"/>
              <w:bottom w:val="single" w:sz="4" w:space="0" w:color="auto"/>
              <w:right w:val="single" w:sz="6" w:space="0" w:color="000000"/>
            </w:tcBorders>
            <w:hideMark/>
          </w:tcPr>
          <w:p w14:paraId="1471FA6B"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pru-support-ind</w:t>
            </w:r>
          </w:p>
        </w:tc>
        <w:tc>
          <w:tcPr>
            <w:tcW w:w="1613" w:type="pct"/>
            <w:tcBorders>
              <w:top w:val="single" w:sz="4" w:space="0" w:color="auto"/>
              <w:left w:val="single" w:sz="6" w:space="0" w:color="000000"/>
              <w:bottom w:val="single" w:sz="4" w:space="0" w:color="auto"/>
              <w:right w:val="single" w:sz="6" w:space="0" w:color="000000"/>
            </w:tcBorders>
            <w:hideMark/>
          </w:tcPr>
          <w:p w14:paraId="73A09011" w14:textId="77777777" w:rsidR="00E40C63" w:rsidRPr="00E40C63" w:rsidRDefault="00E40C63" w:rsidP="00E40C63">
            <w:pPr>
              <w:keepNext/>
              <w:keepLines/>
              <w:overflowPunct w:val="0"/>
              <w:autoSpaceDE w:val="0"/>
              <w:autoSpaceDN w:val="0"/>
              <w:adjustRightInd w:val="0"/>
              <w:spacing w:after="0"/>
              <w:rPr>
                <w:rFonts w:ascii="Arial" w:hAnsi="Arial" w:cs="Arial"/>
                <w:color w:val="000000"/>
                <w:sz w:val="18"/>
                <w:lang w:val="en-US" w:eastAsia="zh-CN"/>
              </w:rPr>
            </w:pPr>
            <w:r w:rsidRPr="00E40C63">
              <w:rPr>
                <w:rFonts w:ascii="Arial" w:hAnsi="Arial" w:cs="Arial"/>
                <w:sz w:val="18"/>
                <w:lang w:val="en-US" w:eastAsia="zh-CN"/>
              </w:rPr>
              <w:t>boolean</w:t>
            </w:r>
          </w:p>
        </w:tc>
        <w:tc>
          <w:tcPr>
            <w:tcW w:w="141" w:type="pct"/>
            <w:tcBorders>
              <w:top w:val="single" w:sz="4" w:space="0" w:color="auto"/>
              <w:left w:val="single" w:sz="6" w:space="0" w:color="000000"/>
              <w:bottom w:val="single" w:sz="4" w:space="0" w:color="auto"/>
              <w:right w:val="single" w:sz="6" w:space="0" w:color="000000"/>
            </w:tcBorders>
            <w:hideMark/>
          </w:tcPr>
          <w:p w14:paraId="71C3DB07"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641" w:type="pct"/>
            <w:tcBorders>
              <w:top w:val="single" w:sz="4" w:space="0" w:color="auto"/>
              <w:left w:val="single" w:sz="6" w:space="0" w:color="000000"/>
              <w:bottom w:val="single" w:sz="4" w:space="0" w:color="auto"/>
              <w:right w:val="single" w:sz="6" w:space="0" w:color="000000"/>
            </w:tcBorders>
            <w:hideMark/>
          </w:tcPr>
          <w:p w14:paraId="01B68951"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1342" w:type="pct"/>
            <w:tcBorders>
              <w:top w:val="single" w:sz="4" w:space="0" w:color="auto"/>
              <w:left w:val="single" w:sz="6" w:space="0" w:color="000000"/>
              <w:bottom w:val="single" w:sz="4" w:space="0" w:color="auto"/>
              <w:right w:val="single" w:sz="6" w:space="0" w:color="000000"/>
            </w:tcBorders>
            <w:vAlign w:val="center"/>
          </w:tcPr>
          <w:p w14:paraId="52BE9FF2"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This IE may be included when the target NF type is "LMF".</w:t>
            </w:r>
          </w:p>
          <w:p w14:paraId="760AF79B"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p w14:paraId="1DC9ED59"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When present, this IE indicates whether the LMF(s) supporting PRU function</w:t>
            </w:r>
            <w:r w:rsidRPr="00E40C63">
              <w:rPr>
                <w:rFonts w:ascii="Arial" w:hAnsi="Arial" w:cs="Arial"/>
                <w:sz w:val="18"/>
                <w:szCs w:val="18"/>
                <w:lang w:val="en-US" w:eastAsia="zh-CN"/>
              </w:rPr>
              <w:t xml:space="preserve"> </w:t>
            </w:r>
            <w:r w:rsidRPr="00E40C63">
              <w:rPr>
                <w:rFonts w:ascii="Arial" w:hAnsi="Arial" w:cs="Arial"/>
                <w:sz w:val="18"/>
                <w:lang w:val="en-US" w:eastAsia="zh-CN"/>
              </w:rPr>
              <w:t>need(s) to be discovered.</w:t>
            </w:r>
          </w:p>
          <w:p w14:paraId="66A32282"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p w14:paraId="1B6FB164"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szCs w:val="18"/>
                <w:lang w:val="en-US" w:eastAsia="zh-CN"/>
              </w:rPr>
              <w:t xml:space="preserve">true: target LMF(s) supporting PRU function </w:t>
            </w:r>
            <w:r w:rsidRPr="00E40C63">
              <w:rPr>
                <w:rFonts w:ascii="Arial" w:hAnsi="Arial" w:cs="Arial"/>
                <w:sz w:val="18"/>
                <w:lang w:val="en-US" w:eastAsia="zh-CN"/>
              </w:rPr>
              <w:t>are</w:t>
            </w:r>
            <w:r w:rsidRPr="00E40C63">
              <w:rPr>
                <w:rFonts w:ascii="Arial" w:hAnsi="Arial" w:cs="Arial"/>
                <w:sz w:val="18"/>
                <w:szCs w:val="18"/>
                <w:lang w:val="en-US" w:eastAsia="zh-CN"/>
              </w:rPr>
              <w:t xml:space="preserve"> requested to be discovered;</w:t>
            </w:r>
            <w:r w:rsidRPr="00E40C63">
              <w:rPr>
                <w:rFonts w:ascii="Arial" w:hAnsi="Arial" w:cs="Arial"/>
                <w:sz w:val="18"/>
                <w:szCs w:val="18"/>
                <w:lang w:val="en-US" w:eastAsia="zh-CN"/>
              </w:rPr>
              <w:br/>
              <w:t xml:space="preserve">false: target LMF(s) not supporting PRU function </w:t>
            </w:r>
            <w:r w:rsidRPr="00E40C63">
              <w:rPr>
                <w:rFonts w:ascii="Arial" w:hAnsi="Arial" w:cs="Arial"/>
                <w:sz w:val="18"/>
                <w:lang w:val="en-US" w:eastAsia="zh-CN"/>
              </w:rPr>
              <w:t>are</w:t>
            </w:r>
            <w:r w:rsidRPr="00E40C63">
              <w:rPr>
                <w:rFonts w:ascii="Arial" w:hAnsi="Arial" w:cs="Arial"/>
                <w:sz w:val="18"/>
                <w:szCs w:val="18"/>
                <w:lang w:val="en-US" w:eastAsia="zh-CN"/>
              </w:rPr>
              <w:t xml:space="preserve"> requested to be discovered.</w:t>
            </w:r>
          </w:p>
        </w:tc>
        <w:tc>
          <w:tcPr>
            <w:tcW w:w="603" w:type="pct"/>
            <w:tcBorders>
              <w:top w:val="single" w:sz="4" w:space="0" w:color="auto"/>
              <w:left w:val="single" w:sz="6" w:space="0" w:color="000000"/>
              <w:bottom w:val="single" w:sz="4" w:space="0" w:color="auto"/>
              <w:right w:val="single" w:sz="6" w:space="0" w:color="000000"/>
            </w:tcBorders>
            <w:hideMark/>
          </w:tcPr>
          <w:p w14:paraId="26F50CD7"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s-ES" w:eastAsia="zh-CN"/>
              </w:rPr>
            </w:pPr>
            <w:r w:rsidRPr="00E40C63">
              <w:rPr>
                <w:rFonts w:ascii="Arial" w:hAnsi="Arial" w:cs="Arial"/>
                <w:sz w:val="18"/>
                <w:lang w:val="es-ES" w:eastAsia="zh-CN"/>
              </w:rPr>
              <w:t>Query-eLCS-PH3</w:t>
            </w:r>
          </w:p>
        </w:tc>
      </w:tr>
      <w:tr w:rsidR="00E40C63" w:rsidRPr="00E40C63" w14:paraId="56B48A95" w14:textId="77777777" w:rsidTr="00291EF1">
        <w:trPr>
          <w:jc w:val="center"/>
        </w:trPr>
        <w:tc>
          <w:tcPr>
            <w:tcW w:w="660" w:type="pct"/>
            <w:tcBorders>
              <w:top w:val="single" w:sz="4" w:space="0" w:color="auto"/>
              <w:left w:val="single" w:sz="6" w:space="0" w:color="000000"/>
              <w:bottom w:val="single" w:sz="4" w:space="0" w:color="auto"/>
              <w:right w:val="single" w:sz="6" w:space="0" w:color="000000"/>
            </w:tcBorders>
            <w:hideMark/>
          </w:tcPr>
          <w:p w14:paraId="1D61A538" w14:textId="77777777" w:rsidR="00E40C63" w:rsidRPr="00E40C63" w:rsidRDefault="00E40C63" w:rsidP="00E40C63">
            <w:pPr>
              <w:keepNext/>
              <w:keepLines/>
              <w:overflowPunct w:val="0"/>
              <w:autoSpaceDE w:val="0"/>
              <w:autoSpaceDN w:val="0"/>
              <w:adjustRightInd w:val="0"/>
              <w:spacing w:after="0"/>
              <w:rPr>
                <w:rFonts w:ascii="Arial" w:hAnsi="Arial" w:cs="Arial"/>
                <w:sz w:val="18"/>
                <w:lang w:eastAsia="zh-CN"/>
              </w:rPr>
            </w:pPr>
            <w:r w:rsidRPr="00E40C63">
              <w:rPr>
                <w:rFonts w:ascii="Arial" w:hAnsi="Arial" w:cs="Arial"/>
                <w:sz w:val="18"/>
                <w:lang w:val="en-US" w:eastAsia="zh-CN"/>
              </w:rPr>
              <w:t>af-data</w:t>
            </w:r>
          </w:p>
        </w:tc>
        <w:tc>
          <w:tcPr>
            <w:tcW w:w="1613" w:type="pct"/>
            <w:tcBorders>
              <w:top w:val="single" w:sz="4" w:space="0" w:color="auto"/>
              <w:left w:val="single" w:sz="6" w:space="0" w:color="000000"/>
              <w:bottom w:val="single" w:sz="4" w:space="0" w:color="auto"/>
              <w:right w:val="single" w:sz="6" w:space="0" w:color="000000"/>
            </w:tcBorders>
            <w:hideMark/>
          </w:tcPr>
          <w:p w14:paraId="460C2704" w14:textId="77777777" w:rsidR="00E40C63" w:rsidRPr="00E40C63" w:rsidRDefault="00E40C63" w:rsidP="00E40C63">
            <w:pPr>
              <w:keepNext/>
              <w:keepLines/>
              <w:overflowPunct w:val="0"/>
              <w:autoSpaceDE w:val="0"/>
              <w:autoSpaceDN w:val="0"/>
              <w:adjustRightInd w:val="0"/>
              <w:spacing w:after="0"/>
              <w:rPr>
                <w:rFonts w:ascii="Arial" w:hAnsi="Arial" w:cs="Arial"/>
                <w:color w:val="000000"/>
                <w:sz w:val="18"/>
                <w:lang w:val="en-US" w:eastAsia="zh-CN"/>
              </w:rPr>
            </w:pPr>
            <w:r w:rsidRPr="00E40C63">
              <w:rPr>
                <w:rFonts w:ascii="Arial" w:hAnsi="Arial" w:cs="Arial"/>
                <w:sz w:val="18"/>
                <w:lang w:val="en-US" w:eastAsia="zh-CN"/>
              </w:rPr>
              <w:t>AfData</w:t>
            </w:r>
          </w:p>
        </w:tc>
        <w:tc>
          <w:tcPr>
            <w:tcW w:w="141" w:type="pct"/>
            <w:tcBorders>
              <w:top w:val="single" w:sz="4" w:space="0" w:color="auto"/>
              <w:left w:val="single" w:sz="6" w:space="0" w:color="000000"/>
              <w:bottom w:val="single" w:sz="4" w:space="0" w:color="auto"/>
              <w:right w:val="single" w:sz="6" w:space="0" w:color="000000"/>
            </w:tcBorders>
            <w:hideMark/>
          </w:tcPr>
          <w:p w14:paraId="5B419DD7"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641" w:type="pct"/>
            <w:tcBorders>
              <w:top w:val="single" w:sz="4" w:space="0" w:color="auto"/>
              <w:left w:val="single" w:sz="6" w:space="0" w:color="000000"/>
              <w:bottom w:val="single" w:sz="4" w:space="0" w:color="auto"/>
              <w:right w:val="single" w:sz="6" w:space="0" w:color="000000"/>
            </w:tcBorders>
            <w:hideMark/>
          </w:tcPr>
          <w:p w14:paraId="7F5135B1"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1342" w:type="pct"/>
            <w:tcBorders>
              <w:top w:val="single" w:sz="4" w:space="0" w:color="auto"/>
              <w:left w:val="single" w:sz="6" w:space="0" w:color="000000"/>
              <w:bottom w:val="single" w:sz="4" w:space="0" w:color="auto"/>
              <w:right w:val="single" w:sz="6" w:space="0" w:color="000000"/>
            </w:tcBorders>
            <w:vAlign w:val="center"/>
            <w:hideMark/>
          </w:tcPr>
          <w:p w14:paraId="6985B96A"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When present, this IE shall contain the event that is supported by the "AF" for trusted AF discovery.</w:t>
            </w:r>
          </w:p>
        </w:tc>
        <w:tc>
          <w:tcPr>
            <w:tcW w:w="603" w:type="pct"/>
            <w:tcBorders>
              <w:top w:val="single" w:sz="4" w:space="0" w:color="auto"/>
              <w:left w:val="single" w:sz="6" w:space="0" w:color="000000"/>
              <w:bottom w:val="single" w:sz="4" w:space="0" w:color="auto"/>
              <w:right w:val="single" w:sz="6" w:space="0" w:color="000000"/>
            </w:tcBorders>
            <w:hideMark/>
          </w:tcPr>
          <w:p w14:paraId="4A2709EC"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s-ES" w:eastAsia="zh-CN"/>
              </w:rPr>
            </w:pPr>
            <w:r w:rsidRPr="00E40C63">
              <w:rPr>
                <w:rFonts w:ascii="Arial" w:hAnsi="Arial" w:cs="Arial"/>
                <w:sz w:val="18"/>
                <w:lang w:val="es-ES" w:eastAsia="zh-CN"/>
              </w:rPr>
              <w:t>Query-eLCS-PH3</w:t>
            </w:r>
          </w:p>
        </w:tc>
      </w:tr>
      <w:tr w:rsidR="00E40C63" w:rsidRPr="00E40C63" w14:paraId="76899D30" w14:textId="77777777" w:rsidTr="00291EF1">
        <w:trPr>
          <w:jc w:val="center"/>
        </w:trPr>
        <w:tc>
          <w:tcPr>
            <w:tcW w:w="660" w:type="pct"/>
            <w:tcBorders>
              <w:top w:val="single" w:sz="4" w:space="0" w:color="auto"/>
              <w:left w:val="single" w:sz="6" w:space="0" w:color="000000"/>
              <w:bottom w:val="single" w:sz="4" w:space="0" w:color="auto"/>
              <w:right w:val="single" w:sz="6" w:space="0" w:color="000000"/>
            </w:tcBorders>
            <w:hideMark/>
          </w:tcPr>
          <w:p w14:paraId="67356CE3" w14:textId="77777777" w:rsidR="00E40C63" w:rsidRPr="00E40C63" w:rsidRDefault="00E40C63" w:rsidP="00E40C63">
            <w:pPr>
              <w:keepNext/>
              <w:keepLines/>
              <w:overflowPunct w:val="0"/>
              <w:autoSpaceDE w:val="0"/>
              <w:autoSpaceDN w:val="0"/>
              <w:adjustRightInd w:val="0"/>
              <w:spacing w:after="0"/>
              <w:rPr>
                <w:rFonts w:ascii="Arial" w:hAnsi="Arial" w:cs="Arial"/>
                <w:sz w:val="18"/>
                <w:lang w:eastAsia="zh-CN"/>
              </w:rPr>
            </w:pPr>
            <w:r w:rsidRPr="00E40C63">
              <w:rPr>
                <w:rFonts w:ascii="Arial" w:hAnsi="Arial" w:cs="Arial"/>
                <w:sz w:val="18"/>
                <w:lang w:val="en-US" w:eastAsia="zh-CN"/>
              </w:rPr>
              <w:t>ml-accuracy-checking-ind</w:t>
            </w:r>
          </w:p>
        </w:tc>
        <w:tc>
          <w:tcPr>
            <w:tcW w:w="1613" w:type="pct"/>
            <w:tcBorders>
              <w:top w:val="single" w:sz="4" w:space="0" w:color="auto"/>
              <w:left w:val="single" w:sz="6" w:space="0" w:color="000000"/>
              <w:bottom w:val="single" w:sz="4" w:space="0" w:color="auto"/>
              <w:right w:val="single" w:sz="6" w:space="0" w:color="000000"/>
            </w:tcBorders>
            <w:hideMark/>
          </w:tcPr>
          <w:p w14:paraId="079F3CD9"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en-GB"/>
              </w:rPr>
            </w:pPr>
            <w:r w:rsidRPr="00E40C63">
              <w:rPr>
                <w:rFonts w:ascii="Arial" w:hAnsi="Arial" w:cs="Arial"/>
                <w:sz w:val="18"/>
                <w:lang w:val="en-US" w:eastAsia="zh-CN"/>
              </w:rPr>
              <w:t>boolean</w:t>
            </w:r>
          </w:p>
        </w:tc>
        <w:tc>
          <w:tcPr>
            <w:tcW w:w="141" w:type="pct"/>
            <w:tcBorders>
              <w:top w:val="single" w:sz="4" w:space="0" w:color="auto"/>
              <w:left w:val="single" w:sz="6" w:space="0" w:color="000000"/>
              <w:bottom w:val="single" w:sz="4" w:space="0" w:color="auto"/>
              <w:right w:val="single" w:sz="6" w:space="0" w:color="000000"/>
            </w:tcBorders>
            <w:hideMark/>
          </w:tcPr>
          <w:p w14:paraId="02EE1865"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641" w:type="pct"/>
            <w:tcBorders>
              <w:top w:val="single" w:sz="4" w:space="0" w:color="auto"/>
              <w:left w:val="single" w:sz="6" w:space="0" w:color="000000"/>
              <w:bottom w:val="single" w:sz="4" w:space="0" w:color="auto"/>
              <w:right w:val="single" w:sz="6" w:space="0" w:color="000000"/>
            </w:tcBorders>
            <w:hideMark/>
          </w:tcPr>
          <w:p w14:paraId="032A79B7"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1342" w:type="pct"/>
            <w:tcBorders>
              <w:top w:val="single" w:sz="4" w:space="0" w:color="auto"/>
              <w:left w:val="single" w:sz="6" w:space="0" w:color="000000"/>
              <w:bottom w:val="single" w:sz="4" w:space="0" w:color="auto"/>
              <w:right w:val="single" w:sz="6" w:space="0" w:color="000000"/>
            </w:tcBorders>
            <w:vAlign w:val="center"/>
          </w:tcPr>
          <w:p w14:paraId="0F8C1C9B"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szCs w:val="18"/>
                <w:lang w:val="en-US" w:eastAsia="zh-CN"/>
              </w:rPr>
              <w:t xml:space="preserve">If present and set to true, this attribute indicates target NWDAF(s) instances </w:t>
            </w:r>
            <w:r w:rsidRPr="00E40C63">
              <w:rPr>
                <w:rFonts w:ascii="Arial" w:hAnsi="Arial" w:cs="Arial"/>
                <w:sz w:val="18"/>
                <w:lang w:val="en-US" w:eastAsia="zh-CN"/>
              </w:rPr>
              <w:t>containing MTLF with ML Model</w:t>
            </w:r>
            <w:r w:rsidRPr="00E40C63">
              <w:rPr>
                <w:rFonts w:ascii="Arial" w:hAnsi="Arial" w:cs="Arial"/>
                <w:sz w:val="18"/>
                <w:szCs w:val="18"/>
                <w:lang w:val="en-US" w:eastAsia="zh-CN"/>
              </w:rPr>
              <w:t xml:space="preserve"> a</w:t>
            </w:r>
            <w:r w:rsidRPr="00E40C63">
              <w:rPr>
                <w:rFonts w:ascii="Arial" w:hAnsi="Arial" w:cs="Arial"/>
                <w:sz w:val="18"/>
                <w:lang w:val="en-US" w:eastAsia="zh-CN"/>
              </w:rPr>
              <w:t>ccuracy checking capability</w:t>
            </w:r>
            <w:r w:rsidRPr="00E40C63">
              <w:rPr>
                <w:rFonts w:ascii="Arial" w:hAnsi="Arial" w:cs="Arial"/>
                <w:sz w:val="18"/>
                <w:szCs w:val="18"/>
                <w:lang w:val="en-US" w:eastAsia="zh-CN"/>
              </w:rPr>
              <w:t xml:space="preserve"> are required.</w:t>
            </w:r>
          </w:p>
          <w:p w14:paraId="0D32167C"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p w14:paraId="55955D65"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en-GB"/>
              </w:rPr>
            </w:pPr>
            <w:r w:rsidRPr="00E40C63">
              <w:rPr>
                <w:rFonts w:ascii="Arial" w:hAnsi="Arial" w:cs="Arial"/>
                <w:sz w:val="18"/>
                <w:lang w:val="en-US" w:eastAsia="zh-CN"/>
              </w:rPr>
              <w:t>Presence of this IE with false value shall be prohibited.</w:t>
            </w:r>
          </w:p>
        </w:tc>
        <w:tc>
          <w:tcPr>
            <w:tcW w:w="603" w:type="pct"/>
            <w:tcBorders>
              <w:top w:val="single" w:sz="4" w:space="0" w:color="auto"/>
              <w:left w:val="single" w:sz="6" w:space="0" w:color="000000"/>
              <w:bottom w:val="single" w:sz="4" w:space="0" w:color="auto"/>
              <w:right w:val="single" w:sz="6" w:space="0" w:color="000000"/>
            </w:tcBorders>
            <w:hideMark/>
          </w:tcPr>
          <w:p w14:paraId="5E2CC4E0"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s-ES" w:eastAsia="zh-CN"/>
              </w:rPr>
            </w:pPr>
            <w:r w:rsidRPr="00E40C63">
              <w:rPr>
                <w:rFonts w:ascii="Arial" w:hAnsi="Arial" w:cs="Arial"/>
                <w:sz w:val="18"/>
                <w:lang w:val="es-ES" w:eastAsia="zh-CN"/>
              </w:rPr>
              <w:t>Query-eNA-PH3</w:t>
            </w:r>
          </w:p>
        </w:tc>
      </w:tr>
      <w:tr w:rsidR="00E40C63" w:rsidRPr="00E40C63" w14:paraId="4857D69E" w14:textId="77777777" w:rsidTr="00291EF1">
        <w:trPr>
          <w:jc w:val="center"/>
        </w:trPr>
        <w:tc>
          <w:tcPr>
            <w:tcW w:w="660" w:type="pct"/>
            <w:tcBorders>
              <w:top w:val="single" w:sz="4" w:space="0" w:color="auto"/>
              <w:left w:val="single" w:sz="6" w:space="0" w:color="000000"/>
              <w:bottom w:val="single" w:sz="4" w:space="0" w:color="auto"/>
              <w:right w:val="single" w:sz="6" w:space="0" w:color="000000"/>
            </w:tcBorders>
            <w:hideMark/>
          </w:tcPr>
          <w:p w14:paraId="18603626" w14:textId="77777777" w:rsidR="00E40C63" w:rsidRPr="00E40C63" w:rsidRDefault="00E40C63" w:rsidP="00E40C63">
            <w:pPr>
              <w:keepNext/>
              <w:keepLines/>
              <w:overflowPunct w:val="0"/>
              <w:autoSpaceDE w:val="0"/>
              <w:autoSpaceDN w:val="0"/>
              <w:adjustRightInd w:val="0"/>
              <w:spacing w:after="0"/>
              <w:rPr>
                <w:rFonts w:ascii="Arial" w:hAnsi="Arial" w:cs="Arial"/>
                <w:sz w:val="18"/>
                <w:lang w:eastAsia="zh-CN"/>
              </w:rPr>
            </w:pPr>
            <w:r w:rsidRPr="00E40C63">
              <w:rPr>
                <w:rFonts w:ascii="Arial" w:hAnsi="Arial" w:cs="Arial"/>
                <w:sz w:val="18"/>
                <w:lang w:val="en-US" w:eastAsia="zh-CN"/>
              </w:rPr>
              <w:t>analytics-accuracy-checking-ind</w:t>
            </w:r>
          </w:p>
        </w:tc>
        <w:tc>
          <w:tcPr>
            <w:tcW w:w="1613" w:type="pct"/>
            <w:tcBorders>
              <w:top w:val="single" w:sz="4" w:space="0" w:color="auto"/>
              <w:left w:val="single" w:sz="6" w:space="0" w:color="000000"/>
              <w:bottom w:val="single" w:sz="4" w:space="0" w:color="auto"/>
              <w:right w:val="single" w:sz="6" w:space="0" w:color="000000"/>
            </w:tcBorders>
            <w:hideMark/>
          </w:tcPr>
          <w:p w14:paraId="3E09FF16"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en-GB"/>
              </w:rPr>
            </w:pPr>
            <w:r w:rsidRPr="00E40C63">
              <w:rPr>
                <w:rFonts w:ascii="Arial" w:hAnsi="Arial" w:cs="Arial"/>
                <w:sz w:val="18"/>
                <w:lang w:val="en-US" w:eastAsia="zh-CN"/>
              </w:rPr>
              <w:t>boolean</w:t>
            </w:r>
          </w:p>
        </w:tc>
        <w:tc>
          <w:tcPr>
            <w:tcW w:w="141" w:type="pct"/>
            <w:tcBorders>
              <w:top w:val="single" w:sz="4" w:space="0" w:color="auto"/>
              <w:left w:val="single" w:sz="6" w:space="0" w:color="000000"/>
              <w:bottom w:val="single" w:sz="4" w:space="0" w:color="auto"/>
              <w:right w:val="single" w:sz="6" w:space="0" w:color="000000"/>
            </w:tcBorders>
            <w:hideMark/>
          </w:tcPr>
          <w:p w14:paraId="208BBA13"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641" w:type="pct"/>
            <w:tcBorders>
              <w:top w:val="single" w:sz="4" w:space="0" w:color="auto"/>
              <w:left w:val="single" w:sz="6" w:space="0" w:color="000000"/>
              <w:bottom w:val="single" w:sz="4" w:space="0" w:color="auto"/>
              <w:right w:val="single" w:sz="6" w:space="0" w:color="000000"/>
            </w:tcBorders>
            <w:hideMark/>
          </w:tcPr>
          <w:p w14:paraId="2B6E1E88"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1342" w:type="pct"/>
            <w:tcBorders>
              <w:top w:val="single" w:sz="4" w:space="0" w:color="auto"/>
              <w:left w:val="single" w:sz="6" w:space="0" w:color="000000"/>
              <w:bottom w:val="single" w:sz="4" w:space="0" w:color="auto"/>
              <w:right w:val="single" w:sz="6" w:space="0" w:color="000000"/>
            </w:tcBorders>
            <w:vAlign w:val="center"/>
          </w:tcPr>
          <w:p w14:paraId="3A9600A7"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szCs w:val="18"/>
                <w:lang w:val="en-US" w:eastAsia="zh-CN"/>
              </w:rPr>
              <w:t xml:space="preserve">If present and set to true, this attribute indicates target NWDAF(s) instances </w:t>
            </w:r>
            <w:r w:rsidRPr="00E40C63">
              <w:rPr>
                <w:rFonts w:ascii="Arial" w:hAnsi="Arial" w:cs="Arial"/>
                <w:sz w:val="18"/>
                <w:lang w:val="en-US" w:eastAsia="zh-CN"/>
              </w:rPr>
              <w:t>containing AnLF with Analytics</w:t>
            </w:r>
            <w:r w:rsidRPr="00E40C63">
              <w:rPr>
                <w:rFonts w:ascii="Arial" w:hAnsi="Arial" w:cs="Arial"/>
                <w:sz w:val="18"/>
                <w:szCs w:val="18"/>
                <w:lang w:val="en-US" w:eastAsia="zh-CN"/>
              </w:rPr>
              <w:t xml:space="preserve"> a</w:t>
            </w:r>
            <w:r w:rsidRPr="00E40C63">
              <w:rPr>
                <w:rFonts w:ascii="Arial" w:hAnsi="Arial" w:cs="Arial"/>
                <w:sz w:val="18"/>
                <w:lang w:val="en-US" w:eastAsia="zh-CN"/>
              </w:rPr>
              <w:t>ccuracy checking capability</w:t>
            </w:r>
            <w:r w:rsidRPr="00E40C63">
              <w:rPr>
                <w:rFonts w:ascii="Arial" w:hAnsi="Arial" w:cs="Arial"/>
                <w:sz w:val="18"/>
                <w:szCs w:val="18"/>
                <w:lang w:val="en-US" w:eastAsia="zh-CN"/>
              </w:rPr>
              <w:t xml:space="preserve"> are required.</w:t>
            </w:r>
          </w:p>
          <w:p w14:paraId="27A3D7D1"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p w14:paraId="539B3BE6"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en-GB"/>
              </w:rPr>
            </w:pPr>
            <w:r w:rsidRPr="00E40C63">
              <w:rPr>
                <w:rFonts w:ascii="Arial" w:hAnsi="Arial" w:cs="Arial"/>
                <w:sz w:val="18"/>
                <w:lang w:val="en-US" w:eastAsia="zh-CN"/>
              </w:rPr>
              <w:t>Presence of this IE with false value shall be prohibited.</w:t>
            </w:r>
          </w:p>
        </w:tc>
        <w:tc>
          <w:tcPr>
            <w:tcW w:w="603" w:type="pct"/>
            <w:tcBorders>
              <w:top w:val="single" w:sz="4" w:space="0" w:color="auto"/>
              <w:left w:val="single" w:sz="6" w:space="0" w:color="000000"/>
              <w:bottom w:val="single" w:sz="4" w:space="0" w:color="auto"/>
              <w:right w:val="single" w:sz="6" w:space="0" w:color="000000"/>
            </w:tcBorders>
            <w:hideMark/>
          </w:tcPr>
          <w:p w14:paraId="0555D1A2"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s-ES" w:eastAsia="zh-CN"/>
              </w:rPr>
            </w:pPr>
            <w:r w:rsidRPr="00E40C63">
              <w:rPr>
                <w:rFonts w:ascii="Arial" w:hAnsi="Arial" w:cs="Arial"/>
                <w:sz w:val="18"/>
                <w:lang w:val="es-ES" w:eastAsia="zh-CN"/>
              </w:rPr>
              <w:t>Query-eNA-PH3</w:t>
            </w:r>
          </w:p>
        </w:tc>
      </w:tr>
      <w:tr w:rsidR="00E40C63" w:rsidRPr="00E40C63" w14:paraId="0FB28AFD" w14:textId="77777777" w:rsidTr="00291EF1">
        <w:trPr>
          <w:jc w:val="center"/>
        </w:trPr>
        <w:tc>
          <w:tcPr>
            <w:tcW w:w="660" w:type="pct"/>
            <w:tcBorders>
              <w:top w:val="single" w:sz="4" w:space="0" w:color="auto"/>
              <w:left w:val="single" w:sz="6" w:space="0" w:color="000000"/>
              <w:bottom w:val="single" w:sz="4" w:space="0" w:color="auto"/>
              <w:right w:val="single" w:sz="6" w:space="0" w:color="000000"/>
            </w:tcBorders>
            <w:hideMark/>
          </w:tcPr>
          <w:p w14:paraId="6CD15006" w14:textId="77777777" w:rsidR="00E40C63" w:rsidRPr="00E40C63" w:rsidRDefault="00E40C63" w:rsidP="00E40C63">
            <w:pPr>
              <w:keepNext/>
              <w:keepLines/>
              <w:overflowPunct w:val="0"/>
              <w:autoSpaceDE w:val="0"/>
              <w:autoSpaceDN w:val="0"/>
              <w:adjustRightInd w:val="0"/>
              <w:spacing w:after="0"/>
              <w:rPr>
                <w:rFonts w:ascii="Arial" w:hAnsi="Arial" w:cs="Arial"/>
                <w:sz w:val="18"/>
                <w:lang w:eastAsia="zh-CN"/>
              </w:rPr>
            </w:pPr>
            <w:r w:rsidRPr="00E40C63">
              <w:rPr>
                <w:rFonts w:ascii="Arial" w:hAnsi="Arial" w:cs="Arial"/>
                <w:sz w:val="18"/>
                <w:lang w:val="en-US" w:eastAsia="zh-CN"/>
              </w:rPr>
              <w:t>ml-model-storage-ind</w:t>
            </w:r>
          </w:p>
        </w:tc>
        <w:tc>
          <w:tcPr>
            <w:tcW w:w="1613" w:type="pct"/>
            <w:tcBorders>
              <w:top w:val="single" w:sz="4" w:space="0" w:color="auto"/>
              <w:left w:val="single" w:sz="6" w:space="0" w:color="000000"/>
              <w:bottom w:val="single" w:sz="4" w:space="0" w:color="auto"/>
              <w:right w:val="single" w:sz="6" w:space="0" w:color="000000"/>
            </w:tcBorders>
            <w:hideMark/>
          </w:tcPr>
          <w:p w14:paraId="34F7F436"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boolean</w:t>
            </w:r>
          </w:p>
        </w:tc>
        <w:tc>
          <w:tcPr>
            <w:tcW w:w="141" w:type="pct"/>
            <w:tcBorders>
              <w:top w:val="single" w:sz="4" w:space="0" w:color="auto"/>
              <w:left w:val="single" w:sz="6" w:space="0" w:color="000000"/>
              <w:bottom w:val="single" w:sz="4" w:space="0" w:color="auto"/>
              <w:right w:val="single" w:sz="6" w:space="0" w:color="000000"/>
            </w:tcBorders>
            <w:hideMark/>
          </w:tcPr>
          <w:p w14:paraId="2760832D"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641" w:type="pct"/>
            <w:tcBorders>
              <w:top w:val="single" w:sz="4" w:space="0" w:color="auto"/>
              <w:left w:val="single" w:sz="6" w:space="0" w:color="000000"/>
              <w:bottom w:val="single" w:sz="4" w:space="0" w:color="auto"/>
              <w:right w:val="single" w:sz="6" w:space="0" w:color="000000"/>
            </w:tcBorders>
            <w:hideMark/>
          </w:tcPr>
          <w:p w14:paraId="3C951ABB"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1342" w:type="pct"/>
            <w:tcBorders>
              <w:top w:val="single" w:sz="4" w:space="0" w:color="auto"/>
              <w:left w:val="single" w:sz="6" w:space="0" w:color="000000"/>
              <w:bottom w:val="single" w:sz="4" w:space="0" w:color="auto"/>
              <w:right w:val="single" w:sz="6" w:space="0" w:color="000000"/>
            </w:tcBorders>
            <w:vAlign w:val="center"/>
          </w:tcPr>
          <w:p w14:paraId="3F2F596A"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szCs w:val="18"/>
                <w:lang w:val="en-US" w:eastAsia="zh-CN"/>
              </w:rPr>
              <w:t xml:space="preserve">If present and set to true, this attribute indicates target ADRF(s) instances </w:t>
            </w:r>
            <w:r w:rsidRPr="00E40C63">
              <w:rPr>
                <w:rFonts w:ascii="Arial" w:hAnsi="Arial" w:cs="Arial"/>
                <w:sz w:val="18"/>
                <w:lang w:val="en-US" w:eastAsia="zh-CN"/>
              </w:rPr>
              <w:t>with ML model storage capability</w:t>
            </w:r>
            <w:r w:rsidRPr="00E40C63">
              <w:rPr>
                <w:rFonts w:ascii="Arial" w:hAnsi="Arial" w:cs="Arial"/>
                <w:sz w:val="18"/>
                <w:szCs w:val="18"/>
                <w:lang w:val="en-US" w:eastAsia="zh-CN"/>
              </w:rPr>
              <w:t xml:space="preserve"> are required.</w:t>
            </w:r>
          </w:p>
          <w:p w14:paraId="16861D6A"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p w14:paraId="3223202F"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en-GB"/>
              </w:rPr>
            </w:pPr>
            <w:r w:rsidRPr="00E40C63">
              <w:rPr>
                <w:rFonts w:ascii="Arial" w:hAnsi="Arial" w:cs="Arial"/>
                <w:sz w:val="18"/>
                <w:lang w:val="en-US" w:eastAsia="zh-CN"/>
              </w:rPr>
              <w:t>Presence of this IE with false value shall be prohibited.</w:t>
            </w:r>
          </w:p>
        </w:tc>
        <w:tc>
          <w:tcPr>
            <w:tcW w:w="603" w:type="pct"/>
            <w:tcBorders>
              <w:top w:val="single" w:sz="4" w:space="0" w:color="auto"/>
              <w:left w:val="single" w:sz="6" w:space="0" w:color="000000"/>
              <w:bottom w:val="single" w:sz="4" w:space="0" w:color="auto"/>
              <w:right w:val="single" w:sz="6" w:space="0" w:color="000000"/>
            </w:tcBorders>
            <w:hideMark/>
          </w:tcPr>
          <w:p w14:paraId="08967927" w14:textId="77777777" w:rsidR="00E40C63" w:rsidRPr="00E40C63" w:rsidRDefault="00E40C63" w:rsidP="00E40C63">
            <w:pPr>
              <w:keepNext/>
              <w:keepLines/>
              <w:overflowPunct w:val="0"/>
              <w:autoSpaceDE w:val="0"/>
              <w:autoSpaceDN w:val="0"/>
              <w:adjustRightInd w:val="0"/>
              <w:spacing w:after="0"/>
              <w:rPr>
                <w:rFonts w:ascii="Arial" w:hAnsi="Arial"/>
                <w:sz w:val="18"/>
                <w:lang w:val="es-ES" w:eastAsia="zh-CN"/>
              </w:rPr>
            </w:pPr>
            <w:r w:rsidRPr="00E40C63">
              <w:rPr>
                <w:rFonts w:ascii="Arial" w:hAnsi="Arial" w:cs="Arial"/>
                <w:sz w:val="18"/>
                <w:lang w:val="es-ES" w:eastAsia="zh-CN"/>
              </w:rPr>
              <w:t>Query-eNA-PH3</w:t>
            </w:r>
          </w:p>
        </w:tc>
      </w:tr>
      <w:tr w:rsidR="00E40C63" w:rsidRPr="00E40C63" w14:paraId="68FC56EC" w14:textId="77777777" w:rsidTr="00291EF1">
        <w:trPr>
          <w:jc w:val="center"/>
        </w:trPr>
        <w:tc>
          <w:tcPr>
            <w:tcW w:w="660" w:type="pct"/>
            <w:tcBorders>
              <w:top w:val="single" w:sz="4" w:space="0" w:color="auto"/>
              <w:left w:val="single" w:sz="6" w:space="0" w:color="000000"/>
              <w:bottom w:val="single" w:sz="4" w:space="0" w:color="auto"/>
              <w:right w:val="single" w:sz="6" w:space="0" w:color="000000"/>
            </w:tcBorders>
            <w:hideMark/>
          </w:tcPr>
          <w:p w14:paraId="4F8AB9C4" w14:textId="77777777" w:rsidR="00E40C63" w:rsidRPr="00E40C63" w:rsidRDefault="00E40C63" w:rsidP="00E40C63">
            <w:pPr>
              <w:keepNext/>
              <w:keepLines/>
              <w:overflowPunct w:val="0"/>
              <w:autoSpaceDE w:val="0"/>
              <w:autoSpaceDN w:val="0"/>
              <w:adjustRightInd w:val="0"/>
              <w:spacing w:after="0"/>
              <w:rPr>
                <w:rFonts w:ascii="Arial" w:hAnsi="Arial" w:cs="Arial"/>
                <w:sz w:val="18"/>
                <w:lang w:eastAsia="zh-CN"/>
              </w:rPr>
            </w:pPr>
            <w:r w:rsidRPr="00E40C63">
              <w:rPr>
                <w:rFonts w:ascii="Arial" w:hAnsi="Arial" w:cs="Arial"/>
                <w:sz w:val="18"/>
                <w:lang w:val="en-US" w:eastAsia="zh-CN"/>
              </w:rPr>
              <w:t>data-subscription-relocation-support-ind</w:t>
            </w:r>
          </w:p>
        </w:tc>
        <w:tc>
          <w:tcPr>
            <w:tcW w:w="1613" w:type="pct"/>
            <w:tcBorders>
              <w:top w:val="single" w:sz="4" w:space="0" w:color="auto"/>
              <w:left w:val="single" w:sz="6" w:space="0" w:color="000000"/>
              <w:bottom w:val="single" w:sz="4" w:space="0" w:color="auto"/>
              <w:right w:val="single" w:sz="6" w:space="0" w:color="000000"/>
            </w:tcBorders>
            <w:hideMark/>
          </w:tcPr>
          <w:p w14:paraId="18057457"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boolean</w:t>
            </w:r>
          </w:p>
        </w:tc>
        <w:tc>
          <w:tcPr>
            <w:tcW w:w="141" w:type="pct"/>
            <w:tcBorders>
              <w:top w:val="single" w:sz="4" w:space="0" w:color="auto"/>
              <w:left w:val="single" w:sz="6" w:space="0" w:color="000000"/>
              <w:bottom w:val="single" w:sz="4" w:space="0" w:color="auto"/>
              <w:right w:val="single" w:sz="6" w:space="0" w:color="000000"/>
            </w:tcBorders>
            <w:hideMark/>
          </w:tcPr>
          <w:p w14:paraId="244CE2CE"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641" w:type="pct"/>
            <w:tcBorders>
              <w:top w:val="single" w:sz="4" w:space="0" w:color="auto"/>
              <w:left w:val="single" w:sz="6" w:space="0" w:color="000000"/>
              <w:bottom w:val="single" w:sz="4" w:space="0" w:color="auto"/>
              <w:right w:val="single" w:sz="6" w:space="0" w:color="000000"/>
            </w:tcBorders>
            <w:hideMark/>
          </w:tcPr>
          <w:p w14:paraId="34A5D154"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1342" w:type="pct"/>
            <w:tcBorders>
              <w:top w:val="single" w:sz="4" w:space="0" w:color="auto"/>
              <w:left w:val="single" w:sz="6" w:space="0" w:color="000000"/>
              <w:bottom w:val="single" w:sz="4" w:space="0" w:color="auto"/>
              <w:right w:val="single" w:sz="6" w:space="0" w:color="000000"/>
            </w:tcBorders>
            <w:vAlign w:val="center"/>
          </w:tcPr>
          <w:p w14:paraId="585C4AD9"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szCs w:val="18"/>
                <w:lang w:val="en-US" w:eastAsia="zh-CN"/>
              </w:rPr>
              <w:t xml:space="preserve">If present and set to true, this attribute indicates target DCCF(s) instances with </w:t>
            </w:r>
            <w:r w:rsidRPr="00E40C63">
              <w:rPr>
                <w:rFonts w:ascii="Arial" w:hAnsi="Arial" w:cs="Arial"/>
                <w:sz w:val="18"/>
                <w:lang w:val="en-US" w:eastAsia="zh-CN"/>
              </w:rPr>
              <w:t>relocation of data subscription support</w:t>
            </w:r>
            <w:r w:rsidRPr="00E40C63">
              <w:rPr>
                <w:rFonts w:ascii="Arial" w:hAnsi="Arial" w:cs="Arial"/>
                <w:sz w:val="18"/>
                <w:szCs w:val="18"/>
                <w:lang w:val="en-US" w:eastAsia="zh-CN"/>
              </w:rPr>
              <w:t xml:space="preserve"> are required.</w:t>
            </w:r>
          </w:p>
          <w:p w14:paraId="67B03DAC"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p w14:paraId="6F3ADD54"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en-GB"/>
              </w:rPr>
            </w:pPr>
            <w:r w:rsidRPr="00E40C63">
              <w:rPr>
                <w:rFonts w:ascii="Arial" w:hAnsi="Arial" w:cs="Arial"/>
                <w:sz w:val="18"/>
                <w:lang w:val="en-US" w:eastAsia="zh-CN"/>
              </w:rPr>
              <w:t>Presence of this IE with false value shall be prohibited.</w:t>
            </w:r>
          </w:p>
        </w:tc>
        <w:tc>
          <w:tcPr>
            <w:tcW w:w="603" w:type="pct"/>
            <w:tcBorders>
              <w:top w:val="single" w:sz="4" w:space="0" w:color="auto"/>
              <w:left w:val="single" w:sz="6" w:space="0" w:color="000000"/>
              <w:bottom w:val="single" w:sz="4" w:space="0" w:color="auto"/>
              <w:right w:val="single" w:sz="6" w:space="0" w:color="000000"/>
            </w:tcBorders>
            <w:hideMark/>
          </w:tcPr>
          <w:p w14:paraId="4049C44B" w14:textId="77777777" w:rsidR="00E40C63" w:rsidRPr="00E40C63" w:rsidRDefault="00E40C63" w:rsidP="00E40C63">
            <w:pPr>
              <w:keepNext/>
              <w:keepLines/>
              <w:overflowPunct w:val="0"/>
              <w:autoSpaceDE w:val="0"/>
              <w:autoSpaceDN w:val="0"/>
              <w:adjustRightInd w:val="0"/>
              <w:spacing w:after="0"/>
              <w:rPr>
                <w:rFonts w:ascii="Arial" w:hAnsi="Arial"/>
                <w:sz w:val="18"/>
                <w:lang w:val="es-ES" w:eastAsia="zh-CN"/>
              </w:rPr>
            </w:pPr>
            <w:r w:rsidRPr="00E40C63">
              <w:rPr>
                <w:rFonts w:ascii="Arial" w:hAnsi="Arial" w:cs="Arial"/>
                <w:sz w:val="18"/>
                <w:lang w:val="es-ES" w:eastAsia="zh-CN"/>
              </w:rPr>
              <w:t>Query-eNA-PH3</w:t>
            </w:r>
          </w:p>
        </w:tc>
      </w:tr>
      <w:tr w:rsidR="00E40C63" w:rsidRPr="00E40C63" w14:paraId="59EB691A" w14:textId="77777777" w:rsidTr="00291EF1">
        <w:trPr>
          <w:jc w:val="center"/>
        </w:trPr>
        <w:tc>
          <w:tcPr>
            <w:tcW w:w="660" w:type="pct"/>
            <w:tcBorders>
              <w:top w:val="single" w:sz="4" w:space="0" w:color="auto"/>
              <w:left w:val="single" w:sz="6" w:space="0" w:color="000000"/>
              <w:bottom w:val="single" w:sz="4" w:space="0" w:color="auto"/>
              <w:right w:val="single" w:sz="6" w:space="0" w:color="000000"/>
            </w:tcBorders>
            <w:hideMark/>
          </w:tcPr>
          <w:p w14:paraId="339F883B" w14:textId="77777777" w:rsidR="00E40C63" w:rsidRPr="00E40C63" w:rsidRDefault="00E40C63" w:rsidP="00E40C63">
            <w:pPr>
              <w:keepNext/>
              <w:keepLines/>
              <w:overflowPunct w:val="0"/>
              <w:autoSpaceDE w:val="0"/>
              <w:autoSpaceDN w:val="0"/>
              <w:adjustRightInd w:val="0"/>
              <w:spacing w:after="0"/>
              <w:rPr>
                <w:rFonts w:ascii="Arial" w:hAnsi="Arial" w:cs="Arial"/>
                <w:sz w:val="18"/>
                <w:lang w:eastAsia="zh-CN"/>
              </w:rPr>
            </w:pPr>
            <w:r w:rsidRPr="00E40C63">
              <w:rPr>
                <w:rFonts w:ascii="Arial" w:hAnsi="Arial" w:cs="Arial"/>
                <w:sz w:val="18"/>
                <w:lang w:val="en-US" w:eastAsia="zh-CN"/>
              </w:rPr>
              <w:t>roaming-exchange-ind</w:t>
            </w:r>
          </w:p>
        </w:tc>
        <w:tc>
          <w:tcPr>
            <w:tcW w:w="1613" w:type="pct"/>
            <w:tcBorders>
              <w:top w:val="single" w:sz="4" w:space="0" w:color="auto"/>
              <w:left w:val="single" w:sz="6" w:space="0" w:color="000000"/>
              <w:bottom w:val="single" w:sz="4" w:space="0" w:color="auto"/>
              <w:right w:val="single" w:sz="6" w:space="0" w:color="000000"/>
            </w:tcBorders>
            <w:hideMark/>
          </w:tcPr>
          <w:p w14:paraId="0A3A19E0"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boolean</w:t>
            </w:r>
          </w:p>
        </w:tc>
        <w:tc>
          <w:tcPr>
            <w:tcW w:w="141" w:type="pct"/>
            <w:tcBorders>
              <w:top w:val="single" w:sz="4" w:space="0" w:color="auto"/>
              <w:left w:val="single" w:sz="6" w:space="0" w:color="000000"/>
              <w:bottom w:val="single" w:sz="4" w:space="0" w:color="auto"/>
              <w:right w:val="single" w:sz="6" w:space="0" w:color="000000"/>
            </w:tcBorders>
            <w:hideMark/>
          </w:tcPr>
          <w:p w14:paraId="71FF6310"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641" w:type="pct"/>
            <w:tcBorders>
              <w:top w:val="single" w:sz="4" w:space="0" w:color="auto"/>
              <w:left w:val="single" w:sz="6" w:space="0" w:color="000000"/>
              <w:bottom w:val="single" w:sz="4" w:space="0" w:color="auto"/>
              <w:right w:val="single" w:sz="6" w:space="0" w:color="000000"/>
            </w:tcBorders>
            <w:hideMark/>
          </w:tcPr>
          <w:p w14:paraId="6D8861F5"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1342" w:type="pct"/>
            <w:tcBorders>
              <w:top w:val="single" w:sz="4" w:space="0" w:color="auto"/>
              <w:left w:val="single" w:sz="6" w:space="0" w:color="000000"/>
              <w:bottom w:val="single" w:sz="4" w:space="0" w:color="auto"/>
              <w:right w:val="single" w:sz="6" w:space="0" w:color="000000"/>
            </w:tcBorders>
            <w:vAlign w:val="center"/>
          </w:tcPr>
          <w:p w14:paraId="2422EBAB"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eastAsia="en-GB"/>
              </w:rPr>
            </w:pPr>
            <w:r w:rsidRPr="00E40C63">
              <w:rPr>
                <w:rFonts w:ascii="Arial" w:hAnsi="Arial" w:cs="Arial"/>
                <w:sz w:val="18"/>
                <w:szCs w:val="18"/>
                <w:lang w:eastAsia="en-GB"/>
              </w:rPr>
              <w:t>This IE may be included when the target NF type is "NWDAF".</w:t>
            </w:r>
          </w:p>
          <w:p w14:paraId="6AB7B5BE"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eastAsia="en-GB"/>
              </w:rPr>
            </w:pPr>
          </w:p>
          <w:p w14:paraId="24C423D3"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 true: An NF supporting roaming exchange capability is requested to be discovered.</w:t>
            </w:r>
          </w:p>
        </w:tc>
        <w:tc>
          <w:tcPr>
            <w:tcW w:w="603" w:type="pct"/>
            <w:tcBorders>
              <w:top w:val="single" w:sz="4" w:space="0" w:color="auto"/>
              <w:left w:val="single" w:sz="6" w:space="0" w:color="000000"/>
              <w:bottom w:val="single" w:sz="4" w:space="0" w:color="auto"/>
              <w:right w:val="single" w:sz="6" w:space="0" w:color="000000"/>
            </w:tcBorders>
            <w:hideMark/>
          </w:tcPr>
          <w:p w14:paraId="139F1B6A" w14:textId="77777777" w:rsidR="00E40C63" w:rsidRPr="00E40C63" w:rsidRDefault="00E40C63" w:rsidP="00E40C63">
            <w:pPr>
              <w:keepNext/>
              <w:keepLines/>
              <w:overflowPunct w:val="0"/>
              <w:autoSpaceDE w:val="0"/>
              <w:autoSpaceDN w:val="0"/>
              <w:adjustRightInd w:val="0"/>
              <w:spacing w:after="0"/>
              <w:rPr>
                <w:rFonts w:ascii="Arial" w:hAnsi="Arial"/>
                <w:sz w:val="18"/>
                <w:lang w:val="es-ES" w:eastAsia="zh-CN"/>
              </w:rPr>
            </w:pPr>
            <w:r w:rsidRPr="00E40C63">
              <w:rPr>
                <w:rFonts w:ascii="Arial" w:hAnsi="Arial" w:cs="Arial"/>
                <w:sz w:val="18"/>
                <w:lang w:val="es-ES" w:eastAsia="zh-CN"/>
              </w:rPr>
              <w:t>Query-eNA-PH3</w:t>
            </w:r>
          </w:p>
        </w:tc>
      </w:tr>
      <w:tr w:rsidR="00E40C63" w:rsidRPr="00E40C63" w14:paraId="58C760D9" w14:textId="77777777" w:rsidTr="00291EF1">
        <w:trPr>
          <w:jc w:val="center"/>
        </w:trPr>
        <w:tc>
          <w:tcPr>
            <w:tcW w:w="660" w:type="pct"/>
            <w:tcBorders>
              <w:top w:val="single" w:sz="4" w:space="0" w:color="auto"/>
              <w:left w:val="single" w:sz="6" w:space="0" w:color="000000"/>
              <w:bottom w:val="single" w:sz="4" w:space="0" w:color="auto"/>
              <w:right w:val="single" w:sz="6" w:space="0" w:color="000000"/>
            </w:tcBorders>
            <w:hideMark/>
          </w:tcPr>
          <w:p w14:paraId="372C021B" w14:textId="77777777" w:rsidR="00E40C63" w:rsidRPr="00E40C63" w:rsidRDefault="00E40C63" w:rsidP="00E40C63">
            <w:pPr>
              <w:keepNext/>
              <w:keepLines/>
              <w:overflowPunct w:val="0"/>
              <w:autoSpaceDE w:val="0"/>
              <w:autoSpaceDN w:val="0"/>
              <w:adjustRightInd w:val="0"/>
              <w:spacing w:after="0"/>
              <w:rPr>
                <w:rFonts w:ascii="Arial" w:hAnsi="Arial" w:cs="Arial"/>
                <w:sz w:val="18"/>
                <w:lang w:eastAsia="zh-CN"/>
              </w:rPr>
            </w:pPr>
            <w:r w:rsidRPr="00E40C63">
              <w:rPr>
                <w:rFonts w:ascii="Arial" w:hAnsi="Arial" w:cs="Arial"/>
                <w:sz w:val="18"/>
                <w:lang w:val="en-US" w:eastAsia="zh-CN"/>
              </w:rPr>
              <w:t>media-capability-list</w:t>
            </w:r>
          </w:p>
        </w:tc>
        <w:tc>
          <w:tcPr>
            <w:tcW w:w="1613" w:type="pct"/>
            <w:tcBorders>
              <w:top w:val="single" w:sz="4" w:space="0" w:color="auto"/>
              <w:left w:val="single" w:sz="6" w:space="0" w:color="000000"/>
              <w:bottom w:val="single" w:sz="4" w:space="0" w:color="auto"/>
              <w:right w:val="single" w:sz="6" w:space="0" w:color="000000"/>
            </w:tcBorders>
            <w:hideMark/>
          </w:tcPr>
          <w:p w14:paraId="2E59A2B9"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array(MediaCapability)</w:t>
            </w:r>
          </w:p>
        </w:tc>
        <w:tc>
          <w:tcPr>
            <w:tcW w:w="141" w:type="pct"/>
            <w:tcBorders>
              <w:top w:val="single" w:sz="4" w:space="0" w:color="auto"/>
              <w:left w:val="single" w:sz="6" w:space="0" w:color="000000"/>
              <w:bottom w:val="single" w:sz="4" w:space="0" w:color="auto"/>
              <w:right w:val="single" w:sz="6" w:space="0" w:color="000000"/>
            </w:tcBorders>
            <w:hideMark/>
          </w:tcPr>
          <w:p w14:paraId="3FC44FAD"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641" w:type="pct"/>
            <w:tcBorders>
              <w:top w:val="single" w:sz="4" w:space="0" w:color="auto"/>
              <w:left w:val="single" w:sz="6" w:space="0" w:color="000000"/>
              <w:bottom w:val="single" w:sz="4" w:space="0" w:color="auto"/>
              <w:right w:val="single" w:sz="6" w:space="0" w:color="000000"/>
            </w:tcBorders>
            <w:hideMark/>
          </w:tcPr>
          <w:p w14:paraId="693169BA"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1..N</w:t>
            </w:r>
          </w:p>
        </w:tc>
        <w:tc>
          <w:tcPr>
            <w:tcW w:w="1342" w:type="pct"/>
            <w:tcBorders>
              <w:top w:val="single" w:sz="4" w:space="0" w:color="auto"/>
              <w:left w:val="single" w:sz="6" w:space="0" w:color="000000"/>
              <w:bottom w:val="single" w:sz="4" w:space="0" w:color="auto"/>
              <w:right w:val="single" w:sz="6" w:space="0" w:color="000000"/>
            </w:tcBorders>
            <w:vAlign w:val="center"/>
            <w:hideMark/>
          </w:tcPr>
          <w:p w14:paraId="27B1E228"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lang w:val="en-US" w:eastAsia="zh-CN"/>
              </w:rPr>
              <w:t>If present, this attribute shall contain the list of media capability that can be served by the NF instances to be discovered. The NRF shall return NF profiles of NFs which can serve all the media capabilities requested in this query parameter.</w:t>
            </w:r>
          </w:p>
        </w:tc>
        <w:tc>
          <w:tcPr>
            <w:tcW w:w="603" w:type="pct"/>
            <w:tcBorders>
              <w:top w:val="single" w:sz="4" w:space="0" w:color="auto"/>
              <w:left w:val="single" w:sz="6" w:space="0" w:color="000000"/>
              <w:bottom w:val="single" w:sz="4" w:space="0" w:color="auto"/>
              <w:right w:val="single" w:sz="6" w:space="0" w:color="000000"/>
            </w:tcBorders>
            <w:hideMark/>
          </w:tcPr>
          <w:p w14:paraId="6E3DED59" w14:textId="77777777" w:rsidR="00E40C63" w:rsidRPr="00E40C63" w:rsidRDefault="00E40C63" w:rsidP="00E40C63">
            <w:pPr>
              <w:keepNext/>
              <w:keepLines/>
              <w:overflowPunct w:val="0"/>
              <w:autoSpaceDE w:val="0"/>
              <w:autoSpaceDN w:val="0"/>
              <w:adjustRightInd w:val="0"/>
              <w:spacing w:after="0"/>
              <w:rPr>
                <w:rFonts w:ascii="Arial" w:hAnsi="Arial"/>
                <w:sz w:val="18"/>
                <w:lang w:val="es-ES" w:eastAsia="zh-CN"/>
              </w:rPr>
            </w:pPr>
            <w:r w:rsidRPr="00E40C63">
              <w:rPr>
                <w:rFonts w:ascii="Arial" w:hAnsi="Arial" w:cs="Arial"/>
                <w:sz w:val="18"/>
                <w:lang w:val="en-US" w:eastAsia="zh-CN"/>
              </w:rPr>
              <w:t>Query-NG-RTC</w:t>
            </w:r>
          </w:p>
        </w:tc>
      </w:tr>
      <w:tr w:rsidR="00E40C63" w:rsidRPr="00E40C63" w14:paraId="7E99FBA5" w14:textId="77777777" w:rsidTr="00291EF1">
        <w:trPr>
          <w:jc w:val="center"/>
        </w:trPr>
        <w:tc>
          <w:tcPr>
            <w:tcW w:w="660" w:type="pct"/>
            <w:tcBorders>
              <w:top w:val="single" w:sz="4" w:space="0" w:color="auto"/>
              <w:left w:val="single" w:sz="6" w:space="0" w:color="000000"/>
              <w:bottom w:val="single" w:sz="4" w:space="0" w:color="auto"/>
              <w:right w:val="single" w:sz="6" w:space="0" w:color="000000"/>
            </w:tcBorders>
            <w:hideMark/>
          </w:tcPr>
          <w:p w14:paraId="73DB45DD" w14:textId="77777777" w:rsidR="00E40C63" w:rsidRPr="00E40C63" w:rsidRDefault="00E40C63" w:rsidP="00E40C63">
            <w:pPr>
              <w:keepNext/>
              <w:keepLines/>
              <w:overflowPunct w:val="0"/>
              <w:autoSpaceDE w:val="0"/>
              <w:autoSpaceDN w:val="0"/>
              <w:adjustRightInd w:val="0"/>
              <w:spacing w:after="0"/>
              <w:rPr>
                <w:rFonts w:ascii="Arial" w:hAnsi="Arial" w:cs="Arial"/>
                <w:sz w:val="18"/>
                <w:lang w:eastAsia="zh-CN"/>
              </w:rPr>
            </w:pPr>
            <w:r w:rsidRPr="00E40C63">
              <w:rPr>
                <w:rFonts w:ascii="Arial" w:hAnsi="Arial" w:cs="Arial"/>
                <w:sz w:val="18"/>
                <w:lang w:val="en-US" w:eastAsia="zh-CN"/>
              </w:rPr>
              <w:t>a2x-support-ind</w:t>
            </w:r>
          </w:p>
        </w:tc>
        <w:tc>
          <w:tcPr>
            <w:tcW w:w="1613" w:type="pct"/>
            <w:tcBorders>
              <w:top w:val="single" w:sz="4" w:space="0" w:color="auto"/>
              <w:left w:val="single" w:sz="6" w:space="0" w:color="000000"/>
              <w:bottom w:val="single" w:sz="4" w:space="0" w:color="auto"/>
              <w:right w:val="single" w:sz="6" w:space="0" w:color="000000"/>
            </w:tcBorders>
            <w:hideMark/>
          </w:tcPr>
          <w:p w14:paraId="3E1411BE"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boolean</w:t>
            </w:r>
          </w:p>
        </w:tc>
        <w:tc>
          <w:tcPr>
            <w:tcW w:w="141" w:type="pct"/>
            <w:tcBorders>
              <w:top w:val="single" w:sz="4" w:space="0" w:color="auto"/>
              <w:left w:val="single" w:sz="6" w:space="0" w:color="000000"/>
              <w:bottom w:val="single" w:sz="4" w:space="0" w:color="auto"/>
              <w:right w:val="single" w:sz="6" w:space="0" w:color="000000"/>
            </w:tcBorders>
            <w:hideMark/>
          </w:tcPr>
          <w:p w14:paraId="22F97394"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641" w:type="pct"/>
            <w:tcBorders>
              <w:top w:val="single" w:sz="4" w:space="0" w:color="auto"/>
              <w:left w:val="single" w:sz="6" w:space="0" w:color="000000"/>
              <w:bottom w:val="single" w:sz="4" w:space="0" w:color="auto"/>
              <w:right w:val="single" w:sz="6" w:space="0" w:color="000000"/>
            </w:tcBorders>
            <w:hideMark/>
          </w:tcPr>
          <w:p w14:paraId="56D3A82A"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1342" w:type="pct"/>
            <w:tcBorders>
              <w:top w:val="single" w:sz="4" w:space="0" w:color="auto"/>
              <w:left w:val="single" w:sz="6" w:space="0" w:color="000000"/>
              <w:bottom w:val="single" w:sz="4" w:space="0" w:color="auto"/>
              <w:right w:val="single" w:sz="6" w:space="0" w:color="000000"/>
            </w:tcBorders>
            <w:vAlign w:val="center"/>
          </w:tcPr>
          <w:p w14:paraId="10E74454" w14:textId="77777777" w:rsidR="00E40C63" w:rsidRPr="00E40C63" w:rsidRDefault="00E40C63" w:rsidP="00E40C63">
            <w:pPr>
              <w:keepNext/>
              <w:keepLines/>
              <w:overflowPunct w:val="0"/>
              <w:autoSpaceDE w:val="0"/>
              <w:autoSpaceDN w:val="0"/>
              <w:adjustRightInd w:val="0"/>
              <w:spacing w:after="0"/>
              <w:rPr>
                <w:rFonts w:ascii="Arial" w:hAnsi="Arial"/>
                <w:sz w:val="18"/>
                <w:lang w:eastAsia="en-GB"/>
              </w:rPr>
            </w:pPr>
            <w:r w:rsidRPr="00E40C63">
              <w:rPr>
                <w:rFonts w:ascii="Arial" w:hAnsi="Arial"/>
                <w:sz w:val="18"/>
                <w:lang w:eastAsia="en-GB"/>
              </w:rPr>
              <w:t>When present, this IE indicates whether a PCF supporting A2X Policy/Parameter provisioning</w:t>
            </w:r>
            <w:r w:rsidRPr="00E40C63">
              <w:rPr>
                <w:rFonts w:ascii="Arial" w:hAnsi="Arial" w:cs="Arial"/>
                <w:sz w:val="18"/>
                <w:szCs w:val="18"/>
                <w:lang w:eastAsia="en-GB"/>
              </w:rPr>
              <w:t xml:space="preserve"> </w:t>
            </w:r>
            <w:r w:rsidRPr="00E40C63">
              <w:rPr>
                <w:rFonts w:ascii="Arial" w:hAnsi="Arial"/>
                <w:sz w:val="18"/>
                <w:lang w:eastAsia="en-GB"/>
              </w:rPr>
              <w:t>needs to be discovered.</w:t>
            </w:r>
          </w:p>
          <w:p w14:paraId="133501AA" w14:textId="77777777" w:rsidR="00E40C63" w:rsidRPr="00E40C63" w:rsidRDefault="00E40C63" w:rsidP="00E40C63">
            <w:pPr>
              <w:keepNext/>
              <w:keepLines/>
              <w:overflowPunct w:val="0"/>
              <w:autoSpaceDE w:val="0"/>
              <w:autoSpaceDN w:val="0"/>
              <w:adjustRightInd w:val="0"/>
              <w:spacing w:after="0"/>
              <w:rPr>
                <w:rFonts w:ascii="Arial" w:hAnsi="Arial"/>
                <w:sz w:val="18"/>
                <w:lang w:eastAsia="en-GB"/>
              </w:rPr>
            </w:pPr>
          </w:p>
          <w:p w14:paraId="738DA49B"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szCs w:val="18"/>
                <w:lang w:val="en-US" w:eastAsia="zh-CN"/>
              </w:rPr>
              <w:t>true: a PCF supporting A</w:t>
            </w:r>
            <w:r w:rsidRPr="00E40C63">
              <w:rPr>
                <w:rFonts w:ascii="Arial" w:hAnsi="Arial" w:cs="Arial"/>
                <w:sz w:val="18"/>
                <w:lang w:val="en-US" w:eastAsia="zh-CN"/>
              </w:rPr>
              <w:t>2X Policy/Parameter provisioning</w:t>
            </w:r>
            <w:r w:rsidRPr="00E40C63">
              <w:rPr>
                <w:rFonts w:ascii="Arial" w:hAnsi="Arial" w:cs="Arial"/>
                <w:sz w:val="18"/>
                <w:szCs w:val="18"/>
                <w:lang w:val="en-US" w:eastAsia="zh-CN"/>
              </w:rPr>
              <w:t xml:space="preserve"> is requested to be discovered;</w:t>
            </w:r>
            <w:r w:rsidRPr="00E40C63">
              <w:rPr>
                <w:rFonts w:ascii="Arial" w:hAnsi="Arial" w:cs="Arial"/>
                <w:sz w:val="18"/>
                <w:szCs w:val="18"/>
                <w:lang w:val="en-US" w:eastAsia="zh-CN"/>
              </w:rPr>
              <w:br/>
              <w:t>false: a PCF not supporting A</w:t>
            </w:r>
            <w:r w:rsidRPr="00E40C63">
              <w:rPr>
                <w:rFonts w:ascii="Arial" w:hAnsi="Arial" w:cs="Arial"/>
                <w:sz w:val="18"/>
                <w:lang w:val="en-US" w:eastAsia="zh-CN"/>
              </w:rPr>
              <w:t>2X Policy/Parameter provisioning</w:t>
            </w:r>
            <w:r w:rsidRPr="00E40C63">
              <w:rPr>
                <w:rFonts w:ascii="Arial" w:hAnsi="Arial" w:cs="Arial"/>
                <w:sz w:val="18"/>
                <w:szCs w:val="18"/>
                <w:lang w:val="en-US" w:eastAsia="zh-CN"/>
              </w:rPr>
              <w:t xml:space="preserve"> is requested to be discovered.</w:t>
            </w:r>
          </w:p>
        </w:tc>
        <w:tc>
          <w:tcPr>
            <w:tcW w:w="603" w:type="pct"/>
            <w:tcBorders>
              <w:top w:val="single" w:sz="4" w:space="0" w:color="auto"/>
              <w:left w:val="single" w:sz="6" w:space="0" w:color="000000"/>
              <w:bottom w:val="single" w:sz="4" w:space="0" w:color="auto"/>
              <w:right w:val="single" w:sz="6" w:space="0" w:color="000000"/>
            </w:tcBorders>
            <w:hideMark/>
          </w:tcPr>
          <w:p w14:paraId="1BF0C3F3"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Query-A2X</w:t>
            </w:r>
          </w:p>
        </w:tc>
      </w:tr>
      <w:tr w:rsidR="00E40C63" w:rsidRPr="00E40C63" w14:paraId="6ADA04A6" w14:textId="77777777" w:rsidTr="00291EF1">
        <w:trPr>
          <w:jc w:val="center"/>
        </w:trPr>
        <w:tc>
          <w:tcPr>
            <w:tcW w:w="660" w:type="pct"/>
            <w:tcBorders>
              <w:top w:val="single" w:sz="4" w:space="0" w:color="auto"/>
              <w:left w:val="single" w:sz="6" w:space="0" w:color="000000"/>
              <w:bottom w:val="single" w:sz="4" w:space="0" w:color="auto"/>
              <w:right w:val="single" w:sz="6" w:space="0" w:color="000000"/>
            </w:tcBorders>
            <w:hideMark/>
          </w:tcPr>
          <w:p w14:paraId="7457D5E2"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a2x-capability</w:t>
            </w:r>
          </w:p>
        </w:tc>
        <w:tc>
          <w:tcPr>
            <w:tcW w:w="1613" w:type="pct"/>
            <w:tcBorders>
              <w:top w:val="single" w:sz="4" w:space="0" w:color="auto"/>
              <w:left w:val="single" w:sz="6" w:space="0" w:color="000000"/>
              <w:bottom w:val="single" w:sz="4" w:space="0" w:color="auto"/>
              <w:right w:val="single" w:sz="6" w:space="0" w:color="000000"/>
            </w:tcBorders>
            <w:hideMark/>
          </w:tcPr>
          <w:p w14:paraId="68B5437F"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A2xCapability</w:t>
            </w:r>
          </w:p>
        </w:tc>
        <w:tc>
          <w:tcPr>
            <w:tcW w:w="141" w:type="pct"/>
            <w:tcBorders>
              <w:top w:val="single" w:sz="4" w:space="0" w:color="auto"/>
              <w:left w:val="single" w:sz="6" w:space="0" w:color="000000"/>
              <w:bottom w:val="single" w:sz="4" w:space="0" w:color="auto"/>
              <w:right w:val="single" w:sz="6" w:space="0" w:color="000000"/>
            </w:tcBorders>
            <w:hideMark/>
          </w:tcPr>
          <w:p w14:paraId="0CEB5DD8"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641" w:type="pct"/>
            <w:tcBorders>
              <w:top w:val="single" w:sz="4" w:space="0" w:color="auto"/>
              <w:left w:val="single" w:sz="6" w:space="0" w:color="000000"/>
              <w:bottom w:val="single" w:sz="4" w:space="0" w:color="auto"/>
              <w:right w:val="single" w:sz="6" w:space="0" w:color="000000"/>
            </w:tcBorders>
            <w:hideMark/>
          </w:tcPr>
          <w:p w14:paraId="3C7BE0DD"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1342" w:type="pct"/>
            <w:tcBorders>
              <w:top w:val="single" w:sz="4" w:space="0" w:color="auto"/>
              <w:left w:val="single" w:sz="6" w:space="0" w:color="000000"/>
              <w:bottom w:val="single" w:sz="4" w:space="0" w:color="auto"/>
              <w:right w:val="single" w:sz="6" w:space="0" w:color="000000"/>
            </w:tcBorders>
            <w:vAlign w:val="center"/>
          </w:tcPr>
          <w:p w14:paraId="776E5D5E" w14:textId="77777777" w:rsidR="00E40C63" w:rsidRPr="00E40C63" w:rsidRDefault="00E40C63" w:rsidP="00E40C63">
            <w:pPr>
              <w:keepNext/>
              <w:keepLines/>
              <w:overflowPunct w:val="0"/>
              <w:autoSpaceDE w:val="0"/>
              <w:autoSpaceDN w:val="0"/>
              <w:adjustRightInd w:val="0"/>
              <w:spacing w:after="0"/>
              <w:rPr>
                <w:rFonts w:ascii="Arial" w:hAnsi="Arial"/>
                <w:sz w:val="18"/>
                <w:lang w:eastAsia="zh-CN"/>
              </w:rPr>
            </w:pPr>
            <w:r w:rsidRPr="00E40C63">
              <w:rPr>
                <w:rFonts w:ascii="Arial" w:hAnsi="Arial"/>
                <w:sz w:val="18"/>
                <w:lang w:eastAsia="en-GB"/>
              </w:rPr>
              <w:t>When present, this IE indicates the A</w:t>
            </w:r>
            <w:r w:rsidRPr="00E40C63">
              <w:rPr>
                <w:rFonts w:ascii="Arial" w:hAnsi="Arial"/>
                <w:sz w:val="18"/>
                <w:lang w:eastAsia="zh-CN"/>
              </w:rPr>
              <w:t>2X</w:t>
            </w:r>
            <w:r w:rsidRPr="00E40C63">
              <w:rPr>
                <w:rFonts w:ascii="Arial" w:hAnsi="Arial"/>
                <w:sz w:val="18"/>
                <w:lang w:eastAsia="en-GB"/>
              </w:rPr>
              <w:t xml:space="preserve"> capability that the target </w:t>
            </w:r>
            <w:r w:rsidRPr="00E40C63">
              <w:rPr>
                <w:rFonts w:ascii="Arial" w:hAnsi="Arial"/>
                <w:sz w:val="18"/>
                <w:lang w:eastAsia="zh-CN"/>
              </w:rPr>
              <w:t>PCF</w:t>
            </w:r>
            <w:r w:rsidRPr="00E40C63">
              <w:rPr>
                <w:rFonts w:ascii="Arial" w:hAnsi="Arial"/>
                <w:sz w:val="18"/>
                <w:lang w:eastAsia="en-GB"/>
              </w:rPr>
              <w:t xml:space="preserve"> needs to support.</w:t>
            </w:r>
          </w:p>
          <w:p w14:paraId="6000CC3E" w14:textId="77777777" w:rsidR="00E40C63" w:rsidRPr="00E40C63" w:rsidRDefault="00E40C63" w:rsidP="00E40C63">
            <w:pPr>
              <w:keepNext/>
              <w:keepLines/>
              <w:overflowPunct w:val="0"/>
              <w:autoSpaceDE w:val="0"/>
              <w:autoSpaceDN w:val="0"/>
              <w:adjustRightInd w:val="0"/>
              <w:spacing w:after="0"/>
              <w:rPr>
                <w:rFonts w:ascii="Arial" w:hAnsi="Arial"/>
                <w:sz w:val="18"/>
                <w:lang w:eastAsia="zh-CN"/>
              </w:rPr>
            </w:pPr>
          </w:p>
          <w:p w14:paraId="19A85259"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szCs w:val="18"/>
                <w:lang w:val="en-US" w:eastAsia="zh-CN"/>
              </w:rPr>
              <w:t>When the a2x-capability is provided as the query parameter, NRF shall return the PCF instances which support all the A2X capabilities requested.</w:t>
            </w:r>
          </w:p>
        </w:tc>
        <w:tc>
          <w:tcPr>
            <w:tcW w:w="603" w:type="pct"/>
            <w:tcBorders>
              <w:top w:val="single" w:sz="4" w:space="0" w:color="auto"/>
              <w:left w:val="single" w:sz="6" w:space="0" w:color="000000"/>
              <w:bottom w:val="single" w:sz="4" w:space="0" w:color="auto"/>
              <w:right w:val="single" w:sz="6" w:space="0" w:color="000000"/>
            </w:tcBorders>
            <w:hideMark/>
          </w:tcPr>
          <w:p w14:paraId="696BE26B"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Query-A2X</w:t>
            </w:r>
          </w:p>
        </w:tc>
      </w:tr>
      <w:tr w:rsidR="00E40C63" w:rsidRPr="00E40C63" w14:paraId="31A26B06" w14:textId="77777777" w:rsidTr="00291EF1">
        <w:trPr>
          <w:jc w:val="center"/>
        </w:trPr>
        <w:tc>
          <w:tcPr>
            <w:tcW w:w="660" w:type="pct"/>
            <w:tcBorders>
              <w:top w:val="single" w:sz="4" w:space="0" w:color="auto"/>
              <w:left w:val="single" w:sz="6" w:space="0" w:color="000000"/>
              <w:bottom w:val="single" w:sz="4" w:space="0" w:color="auto"/>
              <w:right w:val="single" w:sz="6" w:space="0" w:color="000000"/>
            </w:tcBorders>
            <w:hideMark/>
          </w:tcPr>
          <w:p w14:paraId="48F15615"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rangingSlPos-support-ind</w:t>
            </w:r>
          </w:p>
        </w:tc>
        <w:tc>
          <w:tcPr>
            <w:tcW w:w="1613" w:type="pct"/>
            <w:tcBorders>
              <w:top w:val="single" w:sz="4" w:space="0" w:color="auto"/>
              <w:left w:val="single" w:sz="6" w:space="0" w:color="000000"/>
              <w:bottom w:val="single" w:sz="4" w:space="0" w:color="auto"/>
              <w:right w:val="single" w:sz="6" w:space="0" w:color="000000"/>
            </w:tcBorders>
            <w:hideMark/>
          </w:tcPr>
          <w:p w14:paraId="6D802E2E"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boolean</w:t>
            </w:r>
          </w:p>
        </w:tc>
        <w:tc>
          <w:tcPr>
            <w:tcW w:w="141" w:type="pct"/>
            <w:tcBorders>
              <w:top w:val="single" w:sz="4" w:space="0" w:color="auto"/>
              <w:left w:val="single" w:sz="6" w:space="0" w:color="000000"/>
              <w:bottom w:val="single" w:sz="4" w:space="0" w:color="auto"/>
              <w:right w:val="single" w:sz="6" w:space="0" w:color="000000"/>
            </w:tcBorders>
            <w:hideMark/>
          </w:tcPr>
          <w:p w14:paraId="697890A5"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641" w:type="pct"/>
            <w:tcBorders>
              <w:top w:val="single" w:sz="4" w:space="0" w:color="auto"/>
              <w:left w:val="single" w:sz="6" w:space="0" w:color="000000"/>
              <w:bottom w:val="single" w:sz="4" w:space="0" w:color="auto"/>
              <w:right w:val="single" w:sz="6" w:space="0" w:color="000000"/>
            </w:tcBorders>
            <w:hideMark/>
          </w:tcPr>
          <w:p w14:paraId="5152068C"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1342" w:type="pct"/>
            <w:tcBorders>
              <w:top w:val="single" w:sz="4" w:space="0" w:color="auto"/>
              <w:left w:val="single" w:sz="6" w:space="0" w:color="000000"/>
              <w:bottom w:val="single" w:sz="4" w:space="0" w:color="auto"/>
              <w:right w:val="single" w:sz="6" w:space="0" w:color="000000"/>
            </w:tcBorders>
            <w:vAlign w:val="center"/>
          </w:tcPr>
          <w:p w14:paraId="52D20552"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en-GB"/>
              </w:rPr>
            </w:pPr>
            <w:r w:rsidRPr="00E40C63">
              <w:rPr>
                <w:rFonts w:ascii="Arial" w:hAnsi="Arial" w:cs="Arial"/>
                <w:sz w:val="18"/>
                <w:szCs w:val="18"/>
                <w:lang w:val="en-US" w:eastAsia="zh-CN"/>
              </w:rPr>
              <w:t>When present, this IE indicates whether supporting ranging and sidelink positioning capability by PCF/LMF needs to be discovered.</w:t>
            </w:r>
          </w:p>
          <w:p w14:paraId="5E22FA2C"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p>
          <w:p w14:paraId="7EE44C96"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 true: a PCF/LMF supporting ranging and sidelink positioning capability is requested to be discovered</w:t>
            </w:r>
          </w:p>
          <w:p w14:paraId="175B1832"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p>
          <w:p w14:paraId="1CBBF9D4" w14:textId="77777777" w:rsidR="00E40C63" w:rsidRPr="00E40C63" w:rsidRDefault="00E40C63" w:rsidP="00E40C63">
            <w:pPr>
              <w:keepNext/>
              <w:keepLines/>
              <w:overflowPunct w:val="0"/>
              <w:autoSpaceDE w:val="0"/>
              <w:autoSpaceDN w:val="0"/>
              <w:adjustRightInd w:val="0"/>
              <w:spacing w:after="0"/>
              <w:rPr>
                <w:rFonts w:ascii="Arial" w:hAnsi="Arial"/>
                <w:sz w:val="18"/>
                <w:lang w:eastAsia="en-GB"/>
              </w:rPr>
            </w:pPr>
            <w:r w:rsidRPr="00E40C63">
              <w:rPr>
                <w:rFonts w:ascii="Arial" w:hAnsi="Arial" w:cs="Arial"/>
                <w:sz w:val="18"/>
                <w:szCs w:val="18"/>
                <w:lang w:eastAsia="en-GB"/>
              </w:rPr>
              <w:t>Presence of this IE with false value shall be prohibited.</w:t>
            </w:r>
          </w:p>
        </w:tc>
        <w:tc>
          <w:tcPr>
            <w:tcW w:w="603" w:type="pct"/>
            <w:tcBorders>
              <w:top w:val="single" w:sz="4" w:space="0" w:color="auto"/>
              <w:left w:val="single" w:sz="6" w:space="0" w:color="000000"/>
              <w:bottom w:val="single" w:sz="4" w:space="0" w:color="auto"/>
              <w:right w:val="single" w:sz="6" w:space="0" w:color="000000"/>
            </w:tcBorders>
            <w:hideMark/>
          </w:tcPr>
          <w:p w14:paraId="726BEE50"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Query-5G- RangingSlPos</w:t>
            </w:r>
          </w:p>
        </w:tc>
      </w:tr>
      <w:tr w:rsidR="00291EF1" w:rsidRPr="00E40C63" w14:paraId="66ADCA21" w14:textId="77777777" w:rsidTr="00291EF1">
        <w:trPr>
          <w:jc w:val="center"/>
          <w:ins w:id="1233" w:author="Huawei - rev 1" w:date="2024-02-01T19:43:00Z"/>
        </w:trPr>
        <w:tc>
          <w:tcPr>
            <w:tcW w:w="660" w:type="pct"/>
            <w:tcBorders>
              <w:top w:val="single" w:sz="4" w:space="0" w:color="auto"/>
              <w:left w:val="single" w:sz="6" w:space="0" w:color="000000"/>
              <w:bottom w:val="single" w:sz="4" w:space="0" w:color="auto"/>
              <w:right w:val="single" w:sz="6" w:space="0" w:color="000000"/>
            </w:tcBorders>
          </w:tcPr>
          <w:p w14:paraId="2959A422" w14:textId="77777777" w:rsidR="00291EF1" w:rsidRPr="00E40C63" w:rsidRDefault="00291EF1" w:rsidP="00291EF1">
            <w:pPr>
              <w:keepNext/>
              <w:keepLines/>
              <w:overflowPunct w:val="0"/>
              <w:autoSpaceDE w:val="0"/>
              <w:autoSpaceDN w:val="0"/>
              <w:adjustRightInd w:val="0"/>
              <w:spacing w:after="0"/>
              <w:rPr>
                <w:ins w:id="1234" w:author="Huawei - rev 1" w:date="2024-02-01T19:43:00Z"/>
                <w:rFonts w:ascii="Arial" w:hAnsi="Arial" w:cs="Arial"/>
                <w:sz w:val="18"/>
                <w:lang w:val="en-US" w:eastAsia="zh-CN"/>
              </w:rPr>
            </w:pPr>
            <w:ins w:id="1235" w:author="Huawei - rev 1" w:date="2024-02-01T19:43:00Z">
              <w:r>
                <w:rPr>
                  <w:rFonts w:ascii="Arial" w:hAnsi="Arial" w:cs="Arial"/>
                  <w:sz w:val="18"/>
                  <w:lang w:val="en-US" w:eastAsia="zh-CN"/>
                </w:rPr>
                <w:t>requested-sharedNfDataId</w:t>
              </w:r>
            </w:ins>
          </w:p>
        </w:tc>
        <w:tc>
          <w:tcPr>
            <w:tcW w:w="1613" w:type="pct"/>
            <w:tcBorders>
              <w:top w:val="single" w:sz="4" w:space="0" w:color="auto"/>
              <w:left w:val="single" w:sz="6" w:space="0" w:color="000000"/>
              <w:bottom w:val="single" w:sz="4" w:space="0" w:color="auto"/>
              <w:right w:val="single" w:sz="6" w:space="0" w:color="000000"/>
            </w:tcBorders>
          </w:tcPr>
          <w:p w14:paraId="6EFA7328" w14:textId="77777777" w:rsidR="00291EF1" w:rsidRPr="00E40C63" w:rsidRDefault="00291EF1" w:rsidP="00291EF1">
            <w:pPr>
              <w:keepNext/>
              <w:keepLines/>
              <w:overflowPunct w:val="0"/>
              <w:autoSpaceDE w:val="0"/>
              <w:autoSpaceDN w:val="0"/>
              <w:adjustRightInd w:val="0"/>
              <w:spacing w:after="0"/>
              <w:rPr>
                <w:ins w:id="1236" w:author="Huawei - rev 1" w:date="2024-02-01T19:43:00Z"/>
                <w:rFonts w:ascii="Arial" w:hAnsi="Arial" w:cs="Arial"/>
                <w:sz w:val="18"/>
                <w:lang w:val="en-US" w:eastAsia="zh-CN"/>
              </w:rPr>
            </w:pPr>
            <w:ins w:id="1237" w:author="Huawei - rev 1" w:date="2024-02-01T19:43:00Z">
              <w:r>
                <w:rPr>
                  <w:rFonts w:ascii="Arial" w:hAnsi="Arial" w:cs="Arial"/>
                  <w:sz w:val="18"/>
                  <w:lang w:val="en-US" w:eastAsia="zh-CN"/>
                </w:rPr>
                <w:t>SharedNfDataId</w:t>
              </w:r>
            </w:ins>
          </w:p>
        </w:tc>
        <w:tc>
          <w:tcPr>
            <w:tcW w:w="141" w:type="pct"/>
            <w:tcBorders>
              <w:top w:val="single" w:sz="4" w:space="0" w:color="auto"/>
              <w:left w:val="single" w:sz="6" w:space="0" w:color="000000"/>
              <w:bottom w:val="single" w:sz="4" w:space="0" w:color="auto"/>
              <w:right w:val="single" w:sz="6" w:space="0" w:color="000000"/>
            </w:tcBorders>
          </w:tcPr>
          <w:p w14:paraId="1920B853" w14:textId="77777777" w:rsidR="00291EF1" w:rsidRPr="00E40C63" w:rsidRDefault="00291EF1" w:rsidP="00291EF1">
            <w:pPr>
              <w:keepNext/>
              <w:keepLines/>
              <w:overflowPunct w:val="0"/>
              <w:autoSpaceDE w:val="0"/>
              <w:autoSpaceDN w:val="0"/>
              <w:adjustRightInd w:val="0"/>
              <w:spacing w:after="0"/>
              <w:jc w:val="center"/>
              <w:rPr>
                <w:ins w:id="1238" w:author="Huawei - rev 1" w:date="2024-02-01T19:43:00Z"/>
                <w:rFonts w:ascii="Arial" w:hAnsi="Arial" w:cs="Arial"/>
                <w:sz w:val="18"/>
                <w:lang w:val="en-US" w:eastAsia="zh-CN"/>
              </w:rPr>
            </w:pPr>
            <w:ins w:id="1239" w:author="Huawei - rev 1" w:date="2024-02-01T19:43:00Z">
              <w:r>
                <w:rPr>
                  <w:rFonts w:ascii="Arial" w:hAnsi="Arial" w:cs="Arial" w:hint="eastAsia"/>
                  <w:sz w:val="18"/>
                  <w:lang w:val="en-US" w:eastAsia="zh-CN"/>
                </w:rPr>
                <w:t>O</w:t>
              </w:r>
            </w:ins>
          </w:p>
        </w:tc>
        <w:tc>
          <w:tcPr>
            <w:tcW w:w="641" w:type="pct"/>
            <w:tcBorders>
              <w:top w:val="single" w:sz="4" w:space="0" w:color="auto"/>
              <w:left w:val="single" w:sz="6" w:space="0" w:color="000000"/>
              <w:bottom w:val="single" w:sz="4" w:space="0" w:color="auto"/>
              <w:right w:val="single" w:sz="6" w:space="0" w:color="000000"/>
            </w:tcBorders>
          </w:tcPr>
          <w:p w14:paraId="174C061F" w14:textId="77777777" w:rsidR="00291EF1" w:rsidRPr="00E40C63" w:rsidRDefault="00291EF1" w:rsidP="00291EF1">
            <w:pPr>
              <w:keepNext/>
              <w:keepLines/>
              <w:overflowPunct w:val="0"/>
              <w:autoSpaceDE w:val="0"/>
              <w:autoSpaceDN w:val="0"/>
              <w:adjustRightInd w:val="0"/>
              <w:spacing w:after="0"/>
              <w:rPr>
                <w:ins w:id="1240" w:author="Huawei - rev 1" w:date="2024-02-01T19:43:00Z"/>
                <w:rFonts w:ascii="Arial" w:hAnsi="Arial" w:cs="Arial"/>
                <w:sz w:val="18"/>
                <w:lang w:val="en-US" w:eastAsia="zh-CN"/>
              </w:rPr>
            </w:pPr>
            <w:ins w:id="1241" w:author="Huawei - rev 1" w:date="2024-02-01T19:43:00Z">
              <w:r>
                <w:rPr>
                  <w:rFonts w:ascii="Arial" w:hAnsi="Arial" w:cs="Arial" w:hint="eastAsia"/>
                  <w:sz w:val="18"/>
                  <w:lang w:val="en-US" w:eastAsia="zh-CN"/>
                </w:rPr>
                <w:t>0</w:t>
              </w:r>
              <w:r>
                <w:rPr>
                  <w:rFonts w:ascii="Arial" w:hAnsi="Arial" w:cs="Arial"/>
                  <w:sz w:val="18"/>
                  <w:lang w:val="en-US" w:eastAsia="zh-CN"/>
                </w:rPr>
                <w:t>..1</w:t>
              </w:r>
            </w:ins>
          </w:p>
        </w:tc>
        <w:tc>
          <w:tcPr>
            <w:tcW w:w="1342" w:type="pct"/>
            <w:tcBorders>
              <w:top w:val="single" w:sz="4" w:space="0" w:color="auto"/>
              <w:left w:val="single" w:sz="6" w:space="0" w:color="000000"/>
              <w:bottom w:val="single" w:sz="4" w:space="0" w:color="auto"/>
              <w:right w:val="single" w:sz="6" w:space="0" w:color="000000"/>
            </w:tcBorders>
          </w:tcPr>
          <w:p w14:paraId="5A938F0E" w14:textId="2BE6ABCA" w:rsidR="00291EF1" w:rsidRPr="00291EF1" w:rsidRDefault="00291EF1" w:rsidP="00291EF1">
            <w:pPr>
              <w:pStyle w:val="TAL"/>
              <w:rPr>
                <w:ins w:id="1242" w:author="Huawei - rev 1" w:date="2024-02-01T19:43:00Z"/>
                <w:rFonts w:cs="Arial"/>
                <w:lang w:val="en-US" w:eastAsia="zh-CN"/>
              </w:rPr>
            </w:pPr>
            <w:ins w:id="1243" w:author="Huawei - rev 1" w:date="2024-02-01T19:47:00Z">
              <w:r w:rsidRPr="00E40C63">
                <w:rPr>
                  <w:rFonts w:cs="Arial"/>
                  <w:lang w:val="en-US" w:eastAsia="zh-CN"/>
                </w:rPr>
                <w:t xml:space="preserve">When present, this IE indicates whether </w:t>
              </w:r>
              <w:r>
                <w:rPr>
                  <w:rFonts w:cs="Arial"/>
                  <w:lang w:val="en-US" w:eastAsia="zh-CN"/>
                </w:rPr>
                <w:t>the shared NF data identified by the SharedNfDataId</w:t>
              </w:r>
              <w:r w:rsidRPr="00E40C63">
                <w:rPr>
                  <w:rFonts w:cs="Arial"/>
                  <w:lang w:val="en-US" w:eastAsia="zh-CN"/>
                </w:rPr>
                <w:t xml:space="preserve"> needs to be discovered.</w:t>
              </w:r>
            </w:ins>
          </w:p>
        </w:tc>
        <w:tc>
          <w:tcPr>
            <w:tcW w:w="603" w:type="pct"/>
            <w:tcBorders>
              <w:top w:val="single" w:sz="4" w:space="0" w:color="auto"/>
              <w:left w:val="single" w:sz="6" w:space="0" w:color="000000"/>
              <w:bottom w:val="single" w:sz="4" w:space="0" w:color="auto"/>
              <w:right w:val="single" w:sz="6" w:space="0" w:color="000000"/>
            </w:tcBorders>
          </w:tcPr>
          <w:p w14:paraId="69E3E3F9" w14:textId="77777777" w:rsidR="00291EF1" w:rsidRPr="00E40C63" w:rsidRDefault="00291EF1" w:rsidP="00291EF1">
            <w:pPr>
              <w:keepNext/>
              <w:keepLines/>
              <w:overflowPunct w:val="0"/>
              <w:autoSpaceDE w:val="0"/>
              <w:autoSpaceDN w:val="0"/>
              <w:adjustRightInd w:val="0"/>
              <w:spacing w:after="0"/>
              <w:rPr>
                <w:ins w:id="1244" w:author="Huawei - rev 1" w:date="2024-02-01T19:43:00Z"/>
                <w:rFonts w:ascii="Arial" w:hAnsi="Arial" w:cs="Arial"/>
                <w:sz w:val="18"/>
                <w:lang w:val="en-US" w:eastAsia="zh-CN"/>
              </w:rPr>
            </w:pPr>
            <w:ins w:id="1245" w:author="Huawei - rev 1" w:date="2024-02-01T19:43:00Z">
              <w:r>
                <w:rPr>
                  <w:rFonts w:ascii="Arial" w:hAnsi="Arial" w:cs="Arial" w:hint="eastAsia"/>
                  <w:sz w:val="18"/>
                  <w:lang w:val="en-US" w:eastAsia="zh-CN"/>
                </w:rPr>
                <w:t>SharedNfData</w:t>
              </w:r>
            </w:ins>
          </w:p>
        </w:tc>
      </w:tr>
      <w:tr w:rsidR="00291EF1" w:rsidRPr="00E40C63" w14:paraId="0D283D6F" w14:textId="77777777" w:rsidTr="00E40C63">
        <w:trPr>
          <w:jc w:val="center"/>
        </w:trPr>
        <w:tc>
          <w:tcPr>
            <w:tcW w:w="5000" w:type="pct"/>
            <w:gridSpan w:val="6"/>
            <w:tcBorders>
              <w:top w:val="single" w:sz="4" w:space="0" w:color="auto"/>
              <w:left w:val="single" w:sz="6" w:space="0" w:color="000000"/>
              <w:bottom w:val="single" w:sz="6" w:space="0" w:color="000000"/>
              <w:right w:val="single" w:sz="6" w:space="0" w:color="000000"/>
            </w:tcBorders>
            <w:hideMark/>
          </w:tcPr>
          <w:p w14:paraId="3EF097AD" w14:textId="77777777" w:rsidR="00291EF1" w:rsidRPr="00E40C63" w:rsidRDefault="00291EF1" w:rsidP="00291EF1">
            <w:pPr>
              <w:keepNext/>
              <w:keepLines/>
              <w:overflowPunct w:val="0"/>
              <w:autoSpaceDE w:val="0"/>
              <w:autoSpaceDN w:val="0"/>
              <w:adjustRightInd w:val="0"/>
              <w:spacing w:after="0"/>
              <w:ind w:left="851" w:hanging="851"/>
              <w:rPr>
                <w:rFonts w:ascii="Arial" w:hAnsi="Arial" w:cs="Arial"/>
                <w:sz w:val="18"/>
                <w:szCs w:val="18"/>
                <w:lang w:val="en-US" w:eastAsia="zh-CN"/>
              </w:rPr>
            </w:pPr>
            <w:r w:rsidRPr="00E40C63">
              <w:rPr>
                <w:rFonts w:ascii="Arial" w:hAnsi="Arial" w:cs="Arial"/>
                <w:sz w:val="18"/>
                <w:lang w:val="en-US" w:eastAsia="zh-CN"/>
              </w:rPr>
              <w:t>NOTE 1:</w:t>
            </w:r>
            <w:r w:rsidRPr="00E40C63">
              <w:rPr>
                <w:rFonts w:ascii="Arial" w:hAnsi="Arial" w:cs="Arial"/>
                <w:sz w:val="18"/>
                <w:lang w:val="en-US" w:eastAsia="zh-CN"/>
              </w:rPr>
              <w:tab/>
              <w:t xml:space="preserve">If this parameter is present and no AMF supporting the requested GUAMI is available due to AMF Failure or planned AMF removal, the NRF shall return in the response AMF instances acting </w:t>
            </w:r>
            <w:r w:rsidRPr="00E40C63">
              <w:rPr>
                <w:rFonts w:ascii="Arial" w:hAnsi="Arial" w:cs="Arial"/>
                <w:sz w:val="18"/>
                <w:szCs w:val="18"/>
                <w:lang w:val="en-US" w:eastAsia="zh-CN"/>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2EF7A12A" w14:textId="77777777" w:rsidR="00291EF1" w:rsidRPr="00E40C63" w:rsidRDefault="00291EF1" w:rsidP="00291EF1">
            <w:pPr>
              <w:keepNext/>
              <w:keepLines/>
              <w:overflowPunct w:val="0"/>
              <w:autoSpaceDE w:val="0"/>
              <w:autoSpaceDN w:val="0"/>
              <w:adjustRightInd w:val="0"/>
              <w:spacing w:after="0"/>
              <w:ind w:left="851" w:hanging="851"/>
              <w:rPr>
                <w:rFonts w:ascii="Arial" w:hAnsi="Arial"/>
                <w:sz w:val="18"/>
                <w:lang w:val="en-US" w:eastAsia="zh-CN"/>
              </w:rPr>
            </w:pPr>
            <w:r w:rsidRPr="00E40C63">
              <w:rPr>
                <w:rFonts w:ascii="Arial" w:hAnsi="Arial" w:cs="Arial"/>
                <w:sz w:val="18"/>
                <w:lang w:val="en-US" w:eastAsia="zh-CN"/>
              </w:rPr>
              <w:t>NOTE 2:</w:t>
            </w:r>
            <w:r w:rsidRPr="00E40C63">
              <w:rPr>
                <w:rFonts w:ascii="Arial" w:hAnsi="Arial" w:cs="Arial"/>
                <w:sz w:val="18"/>
                <w:lang w:val="en-US" w:eastAsia="zh-CN"/>
              </w:rPr>
              <w:tab/>
              <w:t>If the combined SMF/PGW-C</w:t>
            </w:r>
            <w:r w:rsidRPr="00E40C63">
              <w:rPr>
                <w:rFonts w:ascii="Arial" w:hAnsi="Arial" w:cs="Arial"/>
                <w:sz w:val="18"/>
                <w:szCs w:val="18"/>
                <w:lang w:val="en-US" w:eastAsia="zh-CN"/>
              </w:rPr>
              <w:t xml:space="preserve"> is requested to be discovered, the NRF shall return in the response the SMF instances </w:t>
            </w:r>
            <w:r w:rsidRPr="00E40C63">
              <w:rPr>
                <w:rFonts w:ascii="Arial" w:hAnsi="Arial" w:cs="Arial"/>
                <w:sz w:val="18"/>
                <w:lang w:val="en-US" w:eastAsia="zh-CN"/>
              </w:rPr>
              <w:t>registered</w:t>
            </w:r>
            <w:r w:rsidRPr="00E40C63">
              <w:rPr>
                <w:rFonts w:ascii="Arial" w:hAnsi="Arial" w:cs="Arial"/>
                <w:sz w:val="18"/>
                <w:szCs w:val="18"/>
                <w:lang w:val="en-US" w:eastAsia="zh-CN"/>
              </w:rPr>
              <w:t xml:space="preserve"> with the SmfInfo containing </w:t>
            </w:r>
            <w:r w:rsidRPr="00E40C63">
              <w:rPr>
                <w:rFonts w:ascii="Arial" w:hAnsi="Arial" w:cs="Arial"/>
                <w:sz w:val="18"/>
                <w:lang w:val="en-US" w:eastAsia="zh-CN"/>
              </w:rPr>
              <w:t>pgwFqdn.</w:t>
            </w:r>
          </w:p>
          <w:p w14:paraId="6CEE8F83" w14:textId="77777777" w:rsidR="00291EF1" w:rsidRPr="00E40C63" w:rsidRDefault="00291EF1" w:rsidP="00291EF1">
            <w:pPr>
              <w:keepNext/>
              <w:keepLines/>
              <w:overflowPunct w:val="0"/>
              <w:autoSpaceDE w:val="0"/>
              <w:autoSpaceDN w:val="0"/>
              <w:adjustRightInd w:val="0"/>
              <w:spacing w:after="0"/>
              <w:ind w:left="851" w:hanging="851"/>
              <w:rPr>
                <w:rFonts w:ascii="Arial" w:hAnsi="Arial" w:cs="Arial"/>
                <w:sz w:val="18"/>
                <w:lang w:val="en-US" w:eastAsia="zh-CN"/>
              </w:rPr>
            </w:pPr>
            <w:r w:rsidRPr="00E40C63">
              <w:rPr>
                <w:rFonts w:ascii="Arial" w:hAnsi="Arial" w:cs="Arial"/>
                <w:sz w:val="18"/>
                <w:lang w:val="en-US" w:eastAsia="zh-CN"/>
              </w:rPr>
              <w:t>NOTE 3:</w:t>
            </w:r>
            <w:r w:rsidRPr="00E40C63">
              <w:rPr>
                <w:rFonts w:ascii="Arial" w:hAnsi="Arial" w:cs="Arial"/>
                <w:sz w:val="18"/>
                <w:lang w:val="en-US" w:eastAsia="zh-CN"/>
              </w:rPr>
              <w:tab/>
              <w:t xml:space="preserve">If a UPF supporting interworking with EPS </w:t>
            </w:r>
            <w:r w:rsidRPr="00E40C63">
              <w:rPr>
                <w:rFonts w:ascii="Arial" w:hAnsi="Arial" w:cs="Arial"/>
                <w:sz w:val="18"/>
                <w:szCs w:val="18"/>
                <w:lang w:val="en-US" w:eastAsia="zh-CN"/>
              </w:rPr>
              <w:t xml:space="preserve">is requested to be discovered, the NRF shall return in the response the UPF instances </w:t>
            </w:r>
            <w:r w:rsidRPr="00E40C63">
              <w:rPr>
                <w:rFonts w:ascii="Arial" w:hAnsi="Arial" w:cs="Arial"/>
                <w:sz w:val="18"/>
                <w:lang w:val="en-US" w:eastAsia="zh-CN"/>
              </w:rPr>
              <w:t>registered</w:t>
            </w:r>
            <w:r w:rsidRPr="00E40C63">
              <w:rPr>
                <w:rFonts w:ascii="Arial" w:hAnsi="Arial" w:cs="Arial"/>
                <w:sz w:val="18"/>
                <w:szCs w:val="18"/>
                <w:lang w:val="en-US" w:eastAsia="zh-CN"/>
              </w:rPr>
              <w:t xml:space="preserve"> with the upfInfo containing</w:t>
            </w:r>
            <w:r w:rsidRPr="00E40C63">
              <w:rPr>
                <w:rFonts w:ascii="Arial" w:hAnsi="Arial" w:cs="Arial"/>
                <w:sz w:val="18"/>
                <w:lang w:val="en-US" w:eastAsia="zh-CN"/>
              </w:rPr>
              <w:t xml:space="preserve"> iwkEpsInd set to true.</w:t>
            </w:r>
          </w:p>
          <w:p w14:paraId="17048AD4" w14:textId="77777777" w:rsidR="00291EF1" w:rsidRPr="00E40C63" w:rsidRDefault="00291EF1" w:rsidP="00291EF1">
            <w:pPr>
              <w:keepNext/>
              <w:keepLines/>
              <w:overflowPunct w:val="0"/>
              <w:autoSpaceDE w:val="0"/>
              <w:autoSpaceDN w:val="0"/>
              <w:adjustRightInd w:val="0"/>
              <w:spacing w:after="0"/>
              <w:ind w:left="851" w:hanging="851"/>
              <w:rPr>
                <w:rFonts w:ascii="Arial" w:hAnsi="Arial" w:cs="Arial"/>
                <w:sz w:val="18"/>
                <w:lang w:val="en-US" w:eastAsia="en-GB"/>
              </w:rPr>
            </w:pPr>
            <w:r w:rsidRPr="00E40C63">
              <w:rPr>
                <w:rFonts w:ascii="Arial" w:hAnsi="Arial" w:cs="Arial"/>
                <w:sz w:val="18"/>
                <w:lang w:val="en-US" w:eastAsia="zh-CN"/>
              </w:rPr>
              <w:t>NOTE 4:</w:t>
            </w:r>
            <w:r w:rsidRPr="00E40C63">
              <w:rPr>
                <w:rFonts w:ascii="Arial" w:hAnsi="Arial" w:cs="Arial"/>
                <w:sz w:val="18"/>
                <w:lang w:val="en-US" w:eastAsia="zh-CN"/>
              </w:rPr>
              <w:tab/>
              <w:t>This attribute has a different semantic than what is defined in clause 6.6.2 of 3GPP TS 29.500 [4], i.e. it is not used to signal optional features of the Nnrf_NFDiscovery Service API supported by the requester NF.</w:t>
            </w:r>
          </w:p>
          <w:p w14:paraId="244EB2C5" w14:textId="77777777" w:rsidR="00291EF1" w:rsidRPr="00E40C63" w:rsidRDefault="00291EF1" w:rsidP="00291EF1">
            <w:pPr>
              <w:keepNext/>
              <w:keepLines/>
              <w:overflowPunct w:val="0"/>
              <w:autoSpaceDE w:val="0"/>
              <w:autoSpaceDN w:val="0"/>
              <w:adjustRightInd w:val="0"/>
              <w:spacing w:after="0"/>
              <w:ind w:left="851" w:hanging="851"/>
              <w:rPr>
                <w:rFonts w:ascii="Arial" w:hAnsi="Arial" w:cs="Arial"/>
                <w:sz w:val="18"/>
                <w:lang w:val="en-US" w:eastAsia="zh-CN"/>
              </w:rPr>
            </w:pPr>
            <w:r w:rsidRPr="00E40C63">
              <w:rPr>
                <w:rFonts w:ascii="Arial" w:hAnsi="Arial" w:cs="Arial"/>
                <w:sz w:val="18"/>
                <w:lang w:val="en-US" w:eastAsia="zh-CN"/>
              </w:rPr>
              <w:t>NOTE 5:</w:t>
            </w:r>
            <w:r w:rsidRPr="00E40C63">
              <w:rPr>
                <w:rFonts w:ascii="Arial" w:hAnsi="Arial" w:cs="Arial"/>
                <w:sz w:val="18"/>
                <w:lang w:val="en-US" w:eastAsia="zh-CN"/>
              </w:rPr>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7A2CFB8A" w14:textId="77777777" w:rsidR="00291EF1" w:rsidRPr="00E40C63" w:rsidRDefault="00291EF1" w:rsidP="00291EF1">
            <w:pPr>
              <w:keepNext/>
              <w:keepLines/>
              <w:overflowPunct w:val="0"/>
              <w:autoSpaceDE w:val="0"/>
              <w:autoSpaceDN w:val="0"/>
              <w:adjustRightInd w:val="0"/>
              <w:spacing w:after="0"/>
              <w:ind w:left="851" w:hanging="851"/>
              <w:rPr>
                <w:rFonts w:ascii="Arial" w:hAnsi="Arial" w:cs="Arial"/>
                <w:sz w:val="18"/>
                <w:lang w:val="en-US" w:eastAsia="zh-CN"/>
              </w:rPr>
            </w:pPr>
            <w:r w:rsidRPr="00E40C63">
              <w:rPr>
                <w:rFonts w:ascii="Arial" w:hAnsi="Arial" w:cs="Arial"/>
                <w:sz w:val="18"/>
                <w:lang w:val="en-US" w:eastAsia="zh-CN"/>
              </w:rPr>
              <w:t>NOTE 6:</w:t>
            </w:r>
            <w:r w:rsidRPr="00E40C63">
              <w:rPr>
                <w:rFonts w:ascii="Arial" w:hAnsi="Arial" w:cs="Arial"/>
                <w:sz w:val="18"/>
                <w:lang w:val="en-US" w:eastAsia="zh-CN"/>
              </w:rPr>
              <w:tab/>
              <w:t>The SMF may select the P-CSCF close to the UPF by setting the preferred-locality to the value of the locality of the UPF.</w:t>
            </w:r>
          </w:p>
          <w:p w14:paraId="2ABAE461" w14:textId="77777777" w:rsidR="00291EF1" w:rsidRPr="00E40C63" w:rsidRDefault="00291EF1" w:rsidP="00291EF1">
            <w:pPr>
              <w:keepNext/>
              <w:keepLines/>
              <w:overflowPunct w:val="0"/>
              <w:autoSpaceDE w:val="0"/>
              <w:autoSpaceDN w:val="0"/>
              <w:adjustRightInd w:val="0"/>
              <w:spacing w:after="0"/>
              <w:ind w:left="851" w:hanging="851"/>
              <w:rPr>
                <w:rFonts w:ascii="Arial" w:hAnsi="Arial" w:cs="Arial"/>
                <w:sz w:val="18"/>
                <w:lang w:val="en-US" w:eastAsia="zh-CN"/>
              </w:rPr>
            </w:pPr>
            <w:r w:rsidRPr="00E40C63">
              <w:rPr>
                <w:rFonts w:ascii="Arial" w:hAnsi="Arial" w:cs="Arial"/>
                <w:sz w:val="18"/>
                <w:lang w:val="en-US" w:eastAsia="zh-CN"/>
              </w:rPr>
              <w:t>NOTE 7:</w:t>
            </w:r>
            <w:r w:rsidRPr="00E40C63">
              <w:rPr>
                <w:rFonts w:ascii="Arial" w:hAnsi="Arial" w:cs="Arial"/>
                <w:sz w:val="18"/>
                <w:lang w:val="en-US" w:eastAsia="zh-CN"/>
              </w:rPr>
              <w:tab/>
              <w:t>During EPS to 5GS idle mobility procedure, the Requester NF (i.e. SMF) discovers the anchor NEF for NIDD using the SCEF ID received from EPS as the value of the NEF ID, as specified in clause 4.11.1.3.3 of 3GPP TS 23.502 [3].</w:t>
            </w:r>
          </w:p>
          <w:p w14:paraId="5ED831D5" w14:textId="77777777" w:rsidR="00291EF1" w:rsidRPr="00E40C63" w:rsidRDefault="00291EF1" w:rsidP="00291EF1">
            <w:pPr>
              <w:keepNext/>
              <w:keepLines/>
              <w:overflowPunct w:val="0"/>
              <w:autoSpaceDE w:val="0"/>
              <w:autoSpaceDN w:val="0"/>
              <w:adjustRightInd w:val="0"/>
              <w:spacing w:after="0"/>
              <w:ind w:left="851" w:hanging="851"/>
              <w:rPr>
                <w:rFonts w:ascii="Arial" w:hAnsi="Arial" w:cs="Arial"/>
                <w:sz w:val="18"/>
                <w:lang w:val="en-US" w:eastAsia="en-GB"/>
              </w:rPr>
            </w:pPr>
            <w:r w:rsidRPr="00E40C63">
              <w:rPr>
                <w:rFonts w:ascii="Arial" w:hAnsi="Arial" w:cs="Arial"/>
                <w:sz w:val="18"/>
                <w:lang w:val="en-US" w:eastAsia="zh-CN"/>
              </w:rPr>
              <w:t>NOTE 8:</w:t>
            </w:r>
            <w:r w:rsidRPr="00E40C63">
              <w:rPr>
                <w:rFonts w:ascii="Arial" w:hAnsi="Arial" w:cs="Arial"/>
                <w:sz w:val="18"/>
                <w:lang w:val="en-US" w:eastAsia="zh-CN"/>
              </w:rPr>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E40C63">
              <w:rPr>
                <w:rFonts w:ascii="Arial" w:hAnsi="Arial" w:cs="Arial"/>
                <w:sz w:val="18"/>
                <w:szCs w:val="18"/>
                <w:lang w:val="en-US" w:eastAsia="zh-CN"/>
              </w:rPr>
              <w:t xml:space="preserve">the NRF shall return a list of candidate NF profiles matching the query parameters other than the preferred-nf-instance-ids. For example, the target AMF may set this query parameter </w:t>
            </w:r>
            <w:r w:rsidRPr="00E40C63">
              <w:rPr>
                <w:rFonts w:ascii="Arial" w:hAnsi="Arial" w:cs="Arial"/>
                <w:sz w:val="18"/>
                <w:lang w:val="en-US" w:eastAsia="zh-CN"/>
              </w:rPr>
              <w:t>to the SMF Instance ID and I-SMF Instance ID</w:t>
            </w:r>
            <w:r w:rsidRPr="00E40C63">
              <w:rPr>
                <w:rFonts w:ascii="Arial" w:hAnsi="Arial" w:cs="Arial"/>
                <w:sz w:val="18"/>
                <w:szCs w:val="18"/>
                <w:lang w:val="en-US" w:eastAsia="zh-CN"/>
              </w:rPr>
              <w:t xml:space="preserve"> </w:t>
            </w:r>
            <w:r w:rsidRPr="00E40C63">
              <w:rPr>
                <w:rFonts w:ascii="Arial" w:hAnsi="Arial" w:cs="Arial"/>
                <w:sz w:val="18"/>
                <w:lang w:val="en-US" w:eastAsia="zh-CN"/>
              </w:rPr>
              <w:t>during an inter AMF mobility procedure to select an I-SMF.</w:t>
            </w:r>
          </w:p>
          <w:p w14:paraId="26FC94FE" w14:textId="77777777" w:rsidR="00291EF1" w:rsidRPr="00E40C63" w:rsidRDefault="00291EF1" w:rsidP="00291EF1">
            <w:pPr>
              <w:keepNext/>
              <w:keepLines/>
              <w:overflowPunct w:val="0"/>
              <w:autoSpaceDE w:val="0"/>
              <w:autoSpaceDN w:val="0"/>
              <w:adjustRightInd w:val="0"/>
              <w:spacing w:after="0"/>
              <w:ind w:left="851" w:hanging="851"/>
              <w:rPr>
                <w:rFonts w:ascii="Arial" w:hAnsi="Arial" w:cs="Arial"/>
                <w:sz w:val="18"/>
                <w:lang w:val="en-US" w:eastAsia="zh-CN"/>
              </w:rPr>
            </w:pPr>
            <w:r w:rsidRPr="00E40C63">
              <w:rPr>
                <w:rFonts w:ascii="Arial" w:hAnsi="Arial" w:cs="Arial"/>
                <w:sz w:val="18"/>
                <w:lang w:val="en-US" w:eastAsia="zh-CN"/>
              </w:rPr>
              <w:t>NOTE 9:</w:t>
            </w:r>
            <w:r w:rsidRPr="00E40C63">
              <w:rPr>
                <w:rFonts w:ascii="Arial" w:hAnsi="Arial" w:cs="Arial"/>
                <w:sz w:val="18"/>
                <w:lang w:val="en-US" w:eastAsia="zh-CN"/>
              </w:rPr>
              <w:tab/>
              <w:t>This parameter may be used by the SCP (with other query parameters) to discover and select a NF service consumer with a default notification subscription supporting the notification type of a notification request (see clause 6.10.3.3 of 3GPP TS 29.500 [4]).</w:t>
            </w:r>
          </w:p>
          <w:p w14:paraId="42EC9B3B" w14:textId="77777777" w:rsidR="00291EF1" w:rsidRPr="00E40C63" w:rsidRDefault="00291EF1" w:rsidP="00291EF1">
            <w:pPr>
              <w:keepNext/>
              <w:keepLines/>
              <w:overflowPunct w:val="0"/>
              <w:autoSpaceDE w:val="0"/>
              <w:autoSpaceDN w:val="0"/>
              <w:adjustRightInd w:val="0"/>
              <w:spacing w:after="0"/>
              <w:ind w:left="851" w:hanging="851"/>
              <w:rPr>
                <w:rFonts w:ascii="Arial" w:hAnsi="Arial" w:cs="Arial"/>
                <w:sz w:val="18"/>
                <w:lang w:val="en-US" w:eastAsia="en-GB"/>
              </w:rPr>
            </w:pPr>
            <w:r w:rsidRPr="00E40C63">
              <w:rPr>
                <w:rFonts w:ascii="Arial" w:hAnsi="Arial" w:cs="Arial"/>
                <w:sz w:val="18"/>
                <w:lang w:val="en-US" w:eastAsia="zh-CN"/>
              </w:rPr>
              <w:t>NOTE 10:</w:t>
            </w:r>
            <w:r w:rsidRPr="00E40C63">
              <w:rPr>
                <w:rFonts w:ascii="Arial" w:hAnsi="Arial" w:cs="Arial"/>
                <w:sz w:val="18"/>
                <w:lang w:val="en-US" w:eastAsia="zh-CN"/>
              </w:rPr>
              <w:tab/>
              <w:t>An S-NSSAI value used in discovery request query parameters shall be considered as matching the S-NSSAI value in the NF Profile or NF Service of a given NF Instance if both the SST and SD components are identical (i.e. an S-NSSAI value where SD is absent, shall not be considered as matching an S-NSSAI where SD is present, regardless if SST is equal in both).</w:t>
            </w:r>
          </w:p>
          <w:p w14:paraId="0A0C00CD" w14:textId="77777777" w:rsidR="00291EF1" w:rsidRPr="00E40C63" w:rsidRDefault="00291EF1" w:rsidP="00291EF1">
            <w:pPr>
              <w:keepNext/>
              <w:keepLines/>
              <w:overflowPunct w:val="0"/>
              <w:autoSpaceDE w:val="0"/>
              <w:autoSpaceDN w:val="0"/>
              <w:adjustRightInd w:val="0"/>
              <w:spacing w:after="0"/>
              <w:ind w:left="851" w:hanging="851"/>
              <w:rPr>
                <w:rFonts w:ascii="Arial" w:hAnsi="Arial" w:cs="Arial"/>
                <w:sz w:val="18"/>
                <w:lang w:val="en-US" w:eastAsia="zh-CN"/>
              </w:rPr>
            </w:pPr>
            <w:r w:rsidRPr="00E40C63">
              <w:rPr>
                <w:rFonts w:ascii="Arial" w:hAnsi="Arial" w:cs="Arial"/>
                <w:sz w:val="18"/>
                <w:lang w:val="en-US" w:eastAsia="zh-CN"/>
              </w:rPr>
              <w:t>NOTE 11:</w:t>
            </w:r>
            <w:r w:rsidRPr="00E40C63">
              <w:rPr>
                <w:rFonts w:ascii="Arial" w:hAnsi="Arial" w:cs="Arial"/>
                <w:sz w:val="18"/>
                <w:lang w:val="en-US" w:eastAsia="zh-CN"/>
              </w:rPr>
              <w:tab/>
              <w:t>The dnn query parameter shall be considered as matching a DNN attribute in the NF Profile of a given NF Instance if:</w:t>
            </w:r>
            <w:r w:rsidRPr="00E40C63">
              <w:rPr>
                <w:rFonts w:ascii="Arial" w:hAnsi="Arial" w:cs="Arial"/>
                <w:sz w:val="18"/>
                <w:lang w:val="en-US" w:eastAsia="zh-CN"/>
              </w:rPr>
              <w:br/>
              <w:t>-</w:t>
            </w:r>
            <w:r w:rsidRPr="00E40C63">
              <w:rPr>
                <w:rFonts w:ascii="Arial" w:hAnsi="Arial" w:cs="Arial"/>
                <w:sz w:val="18"/>
                <w:lang w:val="en-US" w:eastAsia="zh-CN"/>
              </w:rPr>
              <w:tab/>
              <w:t>both contain the same Network Identifier and Operator Identifier;</w:t>
            </w:r>
            <w:r w:rsidRPr="00E40C63">
              <w:rPr>
                <w:rFonts w:ascii="Arial" w:hAnsi="Arial" w:cs="Arial"/>
                <w:sz w:val="18"/>
                <w:lang w:val="en-US" w:eastAsia="zh-CN"/>
              </w:rPr>
              <w:br/>
              <w:t>-</w:t>
            </w:r>
            <w:r w:rsidRPr="00E40C63">
              <w:rPr>
                <w:rFonts w:ascii="Arial" w:hAnsi="Arial" w:cs="Arial"/>
                <w:sz w:val="18"/>
                <w:lang w:val="en-US" w:eastAsia="zh-CN"/>
              </w:rPr>
              <w:tab/>
              <w:t>both contain the same Network Identifier and none contains an Operator Identifier;</w:t>
            </w:r>
            <w:r w:rsidRPr="00E40C63">
              <w:rPr>
                <w:rFonts w:ascii="Arial" w:hAnsi="Arial" w:cs="Arial"/>
                <w:sz w:val="18"/>
                <w:lang w:val="en-US" w:eastAsia="zh-CN"/>
              </w:rPr>
              <w:br/>
              <w:t>-</w:t>
            </w:r>
            <w:r w:rsidRPr="00E40C63">
              <w:rPr>
                <w:rFonts w:ascii="Arial" w:hAnsi="Arial" w:cs="Arial"/>
                <w:sz w:val="18"/>
                <w:lang w:val="en-US" w:eastAsia="zh-CN"/>
              </w:rPr>
              <w:tab/>
              <w:t>the dnn query parameter contains the Network Identifier only, the DNN value in the NF Profile contains both the Network Identifier and Operator Identifier, and both contain the same Network Identifier; or</w:t>
            </w:r>
            <w:r w:rsidRPr="00E40C63">
              <w:rPr>
                <w:rFonts w:ascii="Arial" w:hAnsi="Arial" w:cs="Arial"/>
                <w:sz w:val="18"/>
                <w:lang w:val="en-US" w:eastAsia="zh-CN"/>
              </w:rPr>
              <w:br/>
              <w:t>-</w:t>
            </w:r>
            <w:r w:rsidRPr="00E40C63">
              <w:rPr>
                <w:rFonts w:ascii="Arial" w:hAnsi="Arial" w:cs="Arial"/>
                <w:sz w:val="18"/>
                <w:lang w:val="en-US" w:eastAsia="zh-CN"/>
              </w:rP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09876E33" w14:textId="77777777" w:rsidR="00291EF1" w:rsidRPr="00E40C63" w:rsidRDefault="00291EF1" w:rsidP="00291EF1">
            <w:pPr>
              <w:keepNext/>
              <w:keepLines/>
              <w:overflowPunct w:val="0"/>
              <w:autoSpaceDE w:val="0"/>
              <w:autoSpaceDN w:val="0"/>
              <w:adjustRightInd w:val="0"/>
              <w:spacing w:after="0"/>
              <w:ind w:left="851" w:hanging="851"/>
              <w:rPr>
                <w:rFonts w:ascii="Arial" w:hAnsi="Arial" w:cs="Arial"/>
                <w:sz w:val="18"/>
                <w:lang w:val="en-US" w:eastAsia="zh-CN"/>
              </w:rPr>
            </w:pPr>
            <w:r w:rsidRPr="00E40C63">
              <w:rPr>
                <w:rFonts w:ascii="Arial" w:hAnsi="Arial" w:cs="Arial"/>
                <w:sz w:val="18"/>
                <w:lang w:val="en-US" w:eastAsia="zh-CN"/>
              </w:rPr>
              <w:t>NOTE 12:</w:t>
            </w:r>
            <w:r w:rsidRPr="00E40C63">
              <w:rPr>
                <w:rFonts w:ascii="Arial" w:hAnsi="Arial" w:cs="Arial"/>
                <w:sz w:val="18"/>
                <w:lang w:val="en-US" w:eastAsia="zh-CN"/>
              </w:rPr>
              <w:tab/>
              <w:t xml:space="preserve">Based on operator's policies, a discovery request not including the requester's information necessary to validate the authorization parameters in NF Profiles may be rejected or accepted but with </w:t>
            </w:r>
            <w:r w:rsidRPr="00E40C63">
              <w:rPr>
                <w:rFonts w:ascii="Arial" w:hAnsi="Arial" w:cs="Arial"/>
                <w:sz w:val="18"/>
                <w:szCs w:val="18"/>
                <w:lang w:val="en-US" w:eastAsia="zh-CN"/>
              </w:rPr>
              <w:t>only returning in the discovery response NF Instances whose authorization parameters allow any NF Service Consumer to access their services.</w:t>
            </w:r>
            <w:r w:rsidRPr="00E40C63">
              <w:rPr>
                <w:rFonts w:ascii="Arial" w:hAnsi="Arial" w:cs="Arial"/>
                <w:sz w:val="18"/>
                <w:lang w:val="en-US" w:eastAsia="zh-CN"/>
              </w:rPr>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2B9B5712" w14:textId="77777777" w:rsidR="00291EF1" w:rsidRPr="00E40C63" w:rsidRDefault="00291EF1" w:rsidP="00291EF1">
            <w:pPr>
              <w:keepNext/>
              <w:keepLines/>
              <w:overflowPunct w:val="0"/>
              <w:autoSpaceDE w:val="0"/>
              <w:autoSpaceDN w:val="0"/>
              <w:adjustRightInd w:val="0"/>
              <w:spacing w:after="0"/>
              <w:ind w:left="851" w:hanging="851"/>
              <w:rPr>
                <w:rFonts w:ascii="Arial" w:hAnsi="Arial" w:cs="Arial"/>
                <w:sz w:val="18"/>
                <w:lang w:val="en-US" w:eastAsia="zh-CN"/>
              </w:rPr>
            </w:pPr>
            <w:r w:rsidRPr="00E40C63">
              <w:rPr>
                <w:rFonts w:ascii="Arial" w:hAnsi="Arial" w:cs="Arial"/>
                <w:sz w:val="18"/>
                <w:lang w:val="en-US" w:eastAsia="zh-CN"/>
              </w:rPr>
              <w:t>NOTE 13:</w:t>
            </w:r>
            <w:r w:rsidRPr="00E40C63">
              <w:rPr>
                <w:rFonts w:ascii="Arial" w:hAnsi="Arial" w:cs="Arial"/>
                <w:sz w:val="18"/>
                <w:lang w:val="en-US" w:eastAsia="zh-CN"/>
              </w:rPr>
              <w:tab/>
              <w:t>Different UPF instances for data forwarding may be configured in the network e.g. for different serving areas. The SMF may use this query parameter together with others (like SMF Serving Area or TAI) in discovery to select the UPF candidate for data forwarding.</w:t>
            </w:r>
          </w:p>
          <w:p w14:paraId="01681E64" w14:textId="77777777" w:rsidR="00291EF1" w:rsidRPr="00E40C63" w:rsidRDefault="00291EF1" w:rsidP="00291EF1">
            <w:pPr>
              <w:keepNext/>
              <w:keepLines/>
              <w:overflowPunct w:val="0"/>
              <w:autoSpaceDE w:val="0"/>
              <w:autoSpaceDN w:val="0"/>
              <w:adjustRightInd w:val="0"/>
              <w:spacing w:after="0"/>
              <w:ind w:left="851" w:hanging="851"/>
              <w:rPr>
                <w:rFonts w:ascii="Arial" w:hAnsi="Arial" w:cs="Arial"/>
                <w:sz w:val="18"/>
                <w:lang w:val="en-US" w:eastAsia="zh-CN"/>
              </w:rPr>
            </w:pPr>
            <w:r w:rsidRPr="00E40C63">
              <w:rPr>
                <w:rFonts w:ascii="Arial" w:hAnsi="Arial" w:cs="Arial"/>
                <w:sz w:val="18"/>
                <w:lang w:val="en-US" w:eastAsia="zh-CN"/>
              </w:rPr>
              <w:t>NOTE 14:</w:t>
            </w:r>
            <w:r w:rsidRPr="00E40C63">
              <w:rPr>
                <w:rFonts w:ascii="Arial" w:hAnsi="Arial" w:cs="Arial"/>
                <w:sz w:val="18"/>
                <w:lang w:val="en-US" w:eastAsia="zh-CN"/>
              </w:rPr>
              <w:tab/>
              <w:t>For HR roaming, if the V-PLMN requires Deployments Topologies with specific SMF Service Areas (DTSSA) but no H-SMF can be selected supporting V-SMF change, AMF may use this query parameter to select a V-SMF serving the full VPLMN if available.</w:t>
            </w:r>
          </w:p>
          <w:p w14:paraId="1262956F" w14:textId="77777777" w:rsidR="00291EF1" w:rsidRPr="00E40C63" w:rsidRDefault="00291EF1" w:rsidP="00291EF1">
            <w:pPr>
              <w:keepNext/>
              <w:keepLines/>
              <w:overflowPunct w:val="0"/>
              <w:autoSpaceDE w:val="0"/>
              <w:autoSpaceDN w:val="0"/>
              <w:adjustRightInd w:val="0"/>
              <w:spacing w:after="0"/>
              <w:ind w:left="851" w:hanging="851"/>
              <w:rPr>
                <w:rFonts w:ascii="Arial" w:hAnsi="Arial" w:cs="Arial"/>
                <w:sz w:val="18"/>
                <w:lang w:val="en-US" w:eastAsia="zh-CN"/>
              </w:rPr>
            </w:pPr>
            <w:r w:rsidRPr="00E40C63">
              <w:rPr>
                <w:rFonts w:ascii="Arial" w:hAnsi="Arial" w:cs="Arial"/>
                <w:sz w:val="18"/>
                <w:lang w:val="en-US" w:eastAsia="zh-CN"/>
              </w:rPr>
              <w:t>NOTE 15:</w:t>
            </w:r>
            <w:r w:rsidRPr="00E40C63">
              <w:rPr>
                <w:rFonts w:ascii="Arial" w:hAnsi="Arial" w:cs="Arial"/>
                <w:sz w:val="18"/>
                <w:lang w:val="en-US" w:eastAsia="zh-CN"/>
              </w:rPr>
              <w:tab/>
              <w:t>The AMF may perform discovery with this parameter to find V-SMF(s)/I-SMF(s), and the NRF shall return the SMF profiles that explicitly indicated support of V-SMF/I-SMF(s) capability.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vsmfSupportInd/ismfSupportInd IE in the NF profile but matched to the rest query parameters, if available.</w:t>
            </w:r>
          </w:p>
          <w:p w14:paraId="6B0B7227" w14:textId="77777777" w:rsidR="00291EF1" w:rsidRPr="00E40C63" w:rsidRDefault="00291EF1" w:rsidP="00291EF1">
            <w:pPr>
              <w:keepNext/>
              <w:keepLines/>
              <w:overflowPunct w:val="0"/>
              <w:autoSpaceDE w:val="0"/>
              <w:autoSpaceDN w:val="0"/>
              <w:adjustRightInd w:val="0"/>
              <w:spacing w:after="0"/>
              <w:ind w:left="851" w:hanging="851"/>
              <w:rPr>
                <w:rFonts w:ascii="Arial" w:hAnsi="Arial" w:cs="Arial"/>
                <w:sz w:val="18"/>
                <w:lang w:val="en-US" w:eastAsia="zh-CN"/>
              </w:rPr>
            </w:pPr>
            <w:r w:rsidRPr="00E40C63">
              <w:rPr>
                <w:rFonts w:ascii="Arial" w:hAnsi="Arial" w:cs="Arial"/>
                <w:sz w:val="18"/>
                <w:lang w:val="en-US" w:eastAsia="zh-CN"/>
              </w:rPr>
              <w:t>NOTE 16:</w:t>
            </w:r>
            <w:r w:rsidRPr="00E40C63">
              <w:rPr>
                <w:rFonts w:ascii="Arial" w:hAnsi="Arial" w:cs="Arial"/>
                <w:sz w:val="18"/>
                <w:lang w:val="en-US" w:eastAsia="zh-CN"/>
              </w:rPr>
              <w:tab/>
              <w:t>When required-pfcp-features is used as query parameter, the NRF shall return a list of candidate UPFs supporting all the required PFCP features. The NRF may also return UPF profiles not including the "SupportedPfcpFeatures" attribute (e.g. pre-Rel-17 UPFs) but matching the other query parameters. The NF Service Consumer, e.g. a SMF, when using required-pfcp-features as query parameter, shall also include the query parameter corresponding to the UPF features (atsss-capability, upf-ue-ip-addr-ind, redundant-gtpu)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required-pfcp-features and also include the upf-ue-ip-addr-ind parameter set to "true".</w:t>
            </w:r>
          </w:p>
          <w:p w14:paraId="31273BAA" w14:textId="77777777" w:rsidR="00291EF1" w:rsidRPr="00E40C63" w:rsidRDefault="00291EF1" w:rsidP="00291EF1">
            <w:pPr>
              <w:keepNext/>
              <w:keepLines/>
              <w:overflowPunct w:val="0"/>
              <w:autoSpaceDE w:val="0"/>
              <w:autoSpaceDN w:val="0"/>
              <w:adjustRightInd w:val="0"/>
              <w:spacing w:after="0"/>
              <w:ind w:left="851" w:hanging="851"/>
              <w:rPr>
                <w:rFonts w:ascii="Arial" w:hAnsi="Arial" w:cs="Arial"/>
                <w:sz w:val="18"/>
                <w:lang w:eastAsia="zh-CN"/>
              </w:rPr>
            </w:pPr>
            <w:r w:rsidRPr="00E40C63">
              <w:rPr>
                <w:rFonts w:ascii="Arial" w:hAnsi="Arial" w:cs="Arial"/>
                <w:sz w:val="18"/>
                <w:lang w:val="en-US" w:eastAsia="zh-CN"/>
              </w:rPr>
              <w:t>NOTE 17:</w:t>
            </w:r>
            <w:r w:rsidRPr="00E40C63">
              <w:rPr>
                <w:rFonts w:ascii="Arial" w:hAnsi="Arial" w:cs="Arial"/>
                <w:sz w:val="18"/>
                <w:lang w:val="en-US" w:eastAsia="zh-CN"/>
              </w:rPr>
              <w:tab/>
              <w:t>In this release, the usage of Home Network Public Key identifier for AUSF/UDM discovery is limited to the scenario where the AUSF/UDM NF consumers belong to the same PLMN as AUSF/UDM.</w:t>
            </w:r>
          </w:p>
          <w:p w14:paraId="4928C3CC" w14:textId="77777777" w:rsidR="00291EF1" w:rsidRPr="00E40C63" w:rsidRDefault="00291EF1" w:rsidP="00291EF1">
            <w:pPr>
              <w:keepNext/>
              <w:keepLines/>
              <w:overflowPunct w:val="0"/>
              <w:autoSpaceDE w:val="0"/>
              <w:autoSpaceDN w:val="0"/>
              <w:adjustRightInd w:val="0"/>
              <w:spacing w:after="0"/>
              <w:ind w:left="851" w:hanging="851"/>
              <w:rPr>
                <w:rFonts w:ascii="Arial" w:hAnsi="Arial" w:cs="Arial"/>
                <w:sz w:val="18"/>
                <w:lang w:val="en-US" w:eastAsia="zh-CN"/>
              </w:rPr>
            </w:pPr>
            <w:r w:rsidRPr="00E40C63">
              <w:rPr>
                <w:rFonts w:ascii="Arial" w:hAnsi="Arial" w:cs="Arial"/>
                <w:sz w:val="18"/>
                <w:lang w:val="en-US" w:eastAsia="zh-CN"/>
              </w:rPr>
              <w:t>NOTE 18:</w:t>
            </w:r>
            <w:r w:rsidRPr="00E40C63">
              <w:rPr>
                <w:rFonts w:ascii="Arial" w:hAnsi="Arial" w:cs="Arial"/>
                <w:sz w:val="18"/>
                <w:lang w:val="en-US" w:eastAsia="zh-CN"/>
              </w:rPr>
              <w:tab/>
              <w:t>The NF service consumer may derive the serving scope from e.g. the TAI of the UE, using local configuration. This parameter may be used to discover any NF that registers to the NRF, e.g. a 5GC NF or a P-CSCF.</w:t>
            </w:r>
          </w:p>
          <w:p w14:paraId="3BEC372F" w14:textId="77777777" w:rsidR="00291EF1" w:rsidRPr="00E40C63" w:rsidRDefault="00291EF1" w:rsidP="00291EF1">
            <w:pPr>
              <w:keepNext/>
              <w:keepLines/>
              <w:overflowPunct w:val="0"/>
              <w:autoSpaceDE w:val="0"/>
              <w:autoSpaceDN w:val="0"/>
              <w:adjustRightInd w:val="0"/>
              <w:spacing w:after="0"/>
              <w:ind w:left="851" w:hanging="851"/>
              <w:rPr>
                <w:rFonts w:ascii="Arial" w:hAnsi="Arial" w:cs="Arial"/>
                <w:sz w:val="18"/>
                <w:lang w:eastAsia="en-GB"/>
              </w:rPr>
            </w:pPr>
            <w:r w:rsidRPr="00E40C63">
              <w:rPr>
                <w:rFonts w:ascii="Arial" w:hAnsi="Arial" w:cs="Arial"/>
                <w:sz w:val="18"/>
                <w:lang w:val="en-US" w:eastAsia="zh-CN"/>
              </w:rPr>
              <w:t>NOTE 19:</w:t>
            </w:r>
            <w:r w:rsidRPr="00E40C63">
              <w:rPr>
                <w:rFonts w:ascii="Arial" w:hAnsi="Arial" w:cs="Arial"/>
                <w:sz w:val="18"/>
                <w:lang w:val="en-US" w:eastAsia="zh-CN"/>
              </w:rPr>
              <w:tab/>
              <w:t>If the NRF supports the "Collocated-NF-Selection" feature and the NF service consumer has included the "preferred-collocated-nf-types" attribute, the NRF shall return a list of candidates NFs (for the target-nf-type) matching the discovery query parameters and preferentially supporting CollocatedNfType(s) as indicated in the preferred-collocated-nf-types.</w:t>
            </w:r>
          </w:p>
          <w:p w14:paraId="700DEA40" w14:textId="77777777" w:rsidR="00291EF1" w:rsidRPr="00E40C63" w:rsidRDefault="00291EF1" w:rsidP="00291EF1">
            <w:pPr>
              <w:keepNext/>
              <w:keepLines/>
              <w:overflowPunct w:val="0"/>
              <w:autoSpaceDE w:val="0"/>
              <w:autoSpaceDN w:val="0"/>
              <w:adjustRightInd w:val="0"/>
              <w:spacing w:after="0"/>
              <w:ind w:left="851" w:hanging="851"/>
              <w:rPr>
                <w:rFonts w:ascii="Arial" w:hAnsi="Arial" w:cs="Arial"/>
                <w:sz w:val="18"/>
                <w:lang w:val="en-US" w:eastAsia="zh-CN"/>
              </w:rPr>
            </w:pPr>
            <w:r w:rsidRPr="00E40C63">
              <w:rPr>
                <w:rFonts w:ascii="Arial" w:hAnsi="Arial" w:cs="Arial"/>
                <w:sz w:val="18"/>
                <w:lang w:val="en-US" w:eastAsia="zh-CN"/>
              </w:rPr>
              <w:t>NOTE 20:</w:t>
            </w:r>
            <w:r w:rsidRPr="00E40C63">
              <w:rPr>
                <w:rFonts w:ascii="Arial" w:hAnsi="Arial" w:cs="Arial"/>
                <w:sz w:val="18"/>
                <w:lang w:val="en-US" w:eastAsia="zh-CN"/>
              </w:rPr>
              <w:tab/>
              <w:t xml:space="preserve">If the NRF supports this IE and the NF service consumer has included this IE with the value "true" in discovery request, the NRF shall look up and return PGW-C+SMF instances matching the other query parameters. If no matching is found, </w:t>
            </w:r>
            <w:r w:rsidRPr="00E40C63">
              <w:rPr>
                <w:rFonts w:ascii="Arial" w:hAnsi="Arial" w:cs="Arial"/>
                <w:sz w:val="18"/>
                <w:szCs w:val="18"/>
                <w:lang w:val="en-US" w:eastAsia="zh-CN"/>
              </w:rPr>
              <w:t>the NRF shall return a list of standalone SMF instances matching the other query parameters</w:t>
            </w:r>
            <w:r w:rsidRPr="00E40C63">
              <w:rPr>
                <w:rFonts w:ascii="Arial" w:hAnsi="Arial" w:cs="Arial"/>
                <w:sz w:val="18"/>
                <w:lang w:val="en-US" w:eastAsia="zh-CN"/>
              </w:rPr>
              <w:t xml:space="preserve">. If the NRF supports this IE and the NF service consumer has included this IE with the value "false" in discovery request, the NRF shall look up and return standalone SMF instances matching the other query parameters. If no matching is found, </w:t>
            </w:r>
            <w:r w:rsidRPr="00E40C63">
              <w:rPr>
                <w:rFonts w:ascii="Arial" w:hAnsi="Arial" w:cs="Arial"/>
                <w:sz w:val="18"/>
                <w:szCs w:val="18"/>
                <w:lang w:val="en-US" w:eastAsia="zh-CN"/>
              </w:rPr>
              <w:t>the NRF shall return a list of PGW-C+SMF instances matching the other query parameters</w:t>
            </w:r>
            <w:r w:rsidRPr="00E40C63">
              <w:rPr>
                <w:rFonts w:ascii="Arial" w:hAnsi="Arial" w:cs="Arial"/>
                <w:sz w:val="18"/>
                <w:lang w:val="en-US" w:eastAsia="zh-CN"/>
              </w:rPr>
              <w:t>.</w:t>
            </w:r>
          </w:p>
          <w:p w14:paraId="60E093D5" w14:textId="77777777" w:rsidR="00291EF1" w:rsidRPr="00E40C63" w:rsidRDefault="00291EF1" w:rsidP="00291EF1">
            <w:pPr>
              <w:keepNext/>
              <w:keepLines/>
              <w:overflowPunct w:val="0"/>
              <w:autoSpaceDE w:val="0"/>
              <w:autoSpaceDN w:val="0"/>
              <w:adjustRightInd w:val="0"/>
              <w:spacing w:after="0"/>
              <w:ind w:left="851" w:hanging="851"/>
              <w:rPr>
                <w:rFonts w:ascii="Arial" w:hAnsi="Arial" w:cs="Arial"/>
                <w:sz w:val="18"/>
                <w:lang w:val="en-US" w:eastAsia="zh-CN"/>
              </w:rPr>
            </w:pPr>
            <w:r w:rsidRPr="00E40C63">
              <w:rPr>
                <w:rFonts w:ascii="Arial" w:hAnsi="Arial" w:cs="Arial"/>
                <w:sz w:val="18"/>
                <w:lang w:val="en-US" w:eastAsia="zh-CN"/>
              </w:rPr>
              <w:t>NOTE 21:</w:t>
            </w:r>
            <w:r w:rsidRPr="00E40C63">
              <w:rPr>
                <w:rFonts w:ascii="Arial" w:hAnsi="Arial" w:cs="Arial"/>
                <w:sz w:val="18"/>
                <w:lang w:val="en-US" w:eastAsia="zh-CN"/>
              </w:rPr>
              <w:tab/>
              <w:t>Either pgw-ind IE or preferred-pgw-ind IE may be included in the discovery request.</w:t>
            </w:r>
          </w:p>
          <w:p w14:paraId="22943284" w14:textId="77777777" w:rsidR="00291EF1" w:rsidRPr="00E40C63" w:rsidRDefault="00291EF1" w:rsidP="00291EF1">
            <w:pPr>
              <w:keepNext/>
              <w:keepLines/>
              <w:overflowPunct w:val="0"/>
              <w:autoSpaceDE w:val="0"/>
              <w:autoSpaceDN w:val="0"/>
              <w:adjustRightInd w:val="0"/>
              <w:spacing w:after="0"/>
              <w:ind w:left="851" w:hanging="851"/>
              <w:rPr>
                <w:rFonts w:ascii="Arial" w:hAnsi="Arial" w:cs="Arial"/>
                <w:sz w:val="18"/>
                <w:szCs w:val="18"/>
                <w:lang w:val="en-US" w:eastAsia="zh-CN"/>
              </w:rPr>
            </w:pPr>
            <w:r w:rsidRPr="00E40C63">
              <w:rPr>
                <w:rFonts w:ascii="Arial" w:hAnsi="Arial" w:cs="Arial"/>
                <w:sz w:val="18"/>
                <w:lang w:val="en-US" w:eastAsia="zh-CN"/>
              </w:rPr>
              <w:t>NOTE 22:</w:t>
            </w:r>
            <w:r w:rsidRPr="00E40C63">
              <w:rPr>
                <w:rFonts w:ascii="Arial" w:hAnsi="Arial" w:cs="Arial"/>
                <w:sz w:val="18"/>
                <w:lang w:val="en-US" w:eastAsia="zh-CN"/>
              </w:rPr>
              <w:tab/>
            </w:r>
            <w:r w:rsidRPr="00E40C63">
              <w:rPr>
                <w:rFonts w:ascii="Arial" w:hAnsi="Arial" w:cs="Arial"/>
                <w:sz w:val="18"/>
                <w:szCs w:val="18"/>
                <w:lang w:val="en-US" w:eastAsia="zh-CN"/>
              </w:rPr>
              <w:t>MB-SMF may use an NRF to discover the AMF(s) serving an MBS service area (see clause 7.3.1 in 3GPP TS 23.247 [43]. For this purpose, the MB-SMF may use query parameters specified in this table, e.g.  'tai' and 'service-names', or 'snssais', or any other parameters.</w:t>
            </w:r>
          </w:p>
          <w:p w14:paraId="2A62A727" w14:textId="77777777" w:rsidR="00291EF1" w:rsidRPr="00E40C63" w:rsidRDefault="00291EF1" w:rsidP="00291EF1">
            <w:pPr>
              <w:keepNext/>
              <w:keepLines/>
              <w:overflowPunct w:val="0"/>
              <w:autoSpaceDE w:val="0"/>
              <w:autoSpaceDN w:val="0"/>
              <w:adjustRightInd w:val="0"/>
              <w:spacing w:after="0"/>
              <w:ind w:left="851" w:hanging="851"/>
              <w:rPr>
                <w:rFonts w:ascii="Arial" w:hAnsi="Arial"/>
                <w:sz w:val="18"/>
                <w:lang w:val="en-US" w:eastAsia="zh-CN"/>
              </w:rPr>
            </w:pPr>
            <w:r w:rsidRPr="00E40C63">
              <w:rPr>
                <w:rFonts w:ascii="Arial" w:hAnsi="Arial" w:cs="Arial"/>
                <w:sz w:val="18"/>
                <w:lang w:val="en-US" w:eastAsia="zh-CN"/>
              </w:rPr>
              <w:t>NOTE 23:</w:t>
            </w:r>
            <w:r w:rsidRPr="00E40C63">
              <w:rPr>
                <w:rFonts w:ascii="Arial" w:hAnsi="Arial" w:cs="Arial"/>
                <w:sz w:val="18"/>
                <w:lang w:val="en-US" w:eastAsia="zh-CN"/>
              </w:rPr>
              <w:tab/>
              <w:t>This parameter may be set by an NF service consumer or SCP to filter-out specific NF (service) instances or NF (service) sets from the NF Discovery response, e.g. when the NFc knows that an NF service producer is not responsive or overloaded. See the 3gpp-Sbi-Selection-Info header in clause 5.2.3.3.10 of 3GPP TS 29.500 [4].</w:t>
            </w:r>
          </w:p>
          <w:p w14:paraId="25B35BA9" w14:textId="77777777" w:rsidR="00291EF1" w:rsidRPr="00E40C63" w:rsidRDefault="00291EF1" w:rsidP="00291EF1">
            <w:pPr>
              <w:keepNext/>
              <w:keepLines/>
              <w:overflowPunct w:val="0"/>
              <w:autoSpaceDE w:val="0"/>
              <w:autoSpaceDN w:val="0"/>
              <w:adjustRightInd w:val="0"/>
              <w:spacing w:after="0"/>
              <w:ind w:left="851" w:hanging="851"/>
              <w:rPr>
                <w:rFonts w:ascii="Arial" w:hAnsi="Arial" w:cs="Arial"/>
                <w:sz w:val="18"/>
                <w:lang w:val="en-US" w:eastAsia="zh-CN"/>
              </w:rPr>
            </w:pPr>
            <w:r w:rsidRPr="00E40C63">
              <w:rPr>
                <w:rFonts w:ascii="Arial" w:hAnsi="Arial" w:cs="Arial"/>
                <w:sz w:val="18"/>
                <w:lang w:val="en-US" w:eastAsia="zh-CN"/>
              </w:rPr>
              <w:t>NOTE 24:</w:t>
            </w:r>
            <w:r w:rsidRPr="00E40C63">
              <w:rPr>
                <w:rFonts w:ascii="Arial" w:hAnsi="Arial" w:cs="Arial"/>
                <w:sz w:val="18"/>
                <w:lang w:val="en-US" w:eastAsia="zh-CN"/>
              </w:rPr>
              <w:tab/>
              <w:t>A feature shall not be included in both required-features IE and preferred-features IE in the same discovery request.</w:t>
            </w:r>
          </w:p>
          <w:p w14:paraId="6CD029B9" w14:textId="77777777" w:rsidR="00291EF1" w:rsidRPr="00E40C63" w:rsidRDefault="00291EF1" w:rsidP="00291EF1">
            <w:pPr>
              <w:keepNext/>
              <w:keepLines/>
              <w:overflowPunct w:val="0"/>
              <w:autoSpaceDE w:val="0"/>
              <w:autoSpaceDN w:val="0"/>
              <w:adjustRightInd w:val="0"/>
              <w:spacing w:after="0"/>
              <w:ind w:left="851" w:hanging="851"/>
              <w:rPr>
                <w:rFonts w:ascii="Arial" w:hAnsi="Arial" w:cs="Arial"/>
                <w:sz w:val="18"/>
                <w:lang w:val="en-US" w:eastAsia="zh-CN"/>
              </w:rPr>
            </w:pPr>
            <w:r w:rsidRPr="00E40C63">
              <w:rPr>
                <w:rFonts w:ascii="Arial" w:hAnsi="Arial" w:cs="Arial"/>
                <w:sz w:val="18"/>
                <w:lang w:val="en-US" w:eastAsia="zh-CN"/>
              </w:rPr>
              <w:t>NOTE 25:</w:t>
            </w:r>
            <w:r w:rsidRPr="00E40C63">
              <w:rPr>
                <w:rFonts w:ascii="Arial" w:hAnsi="Arial" w:cs="Arial"/>
                <w:sz w:val="18"/>
                <w:lang w:val="en-US" w:eastAsia="zh-CN"/>
              </w:rPr>
              <w:tab/>
              <w:t>When Locality is configured in NSACF(s), an NSACF consumer, e.g. AMF or SMF, may use a locally configured NSACF Locality to discover the candidate NSACF, or otherwise may use its own Locality to discover the candidate NSACF. When Locality is configured in MRF(s) or MRFP(s), an MRF/MRFP consumer, e.g. IMS entity, may use a locally configured MRF/MRFP Locality to discover the candidate MRF/MRFP, or otherwise may use its own Locality to discover the candidate MRF/MRFP. When Locality is configured in MF, an MF consumer, e.g. IMS AS, may use a locally configured MF Locality to discover the candidate MF, or otherwise may use its own Locality to discover the candidate MF.</w:t>
            </w:r>
          </w:p>
          <w:p w14:paraId="08DD9B6A" w14:textId="77777777" w:rsidR="00291EF1" w:rsidRPr="00E40C63" w:rsidRDefault="00291EF1" w:rsidP="00291EF1">
            <w:pPr>
              <w:keepNext/>
              <w:keepLines/>
              <w:overflowPunct w:val="0"/>
              <w:autoSpaceDE w:val="0"/>
              <w:autoSpaceDN w:val="0"/>
              <w:adjustRightInd w:val="0"/>
              <w:spacing w:after="0"/>
              <w:ind w:left="851" w:hanging="851"/>
              <w:rPr>
                <w:rFonts w:ascii="Arial" w:hAnsi="Arial" w:cs="Arial"/>
                <w:sz w:val="18"/>
                <w:lang w:val="en-US" w:eastAsia="zh-CN"/>
              </w:rPr>
            </w:pPr>
            <w:r w:rsidRPr="00E40C63">
              <w:rPr>
                <w:rFonts w:ascii="Arial" w:hAnsi="Arial" w:cs="Arial"/>
                <w:sz w:val="18"/>
                <w:lang w:val="en-US" w:eastAsia="zh-CN"/>
              </w:rPr>
              <w:t>NOTE 26:</w:t>
            </w:r>
            <w:r w:rsidRPr="00E40C63">
              <w:rPr>
                <w:rFonts w:ascii="Arial" w:hAnsi="Arial" w:cs="Arial"/>
                <w:sz w:val="18"/>
                <w:lang w:val="en-US" w:eastAsia="zh-CN"/>
              </w:rPr>
              <w:tab/>
              <w:t>Only one of the target-nf-instance-id and target-nf-instance-id-list query parameters may be present in an NF Discovery Request.</w:t>
            </w:r>
          </w:p>
          <w:p w14:paraId="389FF911" w14:textId="77777777" w:rsidR="00291EF1" w:rsidRPr="00E40C63" w:rsidRDefault="00291EF1" w:rsidP="00291EF1">
            <w:pPr>
              <w:keepNext/>
              <w:keepLines/>
              <w:overflowPunct w:val="0"/>
              <w:autoSpaceDE w:val="0"/>
              <w:autoSpaceDN w:val="0"/>
              <w:adjustRightInd w:val="0"/>
              <w:spacing w:after="0"/>
              <w:ind w:left="851" w:hanging="851"/>
              <w:rPr>
                <w:rFonts w:ascii="Arial" w:hAnsi="Arial" w:cs="Arial"/>
                <w:sz w:val="18"/>
                <w:lang w:val="en-US" w:eastAsia="zh-CN"/>
              </w:rPr>
            </w:pPr>
            <w:r w:rsidRPr="00E40C63">
              <w:rPr>
                <w:rFonts w:ascii="Arial" w:hAnsi="Arial" w:cs="Arial"/>
                <w:sz w:val="18"/>
                <w:lang w:val="en-US" w:eastAsia="zh-CN"/>
              </w:rPr>
              <w:t>NOTE 27:</w:t>
            </w:r>
            <w:r w:rsidRPr="00E40C63">
              <w:rPr>
                <w:rFonts w:ascii="Arial" w:hAnsi="Arial" w:cs="Arial"/>
                <w:sz w:val="18"/>
                <w:lang w:val="en-US" w:eastAsia="zh-CN"/>
              </w:rPr>
              <w:tab/>
              <w:t>When the query parameter "ue-ipv4-address" or "ue-ipv6-prefix" is used to discover a UPF as specified in clause 4.15.10 of 3GPP TS 23.502 [3], the NRF shall find a match by looking into either natedIpv4AddressRanges or natedIpv6PrefixRanges in the DnnUpfInfoItem.</w:t>
            </w:r>
          </w:p>
          <w:p w14:paraId="6C22C68F" w14:textId="77777777" w:rsidR="00291EF1" w:rsidRPr="00E40C63" w:rsidRDefault="00291EF1" w:rsidP="00291EF1">
            <w:pPr>
              <w:keepNext/>
              <w:keepLines/>
              <w:overflowPunct w:val="0"/>
              <w:autoSpaceDE w:val="0"/>
              <w:autoSpaceDN w:val="0"/>
              <w:adjustRightInd w:val="0"/>
              <w:spacing w:after="0"/>
              <w:ind w:left="851" w:hanging="851"/>
              <w:rPr>
                <w:rFonts w:ascii="Arial" w:hAnsi="Arial" w:cs="Arial"/>
                <w:sz w:val="18"/>
                <w:lang w:val="en-US" w:eastAsia="zh-CN"/>
              </w:rPr>
            </w:pPr>
            <w:r w:rsidRPr="00E40C63">
              <w:rPr>
                <w:rFonts w:ascii="Arial" w:hAnsi="Arial" w:cs="Arial"/>
                <w:sz w:val="18"/>
                <w:lang w:val="en-US" w:eastAsia="zh-CN"/>
              </w:rPr>
              <w:t>NOTE 28:</w:t>
            </w:r>
            <w:r w:rsidRPr="00E40C63">
              <w:rPr>
                <w:rFonts w:ascii="Arial" w:hAnsi="Arial" w:cs="Arial"/>
                <w:sz w:val="18"/>
                <w:lang w:val="en-US" w:eastAsia="zh-CN"/>
              </w:rPr>
              <w:tab/>
              <w:t>If the NF service consumer includes a "tai-list" query parameter and the "nf-tai-list-ind" query parameter set to true, and if the NRF supports the same and the NRF is not able to find any NF supporting all TAs included in the tai-list, the NRF may return a list of NFs in the SearchResult where each NF supports at least one TA in the tai-list; in this case, the NRF should attempt to return a list of NFs that altogether support as many TAIs from the tai-list as possible, and it should indicate in the SearchResultInfo attribute the list of TAIs from the tai-list which are not supported by these NFs.</w:t>
            </w:r>
          </w:p>
        </w:tc>
      </w:tr>
    </w:tbl>
    <w:p w14:paraId="5BC98AF0" w14:textId="77777777" w:rsidR="00E40C63" w:rsidRPr="00E40C63" w:rsidRDefault="00E40C63" w:rsidP="00E40C63">
      <w:pPr>
        <w:overflowPunct w:val="0"/>
        <w:autoSpaceDE w:val="0"/>
        <w:autoSpaceDN w:val="0"/>
        <w:adjustRightInd w:val="0"/>
        <w:rPr>
          <w:lang w:eastAsia="en-GB"/>
        </w:rPr>
      </w:pPr>
    </w:p>
    <w:p w14:paraId="5DE3FB31" w14:textId="77777777" w:rsidR="00E40C63" w:rsidRPr="00E40C63" w:rsidRDefault="00E40C63" w:rsidP="00E40C63">
      <w:pPr>
        <w:overflowPunct w:val="0"/>
        <w:autoSpaceDE w:val="0"/>
        <w:autoSpaceDN w:val="0"/>
        <w:adjustRightInd w:val="0"/>
        <w:rPr>
          <w:lang w:eastAsia="zh-CN"/>
        </w:rPr>
      </w:pPr>
      <w:r w:rsidRPr="00E40C63">
        <w:rPr>
          <w:lang w:eastAsia="en-GB"/>
        </w:rPr>
        <w:t xml:space="preserve">When certain query parameters in the discovery request are not supported by the NRF, the NRF shall ignore the unsupported query parameters and continue processing the request with the supported query parameters. </w:t>
      </w:r>
      <w:r w:rsidRPr="00E40C63">
        <w:rPr>
          <w:lang w:eastAsia="zh-CN"/>
        </w:rPr>
        <w:t>The default logical relationship among the supported query parameters is logical "AND", i.e. all the provided query parameters shall be matched, with the exception of the "preferred-locality", "ext-preferred-locality", "</w:t>
      </w:r>
      <w:r w:rsidRPr="00E40C63">
        <w:rPr>
          <w:lang w:eastAsia="en-GB"/>
        </w:rPr>
        <w:t>preferred-nf-instances</w:t>
      </w:r>
      <w:r w:rsidRPr="00E40C63">
        <w:rPr>
          <w:lang w:eastAsia="zh-CN"/>
        </w:rPr>
        <w:t>", "preferred-tai", "preferred-api-versions", "preferred-full-plmn", "preferred-collocated-nf-types", "preferred-pgw-ind", "preferred-analytics-delays", "</w:t>
      </w:r>
      <w:r w:rsidRPr="00E40C63">
        <w:rPr>
          <w:lang w:eastAsia="en-GB"/>
        </w:rPr>
        <w:t>preferred-features</w:t>
      </w:r>
      <w:r w:rsidRPr="00E40C63">
        <w:rPr>
          <w:lang w:eastAsia="zh-CN"/>
        </w:rPr>
        <w:t xml:space="preserve">" and "mbs-session-id" query parameters (see </w:t>
      </w:r>
      <w:r w:rsidRPr="00E40C63">
        <w:rPr>
          <w:lang w:eastAsia="en-GB"/>
        </w:rPr>
        <w:t>Table 6.2.3.2.3.1-1</w:t>
      </w:r>
      <w:r w:rsidRPr="00E40C63">
        <w:rPr>
          <w:lang w:eastAsia="zh-CN"/>
        </w:rPr>
        <w:t>).</w:t>
      </w:r>
    </w:p>
    <w:p w14:paraId="0E28771F" w14:textId="77777777" w:rsidR="00E40C63" w:rsidRPr="00E40C63" w:rsidRDefault="00E40C63" w:rsidP="00E40C63">
      <w:pPr>
        <w:overflowPunct w:val="0"/>
        <w:autoSpaceDE w:val="0"/>
        <w:autoSpaceDN w:val="0"/>
        <w:adjustRightInd w:val="0"/>
        <w:rPr>
          <w:lang w:eastAsia="zh-CN"/>
        </w:rPr>
      </w:pPr>
      <w:r w:rsidRPr="00E40C63">
        <w:rPr>
          <w:lang w:eastAsia="zh-CN"/>
        </w:rPr>
        <w:t>The NRF may support the Complex query expression as defined in 3GPP TS 29.501 [</w:t>
      </w:r>
      <w:r w:rsidRPr="00E40C63">
        <w:rPr>
          <w:lang w:val="en-US" w:eastAsia="zh-CN"/>
        </w:rPr>
        <w:t>5</w:t>
      </w:r>
      <w:r w:rsidRPr="00E40C63">
        <w:rPr>
          <w:lang w:eastAsia="zh-CN"/>
        </w:rPr>
        <w:t>] for the NF Discovery service. If the "complexQuery" query parameter is included, then the logical relationship among the query parameters contained in "complexQuery" query parameter is as defined in 3GPP TS</w:t>
      </w:r>
      <w:r w:rsidRPr="00E40C63">
        <w:rPr>
          <w:lang w:eastAsia="en-GB"/>
        </w:rPr>
        <w:t> 29.571 [7]</w:t>
      </w:r>
      <w:r w:rsidRPr="00E40C63">
        <w:rPr>
          <w:lang w:eastAsia="zh-CN"/>
        </w:rPr>
        <w:t>.</w:t>
      </w:r>
    </w:p>
    <w:p w14:paraId="416E9E74" w14:textId="77777777" w:rsidR="00E40C63" w:rsidRPr="00E40C63" w:rsidRDefault="00E40C63" w:rsidP="00E40C63">
      <w:pPr>
        <w:overflowPunct w:val="0"/>
        <w:autoSpaceDE w:val="0"/>
        <w:autoSpaceDN w:val="0"/>
        <w:adjustRightInd w:val="0"/>
        <w:rPr>
          <w:lang w:eastAsia="zh-CN"/>
        </w:rPr>
      </w:pPr>
      <w:r w:rsidRPr="00E40C63">
        <w:rPr>
          <w:lang w:eastAsia="zh-CN"/>
        </w:rPr>
        <w:t xml:space="preserve">A NRF not supporting Complex query expression shall reject a NF service discovery request including a complexQuery parameter, with a ProblemDetails IE including the cause attribute set to </w:t>
      </w:r>
      <w:r w:rsidRPr="00E40C63">
        <w:rPr>
          <w:lang w:eastAsia="en-GB"/>
        </w:rPr>
        <w:t>INVALID_QUERY_PARAM</w:t>
      </w:r>
      <w:r w:rsidRPr="00E40C63">
        <w:rPr>
          <w:lang w:eastAsia="zh-CN"/>
        </w:rPr>
        <w:t xml:space="preserve"> and the invalidParams attribute indicating the complexQuery parameter.</w:t>
      </w:r>
    </w:p>
    <w:p w14:paraId="4BC198D7" w14:textId="77777777" w:rsidR="00E40C63" w:rsidRPr="00E40C63" w:rsidRDefault="00E40C63" w:rsidP="00E40C63">
      <w:pPr>
        <w:overflowPunct w:val="0"/>
        <w:autoSpaceDE w:val="0"/>
        <w:autoSpaceDN w:val="0"/>
        <w:adjustRightInd w:val="0"/>
        <w:rPr>
          <w:lang w:eastAsia="en-GB"/>
        </w:rPr>
      </w:pPr>
      <w:r w:rsidRPr="00E40C63">
        <w:rPr>
          <w:lang w:eastAsia="en-GB"/>
        </w:rPr>
        <w:t>This method shall support the request data structures specified in table 6.1.3.2.3.1-2 and the response data structures and response codes specified in table 6.1.3.2.3.1-3.</w:t>
      </w:r>
    </w:p>
    <w:p w14:paraId="5D113BA2" w14:textId="77777777" w:rsidR="00E40C63" w:rsidRPr="00E40C63" w:rsidRDefault="00E40C63" w:rsidP="00E40C63">
      <w:pPr>
        <w:keepNext/>
        <w:keepLines/>
        <w:overflowPunct w:val="0"/>
        <w:autoSpaceDE w:val="0"/>
        <w:autoSpaceDN w:val="0"/>
        <w:adjustRightInd w:val="0"/>
        <w:spacing w:before="60"/>
        <w:jc w:val="center"/>
        <w:rPr>
          <w:rFonts w:ascii="Arial" w:hAnsi="Arial" w:cs="Arial"/>
          <w:b/>
          <w:lang w:val="en-US" w:eastAsia="zh-CN"/>
        </w:rPr>
      </w:pPr>
      <w:r w:rsidRPr="00E40C63">
        <w:rPr>
          <w:rFonts w:ascii="Arial" w:hAnsi="Arial" w:cs="Arial"/>
          <w:b/>
          <w:lang w:val="en-US" w:eastAsia="zh-CN"/>
        </w:rPr>
        <w:t>Table 6.2.3.2.3.1-2: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939"/>
        <w:gridCol w:w="3247"/>
        <w:gridCol w:w="3759"/>
      </w:tblGrid>
      <w:tr w:rsidR="00E40C63" w:rsidRPr="00E40C63" w14:paraId="45680AD8" w14:textId="77777777" w:rsidTr="00E40C6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9299349" w14:textId="77777777" w:rsidR="00E40C63" w:rsidRPr="00E40C63" w:rsidRDefault="00E40C63" w:rsidP="00E40C63">
            <w:pPr>
              <w:keepNext/>
              <w:keepLines/>
              <w:overflowPunct w:val="0"/>
              <w:autoSpaceDE w:val="0"/>
              <w:autoSpaceDN w:val="0"/>
              <w:adjustRightInd w:val="0"/>
              <w:spacing w:after="0"/>
              <w:jc w:val="center"/>
              <w:rPr>
                <w:rFonts w:ascii="Arial" w:hAnsi="Arial" w:cs="Arial"/>
                <w:b/>
                <w:sz w:val="18"/>
                <w:lang w:val="en-US" w:eastAsia="zh-CN"/>
              </w:rPr>
            </w:pPr>
            <w:r w:rsidRPr="00E40C63">
              <w:rPr>
                <w:rFonts w:ascii="Arial" w:hAnsi="Arial" w:cs="Arial"/>
                <w:b/>
                <w:sz w:val="18"/>
                <w:lang w:val="en-US" w:eastAsia="zh-CN"/>
              </w:rP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hideMark/>
          </w:tcPr>
          <w:p w14:paraId="4B0444C4" w14:textId="77777777" w:rsidR="00E40C63" w:rsidRPr="00E40C63" w:rsidRDefault="00E40C63" w:rsidP="00E40C63">
            <w:pPr>
              <w:keepNext/>
              <w:keepLines/>
              <w:overflowPunct w:val="0"/>
              <w:autoSpaceDE w:val="0"/>
              <w:autoSpaceDN w:val="0"/>
              <w:adjustRightInd w:val="0"/>
              <w:spacing w:after="0"/>
              <w:jc w:val="center"/>
              <w:rPr>
                <w:rFonts w:ascii="Arial" w:hAnsi="Arial" w:cs="Arial"/>
                <w:b/>
                <w:sz w:val="18"/>
                <w:lang w:val="en-US" w:eastAsia="zh-CN"/>
              </w:rPr>
            </w:pPr>
            <w:r w:rsidRPr="00E40C63">
              <w:rPr>
                <w:rFonts w:ascii="Arial" w:hAnsi="Arial" w:cs="Arial"/>
                <w:b/>
                <w:sz w:val="18"/>
                <w:lang w:val="en-US" w:eastAsia="zh-CN"/>
              </w:rPr>
              <w:t>P</w:t>
            </w:r>
          </w:p>
        </w:tc>
        <w:tc>
          <w:tcPr>
            <w:tcW w:w="3331" w:type="dxa"/>
            <w:tcBorders>
              <w:top w:val="single" w:sz="4" w:space="0" w:color="auto"/>
              <w:left w:val="single" w:sz="4" w:space="0" w:color="auto"/>
              <w:bottom w:val="single" w:sz="4" w:space="0" w:color="auto"/>
              <w:right w:val="single" w:sz="4" w:space="0" w:color="auto"/>
            </w:tcBorders>
            <w:shd w:val="clear" w:color="auto" w:fill="C0C0C0"/>
            <w:hideMark/>
          </w:tcPr>
          <w:p w14:paraId="7DCEE6BF" w14:textId="77777777" w:rsidR="00E40C63" w:rsidRPr="00E40C63" w:rsidRDefault="00E40C63" w:rsidP="00E40C63">
            <w:pPr>
              <w:keepNext/>
              <w:keepLines/>
              <w:overflowPunct w:val="0"/>
              <w:autoSpaceDE w:val="0"/>
              <w:autoSpaceDN w:val="0"/>
              <w:adjustRightInd w:val="0"/>
              <w:spacing w:after="0"/>
              <w:jc w:val="center"/>
              <w:rPr>
                <w:rFonts w:ascii="Arial" w:hAnsi="Arial" w:cs="Arial"/>
                <w:b/>
                <w:sz w:val="18"/>
                <w:lang w:val="en-US" w:eastAsia="zh-CN"/>
              </w:rPr>
            </w:pPr>
            <w:r w:rsidRPr="00E40C63">
              <w:rPr>
                <w:rFonts w:ascii="Arial" w:hAnsi="Arial" w:cs="Arial"/>
                <w:b/>
                <w:sz w:val="18"/>
                <w:lang w:val="en-US" w:eastAsia="zh-CN"/>
              </w:rP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771B89" w14:textId="77777777" w:rsidR="00E40C63" w:rsidRPr="00E40C63" w:rsidRDefault="00E40C63" w:rsidP="00E40C63">
            <w:pPr>
              <w:keepNext/>
              <w:keepLines/>
              <w:overflowPunct w:val="0"/>
              <w:autoSpaceDE w:val="0"/>
              <w:autoSpaceDN w:val="0"/>
              <w:adjustRightInd w:val="0"/>
              <w:spacing w:after="0"/>
              <w:jc w:val="center"/>
              <w:rPr>
                <w:rFonts w:ascii="Arial" w:hAnsi="Arial" w:cs="Arial"/>
                <w:b/>
                <w:sz w:val="18"/>
                <w:lang w:val="en-US" w:eastAsia="zh-CN"/>
              </w:rPr>
            </w:pPr>
            <w:r w:rsidRPr="00E40C63">
              <w:rPr>
                <w:rFonts w:ascii="Arial" w:hAnsi="Arial" w:cs="Arial"/>
                <w:b/>
                <w:sz w:val="18"/>
                <w:lang w:val="en-US" w:eastAsia="zh-CN"/>
              </w:rPr>
              <w:t>Description</w:t>
            </w:r>
          </w:p>
        </w:tc>
      </w:tr>
      <w:tr w:rsidR="00E40C63" w:rsidRPr="00E40C63" w14:paraId="3F37CCA8" w14:textId="77777777" w:rsidTr="00E40C6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374E386"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n/a</w:t>
            </w:r>
          </w:p>
        </w:tc>
        <w:tc>
          <w:tcPr>
            <w:tcW w:w="960" w:type="dxa"/>
            <w:tcBorders>
              <w:top w:val="single" w:sz="4" w:space="0" w:color="auto"/>
              <w:left w:val="single" w:sz="6" w:space="0" w:color="000000"/>
              <w:bottom w:val="single" w:sz="6" w:space="0" w:color="000000"/>
              <w:right w:val="single" w:sz="6" w:space="0" w:color="000000"/>
            </w:tcBorders>
          </w:tcPr>
          <w:p w14:paraId="76496A76"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p>
        </w:tc>
        <w:tc>
          <w:tcPr>
            <w:tcW w:w="3331" w:type="dxa"/>
            <w:tcBorders>
              <w:top w:val="single" w:sz="4" w:space="0" w:color="auto"/>
              <w:left w:val="single" w:sz="6" w:space="0" w:color="000000"/>
              <w:bottom w:val="single" w:sz="6" w:space="0" w:color="000000"/>
              <w:right w:val="single" w:sz="6" w:space="0" w:color="000000"/>
            </w:tcBorders>
          </w:tcPr>
          <w:p w14:paraId="79862873"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tc>
        <w:tc>
          <w:tcPr>
            <w:tcW w:w="3857" w:type="dxa"/>
            <w:tcBorders>
              <w:top w:val="single" w:sz="4" w:space="0" w:color="auto"/>
              <w:left w:val="single" w:sz="6" w:space="0" w:color="000000"/>
              <w:bottom w:val="single" w:sz="6" w:space="0" w:color="000000"/>
              <w:right w:val="single" w:sz="6" w:space="0" w:color="000000"/>
            </w:tcBorders>
          </w:tcPr>
          <w:p w14:paraId="2ACAC016"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p>
        </w:tc>
      </w:tr>
    </w:tbl>
    <w:p w14:paraId="5AB31981" w14:textId="77777777" w:rsidR="00E40C63" w:rsidRPr="00E40C63" w:rsidRDefault="00E40C63" w:rsidP="00E40C63">
      <w:pPr>
        <w:overflowPunct w:val="0"/>
        <w:autoSpaceDE w:val="0"/>
        <w:autoSpaceDN w:val="0"/>
        <w:adjustRightInd w:val="0"/>
        <w:rPr>
          <w:lang w:eastAsia="en-GB"/>
        </w:rPr>
      </w:pPr>
    </w:p>
    <w:p w14:paraId="23E646DA" w14:textId="77777777" w:rsidR="00E40C63" w:rsidRPr="00E40C63" w:rsidRDefault="00E40C63" w:rsidP="00E40C63">
      <w:pPr>
        <w:keepNext/>
        <w:keepLines/>
        <w:overflowPunct w:val="0"/>
        <w:autoSpaceDE w:val="0"/>
        <w:autoSpaceDN w:val="0"/>
        <w:adjustRightInd w:val="0"/>
        <w:spacing w:before="60"/>
        <w:jc w:val="center"/>
        <w:rPr>
          <w:rFonts w:ascii="Arial" w:hAnsi="Arial" w:cs="Arial"/>
          <w:b/>
          <w:lang w:val="en-US" w:eastAsia="zh-CN"/>
        </w:rPr>
      </w:pPr>
      <w:r w:rsidRPr="00E40C63">
        <w:rPr>
          <w:rFonts w:ascii="Arial" w:hAnsi="Arial" w:cs="Arial"/>
          <w:b/>
          <w:lang w:val="en-US" w:eastAsia="zh-CN"/>
        </w:rPr>
        <w:t>Table 6.2.3.2.3.1-3: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3"/>
        <w:gridCol w:w="553"/>
        <w:gridCol w:w="1308"/>
        <w:gridCol w:w="1735"/>
        <w:gridCol w:w="4074"/>
      </w:tblGrid>
      <w:tr w:rsidR="00E40C63" w:rsidRPr="00E40C63" w14:paraId="594AA5F1" w14:textId="77777777" w:rsidTr="00E40C63">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hideMark/>
          </w:tcPr>
          <w:p w14:paraId="5438DCA1" w14:textId="77777777" w:rsidR="00E40C63" w:rsidRPr="00E40C63" w:rsidRDefault="00E40C63" w:rsidP="00E40C63">
            <w:pPr>
              <w:keepNext/>
              <w:keepLines/>
              <w:overflowPunct w:val="0"/>
              <w:autoSpaceDE w:val="0"/>
              <w:autoSpaceDN w:val="0"/>
              <w:adjustRightInd w:val="0"/>
              <w:spacing w:after="0"/>
              <w:jc w:val="center"/>
              <w:rPr>
                <w:rFonts w:ascii="Arial" w:hAnsi="Arial" w:cs="Arial"/>
                <w:b/>
                <w:sz w:val="18"/>
                <w:lang w:val="en-US" w:eastAsia="zh-CN"/>
              </w:rPr>
            </w:pPr>
            <w:r w:rsidRPr="00E40C63">
              <w:rPr>
                <w:rFonts w:ascii="Arial" w:hAnsi="Arial" w:cs="Arial"/>
                <w:b/>
                <w:sz w:val="18"/>
                <w:lang w:val="en-US" w:eastAsia="zh-CN"/>
              </w:rPr>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hideMark/>
          </w:tcPr>
          <w:p w14:paraId="2474F89D" w14:textId="77777777" w:rsidR="00E40C63" w:rsidRPr="00E40C63" w:rsidRDefault="00E40C63" w:rsidP="00E40C63">
            <w:pPr>
              <w:keepNext/>
              <w:keepLines/>
              <w:overflowPunct w:val="0"/>
              <w:autoSpaceDE w:val="0"/>
              <w:autoSpaceDN w:val="0"/>
              <w:adjustRightInd w:val="0"/>
              <w:spacing w:after="0"/>
              <w:jc w:val="center"/>
              <w:rPr>
                <w:rFonts w:ascii="Arial" w:hAnsi="Arial" w:cs="Arial"/>
                <w:b/>
                <w:sz w:val="18"/>
                <w:lang w:val="en-US" w:eastAsia="zh-CN"/>
              </w:rPr>
            </w:pPr>
            <w:r w:rsidRPr="00E40C63">
              <w:rPr>
                <w:rFonts w:ascii="Arial" w:hAnsi="Arial" w:cs="Arial"/>
                <w:b/>
                <w:sz w:val="18"/>
                <w:lang w:val="en-US" w:eastAsia="zh-CN"/>
              </w:rPr>
              <w:t>P</w:t>
            </w:r>
          </w:p>
        </w:tc>
        <w:tc>
          <w:tcPr>
            <w:tcW w:w="686" w:type="pct"/>
            <w:tcBorders>
              <w:top w:val="single" w:sz="4" w:space="0" w:color="auto"/>
              <w:left w:val="single" w:sz="4" w:space="0" w:color="auto"/>
              <w:bottom w:val="single" w:sz="4" w:space="0" w:color="auto"/>
              <w:right w:val="single" w:sz="4" w:space="0" w:color="auto"/>
            </w:tcBorders>
            <w:shd w:val="clear" w:color="auto" w:fill="C0C0C0"/>
            <w:hideMark/>
          </w:tcPr>
          <w:p w14:paraId="367256A2" w14:textId="77777777" w:rsidR="00E40C63" w:rsidRPr="00E40C63" w:rsidRDefault="00E40C63" w:rsidP="00E40C63">
            <w:pPr>
              <w:keepNext/>
              <w:keepLines/>
              <w:overflowPunct w:val="0"/>
              <w:autoSpaceDE w:val="0"/>
              <w:autoSpaceDN w:val="0"/>
              <w:adjustRightInd w:val="0"/>
              <w:spacing w:after="0"/>
              <w:jc w:val="center"/>
              <w:rPr>
                <w:rFonts w:ascii="Arial" w:hAnsi="Arial" w:cs="Arial"/>
                <w:b/>
                <w:sz w:val="18"/>
                <w:lang w:val="en-US" w:eastAsia="zh-CN"/>
              </w:rPr>
            </w:pPr>
            <w:r w:rsidRPr="00E40C63">
              <w:rPr>
                <w:rFonts w:ascii="Arial" w:hAnsi="Arial" w:cs="Arial"/>
                <w:b/>
                <w:sz w:val="18"/>
                <w:lang w:val="en-US" w:eastAsia="zh-CN"/>
              </w:rPr>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hideMark/>
          </w:tcPr>
          <w:p w14:paraId="5B725626" w14:textId="77777777" w:rsidR="00E40C63" w:rsidRPr="00E40C63" w:rsidRDefault="00E40C63" w:rsidP="00E40C63">
            <w:pPr>
              <w:keepNext/>
              <w:keepLines/>
              <w:overflowPunct w:val="0"/>
              <w:autoSpaceDE w:val="0"/>
              <w:autoSpaceDN w:val="0"/>
              <w:adjustRightInd w:val="0"/>
              <w:spacing w:after="0"/>
              <w:jc w:val="center"/>
              <w:rPr>
                <w:rFonts w:ascii="Arial" w:hAnsi="Arial" w:cs="Arial"/>
                <w:b/>
                <w:sz w:val="18"/>
                <w:lang w:val="en-US" w:eastAsia="zh-CN"/>
              </w:rPr>
            </w:pPr>
            <w:r w:rsidRPr="00E40C63">
              <w:rPr>
                <w:rFonts w:ascii="Arial" w:hAnsi="Arial" w:cs="Arial"/>
                <w:b/>
                <w:sz w:val="18"/>
                <w:lang w:val="en-US" w:eastAsia="zh-CN"/>
              </w:rPr>
              <w:t>Response</w:t>
            </w:r>
          </w:p>
          <w:p w14:paraId="4C5FCCB7" w14:textId="77777777" w:rsidR="00E40C63" w:rsidRPr="00E40C63" w:rsidRDefault="00E40C63" w:rsidP="00E40C63">
            <w:pPr>
              <w:keepNext/>
              <w:keepLines/>
              <w:overflowPunct w:val="0"/>
              <w:autoSpaceDE w:val="0"/>
              <w:autoSpaceDN w:val="0"/>
              <w:adjustRightInd w:val="0"/>
              <w:spacing w:after="0"/>
              <w:jc w:val="center"/>
              <w:rPr>
                <w:rFonts w:ascii="Arial" w:hAnsi="Arial" w:cs="Arial"/>
                <w:b/>
                <w:sz w:val="18"/>
                <w:lang w:val="en-US" w:eastAsia="zh-CN"/>
              </w:rPr>
            </w:pPr>
            <w:r w:rsidRPr="00E40C63">
              <w:rPr>
                <w:rFonts w:ascii="Arial" w:hAnsi="Arial" w:cs="Arial"/>
                <w:b/>
                <w:sz w:val="18"/>
                <w:lang w:val="en-US" w:eastAsia="zh-CN"/>
              </w:rPr>
              <w:t>codes</w:t>
            </w:r>
          </w:p>
        </w:tc>
        <w:tc>
          <w:tcPr>
            <w:tcW w:w="2137" w:type="pct"/>
            <w:tcBorders>
              <w:top w:val="single" w:sz="4" w:space="0" w:color="auto"/>
              <w:left w:val="single" w:sz="4" w:space="0" w:color="auto"/>
              <w:bottom w:val="single" w:sz="4" w:space="0" w:color="auto"/>
              <w:right w:val="single" w:sz="4" w:space="0" w:color="auto"/>
            </w:tcBorders>
            <w:shd w:val="clear" w:color="auto" w:fill="C0C0C0"/>
            <w:hideMark/>
          </w:tcPr>
          <w:p w14:paraId="123D6B50" w14:textId="77777777" w:rsidR="00E40C63" w:rsidRPr="00E40C63" w:rsidRDefault="00E40C63" w:rsidP="00E40C63">
            <w:pPr>
              <w:keepNext/>
              <w:keepLines/>
              <w:overflowPunct w:val="0"/>
              <w:autoSpaceDE w:val="0"/>
              <w:autoSpaceDN w:val="0"/>
              <w:adjustRightInd w:val="0"/>
              <w:spacing w:after="0"/>
              <w:jc w:val="center"/>
              <w:rPr>
                <w:rFonts w:ascii="Arial" w:hAnsi="Arial" w:cs="Arial"/>
                <w:b/>
                <w:sz w:val="18"/>
                <w:lang w:val="en-US" w:eastAsia="zh-CN"/>
              </w:rPr>
            </w:pPr>
            <w:r w:rsidRPr="00E40C63">
              <w:rPr>
                <w:rFonts w:ascii="Arial" w:hAnsi="Arial" w:cs="Arial"/>
                <w:b/>
                <w:sz w:val="18"/>
                <w:lang w:val="en-US" w:eastAsia="zh-CN"/>
              </w:rPr>
              <w:t>Description</w:t>
            </w:r>
          </w:p>
        </w:tc>
      </w:tr>
      <w:tr w:rsidR="00E40C63" w:rsidRPr="00E40C63" w14:paraId="44AF5AA5" w14:textId="77777777" w:rsidTr="00E40C63">
        <w:trPr>
          <w:jc w:val="center"/>
        </w:trPr>
        <w:tc>
          <w:tcPr>
            <w:tcW w:w="977" w:type="pct"/>
            <w:tcBorders>
              <w:top w:val="single" w:sz="4" w:space="0" w:color="auto"/>
              <w:left w:val="single" w:sz="6" w:space="0" w:color="000000"/>
              <w:bottom w:val="single" w:sz="4" w:space="0" w:color="auto"/>
              <w:right w:val="single" w:sz="6" w:space="0" w:color="000000"/>
            </w:tcBorders>
            <w:hideMark/>
          </w:tcPr>
          <w:p w14:paraId="1FCCEC23"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SearchResult</w:t>
            </w:r>
          </w:p>
        </w:tc>
        <w:tc>
          <w:tcPr>
            <w:tcW w:w="290" w:type="pct"/>
            <w:tcBorders>
              <w:top w:val="single" w:sz="4" w:space="0" w:color="auto"/>
              <w:left w:val="single" w:sz="6" w:space="0" w:color="000000"/>
              <w:bottom w:val="single" w:sz="4" w:space="0" w:color="auto"/>
              <w:right w:val="single" w:sz="6" w:space="0" w:color="000000"/>
            </w:tcBorders>
            <w:hideMark/>
          </w:tcPr>
          <w:p w14:paraId="138BCF89"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M</w:t>
            </w:r>
          </w:p>
        </w:tc>
        <w:tc>
          <w:tcPr>
            <w:tcW w:w="686" w:type="pct"/>
            <w:tcBorders>
              <w:top w:val="single" w:sz="4" w:space="0" w:color="auto"/>
              <w:left w:val="single" w:sz="6" w:space="0" w:color="000000"/>
              <w:bottom w:val="single" w:sz="4" w:space="0" w:color="auto"/>
              <w:right w:val="single" w:sz="6" w:space="0" w:color="000000"/>
            </w:tcBorders>
            <w:hideMark/>
          </w:tcPr>
          <w:p w14:paraId="75A585EB"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1</w:t>
            </w:r>
          </w:p>
        </w:tc>
        <w:tc>
          <w:tcPr>
            <w:tcW w:w="910" w:type="pct"/>
            <w:tcBorders>
              <w:top w:val="single" w:sz="4" w:space="0" w:color="auto"/>
              <w:left w:val="single" w:sz="6" w:space="0" w:color="000000"/>
              <w:bottom w:val="single" w:sz="4" w:space="0" w:color="auto"/>
              <w:right w:val="single" w:sz="6" w:space="0" w:color="000000"/>
            </w:tcBorders>
            <w:hideMark/>
          </w:tcPr>
          <w:p w14:paraId="6A0F8FB0"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200 OK</w:t>
            </w:r>
          </w:p>
        </w:tc>
        <w:tc>
          <w:tcPr>
            <w:tcW w:w="2137" w:type="pct"/>
            <w:tcBorders>
              <w:top w:val="single" w:sz="4" w:space="0" w:color="auto"/>
              <w:left w:val="single" w:sz="6" w:space="0" w:color="000000"/>
              <w:bottom w:val="single" w:sz="4" w:space="0" w:color="auto"/>
              <w:right w:val="single" w:sz="6" w:space="0" w:color="000000"/>
            </w:tcBorders>
            <w:hideMark/>
          </w:tcPr>
          <w:p w14:paraId="720854EF"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szCs w:val="18"/>
                <w:lang w:val="en-US" w:eastAsia="zh-CN"/>
              </w:rPr>
              <w:t>The response body contains the result of the search over the list of registered NF Instances.</w:t>
            </w:r>
          </w:p>
        </w:tc>
      </w:tr>
      <w:tr w:rsidR="00E40C63" w:rsidRPr="00E40C63" w14:paraId="3544EECC" w14:textId="77777777" w:rsidTr="00E40C63">
        <w:trPr>
          <w:jc w:val="center"/>
        </w:trPr>
        <w:tc>
          <w:tcPr>
            <w:tcW w:w="977" w:type="pct"/>
            <w:tcBorders>
              <w:top w:val="single" w:sz="4" w:space="0" w:color="auto"/>
              <w:left w:val="single" w:sz="6" w:space="0" w:color="000000"/>
              <w:bottom w:val="single" w:sz="4" w:space="0" w:color="auto"/>
              <w:right w:val="single" w:sz="6" w:space="0" w:color="000000"/>
            </w:tcBorders>
            <w:hideMark/>
          </w:tcPr>
          <w:p w14:paraId="163555AB"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RedirectResponse</w:t>
            </w:r>
          </w:p>
        </w:tc>
        <w:tc>
          <w:tcPr>
            <w:tcW w:w="290" w:type="pct"/>
            <w:tcBorders>
              <w:top w:val="single" w:sz="4" w:space="0" w:color="auto"/>
              <w:left w:val="single" w:sz="6" w:space="0" w:color="000000"/>
              <w:bottom w:val="single" w:sz="4" w:space="0" w:color="auto"/>
              <w:right w:val="single" w:sz="6" w:space="0" w:color="000000"/>
            </w:tcBorders>
            <w:hideMark/>
          </w:tcPr>
          <w:p w14:paraId="17243FEA"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686" w:type="pct"/>
            <w:tcBorders>
              <w:top w:val="single" w:sz="4" w:space="0" w:color="auto"/>
              <w:left w:val="single" w:sz="6" w:space="0" w:color="000000"/>
              <w:bottom w:val="single" w:sz="4" w:space="0" w:color="auto"/>
              <w:right w:val="single" w:sz="6" w:space="0" w:color="000000"/>
            </w:tcBorders>
            <w:hideMark/>
          </w:tcPr>
          <w:p w14:paraId="64B4AFB9"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910" w:type="pct"/>
            <w:tcBorders>
              <w:top w:val="single" w:sz="4" w:space="0" w:color="auto"/>
              <w:left w:val="single" w:sz="6" w:space="0" w:color="000000"/>
              <w:bottom w:val="single" w:sz="4" w:space="0" w:color="auto"/>
              <w:right w:val="single" w:sz="6" w:space="0" w:color="000000"/>
            </w:tcBorders>
            <w:hideMark/>
          </w:tcPr>
          <w:p w14:paraId="02C6437F"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hideMark/>
          </w:tcPr>
          <w:p w14:paraId="0B181936"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The response shall be used when the intermediate NRF redirects the service discovery request.</w:t>
            </w:r>
          </w:p>
          <w:p w14:paraId="368BD754"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The NRF shall include in this response a Location header field containing a URI pointing to the resource located on the redirect target NRF.</w:t>
            </w:r>
          </w:p>
          <w:p w14:paraId="2DD09084"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en-GB"/>
              </w:rPr>
            </w:pPr>
            <w:r w:rsidRPr="00E40C63">
              <w:rPr>
                <w:rFonts w:ascii="Arial" w:hAnsi="Arial" w:cs="Arial"/>
                <w:sz w:val="18"/>
                <w:lang w:val="en-US" w:eastAsia="zh-CN"/>
              </w:rPr>
              <w:t>If an SCP redirects the message to another SCP then the location header field shall contain the same URI or a different URI pointing to the endpoint of the NF service producer to which the request should be sent.</w:t>
            </w:r>
          </w:p>
        </w:tc>
      </w:tr>
      <w:tr w:rsidR="00E40C63" w:rsidRPr="00E40C63" w14:paraId="4D0608F6" w14:textId="77777777" w:rsidTr="00E40C63">
        <w:trPr>
          <w:jc w:val="center"/>
        </w:trPr>
        <w:tc>
          <w:tcPr>
            <w:tcW w:w="977" w:type="pct"/>
            <w:tcBorders>
              <w:top w:val="single" w:sz="4" w:space="0" w:color="auto"/>
              <w:left w:val="single" w:sz="6" w:space="0" w:color="000000"/>
              <w:bottom w:val="single" w:sz="4" w:space="0" w:color="auto"/>
              <w:right w:val="single" w:sz="6" w:space="0" w:color="000000"/>
            </w:tcBorders>
            <w:hideMark/>
          </w:tcPr>
          <w:p w14:paraId="3089CF98" w14:textId="77777777" w:rsidR="00E40C63" w:rsidRPr="00E40C63" w:rsidRDefault="00E40C63" w:rsidP="00E40C63">
            <w:pPr>
              <w:keepNext/>
              <w:keepLines/>
              <w:overflowPunct w:val="0"/>
              <w:autoSpaceDE w:val="0"/>
              <w:autoSpaceDN w:val="0"/>
              <w:adjustRightInd w:val="0"/>
              <w:spacing w:after="0"/>
              <w:rPr>
                <w:rFonts w:ascii="Arial" w:hAnsi="Arial"/>
                <w:sz w:val="18"/>
                <w:lang w:eastAsia="zh-CN"/>
              </w:rPr>
            </w:pPr>
            <w:r w:rsidRPr="00E40C63">
              <w:rPr>
                <w:rFonts w:ascii="Arial" w:hAnsi="Arial" w:cs="Arial"/>
                <w:sz w:val="18"/>
                <w:lang w:val="en-US" w:eastAsia="zh-CN"/>
              </w:rPr>
              <w:t>ProblemDetails</w:t>
            </w:r>
          </w:p>
        </w:tc>
        <w:tc>
          <w:tcPr>
            <w:tcW w:w="290" w:type="pct"/>
            <w:tcBorders>
              <w:top w:val="single" w:sz="4" w:space="0" w:color="auto"/>
              <w:left w:val="single" w:sz="6" w:space="0" w:color="000000"/>
              <w:bottom w:val="single" w:sz="4" w:space="0" w:color="auto"/>
              <w:right w:val="single" w:sz="6" w:space="0" w:color="000000"/>
            </w:tcBorders>
            <w:hideMark/>
          </w:tcPr>
          <w:p w14:paraId="31EDB8A3"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686" w:type="pct"/>
            <w:tcBorders>
              <w:top w:val="single" w:sz="4" w:space="0" w:color="auto"/>
              <w:left w:val="single" w:sz="6" w:space="0" w:color="000000"/>
              <w:bottom w:val="single" w:sz="4" w:space="0" w:color="auto"/>
              <w:right w:val="single" w:sz="6" w:space="0" w:color="000000"/>
            </w:tcBorders>
            <w:hideMark/>
          </w:tcPr>
          <w:p w14:paraId="07D10475"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910" w:type="pct"/>
            <w:tcBorders>
              <w:top w:val="single" w:sz="4" w:space="0" w:color="auto"/>
              <w:left w:val="single" w:sz="6" w:space="0" w:color="000000"/>
              <w:bottom w:val="single" w:sz="4" w:space="0" w:color="auto"/>
              <w:right w:val="single" w:sz="6" w:space="0" w:color="000000"/>
            </w:tcBorders>
            <w:hideMark/>
          </w:tcPr>
          <w:p w14:paraId="78A4BBAA"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400 Bad Request</w:t>
            </w:r>
          </w:p>
        </w:tc>
        <w:tc>
          <w:tcPr>
            <w:tcW w:w="2137" w:type="pct"/>
            <w:tcBorders>
              <w:top w:val="single" w:sz="4" w:space="0" w:color="auto"/>
              <w:left w:val="single" w:sz="6" w:space="0" w:color="000000"/>
              <w:bottom w:val="single" w:sz="4" w:space="0" w:color="auto"/>
              <w:right w:val="single" w:sz="6" w:space="0" w:color="000000"/>
            </w:tcBorders>
          </w:tcPr>
          <w:p w14:paraId="62C06DAE"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The response body contains the error reason of the request message.</w:t>
            </w:r>
          </w:p>
          <w:p w14:paraId="0B3C8F0B"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p>
          <w:p w14:paraId="2D4862E0"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en-GB"/>
              </w:rPr>
            </w:pPr>
            <w:r w:rsidRPr="00E40C63">
              <w:rPr>
                <w:rFonts w:ascii="Arial" w:hAnsi="Arial" w:cs="Arial"/>
                <w:sz w:val="18"/>
                <w:lang w:val="en-US" w:eastAsia="zh-CN"/>
              </w:rPr>
              <w:t>If the query parameter used to match the authorization parameter is required but not provided in the NF discovery request, the "cause" attribute shall be set to "MANDATORY_QUERY_PARAM_MISSING", and the missing query parameter shall be indicated.</w:t>
            </w:r>
          </w:p>
        </w:tc>
      </w:tr>
      <w:tr w:rsidR="00E40C63" w:rsidRPr="00E40C63" w14:paraId="2C93128B" w14:textId="77777777" w:rsidTr="00E40C63">
        <w:trPr>
          <w:jc w:val="center"/>
        </w:trPr>
        <w:tc>
          <w:tcPr>
            <w:tcW w:w="977" w:type="pct"/>
            <w:tcBorders>
              <w:top w:val="single" w:sz="4" w:space="0" w:color="auto"/>
              <w:left w:val="single" w:sz="6" w:space="0" w:color="000000"/>
              <w:bottom w:val="single" w:sz="4" w:space="0" w:color="auto"/>
              <w:right w:val="single" w:sz="6" w:space="0" w:color="000000"/>
            </w:tcBorders>
            <w:hideMark/>
          </w:tcPr>
          <w:p w14:paraId="7B929A2F" w14:textId="77777777" w:rsidR="00E40C63" w:rsidRPr="00E40C63" w:rsidRDefault="00E40C63" w:rsidP="00E40C63">
            <w:pPr>
              <w:keepNext/>
              <w:keepLines/>
              <w:overflowPunct w:val="0"/>
              <w:autoSpaceDE w:val="0"/>
              <w:autoSpaceDN w:val="0"/>
              <w:adjustRightInd w:val="0"/>
              <w:spacing w:after="0"/>
              <w:rPr>
                <w:rFonts w:ascii="Arial" w:hAnsi="Arial"/>
                <w:sz w:val="18"/>
                <w:lang w:eastAsia="zh-CN"/>
              </w:rPr>
            </w:pPr>
            <w:r w:rsidRPr="00E40C63">
              <w:rPr>
                <w:rFonts w:ascii="Arial" w:hAnsi="Arial" w:cs="Arial"/>
                <w:sz w:val="18"/>
                <w:lang w:val="en-US" w:eastAsia="zh-CN"/>
              </w:rPr>
              <w:t>ProblemDetails</w:t>
            </w:r>
          </w:p>
        </w:tc>
        <w:tc>
          <w:tcPr>
            <w:tcW w:w="290" w:type="pct"/>
            <w:tcBorders>
              <w:top w:val="single" w:sz="4" w:space="0" w:color="auto"/>
              <w:left w:val="single" w:sz="6" w:space="0" w:color="000000"/>
              <w:bottom w:val="single" w:sz="4" w:space="0" w:color="auto"/>
              <w:right w:val="single" w:sz="6" w:space="0" w:color="000000"/>
            </w:tcBorders>
            <w:hideMark/>
          </w:tcPr>
          <w:p w14:paraId="4231EE97"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686" w:type="pct"/>
            <w:tcBorders>
              <w:top w:val="single" w:sz="4" w:space="0" w:color="auto"/>
              <w:left w:val="single" w:sz="6" w:space="0" w:color="000000"/>
              <w:bottom w:val="single" w:sz="4" w:space="0" w:color="auto"/>
              <w:right w:val="single" w:sz="6" w:space="0" w:color="000000"/>
            </w:tcBorders>
            <w:hideMark/>
          </w:tcPr>
          <w:p w14:paraId="109AF7E4"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910" w:type="pct"/>
            <w:tcBorders>
              <w:top w:val="single" w:sz="4" w:space="0" w:color="auto"/>
              <w:left w:val="single" w:sz="6" w:space="0" w:color="000000"/>
              <w:bottom w:val="single" w:sz="4" w:space="0" w:color="auto"/>
              <w:right w:val="single" w:sz="6" w:space="0" w:color="000000"/>
            </w:tcBorders>
            <w:hideMark/>
          </w:tcPr>
          <w:p w14:paraId="2424A1EC"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403 Forbidden</w:t>
            </w:r>
          </w:p>
        </w:tc>
        <w:tc>
          <w:tcPr>
            <w:tcW w:w="2137" w:type="pct"/>
            <w:tcBorders>
              <w:top w:val="single" w:sz="4" w:space="0" w:color="auto"/>
              <w:left w:val="single" w:sz="6" w:space="0" w:color="000000"/>
              <w:bottom w:val="single" w:sz="4" w:space="0" w:color="auto"/>
              <w:right w:val="single" w:sz="6" w:space="0" w:color="000000"/>
            </w:tcBorders>
            <w:hideMark/>
          </w:tcPr>
          <w:p w14:paraId="2C64A823"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 xml:space="preserve">This response shall be returned if the </w:t>
            </w:r>
            <w:r w:rsidRPr="00E40C63">
              <w:rPr>
                <w:rFonts w:ascii="Arial" w:hAnsi="Arial" w:cs="Arial"/>
                <w:sz w:val="18"/>
                <w:lang w:val="en-US" w:eastAsia="zh-CN"/>
              </w:rPr>
              <w:t>Requester NF</w:t>
            </w:r>
            <w:r w:rsidRPr="00E40C63">
              <w:rPr>
                <w:rFonts w:ascii="Arial" w:hAnsi="Arial" w:cs="Arial"/>
                <w:sz w:val="18"/>
                <w:szCs w:val="18"/>
                <w:lang w:val="en-US" w:eastAsia="zh-CN"/>
              </w:rPr>
              <w:t xml:space="preserve"> is not allowed to discover the NF Service(s) being queried.</w:t>
            </w:r>
          </w:p>
        </w:tc>
      </w:tr>
      <w:tr w:rsidR="00E40C63" w:rsidRPr="00E40C63" w14:paraId="582FE8C6" w14:textId="77777777" w:rsidTr="00E40C63">
        <w:trPr>
          <w:jc w:val="center"/>
        </w:trPr>
        <w:tc>
          <w:tcPr>
            <w:tcW w:w="977" w:type="pct"/>
            <w:tcBorders>
              <w:top w:val="single" w:sz="4" w:space="0" w:color="auto"/>
              <w:left w:val="single" w:sz="6" w:space="0" w:color="000000"/>
              <w:bottom w:val="single" w:sz="4" w:space="0" w:color="auto"/>
              <w:right w:val="single" w:sz="6" w:space="0" w:color="000000"/>
            </w:tcBorders>
            <w:hideMark/>
          </w:tcPr>
          <w:p w14:paraId="213B3172" w14:textId="77777777" w:rsidR="00E40C63" w:rsidRPr="00E40C63" w:rsidRDefault="00E40C63" w:rsidP="00E40C63">
            <w:pPr>
              <w:keepNext/>
              <w:keepLines/>
              <w:overflowPunct w:val="0"/>
              <w:autoSpaceDE w:val="0"/>
              <w:autoSpaceDN w:val="0"/>
              <w:adjustRightInd w:val="0"/>
              <w:spacing w:after="0"/>
              <w:rPr>
                <w:rFonts w:ascii="Arial" w:hAnsi="Arial"/>
                <w:sz w:val="18"/>
                <w:lang w:eastAsia="zh-CN"/>
              </w:rPr>
            </w:pPr>
            <w:r w:rsidRPr="00E40C63">
              <w:rPr>
                <w:rFonts w:ascii="Arial" w:hAnsi="Arial" w:cs="Arial"/>
                <w:sz w:val="18"/>
                <w:lang w:val="en-US" w:eastAsia="zh-CN"/>
              </w:rPr>
              <w:t>ProblemDetails</w:t>
            </w:r>
          </w:p>
        </w:tc>
        <w:tc>
          <w:tcPr>
            <w:tcW w:w="290" w:type="pct"/>
            <w:tcBorders>
              <w:top w:val="single" w:sz="4" w:space="0" w:color="auto"/>
              <w:left w:val="single" w:sz="6" w:space="0" w:color="000000"/>
              <w:bottom w:val="single" w:sz="4" w:space="0" w:color="auto"/>
              <w:right w:val="single" w:sz="6" w:space="0" w:color="000000"/>
            </w:tcBorders>
            <w:hideMark/>
          </w:tcPr>
          <w:p w14:paraId="76E498CF"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686" w:type="pct"/>
            <w:tcBorders>
              <w:top w:val="single" w:sz="4" w:space="0" w:color="auto"/>
              <w:left w:val="single" w:sz="6" w:space="0" w:color="000000"/>
              <w:bottom w:val="single" w:sz="4" w:space="0" w:color="auto"/>
              <w:right w:val="single" w:sz="6" w:space="0" w:color="000000"/>
            </w:tcBorders>
            <w:hideMark/>
          </w:tcPr>
          <w:p w14:paraId="3AC73875"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910" w:type="pct"/>
            <w:tcBorders>
              <w:top w:val="single" w:sz="4" w:space="0" w:color="auto"/>
              <w:left w:val="single" w:sz="6" w:space="0" w:color="000000"/>
              <w:bottom w:val="single" w:sz="4" w:space="0" w:color="auto"/>
              <w:right w:val="single" w:sz="6" w:space="0" w:color="000000"/>
            </w:tcBorders>
            <w:hideMark/>
          </w:tcPr>
          <w:p w14:paraId="07CDB2B4"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404 Not Found</w:t>
            </w:r>
          </w:p>
        </w:tc>
        <w:tc>
          <w:tcPr>
            <w:tcW w:w="2137" w:type="pct"/>
            <w:tcBorders>
              <w:top w:val="single" w:sz="4" w:space="0" w:color="auto"/>
              <w:left w:val="single" w:sz="6" w:space="0" w:color="000000"/>
              <w:bottom w:val="single" w:sz="4" w:space="0" w:color="auto"/>
              <w:right w:val="single" w:sz="6" w:space="0" w:color="000000"/>
            </w:tcBorders>
          </w:tcPr>
          <w:p w14:paraId="794D60D4"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This response shall be returned if the requested resource URI as defined in clause 6.2.3.2.2 (query parameter not considered) is not found in the server.</w:t>
            </w:r>
          </w:p>
          <w:p w14:paraId="2888A31F"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p>
          <w:p w14:paraId="1CE6AAB7"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E40C63" w:rsidRPr="00E40C63" w14:paraId="7F06E144" w14:textId="77777777" w:rsidTr="00E40C63">
        <w:trPr>
          <w:jc w:val="center"/>
        </w:trPr>
        <w:tc>
          <w:tcPr>
            <w:tcW w:w="977" w:type="pct"/>
            <w:tcBorders>
              <w:top w:val="single" w:sz="4" w:space="0" w:color="auto"/>
              <w:left w:val="single" w:sz="6" w:space="0" w:color="000000"/>
              <w:bottom w:val="single" w:sz="6" w:space="0" w:color="000000"/>
              <w:right w:val="single" w:sz="6" w:space="0" w:color="000000"/>
            </w:tcBorders>
            <w:hideMark/>
          </w:tcPr>
          <w:p w14:paraId="4101D9E8" w14:textId="77777777" w:rsidR="00E40C63" w:rsidRPr="00E40C63" w:rsidRDefault="00E40C63" w:rsidP="00E40C63">
            <w:pPr>
              <w:keepNext/>
              <w:keepLines/>
              <w:overflowPunct w:val="0"/>
              <w:autoSpaceDE w:val="0"/>
              <w:autoSpaceDN w:val="0"/>
              <w:adjustRightInd w:val="0"/>
              <w:spacing w:after="0"/>
              <w:rPr>
                <w:rFonts w:ascii="Arial" w:hAnsi="Arial"/>
                <w:sz w:val="18"/>
                <w:lang w:eastAsia="zh-CN"/>
              </w:rPr>
            </w:pPr>
            <w:r w:rsidRPr="00E40C63">
              <w:rPr>
                <w:rFonts w:ascii="Arial" w:hAnsi="Arial" w:cs="Arial"/>
                <w:sz w:val="18"/>
                <w:lang w:val="en-US" w:eastAsia="zh-CN"/>
              </w:rPr>
              <w:t>ProblemDetails</w:t>
            </w:r>
          </w:p>
        </w:tc>
        <w:tc>
          <w:tcPr>
            <w:tcW w:w="290" w:type="pct"/>
            <w:tcBorders>
              <w:top w:val="single" w:sz="4" w:space="0" w:color="auto"/>
              <w:left w:val="single" w:sz="6" w:space="0" w:color="000000"/>
              <w:bottom w:val="single" w:sz="6" w:space="0" w:color="000000"/>
              <w:right w:val="single" w:sz="6" w:space="0" w:color="000000"/>
            </w:tcBorders>
            <w:hideMark/>
          </w:tcPr>
          <w:p w14:paraId="7F117B49"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O</w:t>
            </w:r>
          </w:p>
        </w:tc>
        <w:tc>
          <w:tcPr>
            <w:tcW w:w="686" w:type="pct"/>
            <w:tcBorders>
              <w:top w:val="single" w:sz="4" w:space="0" w:color="auto"/>
              <w:left w:val="single" w:sz="6" w:space="0" w:color="000000"/>
              <w:bottom w:val="single" w:sz="6" w:space="0" w:color="000000"/>
              <w:right w:val="single" w:sz="6" w:space="0" w:color="000000"/>
            </w:tcBorders>
            <w:hideMark/>
          </w:tcPr>
          <w:p w14:paraId="5CB38FD6"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910" w:type="pct"/>
            <w:tcBorders>
              <w:top w:val="single" w:sz="4" w:space="0" w:color="auto"/>
              <w:left w:val="single" w:sz="6" w:space="0" w:color="000000"/>
              <w:bottom w:val="single" w:sz="6" w:space="0" w:color="000000"/>
              <w:right w:val="single" w:sz="6" w:space="0" w:color="000000"/>
            </w:tcBorders>
            <w:hideMark/>
          </w:tcPr>
          <w:p w14:paraId="6FA1E95E"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500 Internal Server Error</w:t>
            </w:r>
          </w:p>
        </w:tc>
        <w:tc>
          <w:tcPr>
            <w:tcW w:w="2137" w:type="pct"/>
            <w:tcBorders>
              <w:top w:val="single" w:sz="4" w:space="0" w:color="auto"/>
              <w:left w:val="single" w:sz="6" w:space="0" w:color="000000"/>
              <w:bottom w:val="single" w:sz="6" w:space="0" w:color="000000"/>
              <w:right w:val="single" w:sz="6" w:space="0" w:color="000000"/>
            </w:tcBorders>
            <w:hideMark/>
          </w:tcPr>
          <w:p w14:paraId="3182B92E" w14:textId="77777777" w:rsidR="00E40C63" w:rsidRPr="00E40C63" w:rsidRDefault="00E40C63" w:rsidP="00E40C63">
            <w:pPr>
              <w:keepNext/>
              <w:keepLines/>
              <w:overflowPunct w:val="0"/>
              <w:autoSpaceDE w:val="0"/>
              <w:autoSpaceDN w:val="0"/>
              <w:adjustRightInd w:val="0"/>
              <w:spacing w:after="0"/>
              <w:rPr>
                <w:rFonts w:ascii="Arial" w:hAnsi="Arial" w:cs="Arial"/>
                <w:sz w:val="18"/>
                <w:szCs w:val="18"/>
                <w:lang w:val="en-US" w:eastAsia="zh-CN"/>
              </w:rPr>
            </w:pPr>
            <w:r w:rsidRPr="00E40C63">
              <w:rPr>
                <w:rFonts w:ascii="Arial" w:hAnsi="Arial" w:cs="Arial"/>
                <w:sz w:val="18"/>
                <w:szCs w:val="18"/>
                <w:lang w:val="en-US" w:eastAsia="zh-CN"/>
              </w:rPr>
              <w:t>The response body contains the error reason of the request message.</w:t>
            </w:r>
          </w:p>
        </w:tc>
      </w:tr>
    </w:tbl>
    <w:p w14:paraId="45FCD973" w14:textId="77777777" w:rsidR="00E40C63" w:rsidRPr="00E40C63" w:rsidRDefault="00E40C63" w:rsidP="00E40C63">
      <w:pPr>
        <w:overflowPunct w:val="0"/>
        <w:autoSpaceDE w:val="0"/>
        <w:autoSpaceDN w:val="0"/>
        <w:adjustRightInd w:val="0"/>
        <w:rPr>
          <w:lang w:eastAsia="en-GB"/>
        </w:rPr>
      </w:pPr>
    </w:p>
    <w:p w14:paraId="102EF26A" w14:textId="77777777" w:rsidR="00E40C63" w:rsidRPr="00E40C63" w:rsidRDefault="00E40C63" w:rsidP="00E40C63">
      <w:pPr>
        <w:keepNext/>
        <w:keepLines/>
        <w:overflowPunct w:val="0"/>
        <w:autoSpaceDE w:val="0"/>
        <w:autoSpaceDN w:val="0"/>
        <w:adjustRightInd w:val="0"/>
        <w:spacing w:before="60"/>
        <w:jc w:val="center"/>
        <w:rPr>
          <w:rFonts w:ascii="Arial" w:hAnsi="Arial" w:cs="Arial"/>
          <w:b/>
          <w:lang w:val="en-US" w:eastAsia="zh-CN"/>
        </w:rPr>
      </w:pPr>
      <w:bookmarkStart w:id="1246" w:name="_Toc33962569"/>
      <w:bookmarkStart w:id="1247" w:name="_Toc24937749"/>
      <w:r w:rsidRPr="00E40C63">
        <w:rPr>
          <w:rFonts w:ascii="Arial" w:hAnsi="Arial" w:cs="Arial"/>
          <w:b/>
          <w:lang w:val="en-US" w:eastAsia="zh-CN"/>
        </w:rPr>
        <w:t>Table 6.2.3.2.3.1-4: Headers supported by the GET method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E40C63" w:rsidRPr="00E40C63" w14:paraId="2ED8B1F1" w14:textId="77777777" w:rsidTr="00E40C6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16739E" w14:textId="77777777" w:rsidR="00E40C63" w:rsidRPr="00E40C63" w:rsidRDefault="00E40C63" w:rsidP="00E40C63">
            <w:pPr>
              <w:keepNext/>
              <w:keepLines/>
              <w:overflowPunct w:val="0"/>
              <w:autoSpaceDE w:val="0"/>
              <w:autoSpaceDN w:val="0"/>
              <w:adjustRightInd w:val="0"/>
              <w:spacing w:after="0"/>
              <w:jc w:val="center"/>
              <w:rPr>
                <w:rFonts w:ascii="Arial" w:hAnsi="Arial" w:cs="Arial"/>
                <w:b/>
                <w:sz w:val="18"/>
                <w:lang w:val="en-US" w:eastAsia="zh-CN"/>
              </w:rPr>
            </w:pPr>
            <w:r w:rsidRPr="00E40C63">
              <w:rPr>
                <w:rFonts w:ascii="Arial" w:hAnsi="Arial" w:cs="Arial"/>
                <w:b/>
                <w:sz w:val="18"/>
                <w:lang w:val="en-US" w:eastAsia="zh-C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C5E6D8F" w14:textId="77777777" w:rsidR="00E40C63" w:rsidRPr="00E40C63" w:rsidRDefault="00E40C63" w:rsidP="00E40C63">
            <w:pPr>
              <w:keepNext/>
              <w:keepLines/>
              <w:overflowPunct w:val="0"/>
              <w:autoSpaceDE w:val="0"/>
              <w:autoSpaceDN w:val="0"/>
              <w:adjustRightInd w:val="0"/>
              <w:spacing w:after="0"/>
              <w:jc w:val="center"/>
              <w:rPr>
                <w:rFonts w:ascii="Arial" w:hAnsi="Arial" w:cs="Arial"/>
                <w:b/>
                <w:sz w:val="18"/>
                <w:lang w:val="en-US" w:eastAsia="zh-CN"/>
              </w:rPr>
            </w:pPr>
            <w:r w:rsidRPr="00E40C63">
              <w:rPr>
                <w:rFonts w:ascii="Arial" w:hAnsi="Arial" w:cs="Arial"/>
                <w:b/>
                <w:sz w:val="18"/>
                <w:lang w:val="en-US" w:eastAsia="zh-C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D9DD5D9" w14:textId="77777777" w:rsidR="00E40C63" w:rsidRPr="00E40C63" w:rsidRDefault="00E40C63" w:rsidP="00E40C63">
            <w:pPr>
              <w:keepNext/>
              <w:keepLines/>
              <w:overflowPunct w:val="0"/>
              <w:autoSpaceDE w:val="0"/>
              <w:autoSpaceDN w:val="0"/>
              <w:adjustRightInd w:val="0"/>
              <w:spacing w:after="0"/>
              <w:jc w:val="center"/>
              <w:rPr>
                <w:rFonts w:ascii="Arial" w:hAnsi="Arial" w:cs="Arial"/>
                <w:b/>
                <w:sz w:val="18"/>
                <w:lang w:val="en-US" w:eastAsia="zh-CN"/>
              </w:rPr>
            </w:pPr>
            <w:r w:rsidRPr="00E40C63">
              <w:rPr>
                <w:rFonts w:ascii="Arial" w:hAnsi="Arial" w:cs="Arial"/>
                <w:b/>
                <w:sz w:val="18"/>
                <w:lang w:val="en-US" w:eastAsia="zh-C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B21C9EF" w14:textId="77777777" w:rsidR="00E40C63" w:rsidRPr="00E40C63" w:rsidRDefault="00E40C63" w:rsidP="00E40C63">
            <w:pPr>
              <w:keepNext/>
              <w:keepLines/>
              <w:overflowPunct w:val="0"/>
              <w:autoSpaceDE w:val="0"/>
              <w:autoSpaceDN w:val="0"/>
              <w:adjustRightInd w:val="0"/>
              <w:spacing w:after="0"/>
              <w:jc w:val="center"/>
              <w:rPr>
                <w:rFonts w:ascii="Arial" w:hAnsi="Arial" w:cs="Arial"/>
                <w:b/>
                <w:sz w:val="18"/>
                <w:lang w:val="en-US" w:eastAsia="zh-CN"/>
              </w:rPr>
            </w:pPr>
            <w:r w:rsidRPr="00E40C63">
              <w:rPr>
                <w:rFonts w:ascii="Arial" w:hAnsi="Arial" w:cs="Arial"/>
                <w:b/>
                <w:sz w:val="18"/>
                <w:lang w:val="en-US" w:eastAsia="zh-C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4CC970" w14:textId="77777777" w:rsidR="00E40C63" w:rsidRPr="00E40C63" w:rsidRDefault="00E40C63" w:rsidP="00E40C63">
            <w:pPr>
              <w:keepNext/>
              <w:keepLines/>
              <w:overflowPunct w:val="0"/>
              <w:autoSpaceDE w:val="0"/>
              <w:autoSpaceDN w:val="0"/>
              <w:adjustRightInd w:val="0"/>
              <w:spacing w:after="0"/>
              <w:jc w:val="center"/>
              <w:rPr>
                <w:rFonts w:ascii="Arial" w:hAnsi="Arial" w:cs="Arial"/>
                <w:b/>
                <w:sz w:val="18"/>
                <w:lang w:val="en-US" w:eastAsia="zh-CN"/>
              </w:rPr>
            </w:pPr>
            <w:r w:rsidRPr="00E40C63">
              <w:rPr>
                <w:rFonts w:ascii="Arial" w:hAnsi="Arial" w:cs="Arial"/>
                <w:b/>
                <w:sz w:val="18"/>
                <w:lang w:val="en-US" w:eastAsia="zh-CN"/>
              </w:rPr>
              <w:t>Description</w:t>
            </w:r>
          </w:p>
        </w:tc>
      </w:tr>
      <w:tr w:rsidR="00E40C63" w:rsidRPr="00E40C63" w14:paraId="388069E7" w14:textId="77777777" w:rsidTr="00E40C63">
        <w:trPr>
          <w:jc w:val="center"/>
        </w:trPr>
        <w:tc>
          <w:tcPr>
            <w:tcW w:w="825" w:type="pct"/>
            <w:tcBorders>
              <w:top w:val="single" w:sz="4" w:space="0" w:color="auto"/>
              <w:left w:val="single" w:sz="6" w:space="0" w:color="000000"/>
              <w:bottom w:val="single" w:sz="4" w:space="0" w:color="auto"/>
              <w:right w:val="single" w:sz="6" w:space="0" w:color="000000"/>
            </w:tcBorders>
            <w:hideMark/>
          </w:tcPr>
          <w:p w14:paraId="4A2F45BD"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If-None-Match</w:t>
            </w:r>
          </w:p>
        </w:tc>
        <w:tc>
          <w:tcPr>
            <w:tcW w:w="732" w:type="pct"/>
            <w:tcBorders>
              <w:top w:val="single" w:sz="4" w:space="0" w:color="auto"/>
              <w:left w:val="single" w:sz="6" w:space="0" w:color="000000"/>
              <w:bottom w:val="single" w:sz="4" w:space="0" w:color="auto"/>
              <w:right w:val="single" w:sz="6" w:space="0" w:color="000000"/>
            </w:tcBorders>
            <w:hideMark/>
          </w:tcPr>
          <w:p w14:paraId="12933FAD"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string</w:t>
            </w:r>
          </w:p>
        </w:tc>
        <w:tc>
          <w:tcPr>
            <w:tcW w:w="217" w:type="pct"/>
            <w:tcBorders>
              <w:top w:val="single" w:sz="4" w:space="0" w:color="auto"/>
              <w:left w:val="single" w:sz="6" w:space="0" w:color="000000"/>
              <w:bottom w:val="single" w:sz="4" w:space="0" w:color="auto"/>
              <w:right w:val="single" w:sz="6" w:space="0" w:color="000000"/>
            </w:tcBorders>
            <w:hideMark/>
          </w:tcPr>
          <w:p w14:paraId="35FE856C"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00515535"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B3E84FB"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Validator for conditional requests, as described in IETF RFC 7232 [19], clause 3.2</w:t>
            </w:r>
          </w:p>
        </w:tc>
      </w:tr>
    </w:tbl>
    <w:p w14:paraId="316B872E" w14:textId="77777777" w:rsidR="00E40C63" w:rsidRPr="00E40C63" w:rsidRDefault="00E40C63" w:rsidP="00E40C63">
      <w:pPr>
        <w:overflowPunct w:val="0"/>
        <w:autoSpaceDE w:val="0"/>
        <w:autoSpaceDN w:val="0"/>
        <w:adjustRightInd w:val="0"/>
        <w:rPr>
          <w:lang w:eastAsia="en-GB"/>
        </w:rPr>
      </w:pPr>
    </w:p>
    <w:p w14:paraId="052DB566" w14:textId="77777777" w:rsidR="00E40C63" w:rsidRPr="00E40C63" w:rsidRDefault="00E40C63" w:rsidP="00E40C63">
      <w:pPr>
        <w:keepNext/>
        <w:keepLines/>
        <w:overflowPunct w:val="0"/>
        <w:autoSpaceDE w:val="0"/>
        <w:autoSpaceDN w:val="0"/>
        <w:adjustRightInd w:val="0"/>
        <w:spacing w:before="60"/>
        <w:jc w:val="center"/>
        <w:rPr>
          <w:rFonts w:ascii="Arial" w:hAnsi="Arial" w:cs="Arial"/>
          <w:b/>
          <w:lang w:val="en-US" w:eastAsia="zh-CN"/>
        </w:rPr>
      </w:pPr>
      <w:r w:rsidRPr="00E40C63">
        <w:rPr>
          <w:rFonts w:ascii="Arial" w:hAnsi="Arial" w:cs="Arial"/>
          <w:b/>
          <w:lang w:val="en-US" w:eastAsia="zh-CN"/>
        </w:rPr>
        <w:t>Table 6.2.3.2.3.1-5: Headers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E40C63" w:rsidRPr="00E40C63" w14:paraId="0CCAA74E" w14:textId="77777777" w:rsidTr="00E40C6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594BAAF" w14:textId="77777777" w:rsidR="00E40C63" w:rsidRPr="00E40C63" w:rsidRDefault="00E40C63" w:rsidP="00E40C63">
            <w:pPr>
              <w:keepNext/>
              <w:keepLines/>
              <w:overflowPunct w:val="0"/>
              <w:autoSpaceDE w:val="0"/>
              <w:autoSpaceDN w:val="0"/>
              <w:adjustRightInd w:val="0"/>
              <w:spacing w:after="0"/>
              <w:jc w:val="center"/>
              <w:rPr>
                <w:rFonts w:ascii="Arial" w:hAnsi="Arial" w:cs="Arial"/>
                <w:b/>
                <w:sz w:val="18"/>
                <w:lang w:val="en-US" w:eastAsia="zh-CN"/>
              </w:rPr>
            </w:pPr>
            <w:r w:rsidRPr="00E40C63">
              <w:rPr>
                <w:rFonts w:ascii="Arial" w:hAnsi="Arial" w:cs="Arial"/>
                <w:b/>
                <w:sz w:val="18"/>
                <w:lang w:val="en-US" w:eastAsia="zh-C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5CAA0FD" w14:textId="77777777" w:rsidR="00E40C63" w:rsidRPr="00E40C63" w:rsidRDefault="00E40C63" w:rsidP="00E40C63">
            <w:pPr>
              <w:keepNext/>
              <w:keepLines/>
              <w:overflowPunct w:val="0"/>
              <w:autoSpaceDE w:val="0"/>
              <w:autoSpaceDN w:val="0"/>
              <w:adjustRightInd w:val="0"/>
              <w:spacing w:after="0"/>
              <w:jc w:val="center"/>
              <w:rPr>
                <w:rFonts w:ascii="Arial" w:hAnsi="Arial" w:cs="Arial"/>
                <w:b/>
                <w:sz w:val="18"/>
                <w:lang w:val="en-US" w:eastAsia="zh-CN"/>
              </w:rPr>
            </w:pPr>
            <w:r w:rsidRPr="00E40C63">
              <w:rPr>
                <w:rFonts w:ascii="Arial" w:hAnsi="Arial" w:cs="Arial"/>
                <w:b/>
                <w:sz w:val="18"/>
                <w:lang w:val="en-US" w:eastAsia="zh-C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98F0CCF" w14:textId="77777777" w:rsidR="00E40C63" w:rsidRPr="00E40C63" w:rsidRDefault="00E40C63" w:rsidP="00E40C63">
            <w:pPr>
              <w:keepNext/>
              <w:keepLines/>
              <w:overflowPunct w:val="0"/>
              <w:autoSpaceDE w:val="0"/>
              <w:autoSpaceDN w:val="0"/>
              <w:adjustRightInd w:val="0"/>
              <w:spacing w:after="0"/>
              <w:jc w:val="center"/>
              <w:rPr>
                <w:rFonts w:ascii="Arial" w:hAnsi="Arial" w:cs="Arial"/>
                <w:b/>
                <w:sz w:val="18"/>
                <w:lang w:val="en-US" w:eastAsia="zh-CN"/>
              </w:rPr>
            </w:pPr>
            <w:r w:rsidRPr="00E40C63">
              <w:rPr>
                <w:rFonts w:ascii="Arial" w:hAnsi="Arial" w:cs="Arial"/>
                <w:b/>
                <w:sz w:val="18"/>
                <w:lang w:val="en-US" w:eastAsia="zh-C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FEB479F" w14:textId="77777777" w:rsidR="00E40C63" w:rsidRPr="00E40C63" w:rsidRDefault="00E40C63" w:rsidP="00E40C63">
            <w:pPr>
              <w:keepNext/>
              <w:keepLines/>
              <w:overflowPunct w:val="0"/>
              <w:autoSpaceDE w:val="0"/>
              <w:autoSpaceDN w:val="0"/>
              <w:adjustRightInd w:val="0"/>
              <w:spacing w:after="0"/>
              <w:jc w:val="center"/>
              <w:rPr>
                <w:rFonts w:ascii="Arial" w:hAnsi="Arial" w:cs="Arial"/>
                <w:b/>
                <w:sz w:val="18"/>
                <w:lang w:val="en-US" w:eastAsia="zh-CN"/>
              </w:rPr>
            </w:pPr>
            <w:r w:rsidRPr="00E40C63">
              <w:rPr>
                <w:rFonts w:ascii="Arial" w:hAnsi="Arial" w:cs="Arial"/>
                <w:b/>
                <w:sz w:val="18"/>
                <w:lang w:val="en-US" w:eastAsia="zh-C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27AAA8" w14:textId="77777777" w:rsidR="00E40C63" w:rsidRPr="00E40C63" w:rsidRDefault="00E40C63" w:rsidP="00E40C63">
            <w:pPr>
              <w:keepNext/>
              <w:keepLines/>
              <w:overflowPunct w:val="0"/>
              <w:autoSpaceDE w:val="0"/>
              <w:autoSpaceDN w:val="0"/>
              <w:adjustRightInd w:val="0"/>
              <w:spacing w:after="0"/>
              <w:jc w:val="center"/>
              <w:rPr>
                <w:rFonts w:ascii="Arial" w:hAnsi="Arial" w:cs="Arial"/>
                <w:b/>
                <w:sz w:val="18"/>
                <w:lang w:val="en-US" w:eastAsia="zh-CN"/>
              </w:rPr>
            </w:pPr>
            <w:r w:rsidRPr="00E40C63">
              <w:rPr>
                <w:rFonts w:ascii="Arial" w:hAnsi="Arial" w:cs="Arial"/>
                <w:b/>
                <w:sz w:val="18"/>
                <w:lang w:val="en-US" w:eastAsia="zh-CN"/>
              </w:rPr>
              <w:t>Description</w:t>
            </w:r>
          </w:p>
        </w:tc>
      </w:tr>
      <w:tr w:rsidR="00E40C63" w:rsidRPr="00E40C63" w14:paraId="00F15EAE" w14:textId="77777777" w:rsidTr="00E40C63">
        <w:trPr>
          <w:jc w:val="center"/>
        </w:trPr>
        <w:tc>
          <w:tcPr>
            <w:tcW w:w="825" w:type="pct"/>
            <w:tcBorders>
              <w:top w:val="single" w:sz="4" w:space="0" w:color="auto"/>
              <w:left w:val="single" w:sz="6" w:space="0" w:color="000000"/>
              <w:bottom w:val="single" w:sz="4" w:space="0" w:color="auto"/>
              <w:right w:val="single" w:sz="6" w:space="0" w:color="000000"/>
            </w:tcBorders>
            <w:hideMark/>
          </w:tcPr>
          <w:p w14:paraId="55811E9F"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Cache-Control</w:t>
            </w:r>
          </w:p>
        </w:tc>
        <w:tc>
          <w:tcPr>
            <w:tcW w:w="732" w:type="pct"/>
            <w:tcBorders>
              <w:top w:val="single" w:sz="4" w:space="0" w:color="auto"/>
              <w:left w:val="single" w:sz="6" w:space="0" w:color="000000"/>
              <w:bottom w:val="single" w:sz="4" w:space="0" w:color="auto"/>
              <w:right w:val="single" w:sz="6" w:space="0" w:color="000000"/>
            </w:tcBorders>
            <w:hideMark/>
          </w:tcPr>
          <w:p w14:paraId="5580A653"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string</w:t>
            </w:r>
          </w:p>
        </w:tc>
        <w:tc>
          <w:tcPr>
            <w:tcW w:w="217" w:type="pct"/>
            <w:tcBorders>
              <w:top w:val="single" w:sz="4" w:space="0" w:color="auto"/>
              <w:left w:val="single" w:sz="6" w:space="0" w:color="000000"/>
              <w:bottom w:val="single" w:sz="4" w:space="0" w:color="auto"/>
              <w:right w:val="single" w:sz="6" w:space="0" w:color="000000"/>
            </w:tcBorders>
            <w:hideMark/>
          </w:tcPr>
          <w:p w14:paraId="43799046"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9A0AA44"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3B0CE91"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Cache-Control containing max-age, described in IETF RFC 7234 [20], clause 5.2</w:t>
            </w:r>
          </w:p>
        </w:tc>
      </w:tr>
      <w:tr w:rsidR="00E40C63" w:rsidRPr="00E40C63" w14:paraId="725305C1" w14:textId="77777777" w:rsidTr="00E40C6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6C9F00F"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ETag</w:t>
            </w:r>
          </w:p>
        </w:tc>
        <w:tc>
          <w:tcPr>
            <w:tcW w:w="732" w:type="pct"/>
            <w:tcBorders>
              <w:top w:val="single" w:sz="4" w:space="0" w:color="auto"/>
              <w:left w:val="single" w:sz="6" w:space="0" w:color="000000"/>
              <w:bottom w:val="single" w:sz="6" w:space="0" w:color="000000"/>
              <w:right w:val="single" w:sz="6" w:space="0" w:color="000000"/>
            </w:tcBorders>
            <w:hideMark/>
          </w:tcPr>
          <w:p w14:paraId="4C0B47CA"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string</w:t>
            </w:r>
          </w:p>
        </w:tc>
        <w:tc>
          <w:tcPr>
            <w:tcW w:w="217" w:type="pct"/>
            <w:tcBorders>
              <w:top w:val="single" w:sz="4" w:space="0" w:color="auto"/>
              <w:left w:val="single" w:sz="6" w:space="0" w:color="000000"/>
              <w:bottom w:val="single" w:sz="6" w:space="0" w:color="000000"/>
              <w:right w:val="single" w:sz="6" w:space="0" w:color="000000"/>
            </w:tcBorders>
            <w:hideMark/>
          </w:tcPr>
          <w:p w14:paraId="67CDFB9A"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C</w:t>
            </w:r>
          </w:p>
        </w:tc>
        <w:tc>
          <w:tcPr>
            <w:tcW w:w="581" w:type="pct"/>
            <w:tcBorders>
              <w:top w:val="single" w:sz="4" w:space="0" w:color="auto"/>
              <w:left w:val="single" w:sz="6" w:space="0" w:color="000000"/>
              <w:bottom w:val="single" w:sz="6" w:space="0" w:color="000000"/>
              <w:right w:val="single" w:sz="6" w:space="0" w:color="000000"/>
            </w:tcBorders>
            <w:hideMark/>
          </w:tcPr>
          <w:p w14:paraId="643A4060"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9C47F43"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Entity Tag containing a strong validator, described in IETF RFC 7232 [19], clause 2.3</w:t>
            </w:r>
          </w:p>
        </w:tc>
      </w:tr>
    </w:tbl>
    <w:p w14:paraId="7610A3D6" w14:textId="77777777" w:rsidR="00E40C63" w:rsidRPr="00E40C63" w:rsidRDefault="00E40C63" w:rsidP="00E40C63">
      <w:pPr>
        <w:overflowPunct w:val="0"/>
        <w:autoSpaceDE w:val="0"/>
        <w:autoSpaceDN w:val="0"/>
        <w:adjustRightInd w:val="0"/>
        <w:rPr>
          <w:lang w:eastAsia="en-GB"/>
        </w:rPr>
      </w:pPr>
    </w:p>
    <w:p w14:paraId="776A4A24" w14:textId="77777777" w:rsidR="00E40C63" w:rsidRPr="00E40C63" w:rsidRDefault="00E40C63" w:rsidP="00E40C63">
      <w:pPr>
        <w:keepNext/>
        <w:keepLines/>
        <w:overflowPunct w:val="0"/>
        <w:autoSpaceDE w:val="0"/>
        <w:autoSpaceDN w:val="0"/>
        <w:adjustRightInd w:val="0"/>
        <w:spacing w:before="60"/>
        <w:jc w:val="center"/>
        <w:rPr>
          <w:rFonts w:ascii="Arial" w:hAnsi="Arial" w:cs="Arial"/>
          <w:b/>
          <w:lang w:val="en-US" w:eastAsia="zh-CN"/>
        </w:rPr>
      </w:pPr>
      <w:r w:rsidRPr="00E40C63">
        <w:rPr>
          <w:rFonts w:ascii="Arial" w:hAnsi="Arial" w:cs="Arial"/>
          <w:b/>
          <w:lang w:val="en-US" w:eastAsia="zh-CN"/>
        </w:rPr>
        <w:t>Table 6.2.3.2.3.1-6: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E40C63" w:rsidRPr="00E40C63" w14:paraId="6E85E49F" w14:textId="77777777" w:rsidTr="00E40C6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AB3B97" w14:textId="77777777" w:rsidR="00E40C63" w:rsidRPr="00E40C63" w:rsidRDefault="00E40C63" w:rsidP="00E40C63">
            <w:pPr>
              <w:keepNext/>
              <w:keepLines/>
              <w:overflowPunct w:val="0"/>
              <w:autoSpaceDE w:val="0"/>
              <w:autoSpaceDN w:val="0"/>
              <w:adjustRightInd w:val="0"/>
              <w:spacing w:after="0"/>
              <w:jc w:val="center"/>
              <w:rPr>
                <w:rFonts w:ascii="Arial" w:hAnsi="Arial" w:cs="Arial"/>
                <w:b/>
                <w:sz w:val="18"/>
                <w:lang w:val="en-US" w:eastAsia="zh-CN"/>
              </w:rPr>
            </w:pPr>
            <w:r w:rsidRPr="00E40C63">
              <w:rPr>
                <w:rFonts w:ascii="Arial" w:hAnsi="Arial" w:cs="Arial"/>
                <w:b/>
                <w:sz w:val="18"/>
                <w:lang w:val="en-US" w:eastAsia="zh-C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B19FB15" w14:textId="77777777" w:rsidR="00E40C63" w:rsidRPr="00E40C63" w:rsidRDefault="00E40C63" w:rsidP="00E40C63">
            <w:pPr>
              <w:keepNext/>
              <w:keepLines/>
              <w:overflowPunct w:val="0"/>
              <w:autoSpaceDE w:val="0"/>
              <w:autoSpaceDN w:val="0"/>
              <w:adjustRightInd w:val="0"/>
              <w:spacing w:after="0"/>
              <w:jc w:val="center"/>
              <w:rPr>
                <w:rFonts w:ascii="Arial" w:hAnsi="Arial" w:cs="Arial"/>
                <w:b/>
                <w:sz w:val="18"/>
                <w:lang w:val="en-US" w:eastAsia="zh-CN"/>
              </w:rPr>
            </w:pPr>
            <w:r w:rsidRPr="00E40C63">
              <w:rPr>
                <w:rFonts w:ascii="Arial" w:hAnsi="Arial" w:cs="Arial"/>
                <w:b/>
                <w:sz w:val="18"/>
                <w:lang w:val="en-US" w:eastAsia="zh-C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EC20555" w14:textId="77777777" w:rsidR="00E40C63" w:rsidRPr="00E40C63" w:rsidRDefault="00E40C63" w:rsidP="00E40C63">
            <w:pPr>
              <w:keepNext/>
              <w:keepLines/>
              <w:overflowPunct w:val="0"/>
              <w:autoSpaceDE w:val="0"/>
              <w:autoSpaceDN w:val="0"/>
              <w:adjustRightInd w:val="0"/>
              <w:spacing w:after="0"/>
              <w:jc w:val="center"/>
              <w:rPr>
                <w:rFonts w:ascii="Arial" w:hAnsi="Arial" w:cs="Arial"/>
                <w:b/>
                <w:sz w:val="18"/>
                <w:lang w:val="en-US" w:eastAsia="zh-CN"/>
              </w:rPr>
            </w:pPr>
            <w:r w:rsidRPr="00E40C63">
              <w:rPr>
                <w:rFonts w:ascii="Arial" w:hAnsi="Arial" w:cs="Arial"/>
                <w:b/>
                <w:sz w:val="18"/>
                <w:lang w:val="en-US" w:eastAsia="zh-C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4536A45" w14:textId="77777777" w:rsidR="00E40C63" w:rsidRPr="00E40C63" w:rsidRDefault="00E40C63" w:rsidP="00E40C63">
            <w:pPr>
              <w:keepNext/>
              <w:keepLines/>
              <w:overflowPunct w:val="0"/>
              <w:autoSpaceDE w:val="0"/>
              <w:autoSpaceDN w:val="0"/>
              <w:adjustRightInd w:val="0"/>
              <w:spacing w:after="0"/>
              <w:jc w:val="center"/>
              <w:rPr>
                <w:rFonts w:ascii="Arial" w:hAnsi="Arial" w:cs="Arial"/>
                <w:b/>
                <w:sz w:val="18"/>
                <w:lang w:val="en-US" w:eastAsia="zh-CN"/>
              </w:rPr>
            </w:pPr>
            <w:r w:rsidRPr="00E40C63">
              <w:rPr>
                <w:rFonts w:ascii="Arial" w:hAnsi="Arial" w:cs="Arial"/>
                <w:b/>
                <w:sz w:val="18"/>
                <w:lang w:val="en-US" w:eastAsia="zh-C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208B1F" w14:textId="77777777" w:rsidR="00E40C63" w:rsidRPr="00E40C63" w:rsidRDefault="00E40C63" w:rsidP="00E40C63">
            <w:pPr>
              <w:keepNext/>
              <w:keepLines/>
              <w:overflowPunct w:val="0"/>
              <w:autoSpaceDE w:val="0"/>
              <w:autoSpaceDN w:val="0"/>
              <w:adjustRightInd w:val="0"/>
              <w:spacing w:after="0"/>
              <w:jc w:val="center"/>
              <w:rPr>
                <w:rFonts w:ascii="Arial" w:hAnsi="Arial" w:cs="Arial"/>
                <w:b/>
                <w:sz w:val="18"/>
                <w:lang w:val="en-US" w:eastAsia="zh-CN"/>
              </w:rPr>
            </w:pPr>
            <w:r w:rsidRPr="00E40C63">
              <w:rPr>
                <w:rFonts w:ascii="Arial" w:hAnsi="Arial" w:cs="Arial"/>
                <w:b/>
                <w:sz w:val="18"/>
                <w:lang w:val="en-US" w:eastAsia="zh-CN"/>
              </w:rPr>
              <w:t>Description</w:t>
            </w:r>
          </w:p>
        </w:tc>
      </w:tr>
      <w:tr w:rsidR="00E40C63" w:rsidRPr="00E40C63" w14:paraId="269552E1" w14:textId="77777777" w:rsidTr="00E40C63">
        <w:trPr>
          <w:jc w:val="center"/>
        </w:trPr>
        <w:tc>
          <w:tcPr>
            <w:tcW w:w="825" w:type="pct"/>
            <w:tcBorders>
              <w:top w:val="single" w:sz="4" w:space="0" w:color="auto"/>
              <w:left w:val="single" w:sz="6" w:space="0" w:color="000000"/>
              <w:bottom w:val="single" w:sz="4" w:space="0" w:color="auto"/>
              <w:right w:val="single" w:sz="6" w:space="0" w:color="000000"/>
            </w:tcBorders>
            <w:hideMark/>
          </w:tcPr>
          <w:p w14:paraId="21A0A917"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Location</w:t>
            </w:r>
          </w:p>
        </w:tc>
        <w:tc>
          <w:tcPr>
            <w:tcW w:w="732" w:type="pct"/>
            <w:tcBorders>
              <w:top w:val="single" w:sz="4" w:space="0" w:color="auto"/>
              <w:left w:val="single" w:sz="6" w:space="0" w:color="000000"/>
              <w:bottom w:val="single" w:sz="4" w:space="0" w:color="auto"/>
              <w:right w:val="single" w:sz="6" w:space="0" w:color="000000"/>
            </w:tcBorders>
            <w:hideMark/>
          </w:tcPr>
          <w:p w14:paraId="2B839E9D"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string</w:t>
            </w:r>
          </w:p>
        </w:tc>
        <w:tc>
          <w:tcPr>
            <w:tcW w:w="217" w:type="pct"/>
            <w:tcBorders>
              <w:top w:val="single" w:sz="4" w:space="0" w:color="auto"/>
              <w:left w:val="single" w:sz="6" w:space="0" w:color="000000"/>
              <w:bottom w:val="single" w:sz="4" w:space="0" w:color="auto"/>
              <w:right w:val="single" w:sz="6" w:space="0" w:color="000000"/>
            </w:tcBorders>
            <w:hideMark/>
          </w:tcPr>
          <w:p w14:paraId="7368BCE8"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M</w:t>
            </w:r>
          </w:p>
        </w:tc>
        <w:tc>
          <w:tcPr>
            <w:tcW w:w="581" w:type="pct"/>
            <w:tcBorders>
              <w:top w:val="single" w:sz="4" w:space="0" w:color="auto"/>
              <w:left w:val="single" w:sz="6" w:space="0" w:color="000000"/>
              <w:bottom w:val="single" w:sz="4" w:space="0" w:color="auto"/>
              <w:right w:val="single" w:sz="6" w:space="0" w:color="000000"/>
            </w:tcBorders>
            <w:hideMark/>
          </w:tcPr>
          <w:p w14:paraId="14240240"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4770F5E"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The URI pointing to the resource located on the redirect target NRF</w:t>
            </w:r>
          </w:p>
        </w:tc>
      </w:tr>
    </w:tbl>
    <w:p w14:paraId="49995163" w14:textId="77777777" w:rsidR="00E40C63" w:rsidRPr="00E40C63" w:rsidRDefault="00E40C63" w:rsidP="00E40C63">
      <w:pPr>
        <w:overflowPunct w:val="0"/>
        <w:autoSpaceDE w:val="0"/>
        <w:autoSpaceDN w:val="0"/>
        <w:adjustRightInd w:val="0"/>
        <w:rPr>
          <w:lang w:eastAsia="en-GB"/>
        </w:rPr>
      </w:pPr>
    </w:p>
    <w:p w14:paraId="19D42007" w14:textId="77777777" w:rsidR="00E40C63" w:rsidRPr="00E40C63" w:rsidRDefault="00E40C63" w:rsidP="00E40C63">
      <w:pPr>
        <w:keepNext/>
        <w:keepLines/>
        <w:overflowPunct w:val="0"/>
        <w:autoSpaceDE w:val="0"/>
        <w:autoSpaceDN w:val="0"/>
        <w:adjustRightInd w:val="0"/>
        <w:spacing w:before="60"/>
        <w:jc w:val="center"/>
        <w:rPr>
          <w:rFonts w:ascii="Arial" w:hAnsi="Arial" w:cs="Arial"/>
          <w:b/>
          <w:lang w:val="en-US" w:eastAsia="zh-CN"/>
        </w:rPr>
      </w:pPr>
      <w:r w:rsidRPr="00E40C63">
        <w:rPr>
          <w:rFonts w:ascii="Arial" w:hAnsi="Arial" w:cs="Arial"/>
          <w:b/>
          <w:lang w:val="en-US" w:eastAsia="zh-CN"/>
        </w:rPr>
        <w:t>Table 6.2.3.2.3.1-7: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57"/>
        <w:gridCol w:w="1314"/>
        <w:gridCol w:w="1039"/>
        <w:gridCol w:w="1205"/>
        <w:gridCol w:w="4318"/>
      </w:tblGrid>
      <w:tr w:rsidR="00E40C63" w:rsidRPr="00E40C63" w14:paraId="54738A9E" w14:textId="77777777" w:rsidTr="00E40C63">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hideMark/>
          </w:tcPr>
          <w:p w14:paraId="79DD76F2" w14:textId="77777777" w:rsidR="00E40C63" w:rsidRPr="00E40C63" w:rsidRDefault="00E40C63" w:rsidP="00E40C63">
            <w:pPr>
              <w:keepNext/>
              <w:keepLines/>
              <w:overflowPunct w:val="0"/>
              <w:autoSpaceDE w:val="0"/>
              <w:autoSpaceDN w:val="0"/>
              <w:adjustRightInd w:val="0"/>
              <w:spacing w:after="0"/>
              <w:jc w:val="center"/>
              <w:rPr>
                <w:rFonts w:ascii="Arial" w:hAnsi="Arial" w:cs="Arial"/>
                <w:b/>
                <w:sz w:val="18"/>
                <w:lang w:val="en-US" w:eastAsia="zh-CN"/>
              </w:rPr>
            </w:pPr>
            <w:r w:rsidRPr="00E40C63">
              <w:rPr>
                <w:rFonts w:ascii="Arial" w:hAnsi="Arial" w:cs="Arial"/>
                <w:b/>
                <w:sz w:val="18"/>
                <w:lang w:val="en-US" w:eastAsia="zh-CN"/>
              </w:rPr>
              <w:t>Name</w:t>
            </w:r>
          </w:p>
        </w:tc>
        <w:tc>
          <w:tcPr>
            <w:tcW w:w="689" w:type="pct"/>
            <w:tcBorders>
              <w:top w:val="single" w:sz="4" w:space="0" w:color="auto"/>
              <w:left w:val="single" w:sz="4" w:space="0" w:color="auto"/>
              <w:bottom w:val="single" w:sz="4" w:space="0" w:color="auto"/>
              <w:right w:val="single" w:sz="4" w:space="0" w:color="auto"/>
            </w:tcBorders>
            <w:shd w:val="clear" w:color="auto" w:fill="C0C0C0"/>
            <w:hideMark/>
          </w:tcPr>
          <w:p w14:paraId="402909EA" w14:textId="77777777" w:rsidR="00E40C63" w:rsidRPr="00E40C63" w:rsidRDefault="00E40C63" w:rsidP="00E40C63">
            <w:pPr>
              <w:keepNext/>
              <w:keepLines/>
              <w:overflowPunct w:val="0"/>
              <w:autoSpaceDE w:val="0"/>
              <w:autoSpaceDN w:val="0"/>
              <w:adjustRightInd w:val="0"/>
              <w:spacing w:after="0"/>
              <w:jc w:val="center"/>
              <w:rPr>
                <w:rFonts w:ascii="Arial" w:hAnsi="Arial" w:cs="Arial"/>
                <w:b/>
                <w:sz w:val="18"/>
                <w:lang w:val="en-US" w:eastAsia="zh-CN"/>
              </w:rPr>
            </w:pPr>
            <w:r w:rsidRPr="00E40C63">
              <w:rPr>
                <w:rFonts w:ascii="Arial" w:hAnsi="Arial" w:cs="Arial"/>
                <w:b/>
                <w:sz w:val="18"/>
                <w:lang w:val="en-US" w:eastAsia="zh-CN"/>
              </w:rP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hideMark/>
          </w:tcPr>
          <w:p w14:paraId="016E3459" w14:textId="77777777" w:rsidR="00E40C63" w:rsidRPr="00E40C63" w:rsidRDefault="00E40C63" w:rsidP="00E40C63">
            <w:pPr>
              <w:keepNext/>
              <w:keepLines/>
              <w:overflowPunct w:val="0"/>
              <w:autoSpaceDE w:val="0"/>
              <w:autoSpaceDN w:val="0"/>
              <w:adjustRightInd w:val="0"/>
              <w:spacing w:after="0"/>
              <w:jc w:val="center"/>
              <w:rPr>
                <w:rFonts w:ascii="Arial" w:hAnsi="Arial" w:cs="Arial"/>
                <w:b/>
                <w:sz w:val="18"/>
                <w:lang w:val="en-US" w:eastAsia="zh-CN"/>
              </w:rPr>
            </w:pPr>
            <w:r w:rsidRPr="00E40C63">
              <w:rPr>
                <w:rFonts w:ascii="Arial" w:hAnsi="Arial" w:cs="Arial"/>
                <w:b/>
                <w:sz w:val="18"/>
                <w:lang w:val="en-US" w:eastAsia="zh-CN"/>
              </w:rPr>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hideMark/>
          </w:tcPr>
          <w:p w14:paraId="7BDAE1BE" w14:textId="77777777" w:rsidR="00E40C63" w:rsidRPr="00E40C63" w:rsidRDefault="00E40C63" w:rsidP="00E40C63">
            <w:pPr>
              <w:keepNext/>
              <w:keepLines/>
              <w:overflowPunct w:val="0"/>
              <w:autoSpaceDE w:val="0"/>
              <w:autoSpaceDN w:val="0"/>
              <w:adjustRightInd w:val="0"/>
              <w:spacing w:after="0"/>
              <w:jc w:val="center"/>
              <w:rPr>
                <w:rFonts w:ascii="Arial" w:hAnsi="Arial" w:cs="Arial"/>
                <w:b/>
                <w:sz w:val="18"/>
                <w:lang w:val="en-US" w:eastAsia="zh-CN"/>
              </w:rPr>
            </w:pPr>
            <w:r w:rsidRPr="00E40C63">
              <w:rPr>
                <w:rFonts w:ascii="Arial" w:hAnsi="Arial" w:cs="Arial"/>
                <w:b/>
                <w:sz w:val="18"/>
                <w:lang w:val="en-US" w:eastAsia="zh-CN"/>
              </w:rP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1324B2" w14:textId="77777777" w:rsidR="00E40C63" w:rsidRPr="00E40C63" w:rsidRDefault="00E40C63" w:rsidP="00E40C63">
            <w:pPr>
              <w:keepNext/>
              <w:keepLines/>
              <w:overflowPunct w:val="0"/>
              <w:autoSpaceDE w:val="0"/>
              <w:autoSpaceDN w:val="0"/>
              <w:adjustRightInd w:val="0"/>
              <w:spacing w:after="0"/>
              <w:jc w:val="center"/>
              <w:rPr>
                <w:rFonts w:ascii="Arial" w:hAnsi="Arial" w:cs="Arial"/>
                <w:b/>
                <w:sz w:val="18"/>
                <w:lang w:val="en-US" w:eastAsia="zh-CN"/>
              </w:rPr>
            </w:pPr>
            <w:r w:rsidRPr="00E40C63">
              <w:rPr>
                <w:rFonts w:ascii="Arial" w:hAnsi="Arial" w:cs="Arial"/>
                <w:b/>
                <w:sz w:val="18"/>
                <w:lang w:val="en-US" w:eastAsia="zh-CN"/>
              </w:rPr>
              <w:t>Description</w:t>
            </w:r>
          </w:p>
        </w:tc>
      </w:tr>
      <w:tr w:rsidR="00E40C63" w:rsidRPr="00E40C63" w14:paraId="6E11680F" w14:textId="77777777" w:rsidTr="00E40C63">
        <w:trPr>
          <w:jc w:val="center"/>
        </w:trPr>
        <w:tc>
          <w:tcPr>
            <w:tcW w:w="869" w:type="pct"/>
            <w:tcBorders>
              <w:top w:val="single" w:sz="4" w:space="0" w:color="auto"/>
              <w:left w:val="single" w:sz="6" w:space="0" w:color="000000"/>
              <w:bottom w:val="single" w:sz="4" w:space="0" w:color="auto"/>
              <w:right w:val="single" w:sz="6" w:space="0" w:color="000000"/>
            </w:tcBorders>
            <w:hideMark/>
          </w:tcPr>
          <w:p w14:paraId="6F99B3F3"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search</w:t>
            </w:r>
          </w:p>
        </w:tc>
        <w:tc>
          <w:tcPr>
            <w:tcW w:w="689" w:type="pct"/>
            <w:tcBorders>
              <w:top w:val="single" w:sz="4" w:space="0" w:color="auto"/>
              <w:left w:val="single" w:sz="6" w:space="0" w:color="000000"/>
              <w:bottom w:val="single" w:sz="4" w:space="0" w:color="auto"/>
              <w:right w:val="single" w:sz="6" w:space="0" w:color="000000"/>
            </w:tcBorders>
            <w:hideMark/>
          </w:tcPr>
          <w:p w14:paraId="76996856"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Stored Search (Document)</w:t>
            </w:r>
          </w:p>
        </w:tc>
        <w:tc>
          <w:tcPr>
            <w:tcW w:w="545" w:type="pct"/>
            <w:tcBorders>
              <w:top w:val="single" w:sz="4" w:space="0" w:color="auto"/>
              <w:left w:val="single" w:sz="6" w:space="0" w:color="000000"/>
              <w:bottom w:val="single" w:sz="4" w:space="0" w:color="auto"/>
              <w:right w:val="single" w:sz="6" w:space="0" w:color="000000"/>
            </w:tcBorders>
            <w:hideMark/>
          </w:tcPr>
          <w:p w14:paraId="76449D35"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GET</w:t>
            </w:r>
          </w:p>
        </w:tc>
        <w:tc>
          <w:tcPr>
            <w:tcW w:w="632" w:type="pct"/>
            <w:tcBorders>
              <w:top w:val="single" w:sz="4" w:space="0" w:color="auto"/>
              <w:left w:val="single" w:sz="6" w:space="0" w:color="000000"/>
              <w:bottom w:val="single" w:sz="4" w:space="0" w:color="auto"/>
              <w:right w:val="single" w:sz="6" w:space="0" w:color="000000"/>
            </w:tcBorders>
            <w:hideMark/>
          </w:tcPr>
          <w:p w14:paraId="414FDEBC"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6.2.3.2.3.1-8</w:t>
            </w:r>
          </w:p>
        </w:tc>
        <w:tc>
          <w:tcPr>
            <w:tcW w:w="2265" w:type="pct"/>
            <w:tcBorders>
              <w:top w:val="single" w:sz="4" w:space="0" w:color="auto"/>
              <w:left w:val="single" w:sz="6" w:space="0" w:color="000000"/>
              <w:bottom w:val="single" w:sz="4" w:space="0" w:color="auto"/>
              <w:right w:val="single" w:sz="6" w:space="0" w:color="000000"/>
            </w:tcBorders>
            <w:vAlign w:val="center"/>
            <w:hideMark/>
          </w:tcPr>
          <w:p w14:paraId="30209C1A"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The 'searchId' parameter returned in the response can be used as the 'searchId' parameter in the GET request to '/searches/{searchId}'</w:t>
            </w:r>
          </w:p>
        </w:tc>
      </w:tr>
      <w:tr w:rsidR="00E40C63" w:rsidRPr="00E40C63" w14:paraId="55C3631A" w14:textId="77777777" w:rsidTr="00E40C63">
        <w:trPr>
          <w:jc w:val="center"/>
        </w:trPr>
        <w:tc>
          <w:tcPr>
            <w:tcW w:w="869" w:type="pct"/>
            <w:tcBorders>
              <w:top w:val="single" w:sz="4" w:space="0" w:color="auto"/>
              <w:left w:val="single" w:sz="6" w:space="0" w:color="000000"/>
              <w:bottom w:val="single" w:sz="6" w:space="0" w:color="000000"/>
              <w:right w:val="single" w:sz="6" w:space="0" w:color="000000"/>
            </w:tcBorders>
            <w:hideMark/>
          </w:tcPr>
          <w:p w14:paraId="2CD206C1"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completeSearch</w:t>
            </w:r>
          </w:p>
        </w:tc>
        <w:tc>
          <w:tcPr>
            <w:tcW w:w="689" w:type="pct"/>
            <w:tcBorders>
              <w:top w:val="single" w:sz="4" w:space="0" w:color="auto"/>
              <w:left w:val="single" w:sz="6" w:space="0" w:color="000000"/>
              <w:bottom w:val="single" w:sz="6" w:space="0" w:color="000000"/>
              <w:right w:val="single" w:sz="6" w:space="0" w:color="000000"/>
            </w:tcBorders>
            <w:hideMark/>
          </w:tcPr>
          <w:p w14:paraId="1059E4F8"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Complete Stored Search (Document)</w:t>
            </w:r>
          </w:p>
        </w:tc>
        <w:tc>
          <w:tcPr>
            <w:tcW w:w="545" w:type="pct"/>
            <w:tcBorders>
              <w:top w:val="single" w:sz="4" w:space="0" w:color="auto"/>
              <w:left w:val="single" w:sz="6" w:space="0" w:color="000000"/>
              <w:bottom w:val="single" w:sz="6" w:space="0" w:color="000000"/>
              <w:right w:val="single" w:sz="6" w:space="0" w:color="000000"/>
            </w:tcBorders>
            <w:hideMark/>
          </w:tcPr>
          <w:p w14:paraId="63B1C32D" w14:textId="77777777" w:rsidR="00E40C63" w:rsidRPr="00E40C63" w:rsidRDefault="00E40C63" w:rsidP="00E40C63">
            <w:pPr>
              <w:keepNext/>
              <w:keepLines/>
              <w:overflowPunct w:val="0"/>
              <w:autoSpaceDE w:val="0"/>
              <w:autoSpaceDN w:val="0"/>
              <w:adjustRightInd w:val="0"/>
              <w:spacing w:after="0"/>
              <w:jc w:val="center"/>
              <w:rPr>
                <w:rFonts w:ascii="Arial" w:hAnsi="Arial" w:cs="Arial"/>
                <w:sz w:val="18"/>
                <w:lang w:val="en-US" w:eastAsia="zh-CN"/>
              </w:rPr>
            </w:pPr>
            <w:r w:rsidRPr="00E40C63">
              <w:rPr>
                <w:rFonts w:ascii="Arial" w:hAnsi="Arial" w:cs="Arial"/>
                <w:sz w:val="18"/>
                <w:lang w:val="en-US" w:eastAsia="zh-CN"/>
              </w:rPr>
              <w:t>GET</w:t>
            </w:r>
          </w:p>
        </w:tc>
        <w:tc>
          <w:tcPr>
            <w:tcW w:w="632" w:type="pct"/>
            <w:tcBorders>
              <w:top w:val="single" w:sz="4" w:space="0" w:color="auto"/>
              <w:left w:val="single" w:sz="6" w:space="0" w:color="000000"/>
              <w:bottom w:val="single" w:sz="6" w:space="0" w:color="000000"/>
              <w:right w:val="single" w:sz="6" w:space="0" w:color="000000"/>
            </w:tcBorders>
            <w:hideMark/>
          </w:tcPr>
          <w:p w14:paraId="35998152"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6.2.3.2.3.1-9</w:t>
            </w:r>
          </w:p>
        </w:tc>
        <w:tc>
          <w:tcPr>
            <w:tcW w:w="2265" w:type="pct"/>
            <w:tcBorders>
              <w:top w:val="single" w:sz="4" w:space="0" w:color="auto"/>
              <w:left w:val="single" w:sz="6" w:space="0" w:color="000000"/>
              <w:bottom w:val="single" w:sz="6" w:space="0" w:color="000000"/>
              <w:right w:val="single" w:sz="6" w:space="0" w:color="000000"/>
            </w:tcBorders>
            <w:vAlign w:val="center"/>
            <w:hideMark/>
          </w:tcPr>
          <w:p w14:paraId="5D02F6D0" w14:textId="77777777" w:rsidR="00E40C63" w:rsidRPr="00E40C63" w:rsidRDefault="00E40C63" w:rsidP="00E40C63">
            <w:pPr>
              <w:keepNext/>
              <w:keepLines/>
              <w:overflowPunct w:val="0"/>
              <w:autoSpaceDE w:val="0"/>
              <w:autoSpaceDN w:val="0"/>
              <w:adjustRightInd w:val="0"/>
              <w:spacing w:after="0"/>
              <w:rPr>
                <w:rFonts w:ascii="Arial" w:hAnsi="Arial" w:cs="Arial"/>
                <w:sz w:val="18"/>
                <w:lang w:val="en-US" w:eastAsia="zh-CN"/>
              </w:rPr>
            </w:pPr>
            <w:r w:rsidRPr="00E40C63">
              <w:rPr>
                <w:rFonts w:ascii="Arial" w:hAnsi="Arial" w:cs="Arial"/>
                <w:sz w:val="18"/>
                <w:lang w:val="en-US" w:eastAsia="zh-CN"/>
              </w:rPr>
              <w:t>The 'searchId' parameter returned in the response can be used as the 'searchId' parameter in the GET request to '/searches/{searchId}/complete'</w:t>
            </w:r>
          </w:p>
        </w:tc>
      </w:tr>
    </w:tbl>
    <w:p w14:paraId="43BDB89B" w14:textId="77777777" w:rsidR="00E40C63" w:rsidRPr="00E40C63" w:rsidRDefault="00E40C63" w:rsidP="00E40C63">
      <w:pPr>
        <w:overflowPunct w:val="0"/>
        <w:autoSpaceDE w:val="0"/>
        <w:autoSpaceDN w:val="0"/>
        <w:adjustRightInd w:val="0"/>
        <w:rPr>
          <w:lang w:eastAsia="en-GB"/>
        </w:rPr>
      </w:pPr>
    </w:p>
    <w:p w14:paraId="605FFC2E" w14:textId="77777777" w:rsidR="00E40C63" w:rsidRPr="00E40C63" w:rsidRDefault="00E40C63" w:rsidP="00E40C63">
      <w:pPr>
        <w:keepNext/>
        <w:keepLines/>
        <w:overflowPunct w:val="0"/>
        <w:autoSpaceDE w:val="0"/>
        <w:autoSpaceDN w:val="0"/>
        <w:adjustRightInd w:val="0"/>
        <w:spacing w:before="120"/>
        <w:ind w:left="1701" w:hanging="1701"/>
        <w:outlineLvl w:val="4"/>
        <w:rPr>
          <w:rFonts w:ascii="Arial" w:eastAsia="宋体" w:hAnsi="Arial"/>
          <w:sz w:val="22"/>
          <w:lang w:eastAsia="en-GB"/>
        </w:rPr>
      </w:pPr>
      <w:bookmarkStart w:id="1248" w:name="_Toc145945629"/>
      <w:bookmarkStart w:id="1249" w:name="_Toc56690833"/>
      <w:bookmarkStart w:id="1250" w:name="_Toc49733206"/>
      <w:bookmarkStart w:id="1251" w:name="_Toc42883338"/>
      <w:r w:rsidRPr="00E40C63">
        <w:rPr>
          <w:rFonts w:ascii="Arial" w:eastAsia="宋体" w:hAnsi="Arial"/>
          <w:sz w:val="22"/>
          <w:lang w:eastAsia="en-GB"/>
        </w:rPr>
        <w:t>6.2.3.2.4</w:t>
      </w:r>
      <w:r w:rsidRPr="00E40C63">
        <w:rPr>
          <w:rFonts w:ascii="Arial" w:eastAsia="宋体" w:hAnsi="Arial"/>
          <w:sz w:val="22"/>
          <w:lang w:eastAsia="en-GB"/>
        </w:rPr>
        <w:tab/>
        <w:t>Resource Custom Operations</w:t>
      </w:r>
      <w:bookmarkEnd w:id="1246"/>
      <w:bookmarkEnd w:id="1247"/>
      <w:bookmarkEnd w:id="1248"/>
      <w:bookmarkEnd w:id="1249"/>
      <w:bookmarkEnd w:id="1250"/>
      <w:bookmarkEnd w:id="1251"/>
    </w:p>
    <w:p w14:paraId="5D5A63CD" w14:textId="366E7C40" w:rsidR="00E40C63" w:rsidRDefault="00E40C63" w:rsidP="00E40C63">
      <w:pPr>
        <w:overflowPunct w:val="0"/>
        <w:autoSpaceDE w:val="0"/>
        <w:autoSpaceDN w:val="0"/>
        <w:adjustRightInd w:val="0"/>
        <w:rPr>
          <w:lang w:eastAsia="en-GB"/>
        </w:rPr>
      </w:pPr>
      <w:r w:rsidRPr="00E40C63">
        <w:rPr>
          <w:lang w:eastAsia="en-GB"/>
        </w:rPr>
        <w:t>There are no resource custom operations for the Nnrf_NFDiscovery service in this release of the specification.</w:t>
      </w:r>
    </w:p>
    <w:p w14:paraId="7D60BC55" w14:textId="77777777" w:rsidR="000E0F06" w:rsidRDefault="000E0F06" w:rsidP="00E40C63">
      <w:pPr>
        <w:overflowPunct w:val="0"/>
        <w:autoSpaceDE w:val="0"/>
        <w:autoSpaceDN w:val="0"/>
        <w:adjustRightInd w:val="0"/>
        <w:rPr>
          <w:lang w:eastAsia="en-GB"/>
        </w:rPr>
      </w:pPr>
    </w:p>
    <w:p w14:paraId="35CA37A6" w14:textId="77777777" w:rsidR="00B46558" w:rsidRDefault="00B46558" w:rsidP="00B465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A4AA20C" w14:textId="77777777" w:rsidR="00640545" w:rsidRDefault="00640545" w:rsidP="00640545">
      <w:pPr>
        <w:pStyle w:val="40"/>
      </w:pPr>
      <w:bookmarkStart w:id="1252" w:name="_Toc145945649"/>
      <w:bookmarkStart w:id="1253" w:name="_Toc56690858"/>
      <w:bookmarkStart w:id="1254" w:name="_Toc51871554"/>
      <w:bookmarkStart w:id="1255" w:name="_Toc49733217"/>
      <w:bookmarkStart w:id="1256" w:name="_Toc42883349"/>
      <w:bookmarkStart w:id="1257" w:name="_Toc33962580"/>
      <w:bookmarkStart w:id="1258" w:name="_Toc24937760"/>
      <w:r>
        <w:t>6.2.5.1</w:t>
      </w:r>
      <w:r>
        <w:tab/>
        <w:t>General</w:t>
      </w:r>
      <w:bookmarkEnd w:id="1252"/>
      <w:bookmarkEnd w:id="1253"/>
      <w:bookmarkEnd w:id="1254"/>
    </w:p>
    <w:p w14:paraId="5C376D64" w14:textId="77777777" w:rsidR="00640545" w:rsidRDefault="00640545" w:rsidP="00640545">
      <w:r>
        <w:t>This clause specifies the notifications provided by the Nnrf_NFDiscovery service.</w:t>
      </w:r>
    </w:p>
    <w:p w14:paraId="556C76A9" w14:textId="77777777" w:rsidR="00640545" w:rsidRDefault="00640545" w:rsidP="00640545">
      <w:r>
        <w:t>The delivery of notifications shall be supported as specified in clause 6.2 of 3GPP TS 29.500 [4] for Server-initiated communication.</w:t>
      </w:r>
    </w:p>
    <w:p w14:paraId="3D11095C" w14:textId="77777777" w:rsidR="00640545" w:rsidRDefault="00640545" w:rsidP="00640545">
      <w:pPr>
        <w:pStyle w:val="TH"/>
      </w:pPr>
      <w:r>
        <w:t>Table 6.2.5.1-1: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2"/>
        <w:gridCol w:w="5441"/>
        <w:gridCol w:w="957"/>
        <w:gridCol w:w="1755"/>
      </w:tblGrid>
      <w:tr w:rsidR="00640545" w14:paraId="1CC31D3F" w14:textId="77777777" w:rsidTr="00AD4ECF">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A0F1B3" w14:textId="77777777" w:rsidR="00640545" w:rsidRDefault="00640545" w:rsidP="00AD4ECF">
            <w:pPr>
              <w:pStyle w:val="TAH"/>
            </w:pPr>
            <w:r>
              <w:t>Notification</w:t>
            </w:r>
          </w:p>
        </w:tc>
        <w:tc>
          <w:tcPr>
            <w:tcW w:w="28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6553B8" w14:textId="77777777" w:rsidR="00640545" w:rsidRDefault="00640545" w:rsidP="00AD4ECF">
            <w:pPr>
              <w:pStyle w:val="TAH"/>
            </w:pPr>
            <w: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497EB5" w14:textId="77777777" w:rsidR="00640545" w:rsidRDefault="00640545" w:rsidP="00AD4ECF">
            <w:pPr>
              <w:pStyle w:val="TAH"/>
            </w:pPr>
            <w:r>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8E9675" w14:textId="77777777" w:rsidR="00640545" w:rsidRDefault="00640545" w:rsidP="00AD4ECF">
            <w:pPr>
              <w:pStyle w:val="TAH"/>
            </w:pPr>
            <w:r>
              <w:t>Description</w:t>
            </w:r>
          </w:p>
          <w:p w14:paraId="372EE2E4" w14:textId="77777777" w:rsidR="00640545" w:rsidRDefault="00640545" w:rsidP="00AD4ECF">
            <w:pPr>
              <w:pStyle w:val="TAH"/>
            </w:pPr>
            <w:r>
              <w:t>(service operation)</w:t>
            </w:r>
          </w:p>
        </w:tc>
      </w:tr>
      <w:tr w:rsidR="00640545" w14:paraId="178B2C4F" w14:textId="77777777" w:rsidTr="00AD4ECF">
        <w:trPr>
          <w:trHeight w:val="1226"/>
          <w:jc w:val="center"/>
        </w:trPr>
        <w:tc>
          <w:tcPr>
            <w:tcW w:w="705" w:type="pct"/>
            <w:tcBorders>
              <w:top w:val="single" w:sz="4" w:space="0" w:color="auto"/>
              <w:left w:val="single" w:sz="4" w:space="0" w:color="auto"/>
              <w:bottom w:val="single" w:sz="4" w:space="0" w:color="auto"/>
              <w:right w:val="single" w:sz="4" w:space="0" w:color="auto"/>
            </w:tcBorders>
            <w:vAlign w:val="center"/>
            <w:hideMark/>
          </w:tcPr>
          <w:p w14:paraId="0445BA41" w14:textId="77777777" w:rsidR="00640545" w:rsidRDefault="00640545" w:rsidP="00AD4ECF">
            <w:pPr>
              <w:pStyle w:val="TAC"/>
              <w:rPr>
                <w:lang w:val="en-US"/>
              </w:rPr>
            </w:pPr>
            <w:r>
              <w:rPr>
                <w:lang w:val="en-US"/>
              </w:rPr>
              <w:t>SCP Domain Routing Information Change Notification</w:t>
            </w:r>
          </w:p>
        </w:tc>
        <w:tc>
          <w:tcPr>
            <w:tcW w:w="2871" w:type="pct"/>
            <w:tcBorders>
              <w:top w:val="single" w:sz="4" w:space="0" w:color="auto"/>
              <w:left w:val="single" w:sz="4" w:space="0" w:color="auto"/>
              <w:bottom w:val="single" w:sz="4" w:space="0" w:color="auto"/>
              <w:right w:val="single" w:sz="4" w:space="0" w:color="auto"/>
            </w:tcBorders>
            <w:vAlign w:val="center"/>
            <w:hideMark/>
          </w:tcPr>
          <w:p w14:paraId="02070438" w14:textId="77777777" w:rsidR="00640545" w:rsidRDefault="00640545" w:rsidP="00AD4ECF">
            <w:pPr>
              <w:pStyle w:val="TAL"/>
              <w:rPr>
                <w:lang w:val="en-US"/>
              </w:rPr>
            </w:pPr>
            <w:r>
              <w:rPr>
                <w:lang w:val="en-US"/>
              </w:rPr>
              <w:t>{callbackUri}</w:t>
            </w:r>
          </w:p>
          <w:p w14:paraId="62397916" w14:textId="77777777" w:rsidR="00640545" w:rsidRDefault="00640545" w:rsidP="00AD4ECF">
            <w:pPr>
              <w:pStyle w:val="TAL"/>
              <w:rPr>
                <w:lang w:val="en-US"/>
              </w:rPr>
            </w:pPr>
            <w:r>
              <w:rPr>
                <w:lang w:val="en-US"/>
              </w:rPr>
              <w:t>(NF Service Consumer provided callback reference)</w:t>
            </w:r>
          </w:p>
        </w:tc>
        <w:tc>
          <w:tcPr>
            <w:tcW w:w="497" w:type="pct"/>
            <w:tcBorders>
              <w:top w:val="single" w:sz="4" w:space="0" w:color="auto"/>
              <w:left w:val="single" w:sz="4" w:space="0" w:color="auto"/>
              <w:bottom w:val="single" w:sz="4" w:space="0" w:color="auto"/>
              <w:right w:val="single" w:sz="4" w:space="0" w:color="auto"/>
            </w:tcBorders>
            <w:hideMark/>
          </w:tcPr>
          <w:p w14:paraId="51E7294B" w14:textId="77777777" w:rsidR="00640545" w:rsidRDefault="00640545" w:rsidP="00AD4ECF">
            <w:pPr>
              <w:pStyle w:val="TAC"/>
              <w:rPr>
                <w:lang w:val="fr-FR"/>
              </w:rPr>
            </w:pPr>
            <w:r>
              <w:rPr>
                <w:lang w:val="fr-FR"/>
              </w:rPr>
              <w:t>POST</w:t>
            </w:r>
          </w:p>
        </w:tc>
        <w:tc>
          <w:tcPr>
            <w:tcW w:w="927" w:type="pct"/>
            <w:tcBorders>
              <w:top w:val="single" w:sz="4" w:space="0" w:color="auto"/>
              <w:left w:val="single" w:sz="4" w:space="0" w:color="auto"/>
              <w:bottom w:val="single" w:sz="4" w:space="0" w:color="auto"/>
              <w:right w:val="single" w:sz="4" w:space="0" w:color="auto"/>
            </w:tcBorders>
            <w:hideMark/>
          </w:tcPr>
          <w:p w14:paraId="2C280D18" w14:textId="77777777" w:rsidR="00640545" w:rsidRDefault="00640545" w:rsidP="00AD4ECF">
            <w:pPr>
              <w:pStyle w:val="TAL"/>
              <w:rPr>
                <w:lang w:val="en-US"/>
              </w:rPr>
            </w:pPr>
            <w:r>
              <w:rPr>
                <w:lang w:val="en-US"/>
              </w:rPr>
              <w:t>Notify about change of SCP Domain Routing Information</w:t>
            </w:r>
          </w:p>
        </w:tc>
      </w:tr>
      <w:tr w:rsidR="00640545" w14:paraId="6FE8FAC1" w14:textId="77777777" w:rsidTr="00AD4ECF">
        <w:trPr>
          <w:trHeight w:val="1226"/>
          <w:jc w:val="center"/>
          <w:ins w:id="1259" w:author="Huawei" w:date="2023-11-10T18:12:00Z"/>
        </w:trPr>
        <w:tc>
          <w:tcPr>
            <w:tcW w:w="705" w:type="pct"/>
            <w:tcBorders>
              <w:top w:val="single" w:sz="4" w:space="0" w:color="auto"/>
              <w:left w:val="single" w:sz="4" w:space="0" w:color="auto"/>
              <w:bottom w:val="single" w:sz="4" w:space="0" w:color="auto"/>
              <w:right w:val="single" w:sz="4" w:space="0" w:color="auto"/>
            </w:tcBorders>
            <w:vAlign w:val="center"/>
          </w:tcPr>
          <w:p w14:paraId="512F9D54" w14:textId="2E62035C" w:rsidR="00640545" w:rsidRDefault="00AD4ECF" w:rsidP="00AD4ECF">
            <w:pPr>
              <w:pStyle w:val="TAC"/>
              <w:rPr>
                <w:ins w:id="1260" w:author="Huawei" w:date="2023-11-10T18:12:00Z"/>
                <w:lang w:val="en-US"/>
              </w:rPr>
            </w:pPr>
            <w:ins w:id="1261" w:author="Huawei" w:date="2023-11-10T19:51:00Z">
              <w:r>
                <w:rPr>
                  <w:lang w:val="en-US"/>
                </w:rPr>
                <w:t>Shared NF Data</w:t>
              </w:r>
            </w:ins>
            <w:ins w:id="1262" w:author="Huawei" w:date="2023-11-10T18:12:00Z">
              <w:r w:rsidR="00640545">
                <w:rPr>
                  <w:lang w:val="en-US"/>
                </w:rPr>
                <w:t xml:space="preserve"> Change notification</w:t>
              </w:r>
            </w:ins>
          </w:p>
        </w:tc>
        <w:tc>
          <w:tcPr>
            <w:tcW w:w="2871" w:type="pct"/>
            <w:tcBorders>
              <w:top w:val="single" w:sz="4" w:space="0" w:color="auto"/>
              <w:left w:val="single" w:sz="4" w:space="0" w:color="auto"/>
              <w:bottom w:val="single" w:sz="4" w:space="0" w:color="auto"/>
              <w:right w:val="single" w:sz="4" w:space="0" w:color="auto"/>
            </w:tcBorders>
            <w:vAlign w:val="center"/>
          </w:tcPr>
          <w:p w14:paraId="2AB3760F" w14:textId="77777777" w:rsidR="00640545" w:rsidRDefault="00640545" w:rsidP="00AD4ECF">
            <w:pPr>
              <w:pStyle w:val="TAL"/>
              <w:rPr>
                <w:ins w:id="1263" w:author="Huawei" w:date="2023-11-10T18:12:00Z"/>
                <w:lang w:val="en-US"/>
              </w:rPr>
            </w:pPr>
            <w:ins w:id="1264" w:author="Huawei" w:date="2023-11-10T18:12:00Z">
              <w:r>
                <w:rPr>
                  <w:lang w:val="en-US"/>
                </w:rPr>
                <w:t>{callbackUri}</w:t>
              </w:r>
            </w:ins>
          </w:p>
          <w:p w14:paraId="41C4EF6C" w14:textId="77777777" w:rsidR="00640545" w:rsidRDefault="00640545" w:rsidP="00AD4ECF">
            <w:pPr>
              <w:pStyle w:val="TAL"/>
              <w:rPr>
                <w:ins w:id="1265" w:author="Huawei" w:date="2023-11-10T18:12:00Z"/>
                <w:lang w:val="en-US"/>
              </w:rPr>
            </w:pPr>
            <w:ins w:id="1266" w:author="Huawei" w:date="2023-11-10T18:12:00Z">
              <w:r>
                <w:rPr>
                  <w:lang w:val="en-US"/>
                </w:rPr>
                <w:t>(NF Service Consumer provided callback reference)</w:t>
              </w:r>
            </w:ins>
          </w:p>
        </w:tc>
        <w:tc>
          <w:tcPr>
            <w:tcW w:w="497" w:type="pct"/>
            <w:tcBorders>
              <w:top w:val="single" w:sz="4" w:space="0" w:color="auto"/>
              <w:left w:val="single" w:sz="4" w:space="0" w:color="auto"/>
              <w:bottom w:val="single" w:sz="4" w:space="0" w:color="auto"/>
              <w:right w:val="single" w:sz="4" w:space="0" w:color="auto"/>
            </w:tcBorders>
          </w:tcPr>
          <w:p w14:paraId="3B21D122" w14:textId="77777777" w:rsidR="00640545" w:rsidRDefault="00640545" w:rsidP="00AD4ECF">
            <w:pPr>
              <w:pStyle w:val="TAC"/>
              <w:rPr>
                <w:ins w:id="1267" w:author="Huawei" w:date="2023-11-10T18:12:00Z"/>
                <w:lang w:val="fr-FR"/>
              </w:rPr>
            </w:pPr>
            <w:ins w:id="1268" w:author="Huawei" w:date="2023-11-10T18:12:00Z">
              <w:r>
                <w:rPr>
                  <w:lang w:val="fr-FR"/>
                </w:rPr>
                <w:t>POST</w:t>
              </w:r>
            </w:ins>
          </w:p>
        </w:tc>
        <w:tc>
          <w:tcPr>
            <w:tcW w:w="927" w:type="pct"/>
            <w:tcBorders>
              <w:top w:val="single" w:sz="4" w:space="0" w:color="auto"/>
              <w:left w:val="single" w:sz="4" w:space="0" w:color="auto"/>
              <w:bottom w:val="single" w:sz="4" w:space="0" w:color="auto"/>
              <w:right w:val="single" w:sz="4" w:space="0" w:color="auto"/>
            </w:tcBorders>
          </w:tcPr>
          <w:p w14:paraId="1B60E975" w14:textId="6BEDB056" w:rsidR="00640545" w:rsidRDefault="00640545" w:rsidP="00AD4ECF">
            <w:pPr>
              <w:pStyle w:val="TAL"/>
              <w:rPr>
                <w:ins w:id="1269" w:author="Huawei" w:date="2023-11-10T18:12:00Z"/>
                <w:lang w:val="en-US"/>
              </w:rPr>
            </w:pPr>
            <w:ins w:id="1270" w:author="Huawei" w:date="2023-11-10T18:12:00Z">
              <w:r>
                <w:rPr>
                  <w:lang w:val="en-US"/>
                </w:rPr>
                <w:t xml:space="preserve">Notify about change of </w:t>
              </w:r>
            </w:ins>
            <w:ins w:id="1271" w:author="Huawei" w:date="2023-11-10T19:51:00Z">
              <w:r w:rsidR="00AD4ECF">
                <w:rPr>
                  <w:lang w:val="en-US"/>
                </w:rPr>
                <w:t>Shared NF Data</w:t>
              </w:r>
            </w:ins>
          </w:p>
        </w:tc>
      </w:tr>
    </w:tbl>
    <w:p w14:paraId="57E8A25E" w14:textId="77777777" w:rsidR="00640545" w:rsidRPr="006C2CE3" w:rsidRDefault="00640545" w:rsidP="00640545">
      <w:pPr>
        <w:rPr>
          <w:lang w:eastAsia="en-GB"/>
        </w:rPr>
      </w:pPr>
    </w:p>
    <w:p w14:paraId="12A9CB7D" w14:textId="77777777" w:rsidR="00640545" w:rsidRDefault="00640545" w:rsidP="006405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72" w:name="_Toc145945650"/>
      <w:bookmarkStart w:id="1273" w:name="_Toc56690859"/>
      <w:bookmarkStart w:id="1274" w:name="_Toc51871555"/>
      <w:r>
        <w:rPr>
          <w:rFonts w:ascii="Arial" w:hAnsi="Arial" w:cs="Arial"/>
          <w:color w:val="0000FF"/>
          <w:sz w:val="28"/>
          <w:szCs w:val="28"/>
          <w:lang w:val="en-US"/>
        </w:rPr>
        <w:t>* * * Next Change * * * *</w:t>
      </w:r>
    </w:p>
    <w:p w14:paraId="16F03E00" w14:textId="53539EDF" w:rsidR="00640545" w:rsidRDefault="00640545" w:rsidP="00640545">
      <w:pPr>
        <w:pStyle w:val="40"/>
        <w:rPr>
          <w:ins w:id="1275" w:author="Huawei" w:date="2023-11-10T18:12:00Z"/>
        </w:rPr>
      </w:pPr>
      <w:bookmarkStart w:id="1276" w:name="_Toc145945653"/>
      <w:bookmarkStart w:id="1277" w:name="_Toc56690862"/>
      <w:bookmarkEnd w:id="1272"/>
      <w:bookmarkEnd w:id="1273"/>
      <w:bookmarkEnd w:id="1274"/>
      <w:ins w:id="1278" w:author="Huawei" w:date="2023-11-10T18:12:00Z">
        <w:r>
          <w:t>6.2.5.</w:t>
        </w:r>
        <w:r w:rsidRPr="008B3AA6">
          <w:rPr>
            <w:highlight w:val="yellow"/>
          </w:rPr>
          <w:t>x</w:t>
        </w:r>
        <w:r>
          <w:tab/>
        </w:r>
      </w:ins>
      <w:ins w:id="1279" w:author="Huawei" w:date="2023-11-10T19:51:00Z">
        <w:r w:rsidR="00AD4ECF">
          <w:t>Shared NF Data</w:t>
        </w:r>
      </w:ins>
      <w:ins w:id="1280" w:author="Huawei" w:date="2023-11-10T18:12:00Z">
        <w:r>
          <w:rPr>
            <w:lang w:val="en-US"/>
          </w:rPr>
          <w:t xml:space="preserve"> Change Notification</w:t>
        </w:r>
      </w:ins>
    </w:p>
    <w:p w14:paraId="19873356" w14:textId="77777777" w:rsidR="00640545" w:rsidRDefault="00640545" w:rsidP="00640545">
      <w:pPr>
        <w:pStyle w:val="50"/>
        <w:rPr>
          <w:ins w:id="1281" w:author="Huawei" w:date="2023-11-10T18:12:00Z"/>
        </w:rPr>
      </w:pPr>
      <w:ins w:id="1282" w:author="Huawei" w:date="2023-11-10T18:12:00Z">
        <w:r>
          <w:t>6.2.5.</w:t>
        </w:r>
        <w:r w:rsidRPr="008B3AA6">
          <w:rPr>
            <w:highlight w:val="yellow"/>
          </w:rPr>
          <w:t>x</w:t>
        </w:r>
        <w:r>
          <w:t>.1</w:t>
        </w:r>
        <w:r>
          <w:tab/>
          <w:t>Description</w:t>
        </w:r>
      </w:ins>
    </w:p>
    <w:p w14:paraId="72C91998" w14:textId="4D755F7B" w:rsidR="00640545" w:rsidRDefault="00640545" w:rsidP="00640545">
      <w:pPr>
        <w:rPr>
          <w:ins w:id="1283" w:author="Huawei" w:date="2023-11-10T18:12:00Z"/>
        </w:rPr>
      </w:pPr>
      <w:ins w:id="1284" w:author="Huawei" w:date="2023-11-10T18:12:00Z">
        <w:r>
          <w:t xml:space="preserve">The NF Service Consumer provides a callback URI for getting notified about </w:t>
        </w:r>
        <w:r>
          <w:rPr>
            <w:lang w:val="en-US"/>
          </w:rPr>
          <w:t xml:space="preserve">change of </w:t>
        </w:r>
      </w:ins>
      <w:ins w:id="1285" w:author="Huawei" w:date="2023-11-10T19:51:00Z">
        <w:r w:rsidR="00AD4ECF">
          <w:rPr>
            <w:lang w:val="en-US"/>
          </w:rPr>
          <w:t>Shared NF Data</w:t>
        </w:r>
      </w:ins>
      <w:ins w:id="1286" w:author="Huawei" w:date="2023-11-10T18:12:00Z">
        <w:r>
          <w:t xml:space="preserve">, the NRF shall notify the NF Service Consumer, when the </w:t>
        </w:r>
      </w:ins>
      <w:ins w:id="1287" w:author="Huawei" w:date="2023-11-10T19:51:00Z">
        <w:r w:rsidR="00AD4ECF">
          <w:t>Shared NF Data</w:t>
        </w:r>
      </w:ins>
      <w:ins w:id="1288" w:author="Huawei" w:date="2023-11-10T18:12:00Z">
        <w:r>
          <w:t xml:space="preserve"> is updated.</w:t>
        </w:r>
      </w:ins>
    </w:p>
    <w:p w14:paraId="27E7D4A1" w14:textId="77777777" w:rsidR="00640545" w:rsidRDefault="00640545" w:rsidP="00640545">
      <w:pPr>
        <w:pStyle w:val="50"/>
        <w:rPr>
          <w:ins w:id="1289" w:author="Huawei" w:date="2023-11-10T18:12:00Z"/>
        </w:rPr>
      </w:pPr>
      <w:ins w:id="1290" w:author="Huawei" w:date="2023-11-10T18:12:00Z">
        <w:r>
          <w:t>6.2.5.</w:t>
        </w:r>
        <w:r w:rsidRPr="008B3AA6">
          <w:rPr>
            <w:highlight w:val="yellow"/>
          </w:rPr>
          <w:t>x</w:t>
        </w:r>
        <w:r>
          <w:t>.2</w:t>
        </w:r>
        <w:r>
          <w:tab/>
          <w:t>Notification Definition</w:t>
        </w:r>
      </w:ins>
    </w:p>
    <w:p w14:paraId="03D4FA6F" w14:textId="735906C5" w:rsidR="00640545" w:rsidRDefault="00640545" w:rsidP="00640545">
      <w:pPr>
        <w:rPr>
          <w:ins w:id="1291" w:author="Huawei" w:date="2023-11-10T18:12:00Z"/>
        </w:rPr>
      </w:pPr>
      <w:ins w:id="1292" w:author="Huawei" w:date="2023-11-10T18:12:00Z">
        <w:r>
          <w:t xml:space="preserve">The POST method shall be used for </w:t>
        </w:r>
      </w:ins>
      <w:ins w:id="1293" w:author="Huawei" w:date="2023-11-10T19:51:00Z">
        <w:r w:rsidR="00AD4ECF">
          <w:t>Shared NF Data</w:t>
        </w:r>
      </w:ins>
      <w:ins w:id="1294" w:author="Huawei" w:date="2023-11-10T18:12:00Z">
        <w:r>
          <w:rPr>
            <w:lang w:val="en-US"/>
          </w:rPr>
          <w:t xml:space="preserve"> Change Notification</w:t>
        </w:r>
        <w:r>
          <w:t xml:space="preserve"> and the URI shall be the callback reference provided by the NF Service Consumer during the subscription to this notification.</w:t>
        </w:r>
      </w:ins>
    </w:p>
    <w:p w14:paraId="1C9834EA" w14:textId="77777777" w:rsidR="00640545" w:rsidRDefault="00640545" w:rsidP="00640545">
      <w:pPr>
        <w:rPr>
          <w:ins w:id="1295" w:author="Huawei" w:date="2023-11-10T18:12:00Z"/>
        </w:rPr>
      </w:pPr>
      <w:ins w:id="1296" w:author="Huawei" w:date="2023-11-10T18:12:00Z">
        <w:r>
          <w:t xml:space="preserve">Resource URI: </w:t>
        </w:r>
        <w:r>
          <w:rPr>
            <w:b/>
          </w:rPr>
          <w:t>{callbackUri}</w:t>
        </w:r>
      </w:ins>
    </w:p>
    <w:p w14:paraId="1632BE84" w14:textId="77777777" w:rsidR="00640545" w:rsidRDefault="00640545" w:rsidP="00640545">
      <w:pPr>
        <w:rPr>
          <w:ins w:id="1297" w:author="Huawei" w:date="2023-11-10T18:12:00Z"/>
        </w:rPr>
      </w:pPr>
      <w:ins w:id="1298" w:author="Huawei" w:date="2023-11-10T18:12:00Z">
        <w:r>
          <w:t>Support of URI query parameters are specified in table 6.2.5.</w:t>
        </w:r>
        <w:r w:rsidRPr="008B3AA6">
          <w:rPr>
            <w:highlight w:val="yellow"/>
          </w:rPr>
          <w:t>x</w:t>
        </w:r>
        <w:r>
          <w:t>.2-1.</w:t>
        </w:r>
      </w:ins>
    </w:p>
    <w:p w14:paraId="33C388B3" w14:textId="77777777" w:rsidR="00640545" w:rsidRDefault="00640545" w:rsidP="00640545">
      <w:pPr>
        <w:pStyle w:val="TH"/>
        <w:rPr>
          <w:ins w:id="1299" w:author="Huawei" w:date="2023-11-10T18:12:00Z"/>
          <w:rFonts w:cs="Arial"/>
        </w:rPr>
      </w:pPr>
      <w:ins w:id="1300" w:author="Huawei" w:date="2023-11-10T18:12:00Z">
        <w:r>
          <w:t>Table 6.2.5.</w:t>
        </w:r>
        <w:r w:rsidRPr="008B3AA6">
          <w:rPr>
            <w:highlight w:val="yellow"/>
          </w:rPr>
          <w:t>x</w:t>
        </w:r>
        <w:r>
          <w:t>.2-1: URI query parameters supported by the POST method</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640545" w14:paraId="22AF7B61" w14:textId="77777777" w:rsidTr="00AD4ECF">
        <w:trPr>
          <w:jc w:val="center"/>
          <w:ins w:id="1301" w:author="Huawei" w:date="2023-11-10T18:12: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5FFE16" w14:textId="77777777" w:rsidR="00640545" w:rsidRDefault="00640545" w:rsidP="00AD4ECF">
            <w:pPr>
              <w:pStyle w:val="TAH"/>
              <w:rPr>
                <w:ins w:id="1302" w:author="Huawei" w:date="2023-11-10T18:12:00Z"/>
              </w:rPr>
            </w:pPr>
            <w:ins w:id="1303" w:author="Huawei" w:date="2023-11-10T18:12: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0A381A2" w14:textId="77777777" w:rsidR="00640545" w:rsidRDefault="00640545" w:rsidP="00AD4ECF">
            <w:pPr>
              <w:pStyle w:val="TAH"/>
              <w:rPr>
                <w:ins w:id="1304" w:author="Huawei" w:date="2023-11-10T18:12:00Z"/>
              </w:rPr>
            </w:pPr>
            <w:ins w:id="1305" w:author="Huawei" w:date="2023-11-10T18:12: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BB11691" w14:textId="77777777" w:rsidR="00640545" w:rsidRDefault="00640545" w:rsidP="00AD4ECF">
            <w:pPr>
              <w:pStyle w:val="TAH"/>
              <w:rPr>
                <w:ins w:id="1306" w:author="Huawei" w:date="2023-11-10T18:12:00Z"/>
              </w:rPr>
            </w:pPr>
            <w:ins w:id="1307" w:author="Huawei" w:date="2023-11-10T18:12: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3BB9609" w14:textId="77777777" w:rsidR="00640545" w:rsidRDefault="00640545" w:rsidP="00AD4ECF">
            <w:pPr>
              <w:pStyle w:val="TAH"/>
              <w:rPr>
                <w:ins w:id="1308" w:author="Huawei" w:date="2023-11-10T18:12:00Z"/>
              </w:rPr>
            </w:pPr>
            <w:ins w:id="1309" w:author="Huawei" w:date="2023-11-10T18:12:00Z">
              <w: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77BD8D" w14:textId="77777777" w:rsidR="00640545" w:rsidRDefault="00640545" w:rsidP="00AD4ECF">
            <w:pPr>
              <w:pStyle w:val="TAH"/>
              <w:rPr>
                <w:ins w:id="1310" w:author="Huawei" w:date="2023-11-10T18:12:00Z"/>
              </w:rPr>
            </w:pPr>
            <w:ins w:id="1311" w:author="Huawei" w:date="2023-11-10T18:12:00Z">
              <w:r>
                <w:t>Description</w:t>
              </w:r>
            </w:ins>
          </w:p>
        </w:tc>
      </w:tr>
      <w:tr w:rsidR="00640545" w14:paraId="2F9379F0" w14:textId="77777777" w:rsidTr="00AD4ECF">
        <w:trPr>
          <w:jc w:val="center"/>
          <w:ins w:id="1312" w:author="Huawei" w:date="2023-11-10T18:12:00Z"/>
        </w:trPr>
        <w:tc>
          <w:tcPr>
            <w:tcW w:w="825" w:type="pct"/>
            <w:tcBorders>
              <w:top w:val="single" w:sz="4" w:space="0" w:color="auto"/>
              <w:left w:val="single" w:sz="6" w:space="0" w:color="000000"/>
              <w:bottom w:val="single" w:sz="6" w:space="0" w:color="000000"/>
              <w:right w:val="single" w:sz="6" w:space="0" w:color="000000"/>
            </w:tcBorders>
            <w:hideMark/>
          </w:tcPr>
          <w:p w14:paraId="411CF1B5" w14:textId="77777777" w:rsidR="00640545" w:rsidRDefault="00640545" w:rsidP="00AD4ECF">
            <w:pPr>
              <w:pStyle w:val="TAL"/>
              <w:rPr>
                <w:ins w:id="1313" w:author="Huawei" w:date="2023-11-10T18:12:00Z"/>
              </w:rPr>
            </w:pPr>
            <w:ins w:id="1314" w:author="Huawei" w:date="2023-11-10T18:12:00Z">
              <w:r>
                <w:t>n/a</w:t>
              </w:r>
            </w:ins>
          </w:p>
        </w:tc>
        <w:tc>
          <w:tcPr>
            <w:tcW w:w="732" w:type="pct"/>
            <w:tcBorders>
              <w:top w:val="single" w:sz="4" w:space="0" w:color="auto"/>
              <w:left w:val="single" w:sz="6" w:space="0" w:color="000000"/>
              <w:bottom w:val="single" w:sz="6" w:space="0" w:color="000000"/>
              <w:right w:val="single" w:sz="6" w:space="0" w:color="000000"/>
            </w:tcBorders>
          </w:tcPr>
          <w:p w14:paraId="0E7192CF" w14:textId="77777777" w:rsidR="00640545" w:rsidRDefault="00640545" w:rsidP="00AD4ECF">
            <w:pPr>
              <w:pStyle w:val="TAL"/>
              <w:rPr>
                <w:ins w:id="1315" w:author="Huawei" w:date="2023-11-10T18:12:00Z"/>
              </w:rPr>
            </w:pPr>
          </w:p>
        </w:tc>
        <w:tc>
          <w:tcPr>
            <w:tcW w:w="217" w:type="pct"/>
            <w:tcBorders>
              <w:top w:val="single" w:sz="4" w:space="0" w:color="auto"/>
              <w:left w:val="single" w:sz="6" w:space="0" w:color="000000"/>
              <w:bottom w:val="single" w:sz="6" w:space="0" w:color="000000"/>
              <w:right w:val="single" w:sz="6" w:space="0" w:color="000000"/>
            </w:tcBorders>
          </w:tcPr>
          <w:p w14:paraId="3619D1D0" w14:textId="77777777" w:rsidR="00640545" w:rsidRDefault="00640545" w:rsidP="00AD4ECF">
            <w:pPr>
              <w:pStyle w:val="TAC"/>
              <w:rPr>
                <w:ins w:id="1316" w:author="Huawei" w:date="2023-11-10T18:12:00Z"/>
              </w:rPr>
            </w:pPr>
          </w:p>
        </w:tc>
        <w:tc>
          <w:tcPr>
            <w:tcW w:w="581" w:type="pct"/>
            <w:tcBorders>
              <w:top w:val="single" w:sz="4" w:space="0" w:color="auto"/>
              <w:left w:val="single" w:sz="6" w:space="0" w:color="000000"/>
              <w:bottom w:val="single" w:sz="6" w:space="0" w:color="000000"/>
              <w:right w:val="single" w:sz="6" w:space="0" w:color="000000"/>
            </w:tcBorders>
          </w:tcPr>
          <w:p w14:paraId="1792DE66" w14:textId="77777777" w:rsidR="00640545" w:rsidRDefault="00640545" w:rsidP="00AD4ECF">
            <w:pPr>
              <w:pStyle w:val="TAL"/>
              <w:rPr>
                <w:ins w:id="1317" w:author="Huawei" w:date="2023-11-10T18:12: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86AAD9E" w14:textId="77777777" w:rsidR="00640545" w:rsidRDefault="00640545" w:rsidP="00AD4ECF">
            <w:pPr>
              <w:pStyle w:val="TAL"/>
              <w:rPr>
                <w:ins w:id="1318" w:author="Huawei" w:date="2023-11-10T18:12:00Z"/>
              </w:rPr>
            </w:pPr>
          </w:p>
        </w:tc>
      </w:tr>
    </w:tbl>
    <w:p w14:paraId="47B9C99F" w14:textId="77777777" w:rsidR="00640545" w:rsidRPr="006C2CE3" w:rsidRDefault="00640545" w:rsidP="00640545">
      <w:pPr>
        <w:rPr>
          <w:ins w:id="1319" w:author="Huawei" w:date="2023-11-10T18:12:00Z"/>
          <w:lang w:eastAsia="en-GB"/>
        </w:rPr>
      </w:pPr>
    </w:p>
    <w:p w14:paraId="3D78C602" w14:textId="77777777" w:rsidR="00640545" w:rsidRDefault="00640545" w:rsidP="00640545">
      <w:pPr>
        <w:rPr>
          <w:ins w:id="1320" w:author="Huawei" w:date="2023-11-10T18:12:00Z"/>
        </w:rPr>
      </w:pPr>
      <w:ins w:id="1321" w:author="Huawei" w:date="2023-11-10T18:12:00Z">
        <w:r>
          <w:t>Support of request data structures is specified in table 6.2.5.</w:t>
        </w:r>
        <w:r w:rsidRPr="008B3AA6">
          <w:rPr>
            <w:highlight w:val="yellow"/>
          </w:rPr>
          <w:t>x</w:t>
        </w:r>
        <w:r>
          <w:t>.2-2, and support of response data structures and response codes is specified in table 6.2.5.</w:t>
        </w:r>
        <w:r w:rsidRPr="008B3AA6">
          <w:rPr>
            <w:highlight w:val="yellow"/>
          </w:rPr>
          <w:t>x</w:t>
        </w:r>
        <w:r>
          <w:t>-3.</w:t>
        </w:r>
      </w:ins>
    </w:p>
    <w:p w14:paraId="5D510E1F" w14:textId="77777777" w:rsidR="00640545" w:rsidRDefault="00640545" w:rsidP="00640545">
      <w:pPr>
        <w:pStyle w:val="TH"/>
        <w:rPr>
          <w:ins w:id="1322" w:author="Huawei" w:date="2023-11-10T18:12:00Z"/>
        </w:rPr>
      </w:pPr>
      <w:ins w:id="1323" w:author="Huawei" w:date="2023-11-10T18:12:00Z">
        <w:r>
          <w:t>Table 6.2.5.</w:t>
        </w:r>
        <w:r w:rsidRPr="008B3AA6">
          <w:rPr>
            <w:highlight w:val="yellow"/>
          </w:rPr>
          <w:t>x</w:t>
        </w:r>
        <w:r>
          <w:t>.2-2: Data structures supported by the POST Request Body</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640545" w14:paraId="45BA014A" w14:textId="77777777" w:rsidTr="00AD4ECF">
        <w:trPr>
          <w:jc w:val="center"/>
          <w:ins w:id="1324" w:author="Huawei" w:date="2023-11-10T18:12: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9979B79" w14:textId="77777777" w:rsidR="00640545" w:rsidRDefault="00640545" w:rsidP="00AD4ECF">
            <w:pPr>
              <w:pStyle w:val="TAH"/>
              <w:rPr>
                <w:ins w:id="1325" w:author="Huawei" w:date="2023-11-10T18:12:00Z"/>
              </w:rPr>
            </w:pPr>
            <w:ins w:id="1326" w:author="Huawei" w:date="2023-11-10T18:12: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342D21" w14:textId="77777777" w:rsidR="00640545" w:rsidRDefault="00640545" w:rsidP="00AD4ECF">
            <w:pPr>
              <w:pStyle w:val="TAH"/>
              <w:rPr>
                <w:ins w:id="1327" w:author="Huawei" w:date="2023-11-10T18:12:00Z"/>
              </w:rPr>
            </w:pPr>
            <w:ins w:id="1328" w:author="Huawei" w:date="2023-11-10T18:12: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4B3F8FF" w14:textId="77777777" w:rsidR="00640545" w:rsidRDefault="00640545" w:rsidP="00AD4ECF">
            <w:pPr>
              <w:pStyle w:val="TAH"/>
              <w:rPr>
                <w:ins w:id="1329" w:author="Huawei" w:date="2023-11-10T18:12:00Z"/>
              </w:rPr>
            </w:pPr>
            <w:ins w:id="1330" w:author="Huawei" w:date="2023-11-10T18:12:00Z">
              <w: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641658" w14:textId="77777777" w:rsidR="00640545" w:rsidRDefault="00640545" w:rsidP="00AD4ECF">
            <w:pPr>
              <w:pStyle w:val="TAH"/>
              <w:rPr>
                <w:ins w:id="1331" w:author="Huawei" w:date="2023-11-10T18:12:00Z"/>
              </w:rPr>
            </w:pPr>
            <w:ins w:id="1332" w:author="Huawei" w:date="2023-11-10T18:12:00Z">
              <w:r>
                <w:t>Description</w:t>
              </w:r>
            </w:ins>
          </w:p>
        </w:tc>
      </w:tr>
      <w:tr w:rsidR="00640545" w14:paraId="4B4276C8" w14:textId="77777777" w:rsidTr="00AD4ECF">
        <w:trPr>
          <w:jc w:val="center"/>
          <w:ins w:id="1333" w:author="Huawei" w:date="2023-11-10T18:12:00Z"/>
        </w:trPr>
        <w:tc>
          <w:tcPr>
            <w:tcW w:w="1627" w:type="dxa"/>
            <w:tcBorders>
              <w:top w:val="single" w:sz="4" w:space="0" w:color="auto"/>
              <w:left w:val="single" w:sz="6" w:space="0" w:color="000000"/>
              <w:bottom w:val="single" w:sz="6" w:space="0" w:color="000000"/>
              <w:right w:val="single" w:sz="6" w:space="0" w:color="000000"/>
            </w:tcBorders>
            <w:hideMark/>
          </w:tcPr>
          <w:p w14:paraId="0BD04D20" w14:textId="537D7942" w:rsidR="00640545" w:rsidRDefault="00EA1DA5" w:rsidP="00AD4ECF">
            <w:pPr>
              <w:pStyle w:val="TAL"/>
              <w:rPr>
                <w:ins w:id="1334" w:author="Huawei" w:date="2023-11-10T18:12:00Z"/>
              </w:rPr>
            </w:pPr>
            <w:ins w:id="1335" w:author="Huawei" w:date="2023-11-10T20:10:00Z">
              <w:r>
                <w:t>SharedNfData</w:t>
              </w:r>
            </w:ins>
            <w:ins w:id="1336" w:author="Huawei" w:date="2023-11-10T18:12:00Z">
              <w:r w:rsidR="00640545">
                <w:t>Notification</w:t>
              </w:r>
            </w:ins>
          </w:p>
        </w:tc>
        <w:tc>
          <w:tcPr>
            <w:tcW w:w="425" w:type="dxa"/>
            <w:tcBorders>
              <w:top w:val="single" w:sz="4" w:space="0" w:color="auto"/>
              <w:left w:val="single" w:sz="6" w:space="0" w:color="000000"/>
              <w:bottom w:val="single" w:sz="6" w:space="0" w:color="000000"/>
              <w:right w:val="single" w:sz="6" w:space="0" w:color="000000"/>
            </w:tcBorders>
            <w:hideMark/>
          </w:tcPr>
          <w:p w14:paraId="512B84EA" w14:textId="77777777" w:rsidR="00640545" w:rsidRDefault="00640545" w:rsidP="00AD4ECF">
            <w:pPr>
              <w:pStyle w:val="TAC"/>
              <w:rPr>
                <w:ins w:id="1337" w:author="Huawei" w:date="2023-11-10T18:12:00Z"/>
              </w:rPr>
            </w:pPr>
            <w:ins w:id="1338" w:author="Huawei" w:date="2023-11-10T18:12:00Z">
              <w:r>
                <w:t>M</w:t>
              </w:r>
            </w:ins>
          </w:p>
        </w:tc>
        <w:tc>
          <w:tcPr>
            <w:tcW w:w="1276" w:type="dxa"/>
            <w:tcBorders>
              <w:top w:val="single" w:sz="4" w:space="0" w:color="auto"/>
              <w:left w:val="single" w:sz="6" w:space="0" w:color="000000"/>
              <w:bottom w:val="single" w:sz="6" w:space="0" w:color="000000"/>
              <w:right w:val="single" w:sz="6" w:space="0" w:color="000000"/>
            </w:tcBorders>
            <w:hideMark/>
          </w:tcPr>
          <w:p w14:paraId="0D96D901" w14:textId="77777777" w:rsidR="00640545" w:rsidRDefault="00640545" w:rsidP="00AD4ECF">
            <w:pPr>
              <w:pStyle w:val="TAL"/>
              <w:rPr>
                <w:ins w:id="1339" w:author="Huawei" w:date="2023-11-10T18:12:00Z"/>
              </w:rPr>
            </w:pPr>
            <w:ins w:id="1340" w:author="Huawei" w:date="2023-11-10T18:12:00Z">
              <w:r>
                <w:t>1</w:t>
              </w:r>
            </w:ins>
          </w:p>
        </w:tc>
        <w:tc>
          <w:tcPr>
            <w:tcW w:w="6447" w:type="dxa"/>
            <w:tcBorders>
              <w:top w:val="single" w:sz="4" w:space="0" w:color="auto"/>
              <w:left w:val="single" w:sz="6" w:space="0" w:color="000000"/>
              <w:bottom w:val="single" w:sz="6" w:space="0" w:color="000000"/>
              <w:right w:val="single" w:sz="6" w:space="0" w:color="000000"/>
            </w:tcBorders>
            <w:hideMark/>
          </w:tcPr>
          <w:p w14:paraId="6F0FC697" w14:textId="0EA87324" w:rsidR="00640545" w:rsidRDefault="00640545" w:rsidP="00AD4ECF">
            <w:pPr>
              <w:pStyle w:val="TAL"/>
              <w:rPr>
                <w:ins w:id="1341" w:author="Huawei" w:date="2023-11-10T18:12:00Z"/>
              </w:rPr>
            </w:pPr>
            <w:ins w:id="1342" w:author="Huawei" w:date="2023-11-10T18:12:00Z">
              <w:r>
                <w:t xml:space="preserve">Representation of the </w:t>
              </w:r>
            </w:ins>
            <w:ins w:id="1343" w:author="Huawei" w:date="2023-11-10T19:51:00Z">
              <w:r w:rsidR="00AD4ECF">
                <w:t>Shared NF Data</w:t>
              </w:r>
            </w:ins>
            <w:ins w:id="1344" w:author="Huawei" w:date="2023-11-10T18:12:00Z">
              <w:r>
                <w:rPr>
                  <w:lang w:val="en-US"/>
                </w:rPr>
                <w:t xml:space="preserve"> Change Notification</w:t>
              </w:r>
              <w:r>
                <w:t>.</w:t>
              </w:r>
            </w:ins>
          </w:p>
        </w:tc>
      </w:tr>
    </w:tbl>
    <w:p w14:paraId="4FD3AE19" w14:textId="77777777" w:rsidR="00640545" w:rsidRPr="00110CCC" w:rsidRDefault="00640545" w:rsidP="00640545">
      <w:pPr>
        <w:rPr>
          <w:ins w:id="1345" w:author="Huawei" w:date="2023-11-10T18:12:00Z"/>
          <w:lang w:val="en-US" w:eastAsia="en-GB"/>
        </w:rPr>
      </w:pPr>
    </w:p>
    <w:p w14:paraId="06CACDF3" w14:textId="77777777" w:rsidR="00640545" w:rsidRDefault="00640545" w:rsidP="00640545">
      <w:pPr>
        <w:pStyle w:val="TH"/>
        <w:rPr>
          <w:ins w:id="1346" w:author="Huawei" w:date="2023-11-10T18:12:00Z"/>
        </w:rPr>
      </w:pPr>
      <w:ins w:id="1347" w:author="Huawei" w:date="2023-11-10T18:12:00Z">
        <w:r>
          <w:t>Table 6.2.5.</w:t>
        </w:r>
        <w:r w:rsidRPr="008B3AA6">
          <w:rPr>
            <w:highlight w:val="yellow"/>
          </w:rPr>
          <w:t>x</w:t>
        </w:r>
        <w:r>
          <w:t>.2-3: Data structures supported by the POST Response Body</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7"/>
        <w:gridCol w:w="1112"/>
        <w:gridCol w:w="5182"/>
      </w:tblGrid>
      <w:tr w:rsidR="00640545" w14:paraId="70A232C3" w14:textId="77777777" w:rsidTr="00AD4ECF">
        <w:trPr>
          <w:jc w:val="center"/>
          <w:ins w:id="1348" w:author="Huawei" w:date="2023-11-10T18:12: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4BA717" w14:textId="77777777" w:rsidR="00640545" w:rsidRDefault="00640545" w:rsidP="00AD4ECF">
            <w:pPr>
              <w:pStyle w:val="TAH"/>
              <w:rPr>
                <w:ins w:id="1349" w:author="Huawei" w:date="2023-11-10T18:12:00Z"/>
              </w:rPr>
            </w:pPr>
            <w:ins w:id="1350" w:author="Huawei" w:date="2023-11-10T18:12: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A55DF97" w14:textId="77777777" w:rsidR="00640545" w:rsidRDefault="00640545" w:rsidP="00AD4ECF">
            <w:pPr>
              <w:pStyle w:val="TAH"/>
              <w:rPr>
                <w:ins w:id="1351" w:author="Huawei" w:date="2023-11-10T18:12:00Z"/>
              </w:rPr>
            </w:pPr>
            <w:ins w:id="1352" w:author="Huawei" w:date="2023-11-10T18:12: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B6F9392" w14:textId="77777777" w:rsidR="00640545" w:rsidRDefault="00640545" w:rsidP="00AD4ECF">
            <w:pPr>
              <w:pStyle w:val="TAH"/>
              <w:rPr>
                <w:ins w:id="1353" w:author="Huawei" w:date="2023-11-10T18:12:00Z"/>
              </w:rPr>
            </w:pPr>
            <w:ins w:id="1354" w:author="Huawei" w:date="2023-11-10T18:12: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27D4192" w14:textId="77777777" w:rsidR="00640545" w:rsidRDefault="00640545" w:rsidP="00AD4ECF">
            <w:pPr>
              <w:pStyle w:val="TAH"/>
              <w:rPr>
                <w:ins w:id="1355" w:author="Huawei" w:date="2023-11-10T18:12:00Z"/>
              </w:rPr>
            </w:pPr>
            <w:ins w:id="1356" w:author="Huawei" w:date="2023-11-10T18:12:00Z">
              <w:r>
                <w:t>Response</w:t>
              </w:r>
            </w:ins>
          </w:p>
          <w:p w14:paraId="7A496FB4" w14:textId="77777777" w:rsidR="00640545" w:rsidRDefault="00640545" w:rsidP="00AD4ECF">
            <w:pPr>
              <w:pStyle w:val="TAH"/>
              <w:rPr>
                <w:ins w:id="1357" w:author="Huawei" w:date="2023-11-10T18:12:00Z"/>
              </w:rPr>
            </w:pPr>
            <w:ins w:id="1358" w:author="Huawei" w:date="2023-11-10T18:12:00Z">
              <w: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E4F3B48" w14:textId="77777777" w:rsidR="00640545" w:rsidRDefault="00640545" w:rsidP="00AD4ECF">
            <w:pPr>
              <w:pStyle w:val="TAH"/>
              <w:rPr>
                <w:ins w:id="1359" w:author="Huawei" w:date="2023-11-10T18:12:00Z"/>
              </w:rPr>
            </w:pPr>
            <w:ins w:id="1360" w:author="Huawei" w:date="2023-11-10T18:12:00Z">
              <w:r>
                <w:t>Description</w:t>
              </w:r>
            </w:ins>
          </w:p>
        </w:tc>
      </w:tr>
      <w:tr w:rsidR="00640545" w14:paraId="16F66EEA" w14:textId="77777777" w:rsidTr="00AD4ECF">
        <w:trPr>
          <w:jc w:val="center"/>
          <w:ins w:id="1361" w:author="Huawei" w:date="2023-11-10T18:12:00Z"/>
        </w:trPr>
        <w:tc>
          <w:tcPr>
            <w:tcW w:w="825" w:type="pct"/>
            <w:tcBorders>
              <w:top w:val="single" w:sz="4" w:space="0" w:color="auto"/>
              <w:left w:val="single" w:sz="6" w:space="0" w:color="000000"/>
              <w:bottom w:val="single" w:sz="4" w:space="0" w:color="auto"/>
              <w:right w:val="single" w:sz="6" w:space="0" w:color="000000"/>
            </w:tcBorders>
            <w:hideMark/>
          </w:tcPr>
          <w:p w14:paraId="19825B8D" w14:textId="77777777" w:rsidR="00640545" w:rsidRDefault="00640545" w:rsidP="00AD4ECF">
            <w:pPr>
              <w:pStyle w:val="TAL"/>
              <w:rPr>
                <w:ins w:id="1362" w:author="Huawei" w:date="2023-11-10T18:12:00Z"/>
              </w:rPr>
            </w:pPr>
            <w:ins w:id="1363" w:author="Huawei" w:date="2023-11-10T18:12:00Z">
              <w:r>
                <w:t>N/A</w:t>
              </w:r>
            </w:ins>
          </w:p>
        </w:tc>
        <w:tc>
          <w:tcPr>
            <w:tcW w:w="225" w:type="pct"/>
            <w:tcBorders>
              <w:top w:val="single" w:sz="4" w:space="0" w:color="auto"/>
              <w:left w:val="single" w:sz="6" w:space="0" w:color="000000"/>
              <w:bottom w:val="single" w:sz="4" w:space="0" w:color="auto"/>
              <w:right w:val="single" w:sz="6" w:space="0" w:color="000000"/>
            </w:tcBorders>
          </w:tcPr>
          <w:p w14:paraId="38FEFBAD" w14:textId="77777777" w:rsidR="00640545" w:rsidRDefault="00640545" w:rsidP="00AD4ECF">
            <w:pPr>
              <w:pStyle w:val="TAC"/>
              <w:rPr>
                <w:ins w:id="1364" w:author="Huawei" w:date="2023-11-10T18:12:00Z"/>
              </w:rPr>
            </w:pPr>
          </w:p>
        </w:tc>
        <w:tc>
          <w:tcPr>
            <w:tcW w:w="649" w:type="pct"/>
            <w:tcBorders>
              <w:top w:val="single" w:sz="4" w:space="0" w:color="auto"/>
              <w:left w:val="single" w:sz="6" w:space="0" w:color="000000"/>
              <w:bottom w:val="single" w:sz="4" w:space="0" w:color="auto"/>
              <w:right w:val="single" w:sz="6" w:space="0" w:color="000000"/>
            </w:tcBorders>
          </w:tcPr>
          <w:p w14:paraId="2909F251" w14:textId="77777777" w:rsidR="00640545" w:rsidRDefault="00640545" w:rsidP="00AD4ECF">
            <w:pPr>
              <w:pStyle w:val="TAL"/>
              <w:rPr>
                <w:ins w:id="1365" w:author="Huawei" w:date="2023-11-10T18:12:00Z"/>
              </w:rPr>
            </w:pPr>
          </w:p>
        </w:tc>
        <w:tc>
          <w:tcPr>
            <w:tcW w:w="583" w:type="pct"/>
            <w:tcBorders>
              <w:top w:val="single" w:sz="4" w:space="0" w:color="auto"/>
              <w:left w:val="single" w:sz="6" w:space="0" w:color="000000"/>
              <w:bottom w:val="single" w:sz="4" w:space="0" w:color="auto"/>
              <w:right w:val="single" w:sz="6" w:space="0" w:color="000000"/>
            </w:tcBorders>
            <w:hideMark/>
          </w:tcPr>
          <w:p w14:paraId="7DA1D86D" w14:textId="77777777" w:rsidR="00640545" w:rsidRDefault="00640545" w:rsidP="00AD4ECF">
            <w:pPr>
              <w:pStyle w:val="TAL"/>
              <w:rPr>
                <w:ins w:id="1366" w:author="Huawei" w:date="2023-11-10T18:12:00Z"/>
              </w:rPr>
            </w:pPr>
            <w:ins w:id="1367" w:author="Huawei" w:date="2023-11-10T18:12:00Z">
              <w:r>
                <w:t>204 No Content</w:t>
              </w:r>
            </w:ins>
          </w:p>
        </w:tc>
        <w:tc>
          <w:tcPr>
            <w:tcW w:w="2718" w:type="pct"/>
            <w:tcBorders>
              <w:top w:val="single" w:sz="4" w:space="0" w:color="auto"/>
              <w:left w:val="single" w:sz="6" w:space="0" w:color="000000"/>
              <w:bottom w:val="single" w:sz="4" w:space="0" w:color="auto"/>
              <w:right w:val="single" w:sz="6" w:space="0" w:color="000000"/>
            </w:tcBorders>
            <w:hideMark/>
          </w:tcPr>
          <w:p w14:paraId="44F8C6FB" w14:textId="4C76BBDF" w:rsidR="00640545" w:rsidRDefault="00640545" w:rsidP="00AD4ECF">
            <w:pPr>
              <w:pStyle w:val="TAL"/>
              <w:rPr>
                <w:ins w:id="1368" w:author="Huawei" w:date="2023-11-10T18:12:00Z"/>
              </w:rPr>
            </w:pPr>
            <w:ins w:id="1369" w:author="Huawei" w:date="2023-11-10T18:12:00Z">
              <w:r>
                <w:t xml:space="preserve">This case represents a successful notification of </w:t>
              </w:r>
            </w:ins>
            <w:ins w:id="1370" w:author="Huawei" w:date="2023-11-10T19:51:00Z">
              <w:r w:rsidR="00AD4ECF">
                <w:t>Shared NF Data</w:t>
              </w:r>
            </w:ins>
            <w:ins w:id="1371" w:author="Huawei" w:date="2023-11-10T18:12:00Z">
              <w:r>
                <w:rPr>
                  <w:lang w:val="en-US"/>
                </w:rPr>
                <w:t xml:space="preserve"> Change</w:t>
              </w:r>
              <w:r>
                <w:t>.</w:t>
              </w:r>
            </w:ins>
          </w:p>
        </w:tc>
      </w:tr>
      <w:tr w:rsidR="00640545" w14:paraId="1FA7E628" w14:textId="77777777" w:rsidTr="00AD4ECF">
        <w:trPr>
          <w:jc w:val="center"/>
          <w:ins w:id="1372" w:author="Huawei" w:date="2023-11-10T18:12:00Z"/>
        </w:trPr>
        <w:tc>
          <w:tcPr>
            <w:tcW w:w="5000" w:type="pct"/>
            <w:gridSpan w:val="5"/>
            <w:tcBorders>
              <w:top w:val="single" w:sz="4" w:space="0" w:color="auto"/>
              <w:left w:val="single" w:sz="6" w:space="0" w:color="000000"/>
              <w:bottom w:val="single" w:sz="4" w:space="0" w:color="auto"/>
              <w:right w:val="single" w:sz="6" w:space="0" w:color="000000"/>
            </w:tcBorders>
            <w:hideMark/>
          </w:tcPr>
          <w:p w14:paraId="0709D7C9" w14:textId="77777777" w:rsidR="00640545" w:rsidRDefault="00640545" w:rsidP="00AD4ECF">
            <w:pPr>
              <w:pStyle w:val="TAN"/>
              <w:rPr>
                <w:ins w:id="1373" w:author="Huawei" w:date="2023-11-10T18:12:00Z"/>
              </w:rPr>
            </w:pPr>
            <w:ins w:id="1374" w:author="Huawei" w:date="2023-11-10T18:12:00Z">
              <w:r>
                <w:t>NOTE:</w:t>
              </w:r>
              <w:r>
                <w:tab/>
              </w:r>
              <w:r>
                <w:rPr>
                  <w:noProof/>
                </w:rPr>
                <w:t xml:space="preserve">The mandatory </w:t>
              </w:r>
              <w:r>
                <w:t>HTTP error status codes for the POST method listed in Table 5.2.7.1-1 of 3GPP TS 29.500 [4] other than those specified in the table above also apply, with a ProblemDetails data type (see clause 5.2.7 of 3GPP TS 29.500 [4]).</w:t>
              </w:r>
            </w:ins>
          </w:p>
        </w:tc>
      </w:tr>
    </w:tbl>
    <w:p w14:paraId="07353F7C" w14:textId="77777777" w:rsidR="00640545" w:rsidRPr="001A1F3E" w:rsidRDefault="00640545" w:rsidP="00640545">
      <w:pPr>
        <w:rPr>
          <w:lang w:val="en-US" w:eastAsia="en-GB"/>
        </w:rPr>
      </w:pPr>
    </w:p>
    <w:p w14:paraId="20D13F4E" w14:textId="77777777" w:rsidR="00640545" w:rsidRDefault="00640545" w:rsidP="006405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6766336" w14:textId="77777777" w:rsidR="00640545" w:rsidRDefault="00640545" w:rsidP="00640545">
      <w:pPr>
        <w:pStyle w:val="40"/>
      </w:pPr>
      <w:bookmarkStart w:id="1375" w:name="_Toc145945654"/>
      <w:bookmarkStart w:id="1376" w:name="_Toc56690863"/>
      <w:bookmarkStart w:id="1377" w:name="_Toc49733218"/>
      <w:bookmarkStart w:id="1378" w:name="_Toc42883350"/>
      <w:bookmarkStart w:id="1379" w:name="_Toc33962581"/>
      <w:bookmarkStart w:id="1380" w:name="_Toc24937761"/>
      <w:bookmarkEnd w:id="1255"/>
      <w:bookmarkEnd w:id="1256"/>
      <w:bookmarkEnd w:id="1257"/>
      <w:bookmarkEnd w:id="1258"/>
      <w:bookmarkEnd w:id="1276"/>
      <w:bookmarkEnd w:id="1277"/>
      <w:r>
        <w:t>6.2.6.1</w:t>
      </w:r>
      <w:r>
        <w:tab/>
        <w:t>General</w:t>
      </w:r>
      <w:bookmarkEnd w:id="1375"/>
      <w:bookmarkEnd w:id="1376"/>
      <w:bookmarkEnd w:id="1377"/>
      <w:bookmarkEnd w:id="1378"/>
      <w:bookmarkEnd w:id="1379"/>
      <w:bookmarkEnd w:id="1380"/>
    </w:p>
    <w:p w14:paraId="56C8DA38" w14:textId="77777777" w:rsidR="00640545" w:rsidRDefault="00640545" w:rsidP="00640545">
      <w:r>
        <w:t>This clause specifies the application data model supported by the API.</w:t>
      </w:r>
    </w:p>
    <w:p w14:paraId="72687ABF" w14:textId="77777777" w:rsidR="00640545" w:rsidRDefault="00640545" w:rsidP="00640545">
      <w:r>
        <w:t>Table 6.2.6.1-1 specifies the data types defined for the Nnrf service based interface protocol.</w:t>
      </w:r>
    </w:p>
    <w:p w14:paraId="2D39DA83" w14:textId="77777777" w:rsidR="00640545" w:rsidRDefault="00640545" w:rsidP="00640545">
      <w:pPr>
        <w:pStyle w:val="TH"/>
      </w:pPr>
      <w:r>
        <w:t>Table 6.2.6.1-1: Nnrf_NFDiscovery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8"/>
        <w:gridCol w:w="1557"/>
        <w:gridCol w:w="4639"/>
      </w:tblGrid>
      <w:tr w:rsidR="00640545" w14:paraId="0CFF7E88" w14:textId="77777777" w:rsidTr="00AD4ECF">
        <w:trPr>
          <w:jc w:val="center"/>
        </w:trPr>
        <w:tc>
          <w:tcPr>
            <w:tcW w:w="2978" w:type="dxa"/>
            <w:tcBorders>
              <w:top w:val="single" w:sz="4" w:space="0" w:color="auto"/>
              <w:left w:val="single" w:sz="4" w:space="0" w:color="auto"/>
              <w:bottom w:val="single" w:sz="4" w:space="0" w:color="auto"/>
              <w:right w:val="single" w:sz="4" w:space="0" w:color="auto"/>
            </w:tcBorders>
            <w:shd w:val="clear" w:color="auto" w:fill="C0C0C0"/>
            <w:hideMark/>
          </w:tcPr>
          <w:p w14:paraId="1F80A770" w14:textId="77777777" w:rsidR="00640545" w:rsidRDefault="00640545" w:rsidP="00AD4ECF">
            <w:pPr>
              <w:pStyle w:val="TAH"/>
            </w:pPr>
            <w:r>
              <w:t>Data type</w:t>
            </w:r>
          </w:p>
        </w:tc>
        <w:tc>
          <w:tcPr>
            <w:tcW w:w="1557" w:type="dxa"/>
            <w:tcBorders>
              <w:top w:val="single" w:sz="4" w:space="0" w:color="auto"/>
              <w:left w:val="single" w:sz="4" w:space="0" w:color="auto"/>
              <w:bottom w:val="single" w:sz="4" w:space="0" w:color="auto"/>
              <w:right w:val="single" w:sz="4" w:space="0" w:color="auto"/>
            </w:tcBorders>
            <w:shd w:val="clear" w:color="auto" w:fill="C0C0C0"/>
            <w:hideMark/>
          </w:tcPr>
          <w:p w14:paraId="25A430FB" w14:textId="77777777" w:rsidR="00640545" w:rsidRDefault="00640545" w:rsidP="00AD4ECF">
            <w:pPr>
              <w:pStyle w:val="TAH"/>
            </w:pPr>
            <w:r>
              <w:t>Clause defined</w:t>
            </w:r>
          </w:p>
        </w:tc>
        <w:tc>
          <w:tcPr>
            <w:tcW w:w="4639" w:type="dxa"/>
            <w:tcBorders>
              <w:top w:val="single" w:sz="4" w:space="0" w:color="auto"/>
              <w:left w:val="single" w:sz="4" w:space="0" w:color="auto"/>
              <w:bottom w:val="single" w:sz="4" w:space="0" w:color="auto"/>
              <w:right w:val="single" w:sz="4" w:space="0" w:color="auto"/>
            </w:tcBorders>
            <w:shd w:val="clear" w:color="auto" w:fill="C0C0C0"/>
            <w:hideMark/>
          </w:tcPr>
          <w:p w14:paraId="26F7D6FD" w14:textId="77777777" w:rsidR="00640545" w:rsidRDefault="00640545" w:rsidP="00AD4ECF">
            <w:pPr>
              <w:pStyle w:val="TAH"/>
            </w:pPr>
            <w:r>
              <w:t>Description</w:t>
            </w:r>
          </w:p>
        </w:tc>
      </w:tr>
      <w:tr w:rsidR="00640545" w14:paraId="051D4F96" w14:textId="77777777" w:rsidTr="00AD4ECF">
        <w:trPr>
          <w:jc w:val="center"/>
        </w:trPr>
        <w:tc>
          <w:tcPr>
            <w:tcW w:w="2978" w:type="dxa"/>
            <w:tcBorders>
              <w:top w:val="single" w:sz="4" w:space="0" w:color="auto"/>
              <w:left w:val="single" w:sz="4" w:space="0" w:color="auto"/>
              <w:bottom w:val="single" w:sz="4" w:space="0" w:color="auto"/>
              <w:right w:val="single" w:sz="4" w:space="0" w:color="auto"/>
            </w:tcBorders>
            <w:hideMark/>
          </w:tcPr>
          <w:p w14:paraId="40A5D9FC" w14:textId="77777777" w:rsidR="00640545" w:rsidRDefault="00640545" w:rsidP="00AD4ECF">
            <w:pPr>
              <w:pStyle w:val="TAL"/>
            </w:pPr>
            <w:r>
              <w:t>SearchResult</w:t>
            </w:r>
          </w:p>
        </w:tc>
        <w:tc>
          <w:tcPr>
            <w:tcW w:w="1557" w:type="dxa"/>
            <w:tcBorders>
              <w:top w:val="single" w:sz="4" w:space="0" w:color="auto"/>
              <w:left w:val="single" w:sz="4" w:space="0" w:color="auto"/>
              <w:bottom w:val="single" w:sz="4" w:space="0" w:color="auto"/>
              <w:right w:val="single" w:sz="4" w:space="0" w:color="auto"/>
            </w:tcBorders>
            <w:hideMark/>
          </w:tcPr>
          <w:p w14:paraId="35A86354" w14:textId="77777777" w:rsidR="00640545" w:rsidRDefault="00640545" w:rsidP="00AD4ECF">
            <w:pPr>
              <w:pStyle w:val="TAL"/>
            </w:pPr>
            <w:r>
              <w:t>6.2.6.2.2</w:t>
            </w:r>
          </w:p>
        </w:tc>
        <w:tc>
          <w:tcPr>
            <w:tcW w:w="4639" w:type="dxa"/>
            <w:tcBorders>
              <w:top w:val="single" w:sz="4" w:space="0" w:color="auto"/>
              <w:left w:val="single" w:sz="4" w:space="0" w:color="auto"/>
              <w:bottom w:val="single" w:sz="4" w:space="0" w:color="auto"/>
              <w:right w:val="single" w:sz="4" w:space="0" w:color="auto"/>
            </w:tcBorders>
            <w:hideMark/>
          </w:tcPr>
          <w:p w14:paraId="17F74BA2" w14:textId="77777777" w:rsidR="00640545" w:rsidRDefault="00640545" w:rsidP="00AD4ECF">
            <w:pPr>
              <w:pStyle w:val="TAL"/>
              <w:rPr>
                <w:rFonts w:cs="Arial"/>
                <w:szCs w:val="18"/>
              </w:rPr>
            </w:pPr>
            <w:r>
              <w:rPr>
                <w:rFonts w:cs="Arial"/>
                <w:szCs w:val="18"/>
              </w:rPr>
              <w:t>Contains the list of NF Profiles returned in a Discovery response.</w:t>
            </w:r>
          </w:p>
        </w:tc>
      </w:tr>
      <w:tr w:rsidR="00640545" w14:paraId="745AC4DD" w14:textId="77777777" w:rsidTr="00AD4ECF">
        <w:trPr>
          <w:jc w:val="center"/>
        </w:trPr>
        <w:tc>
          <w:tcPr>
            <w:tcW w:w="2978" w:type="dxa"/>
            <w:tcBorders>
              <w:top w:val="single" w:sz="4" w:space="0" w:color="auto"/>
              <w:left w:val="single" w:sz="4" w:space="0" w:color="auto"/>
              <w:bottom w:val="single" w:sz="4" w:space="0" w:color="auto"/>
              <w:right w:val="single" w:sz="4" w:space="0" w:color="auto"/>
            </w:tcBorders>
            <w:hideMark/>
          </w:tcPr>
          <w:p w14:paraId="5082D6C7" w14:textId="77777777" w:rsidR="00640545" w:rsidRDefault="00640545" w:rsidP="00AD4ECF">
            <w:pPr>
              <w:pStyle w:val="TAL"/>
            </w:pPr>
            <w:r>
              <w:t>NFProfile</w:t>
            </w:r>
          </w:p>
        </w:tc>
        <w:tc>
          <w:tcPr>
            <w:tcW w:w="1557" w:type="dxa"/>
            <w:tcBorders>
              <w:top w:val="single" w:sz="4" w:space="0" w:color="auto"/>
              <w:left w:val="single" w:sz="4" w:space="0" w:color="auto"/>
              <w:bottom w:val="single" w:sz="4" w:space="0" w:color="auto"/>
              <w:right w:val="single" w:sz="4" w:space="0" w:color="auto"/>
            </w:tcBorders>
            <w:hideMark/>
          </w:tcPr>
          <w:p w14:paraId="46766D5B" w14:textId="77777777" w:rsidR="00640545" w:rsidRDefault="00640545" w:rsidP="00AD4ECF">
            <w:pPr>
              <w:pStyle w:val="TAL"/>
            </w:pPr>
            <w:r>
              <w:t>6.2.6.2.3</w:t>
            </w:r>
          </w:p>
        </w:tc>
        <w:tc>
          <w:tcPr>
            <w:tcW w:w="4639" w:type="dxa"/>
            <w:tcBorders>
              <w:top w:val="single" w:sz="4" w:space="0" w:color="auto"/>
              <w:left w:val="single" w:sz="4" w:space="0" w:color="auto"/>
              <w:bottom w:val="single" w:sz="4" w:space="0" w:color="auto"/>
              <w:right w:val="single" w:sz="4" w:space="0" w:color="auto"/>
            </w:tcBorders>
            <w:hideMark/>
          </w:tcPr>
          <w:p w14:paraId="484E0676" w14:textId="77777777" w:rsidR="00640545" w:rsidRDefault="00640545" w:rsidP="00AD4ECF">
            <w:pPr>
              <w:pStyle w:val="TAL"/>
              <w:rPr>
                <w:rFonts w:cs="Arial"/>
                <w:szCs w:val="18"/>
              </w:rPr>
            </w:pPr>
            <w:r>
              <w:rPr>
                <w:rFonts w:cs="Arial"/>
                <w:szCs w:val="18"/>
              </w:rPr>
              <w:t>Information of an NF Instance discovered by the NRF.</w:t>
            </w:r>
          </w:p>
        </w:tc>
      </w:tr>
      <w:tr w:rsidR="00640545" w14:paraId="1A0BB640" w14:textId="77777777" w:rsidTr="00AD4ECF">
        <w:trPr>
          <w:jc w:val="center"/>
        </w:trPr>
        <w:tc>
          <w:tcPr>
            <w:tcW w:w="2978" w:type="dxa"/>
            <w:tcBorders>
              <w:top w:val="single" w:sz="4" w:space="0" w:color="auto"/>
              <w:left w:val="single" w:sz="4" w:space="0" w:color="auto"/>
              <w:bottom w:val="single" w:sz="4" w:space="0" w:color="auto"/>
              <w:right w:val="single" w:sz="4" w:space="0" w:color="auto"/>
            </w:tcBorders>
            <w:hideMark/>
          </w:tcPr>
          <w:p w14:paraId="593F56FB" w14:textId="77777777" w:rsidR="00640545" w:rsidRDefault="00640545" w:rsidP="00AD4ECF">
            <w:pPr>
              <w:pStyle w:val="TAL"/>
            </w:pPr>
            <w:r>
              <w:t>NFService</w:t>
            </w:r>
          </w:p>
        </w:tc>
        <w:tc>
          <w:tcPr>
            <w:tcW w:w="1557" w:type="dxa"/>
            <w:tcBorders>
              <w:top w:val="single" w:sz="4" w:space="0" w:color="auto"/>
              <w:left w:val="single" w:sz="4" w:space="0" w:color="auto"/>
              <w:bottom w:val="single" w:sz="4" w:space="0" w:color="auto"/>
              <w:right w:val="single" w:sz="4" w:space="0" w:color="auto"/>
            </w:tcBorders>
            <w:hideMark/>
          </w:tcPr>
          <w:p w14:paraId="6DF8CF65" w14:textId="77777777" w:rsidR="00640545" w:rsidRDefault="00640545" w:rsidP="00AD4ECF">
            <w:pPr>
              <w:pStyle w:val="TAL"/>
            </w:pPr>
            <w:r>
              <w:t>6.2.6.2.4</w:t>
            </w:r>
          </w:p>
        </w:tc>
        <w:tc>
          <w:tcPr>
            <w:tcW w:w="4639" w:type="dxa"/>
            <w:tcBorders>
              <w:top w:val="single" w:sz="4" w:space="0" w:color="auto"/>
              <w:left w:val="single" w:sz="4" w:space="0" w:color="auto"/>
              <w:bottom w:val="single" w:sz="4" w:space="0" w:color="auto"/>
              <w:right w:val="single" w:sz="4" w:space="0" w:color="auto"/>
            </w:tcBorders>
            <w:hideMark/>
          </w:tcPr>
          <w:p w14:paraId="7D394B53" w14:textId="77777777" w:rsidR="00640545" w:rsidRDefault="00640545" w:rsidP="00AD4ECF">
            <w:pPr>
              <w:pStyle w:val="TAL"/>
              <w:rPr>
                <w:rFonts w:cs="Arial"/>
                <w:szCs w:val="18"/>
              </w:rPr>
            </w:pPr>
            <w:r>
              <w:rPr>
                <w:rFonts w:cs="Arial"/>
                <w:szCs w:val="18"/>
              </w:rPr>
              <w:t>Information of a given NF Service Instance; it is part of the NFProfile of an NF Instance discovered by the NRF.</w:t>
            </w:r>
          </w:p>
        </w:tc>
      </w:tr>
      <w:tr w:rsidR="00640545" w14:paraId="1D65CB25" w14:textId="77777777" w:rsidTr="00AD4ECF">
        <w:trPr>
          <w:jc w:val="center"/>
        </w:trPr>
        <w:tc>
          <w:tcPr>
            <w:tcW w:w="2978" w:type="dxa"/>
            <w:tcBorders>
              <w:top w:val="single" w:sz="4" w:space="0" w:color="auto"/>
              <w:left w:val="single" w:sz="4" w:space="0" w:color="auto"/>
              <w:bottom w:val="single" w:sz="4" w:space="0" w:color="auto"/>
              <w:right w:val="single" w:sz="4" w:space="0" w:color="auto"/>
            </w:tcBorders>
            <w:hideMark/>
          </w:tcPr>
          <w:p w14:paraId="4E5B7BE8" w14:textId="77777777" w:rsidR="00640545" w:rsidRDefault="00640545" w:rsidP="00AD4ECF">
            <w:pPr>
              <w:pStyle w:val="TAL"/>
            </w:pPr>
            <w:r>
              <w:t>StoredSearchResult</w:t>
            </w:r>
          </w:p>
        </w:tc>
        <w:tc>
          <w:tcPr>
            <w:tcW w:w="1557" w:type="dxa"/>
            <w:tcBorders>
              <w:top w:val="single" w:sz="4" w:space="0" w:color="auto"/>
              <w:left w:val="single" w:sz="4" w:space="0" w:color="auto"/>
              <w:bottom w:val="single" w:sz="4" w:space="0" w:color="auto"/>
              <w:right w:val="single" w:sz="4" w:space="0" w:color="auto"/>
            </w:tcBorders>
            <w:hideMark/>
          </w:tcPr>
          <w:p w14:paraId="26AD5823" w14:textId="77777777" w:rsidR="00640545" w:rsidRDefault="00640545" w:rsidP="00AD4ECF">
            <w:pPr>
              <w:pStyle w:val="TAL"/>
            </w:pPr>
            <w:r>
              <w:t>6.2.6.2.5</w:t>
            </w:r>
          </w:p>
        </w:tc>
        <w:tc>
          <w:tcPr>
            <w:tcW w:w="4639" w:type="dxa"/>
            <w:tcBorders>
              <w:top w:val="single" w:sz="4" w:space="0" w:color="auto"/>
              <w:left w:val="single" w:sz="4" w:space="0" w:color="auto"/>
              <w:bottom w:val="single" w:sz="4" w:space="0" w:color="auto"/>
              <w:right w:val="single" w:sz="4" w:space="0" w:color="auto"/>
            </w:tcBorders>
            <w:hideMark/>
          </w:tcPr>
          <w:p w14:paraId="631AFCEC" w14:textId="77777777" w:rsidR="00640545" w:rsidRDefault="00640545" w:rsidP="00AD4ECF">
            <w:pPr>
              <w:pStyle w:val="TAL"/>
              <w:rPr>
                <w:rFonts w:cs="Arial"/>
                <w:szCs w:val="18"/>
              </w:rPr>
            </w:pPr>
            <w:r>
              <w:rPr>
                <w:rFonts w:cs="Arial"/>
                <w:szCs w:val="18"/>
              </w:rPr>
              <w:t>Contains a complete search result (i.e. a number of discovered NF Instances), stored by NRF as a consequence of a prior search result.</w:t>
            </w:r>
          </w:p>
        </w:tc>
      </w:tr>
      <w:tr w:rsidR="00640545" w14:paraId="336E16FB" w14:textId="77777777" w:rsidTr="00AD4ECF">
        <w:trPr>
          <w:jc w:val="center"/>
        </w:trPr>
        <w:tc>
          <w:tcPr>
            <w:tcW w:w="2978" w:type="dxa"/>
            <w:tcBorders>
              <w:top w:val="single" w:sz="4" w:space="0" w:color="auto"/>
              <w:left w:val="single" w:sz="4" w:space="0" w:color="auto"/>
              <w:bottom w:val="single" w:sz="4" w:space="0" w:color="auto"/>
              <w:right w:val="single" w:sz="4" w:space="0" w:color="auto"/>
            </w:tcBorders>
            <w:hideMark/>
          </w:tcPr>
          <w:p w14:paraId="652F0303" w14:textId="77777777" w:rsidR="00640545" w:rsidRDefault="00640545" w:rsidP="00AD4ECF">
            <w:pPr>
              <w:pStyle w:val="TAL"/>
            </w:pPr>
            <w:r>
              <w:rPr>
                <w:lang w:eastAsia="zh-CN"/>
              </w:rPr>
              <w:t>PreferredSearch</w:t>
            </w:r>
          </w:p>
        </w:tc>
        <w:tc>
          <w:tcPr>
            <w:tcW w:w="1557" w:type="dxa"/>
            <w:tcBorders>
              <w:top w:val="single" w:sz="4" w:space="0" w:color="auto"/>
              <w:left w:val="single" w:sz="4" w:space="0" w:color="auto"/>
              <w:bottom w:val="single" w:sz="4" w:space="0" w:color="auto"/>
              <w:right w:val="single" w:sz="4" w:space="0" w:color="auto"/>
            </w:tcBorders>
            <w:hideMark/>
          </w:tcPr>
          <w:p w14:paraId="5793693F" w14:textId="77777777" w:rsidR="00640545" w:rsidRDefault="00640545" w:rsidP="00AD4ECF">
            <w:pPr>
              <w:pStyle w:val="TAL"/>
            </w:pPr>
            <w:r>
              <w:rPr>
                <w:lang w:eastAsia="zh-CN"/>
              </w:rPr>
              <w:t>6.2.6.2.6</w:t>
            </w:r>
          </w:p>
        </w:tc>
        <w:tc>
          <w:tcPr>
            <w:tcW w:w="4639" w:type="dxa"/>
            <w:tcBorders>
              <w:top w:val="single" w:sz="4" w:space="0" w:color="auto"/>
              <w:left w:val="single" w:sz="4" w:space="0" w:color="auto"/>
              <w:bottom w:val="single" w:sz="4" w:space="0" w:color="auto"/>
              <w:right w:val="single" w:sz="4" w:space="0" w:color="auto"/>
            </w:tcBorders>
            <w:hideMark/>
          </w:tcPr>
          <w:p w14:paraId="4D3989F3" w14:textId="77777777" w:rsidR="00640545" w:rsidRDefault="00640545" w:rsidP="00AD4ECF">
            <w:pPr>
              <w:pStyle w:val="TAL"/>
              <w:rPr>
                <w:rFonts w:cs="Arial"/>
                <w:szCs w:val="18"/>
              </w:rPr>
            </w:pPr>
            <w:r>
              <w:rPr>
                <w:rFonts w:cs="Arial"/>
                <w:szCs w:val="18"/>
              </w:rPr>
              <w:t>Contains information on whether the returned NFProfiles match the preferred query parameters.</w:t>
            </w:r>
          </w:p>
        </w:tc>
      </w:tr>
      <w:tr w:rsidR="00640545" w14:paraId="2FD07575" w14:textId="77777777" w:rsidTr="00AD4ECF">
        <w:trPr>
          <w:jc w:val="center"/>
        </w:trPr>
        <w:tc>
          <w:tcPr>
            <w:tcW w:w="2978" w:type="dxa"/>
            <w:tcBorders>
              <w:top w:val="single" w:sz="4" w:space="0" w:color="auto"/>
              <w:left w:val="single" w:sz="4" w:space="0" w:color="auto"/>
              <w:bottom w:val="single" w:sz="4" w:space="0" w:color="auto"/>
              <w:right w:val="single" w:sz="4" w:space="0" w:color="auto"/>
            </w:tcBorders>
            <w:hideMark/>
          </w:tcPr>
          <w:p w14:paraId="21745DA6" w14:textId="77777777" w:rsidR="00640545" w:rsidRDefault="00640545" w:rsidP="00AD4ECF">
            <w:pPr>
              <w:pStyle w:val="TAL"/>
              <w:rPr>
                <w:lang w:eastAsia="zh-CN"/>
              </w:rPr>
            </w:pPr>
            <w:r>
              <w:t>NfInstanceInfo</w:t>
            </w:r>
          </w:p>
        </w:tc>
        <w:tc>
          <w:tcPr>
            <w:tcW w:w="1557" w:type="dxa"/>
            <w:tcBorders>
              <w:top w:val="single" w:sz="4" w:space="0" w:color="auto"/>
              <w:left w:val="single" w:sz="4" w:space="0" w:color="auto"/>
              <w:bottom w:val="single" w:sz="4" w:space="0" w:color="auto"/>
              <w:right w:val="single" w:sz="4" w:space="0" w:color="auto"/>
            </w:tcBorders>
            <w:hideMark/>
          </w:tcPr>
          <w:p w14:paraId="08396134" w14:textId="77777777" w:rsidR="00640545" w:rsidRDefault="00640545" w:rsidP="00AD4ECF">
            <w:pPr>
              <w:pStyle w:val="TAL"/>
              <w:rPr>
                <w:lang w:eastAsia="zh-CN"/>
              </w:rPr>
            </w:pPr>
            <w:r>
              <w:rPr>
                <w:lang w:eastAsia="zh-CN"/>
              </w:rPr>
              <w:t>6.2.6.2.7</w:t>
            </w:r>
          </w:p>
        </w:tc>
        <w:tc>
          <w:tcPr>
            <w:tcW w:w="4639" w:type="dxa"/>
            <w:tcBorders>
              <w:top w:val="single" w:sz="4" w:space="0" w:color="auto"/>
              <w:left w:val="single" w:sz="4" w:space="0" w:color="auto"/>
              <w:bottom w:val="single" w:sz="4" w:space="0" w:color="auto"/>
              <w:right w:val="single" w:sz="4" w:space="0" w:color="auto"/>
            </w:tcBorders>
            <w:hideMark/>
          </w:tcPr>
          <w:p w14:paraId="1C52CEB3" w14:textId="77777777" w:rsidR="00640545" w:rsidRDefault="00640545" w:rsidP="00AD4ECF">
            <w:pPr>
              <w:pStyle w:val="TAL"/>
              <w:rPr>
                <w:rFonts w:cs="Arial"/>
                <w:szCs w:val="18"/>
                <w:lang w:eastAsia="en-GB"/>
              </w:rPr>
            </w:pPr>
            <w:r>
              <w:rPr>
                <w:rFonts w:cs="Arial"/>
                <w:szCs w:val="18"/>
              </w:rPr>
              <w:t>Contains information on an NF profile matching a discovery request.</w:t>
            </w:r>
          </w:p>
        </w:tc>
      </w:tr>
      <w:tr w:rsidR="00640545" w14:paraId="0685A0A3" w14:textId="77777777" w:rsidTr="00AD4ECF">
        <w:trPr>
          <w:jc w:val="center"/>
        </w:trPr>
        <w:tc>
          <w:tcPr>
            <w:tcW w:w="2978" w:type="dxa"/>
            <w:tcBorders>
              <w:top w:val="single" w:sz="4" w:space="0" w:color="auto"/>
              <w:left w:val="single" w:sz="4" w:space="0" w:color="auto"/>
              <w:bottom w:val="single" w:sz="4" w:space="0" w:color="auto"/>
              <w:right w:val="single" w:sz="4" w:space="0" w:color="auto"/>
            </w:tcBorders>
            <w:hideMark/>
          </w:tcPr>
          <w:p w14:paraId="6B36C778" w14:textId="77777777" w:rsidR="00640545" w:rsidRDefault="00640545" w:rsidP="00AD4ECF">
            <w:pPr>
              <w:pStyle w:val="TAL"/>
              <w:rPr>
                <w:lang w:eastAsia="zh-CN"/>
              </w:rPr>
            </w:pPr>
            <w:r>
              <w:t>ScpDomainRoutingInfo</w:t>
            </w:r>
          </w:p>
        </w:tc>
        <w:tc>
          <w:tcPr>
            <w:tcW w:w="1557" w:type="dxa"/>
            <w:tcBorders>
              <w:top w:val="single" w:sz="4" w:space="0" w:color="auto"/>
              <w:left w:val="single" w:sz="4" w:space="0" w:color="auto"/>
              <w:bottom w:val="single" w:sz="4" w:space="0" w:color="auto"/>
              <w:right w:val="single" w:sz="4" w:space="0" w:color="auto"/>
            </w:tcBorders>
            <w:hideMark/>
          </w:tcPr>
          <w:p w14:paraId="2F8F28C0" w14:textId="77777777" w:rsidR="00640545" w:rsidRDefault="00640545" w:rsidP="00AD4ECF">
            <w:pPr>
              <w:pStyle w:val="TAL"/>
              <w:rPr>
                <w:lang w:eastAsia="zh-CN"/>
              </w:rPr>
            </w:pPr>
            <w:r>
              <w:t>6.2.6.2.8</w:t>
            </w:r>
          </w:p>
        </w:tc>
        <w:tc>
          <w:tcPr>
            <w:tcW w:w="4639" w:type="dxa"/>
            <w:tcBorders>
              <w:top w:val="single" w:sz="4" w:space="0" w:color="auto"/>
              <w:left w:val="single" w:sz="4" w:space="0" w:color="auto"/>
              <w:bottom w:val="single" w:sz="4" w:space="0" w:color="auto"/>
              <w:right w:val="single" w:sz="4" w:space="0" w:color="auto"/>
            </w:tcBorders>
            <w:hideMark/>
          </w:tcPr>
          <w:p w14:paraId="221B25CB" w14:textId="77777777" w:rsidR="00640545" w:rsidRDefault="00640545" w:rsidP="00AD4ECF">
            <w:pPr>
              <w:pStyle w:val="TAL"/>
              <w:rPr>
                <w:rFonts w:cs="Arial"/>
                <w:szCs w:val="18"/>
                <w:lang w:eastAsia="en-GB"/>
              </w:rPr>
            </w:pPr>
            <w:r>
              <w:rPr>
                <w:rFonts w:cs="Arial"/>
                <w:szCs w:val="18"/>
              </w:rPr>
              <w:t>SCP Domain Routing Information</w:t>
            </w:r>
          </w:p>
        </w:tc>
      </w:tr>
      <w:tr w:rsidR="00640545" w14:paraId="579E3A0B" w14:textId="77777777" w:rsidTr="00AD4ECF">
        <w:trPr>
          <w:jc w:val="center"/>
        </w:trPr>
        <w:tc>
          <w:tcPr>
            <w:tcW w:w="2978" w:type="dxa"/>
            <w:tcBorders>
              <w:top w:val="single" w:sz="4" w:space="0" w:color="auto"/>
              <w:left w:val="single" w:sz="4" w:space="0" w:color="auto"/>
              <w:bottom w:val="single" w:sz="4" w:space="0" w:color="auto"/>
              <w:right w:val="single" w:sz="4" w:space="0" w:color="auto"/>
            </w:tcBorders>
            <w:hideMark/>
          </w:tcPr>
          <w:p w14:paraId="4F70300E" w14:textId="77777777" w:rsidR="00640545" w:rsidRDefault="00640545" w:rsidP="00AD4ECF">
            <w:pPr>
              <w:pStyle w:val="TAL"/>
              <w:rPr>
                <w:lang w:eastAsia="zh-CN"/>
              </w:rPr>
            </w:pPr>
            <w:r>
              <w:rPr>
                <w:lang w:eastAsia="zh-CN"/>
              </w:rPr>
              <w:t>ScpDomainConnectivity</w:t>
            </w:r>
          </w:p>
        </w:tc>
        <w:tc>
          <w:tcPr>
            <w:tcW w:w="1557" w:type="dxa"/>
            <w:tcBorders>
              <w:top w:val="single" w:sz="4" w:space="0" w:color="auto"/>
              <w:left w:val="single" w:sz="4" w:space="0" w:color="auto"/>
              <w:bottom w:val="single" w:sz="4" w:space="0" w:color="auto"/>
              <w:right w:val="single" w:sz="4" w:space="0" w:color="auto"/>
            </w:tcBorders>
            <w:hideMark/>
          </w:tcPr>
          <w:p w14:paraId="1DF074AF" w14:textId="77777777" w:rsidR="00640545" w:rsidRDefault="00640545" w:rsidP="00AD4ECF">
            <w:pPr>
              <w:pStyle w:val="TAL"/>
              <w:rPr>
                <w:lang w:eastAsia="zh-CN"/>
              </w:rPr>
            </w:pPr>
            <w:r>
              <w:t>6.2.6.2.9</w:t>
            </w:r>
          </w:p>
        </w:tc>
        <w:tc>
          <w:tcPr>
            <w:tcW w:w="4639" w:type="dxa"/>
            <w:tcBorders>
              <w:top w:val="single" w:sz="4" w:space="0" w:color="auto"/>
              <w:left w:val="single" w:sz="4" w:space="0" w:color="auto"/>
              <w:bottom w:val="single" w:sz="4" w:space="0" w:color="auto"/>
              <w:right w:val="single" w:sz="4" w:space="0" w:color="auto"/>
            </w:tcBorders>
            <w:hideMark/>
          </w:tcPr>
          <w:p w14:paraId="2CB9311F" w14:textId="77777777" w:rsidR="00640545" w:rsidRDefault="00640545" w:rsidP="00AD4ECF">
            <w:pPr>
              <w:pStyle w:val="TAL"/>
              <w:rPr>
                <w:rFonts w:cs="Arial"/>
                <w:szCs w:val="18"/>
                <w:lang w:eastAsia="en-GB"/>
              </w:rPr>
            </w:pPr>
            <w:r>
              <w:rPr>
                <w:rFonts w:cs="Arial"/>
                <w:szCs w:val="18"/>
              </w:rPr>
              <w:t>SCP Domain Routing Information</w:t>
            </w:r>
          </w:p>
        </w:tc>
      </w:tr>
      <w:tr w:rsidR="00640545" w14:paraId="1C042613" w14:textId="77777777" w:rsidTr="00AD4ECF">
        <w:trPr>
          <w:jc w:val="center"/>
        </w:trPr>
        <w:tc>
          <w:tcPr>
            <w:tcW w:w="2978" w:type="dxa"/>
            <w:tcBorders>
              <w:top w:val="single" w:sz="4" w:space="0" w:color="auto"/>
              <w:left w:val="single" w:sz="4" w:space="0" w:color="auto"/>
              <w:bottom w:val="single" w:sz="4" w:space="0" w:color="auto"/>
              <w:right w:val="single" w:sz="4" w:space="0" w:color="auto"/>
            </w:tcBorders>
            <w:hideMark/>
          </w:tcPr>
          <w:p w14:paraId="6C259248" w14:textId="77777777" w:rsidR="00640545" w:rsidRDefault="00640545" w:rsidP="00AD4ECF">
            <w:pPr>
              <w:pStyle w:val="TAL"/>
              <w:rPr>
                <w:lang w:eastAsia="zh-CN"/>
              </w:rPr>
            </w:pPr>
            <w:r>
              <w:t>ScpDomainRoutingInfoSubscription</w:t>
            </w:r>
          </w:p>
        </w:tc>
        <w:tc>
          <w:tcPr>
            <w:tcW w:w="1557" w:type="dxa"/>
            <w:tcBorders>
              <w:top w:val="single" w:sz="4" w:space="0" w:color="auto"/>
              <w:left w:val="single" w:sz="4" w:space="0" w:color="auto"/>
              <w:bottom w:val="single" w:sz="4" w:space="0" w:color="auto"/>
              <w:right w:val="single" w:sz="4" w:space="0" w:color="auto"/>
            </w:tcBorders>
            <w:hideMark/>
          </w:tcPr>
          <w:p w14:paraId="7869CFA3" w14:textId="77777777" w:rsidR="00640545" w:rsidRDefault="00640545" w:rsidP="00AD4ECF">
            <w:pPr>
              <w:pStyle w:val="TAL"/>
              <w:rPr>
                <w:lang w:eastAsia="zh-CN"/>
              </w:rPr>
            </w:pPr>
            <w:r>
              <w:t>6.2.6.2.10</w:t>
            </w:r>
          </w:p>
        </w:tc>
        <w:tc>
          <w:tcPr>
            <w:tcW w:w="4639" w:type="dxa"/>
            <w:tcBorders>
              <w:top w:val="single" w:sz="4" w:space="0" w:color="auto"/>
              <w:left w:val="single" w:sz="4" w:space="0" w:color="auto"/>
              <w:bottom w:val="single" w:sz="4" w:space="0" w:color="auto"/>
              <w:right w:val="single" w:sz="4" w:space="0" w:color="auto"/>
            </w:tcBorders>
            <w:hideMark/>
          </w:tcPr>
          <w:p w14:paraId="0E4F873F" w14:textId="77777777" w:rsidR="00640545" w:rsidRDefault="00640545" w:rsidP="00AD4ECF">
            <w:pPr>
              <w:pStyle w:val="TAL"/>
              <w:rPr>
                <w:rFonts w:cs="Arial"/>
                <w:szCs w:val="18"/>
                <w:lang w:eastAsia="en-GB"/>
              </w:rPr>
            </w:pPr>
            <w:r>
              <w:rPr>
                <w:rFonts w:cs="Arial"/>
                <w:szCs w:val="18"/>
              </w:rPr>
              <w:t xml:space="preserve">SCP Domain Routing Information Subscription </w:t>
            </w:r>
          </w:p>
        </w:tc>
      </w:tr>
      <w:tr w:rsidR="00640545" w14:paraId="4B0512DE" w14:textId="77777777" w:rsidTr="00AD4ECF">
        <w:trPr>
          <w:jc w:val="center"/>
        </w:trPr>
        <w:tc>
          <w:tcPr>
            <w:tcW w:w="2978" w:type="dxa"/>
            <w:tcBorders>
              <w:top w:val="single" w:sz="4" w:space="0" w:color="auto"/>
              <w:left w:val="single" w:sz="4" w:space="0" w:color="auto"/>
              <w:bottom w:val="single" w:sz="4" w:space="0" w:color="auto"/>
              <w:right w:val="single" w:sz="4" w:space="0" w:color="auto"/>
            </w:tcBorders>
            <w:hideMark/>
          </w:tcPr>
          <w:p w14:paraId="6635647E" w14:textId="77777777" w:rsidR="00640545" w:rsidRDefault="00640545" w:rsidP="00AD4ECF">
            <w:pPr>
              <w:pStyle w:val="TAL"/>
              <w:rPr>
                <w:lang w:eastAsia="zh-CN"/>
              </w:rPr>
            </w:pPr>
            <w:r>
              <w:t>ScpDomainRoutingInfoNotification</w:t>
            </w:r>
          </w:p>
        </w:tc>
        <w:tc>
          <w:tcPr>
            <w:tcW w:w="1557" w:type="dxa"/>
            <w:tcBorders>
              <w:top w:val="single" w:sz="4" w:space="0" w:color="auto"/>
              <w:left w:val="single" w:sz="4" w:space="0" w:color="auto"/>
              <w:bottom w:val="single" w:sz="4" w:space="0" w:color="auto"/>
              <w:right w:val="single" w:sz="4" w:space="0" w:color="auto"/>
            </w:tcBorders>
            <w:hideMark/>
          </w:tcPr>
          <w:p w14:paraId="295D1B74" w14:textId="77777777" w:rsidR="00640545" w:rsidRDefault="00640545" w:rsidP="00AD4ECF">
            <w:pPr>
              <w:pStyle w:val="TAL"/>
              <w:rPr>
                <w:lang w:eastAsia="zh-CN"/>
              </w:rPr>
            </w:pPr>
            <w:r>
              <w:t>6.2.6.2.11</w:t>
            </w:r>
          </w:p>
        </w:tc>
        <w:tc>
          <w:tcPr>
            <w:tcW w:w="4639" w:type="dxa"/>
            <w:tcBorders>
              <w:top w:val="single" w:sz="4" w:space="0" w:color="auto"/>
              <w:left w:val="single" w:sz="4" w:space="0" w:color="auto"/>
              <w:bottom w:val="single" w:sz="4" w:space="0" w:color="auto"/>
              <w:right w:val="single" w:sz="4" w:space="0" w:color="auto"/>
            </w:tcBorders>
            <w:hideMark/>
          </w:tcPr>
          <w:p w14:paraId="73F2F745" w14:textId="77777777" w:rsidR="00640545" w:rsidRDefault="00640545" w:rsidP="00AD4ECF">
            <w:pPr>
              <w:pStyle w:val="TAL"/>
              <w:rPr>
                <w:rFonts w:cs="Arial"/>
                <w:szCs w:val="18"/>
                <w:lang w:eastAsia="en-GB"/>
              </w:rPr>
            </w:pPr>
            <w:r>
              <w:rPr>
                <w:rFonts w:cs="Arial"/>
                <w:szCs w:val="18"/>
              </w:rPr>
              <w:t>Notification for SCP Domain Routing Information Update</w:t>
            </w:r>
          </w:p>
        </w:tc>
      </w:tr>
      <w:tr w:rsidR="00640545" w14:paraId="05450730" w14:textId="77777777" w:rsidTr="00AD4ECF">
        <w:trPr>
          <w:jc w:val="center"/>
        </w:trPr>
        <w:tc>
          <w:tcPr>
            <w:tcW w:w="2978" w:type="dxa"/>
            <w:tcBorders>
              <w:top w:val="single" w:sz="4" w:space="0" w:color="auto"/>
              <w:left w:val="single" w:sz="4" w:space="0" w:color="auto"/>
              <w:bottom w:val="single" w:sz="4" w:space="0" w:color="auto"/>
              <w:right w:val="single" w:sz="4" w:space="0" w:color="auto"/>
            </w:tcBorders>
            <w:hideMark/>
          </w:tcPr>
          <w:p w14:paraId="1CB1B1C8" w14:textId="77777777" w:rsidR="00640545" w:rsidRDefault="00640545" w:rsidP="00AD4ECF">
            <w:pPr>
              <w:pStyle w:val="TAL"/>
            </w:pPr>
            <w:r>
              <w:t>NfServiceInstance</w:t>
            </w:r>
          </w:p>
        </w:tc>
        <w:tc>
          <w:tcPr>
            <w:tcW w:w="1557" w:type="dxa"/>
            <w:tcBorders>
              <w:top w:val="single" w:sz="4" w:space="0" w:color="auto"/>
              <w:left w:val="single" w:sz="4" w:space="0" w:color="auto"/>
              <w:bottom w:val="single" w:sz="4" w:space="0" w:color="auto"/>
              <w:right w:val="single" w:sz="4" w:space="0" w:color="auto"/>
            </w:tcBorders>
            <w:hideMark/>
          </w:tcPr>
          <w:p w14:paraId="67FE050B" w14:textId="77777777" w:rsidR="00640545" w:rsidRDefault="00640545" w:rsidP="00AD4ECF">
            <w:pPr>
              <w:pStyle w:val="TAL"/>
            </w:pPr>
            <w:r>
              <w:t>6.2.6.2.12</w:t>
            </w:r>
          </w:p>
        </w:tc>
        <w:tc>
          <w:tcPr>
            <w:tcW w:w="4639" w:type="dxa"/>
            <w:tcBorders>
              <w:top w:val="single" w:sz="4" w:space="0" w:color="auto"/>
              <w:left w:val="single" w:sz="4" w:space="0" w:color="auto"/>
              <w:bottom w:val="single" w:sz="4" w:space="0" w:color="auto"/>
              <w:right w:val="single" w:sz="4" w:space="0" w:color="auto"/>
            </w:tcBorders>
            <w:hideMark/>
          </w:tcPr>
          <w:p w14:paraId="17146A77" w14:textId="77777777" w:rsidR="00640545" w:rsidRDefault="00640545" w:rsidP="00AD4ECF">
            <w:pPr>
              <w:pStyle w:val="TAL"/>
              <w:rPr>
                <w:rFonts w:cs="Arial"/>
                <w:szCs w:val="18"/>
              </w:rPr>
            </w:pPr>
            <w:r>
              <w:rPr>
                <w:rFonts w:cs="Arial"/>
                <w:szCs w:val="18"/>
              </w:rPr>
              <w:t>NF service instance</w:t>
            </w:r>
          </w:p>
        </w:tc>
      </w:tr>
      <w:tr w:rsidR="00640545" w14:paraId="26995520" w14:textId="77777777" w:rsidTr="00AD4ECF">
        <w:trPr>
          <w:jc w:val="center"/>
        </w:trPr>
        <w:tc>
          <w:tcPr>
            <w:tcW w:w="2978" w:type="dxa"/>
            <w:tcBorders>
              <w:top w:val="single" w:sz="4" w:space="0" w:color="auto"/>
              <w:left w:val="single" w:sz="4" w:space="0" w:color="auto"/>
              <w:bottom w:val="single" w:sz="4" w:space="0" w:color="auto"/>
              <w:right w:val="single" w:sz="4" w:space="0" w:color="auto"/>
            </w:tcBorders>
            <w:hideMark/>
          </w:tcPr>
          <w:p w14:paraId="44317981" w14:textId="77777777" w:rsidR="00640545" w:rsidRDefault="00640545" w:rsidP="00AD4ECF">
            <w:pPr>
              <w:pStyle w:val="TAL"/>
            </w:pPr>
            <w:r>
              <w:t>NoProfileMatchInfo</w:t>
            </w:r>
          </w:p>
        </w:tc>
        <w:tc>
          <w:tcPr>
            <w:tcW w:w="1557" w:type="dxa"/>
            <w:tcBorders>
              <w:top w:val="single" w:sz="4" w:space="0" w:color="auto"/>
              <w:left w:val="single" w:sz="4" w:space="0" w:color="auto"/>
              <w:bottom w:val="single" w:sz="4" w:space="0" w:color="auto"/>
              <w:right w:val="single" w:sz="4" w:space="0" w:color="auto"/>
            </w:tcBorders>
            <w:hideMark/>
          </w:tcPr>
          <w:p w14:paraId="390F2520" w14:textId="77777777" w:rsidR="00640545" w:rsidRDefault="00640545" w:rsidP="00AD4ECF">
            <w:pPr>
              <w:pStyle w:val="TAL"/>
            </w:pPr>
            <w:r>
              <w:t>6.2.6.2.13</w:t>
            </w:r>
          </w:p>
        </w:tc>
        <w:tc>
          <w:tcPr>
            <w:tcW w:w="4639" w:type="dxa"/>
            <w:tcBorders>
              <w:top w:val="single" w:sz="4" w:space="0" w:color="auto"/>
              <w:left w:val="single" w:sz="4" w:space="0" w:color="auto"/>
              <w:bottom w:val="single" w:sz="4" w:space="0" w:color="auto"/>
              <w:right w:val="single" w:sz="4" w:space="0" w:color="auto"/>
            </w:tcBorders>
            <w:hideMark/>
          </w:tcPr>
          <w:p w14:paraId="15101F9C" w14:textId="77777777" w:rsidR="00640545" w:rsidRDefault="00640545" w:rsidP="00AD4ECF">
            <w:pPr>
              <w:pStyle w:val="TAL"/>
              <w:rPr>
                <w:rFonts w:cs="Arial"/>
                <w:szCs w:val="18"/>
              </w:rPr>
            </w:pPr>
            <w:r>
              <w:rPr>
                <w:rFonts w:cs="Arial"/>
                <w:szCs w:val="18"/>
              </w:rPr>
              <w:t>No Profile Matching information</w:t>
            </w:r>
          </w:p>
        </w:tc>
      </w:tr>
      <w:tr w:rsidR="00640545" w14:paraId="2A5E07D6" w14:textId="77777777" w:rsidTr="00AD4ECF">
        <w:trPr>
          <w:jc w:val="center"/>
        </w:trPr>
        <w:tc>
          <w:tcPr>
            <w:tcW w:w="2978" w:type="dxa"/>
            <w:tcBorders>
              <w:top w:val="single" w:sz="4" w:space="0" w:color="auto"/>
              <w:left w:val="single" w:sz="4" w:space="0" w:color="auto"/>
              <w:bottom w:val="single" w:sz="4" w:space="0" w:color="auto"/>
              <w:right w:val="single" w:sz="4" w:space="0" w:color="auto"/>
            </w:tcBorders>
            <w:hideMark/>
          </w:tcPr>
          <w:p w14:paraId="636381F7" w14:textId="77777777" w:rsidR="00640545" w:rsidRDefault="00640545" w:rsidP="00AD4ECF">
            <w:pPr>
              <w:pStyle w:val="TAL"/>
            </w:pPr>
            <w:r>
              <w:t>QueryParamCombination</w:t>
            </w:r>
          </w:p>
        </w:tc>
        <w:tc>
          <w:tcPr>
            <w:tcW w:w="1557" w:type="dxa"/>
            <w:tcBorders>
              <w:top w:val="single" w:sz="4" w:space="0" w:color="auto"/>
              <w:left w:val="single" w:sz="4" w:space="0" w:color="auto"/>
              <w:bottom w:val="single" w:sz="4" w:space="0" w:color="auto"/>
              <w:right w:val="single" w:sz="4" w:space="0" w:color="auto"/>
            </w:tcBorders>
            <w:hideMark/>
          </w:tcPr>
          <w:p w14:paraId="7B7DDCA9" w14:textId="77777777" w:rsidR="00640545" w:rsidRDefault="00640545" w:rsidP="00AD4ECF">
            <w:pPr>
              <w:pStyle w:val="TAL"/>
            </w:pPr>
            <w:r>
              <w:t>6.2.6.2.14</w:t>
            </w:r>
          </w:p>
        </w:tc>
        <w:tc>
          <w:tcPr>
            <w:tcW w:w="4639" w:type="dxa"/>
            <w:tcBorders>
              <w:top w:val="single" w:sz="4" w:space="0" w:color="auto"/>
              <w:left w:val="single" w:sz="4" w:space="0" w:color="auto"/>
              <w:bottom w:val="single" w:sz="4" w:space="0" w:color="auto"/>
              <w:right w:val="single" w:sz="4" w:space="0" w:color="auto"/>
            </w:tcBorders>
            <w:hideMark/>
          </w:tcPr>
          <w:p w14:paraId="268729DF" w14:textId="77777777" w:rsidR="00640545" w:rsidRDefault="00640545" w:rsidP="00AD4ECF">
            <w:pPr>
              <w:pStyle w:val="TAL"/>
              <w:rPr>
                <w:rFonts w:cs="Arial"/>
                <w:szCs w:val="18"/>
              </w:rPr>
            </w:pPr>
            <w:r>
              <w:rPr>
                <w:rFonts w:cs="Arial"/>
                <w:szCs w:val="18"/>
              </w:rPr>
              <w:t>Contains a list of query parameters</w:t>
            </w:r>
          </w:p>
        </w:tc>
      </w:tr>
      <w:tr w:rsidR="00640545" w14:paraId="71101E05" w14:textId="77777777" w:rsidTr="00AD4ECF">
        <w:trPr>
          <w:jc w:val="center"/>
        </w:trPr>
        <w:tc>
          <w:tcPr>
            <w:tcW w:w="2978" w:type="dxa"/>
            <w:tcBorders>
              <w:top w:val="single" w:sz="4" w:space="0" w:color="auto"/>
              <w:left w:val="single" w:sz="4" w:space="0" w:color="auto"/>
              <w:bottom w:val="single" w:sz="4" w:space="0" w:color="auto"/>
              <w:right w:val="single" w:sz="4" w:space="0" w:color="auto"/>
            </w:tcBorders>
            <w:hideMark/>
          </w:tcPr>
          <w:p w14:paraId="745F5C94" w14:textId="77777777" w:rsidR="00640545" w:rsidRDefault="00640545" w:rsidP="00AD4ECF">
            <w:pPr>
              <w:pStyle w:val="TAL"/>
            </w:pPr>
            <w:r>
              <w:t>QueryParameter</w:t>
            </w:r>
          </w:p>
        </w:tc>
        <w:tc>
          <w:tcPr>
            <w:tcW w:w="1557" w:type="dxa"/>
            <w:tcBorders>
              <w:top w:val="single" w:sz="4" w:space="0" w:color="auto"/>
              <w:left w:val="single" w:sz="4" w:space="0" w:color="auto"/>
              <w:bottom w:val="single" w:sz="4" w:space="0" w:color="auto"/>
              <w:right w:val="single" w:sz="4" w:space="0" w:color="auto"/>
            </w:tcBorders>
            <w:hideMark/>
          </w:tcPr>
          <w:p w14:paraId="096F90AE" w14:textId="77777777" w:rsidR="00640545" w:rsidRDefault="00640545" w:rsidP="00AD4ECF">
            <w:pPr>
              <w:pStyle w:val="TAL"/>
            </w:pPr>
            <w:r>
              <w:t>6.2.6.2.15</w:t>
            </w:r>
          </w:p>
        </w:tc>
        <w:tc>
          <w:tcPr>
            <w:tcW w:w="4639" w:type="dxa"/>
            <w:tcBorders>
              <w:top w:val="single" w:sz="4" w:space="0" w:color="auto"/>
              <w:left w:val="single" w:sz="4" w:space="0" w:color="auto"/>
              <w:bottom w:val="single" w:sz="4" w:space="0" w:color="auto"/>
              <w:right w:val="single" w:sz="4" w:space="0" w:color="auto"/>
            </w:tcBorders>
            <w:hideMark/>
          </w:tcPr>
          <w:p w14:paraId="180E20E1" w14:textId="77777777" w:rsidR="00640545" w:rsidRDefault="00640545" w:rsidP="00AD4ECF">
            <w:pPr>
              <w:pStyle w:val="TAL"/>
              <w:rPr>
                <w:rFonts w:cs="Arial"/>
                <w:szCs w:val="18"/>
              </w:rPr>
            </w:pPr>
            <w:r>
              <w:rPr>
                <w:rFonts w:cs="Arial"/>
                <w:szCs w:val="18"/>
              </w:rPr>
              <w:t>Contains name and value of a query parameter</w:t>
            </w:r>
          </w:p>
        </w:tc>
      </w:tr>
      <w:tr w:rsidR="00640545" w14:paraId="7B4A2B1B" w14:textId="77777777" w:rsidTr="00AD4ECF">
        <w:trPr>
          <w:jc w:val="center"/>
        </w:trPr>
        <w:tc>
          <w:tcPr>
            <w:tcW w:w="2978" w:type="dxa"/>
            <w:tcBorders>
              <w:top w:val="single" w:sz="4" w:space="0" w:color="auto"/>
              <w:left w:val="single" w:sz="4" w:space="0" w:color="auto"/>
              <w:bottom w:val="single" w:sz="4" w:space="0" w:color="auto"/>
              <w:right w:val="single" w:sz="4" w:space="0" w:color="auto"/>
            </w:tcBorders>
            <w:hideMark/>
          </w:tcPr>
          <w:p w14:paraId="125C8E32" w14:textId="77777777" w:rsidR="00640545" w:rsidRDefault="00640545" w:rsidP="00AD4ECF">
            <w:pPr>
              <w:pStyle w:val="TAL"/>
            </w:pPr>
            <w:r>
              <w:t>AfData</w:t>
            </w:r>
          </w:p>
        </w:tc>
        <w:tc>
          <w:tcPr>
            <w:tcW w:w="1557" w:type="dxa"/>
            <w:tcBorders>
              <w:top w:val="single" w:sz="4" w:space="0" w:color="auto"/>
              <w:left w:val="single" w:sz="4" w:space="0" w:color="auto"/>
              <w:bottom w:val="single" w:sz="4" w:space="0" w:color="auto"/>
              <w:right w:val="single" w:sz="4" w:space="0" w:color="auto"/>
            </w:tcBorders>
            <w:hideMark/>
          </w:tcPr>
          <w:p w14:paraId="03C7C8B1" w14:textId="77777777" w:rsidR="00640545" w:rsidRDefault="00640545" w:rsidP="00AD4ECF">
            <w:pPr>
              <w:pStyle w:val="TAL"/>
            </w:pPr>
            <w:r>
              <w:rPr>
                <w:lang w:eastAsia="zh-CN"/>
              </w:rPr>
              <w:t>6.2.6.2.16</w:t>
            </w:r>
          </w:p>
        </w:tc>
        <w:tc>
          <w:tcPr>
            <w:tcW w:w="4639" w:type="dxa"/>
            <w:tcBorders>
              <w:top w:val="single" w:sz="4" w:space="0" w:color="auto"/>
              <w:left w:val="single" w:sz="4" w:space="0" w:color="auto"/>
              <w:bottom w:val="single" w:sz="4" w:space="0" w:color="auto"/>
              <w:right w:val="single" w:sz="4" w:space="0" w:color="auto"/>
            </w:tcBorders>
            <w:hideMark/>
          </w:tcPr>
          <w:p w14:paraId="226AEE71" w14:textId="77777777" w:rsidR="00640545" w:rsidRDefault="00640545" w:rsidP="00AD4ECF">
            <w:pPr>
              <w:pStyle w:val="TAL"/>
              <w:rPr>
                <w:rFonts w:cs="Arial"/>
                <w:szCs w:val="18"/>
              </w:rPr>
            </w:pPr>
            <w:r>
              <w:rPr>
                <w:rFonts w:cs="Arial"/>
                <w:szCs w:val="18"/>
              </w:rPr>
              <w:t>Contains information supported by the trusted AF.</w:t>
            </w:r>
          </w:p>
        </w:tc>
      </w:tr>
      <w:tr w:rsidR="00640545" w14:paraId="5C6E1D34" w14:textId="77777777" w:rsidTr="00AD4ECF">
        <w:trPr>
          <w:jc w:val="center"/>
        </w:trPr>
        <w:tc>
          <w:tcPr>
            <w:tcW w:w="2978" w:type="dxa"/>
            <w:tcBorders>
              <w:top w:val="single" w:sz="4" w:space="0" w:color="auto"/>
              <w:left w:val="single" w:sz="4" w:space="0" w:color="auto"/>
              <w:bottom w:val="single" w:sz="4" w:space="0" w:color="auto"/>
              <w:right w:val="single" w:sz="4" w:space="0" w:color="auto"/>
            </w:tcBorders>
            <w:hideMark/>
          </w:tcPr>
          <w:p w14:paraId="6764A4A4" w14:textId="77777777" w:rsidR="00640545" w:rsidRDefault="00640545" w:rsidP="00AD4ECF">
            <w:pPr>
              <w:pStyle w:val="TAL"/>
            </w:pPr>
            <w:r>
              <w:t>SearchResultInfo</w:t>
            </w:r>
          </w:p>
        </w:tc>
        <w:tc>
          <w:tcPr>
            <w:tcW w:w="1557" w:type="dxa"/>
            <w:tcBorders>
              <w:top w:val="single" w:sz="4" w:space="0" w:color="auto"/>
              <w:left w:val="single" w:sz="4" w:space="0" w:color="auto"/>
              <w:bottom w:val="single" w:sz="4" w:space="0" w:color="auto"/>
              <w:right w:val="single" w:sz="4" w:space="0" w:color="auto"/>
            </w:tcBorders>
            <w:hideMark/>
          </w:tcPr>
          <w:p w14:paraId="1B0D0EE8" w14:textId="77777777" w:rsidR="00640545" w:rsidRDefault="00640545" w:rsidP="00AD4ECF">
            <w:pPr>
              <w:pStyle w:val="TAL"/>
              <w:rPr>
                <w:lang w:eastAsia="zh-CN"/>
              </w:rPr>
            </w:pPr>
            <w:r>
              <w:t>6.2.6.2.17</w:t>
            </w:r>
          </w:p>
        </w:tc>
        <w:tc>
          <w:tcPr>
            <w:tcW w:w="4639" w:type="dxa"/>
            <w:tcBorders>
              <w:top w:val="single" w:sz="4" w:space="0" w:color="auto"/>
              <w:left w:val="single" w:sz="4" w:space="0" w:color="auto"/>
              <w:bottom w:val="single" w:sz="4" w:space="0" w:color="auto"/>
              <w:right w:val="single" w:sz="4" w:space="0" w:color="auto"/>
            </w:tcBorders>
            <w:hideMark/>
          </w:tcPr>
          <w:p w14:paraId="5F01A043" w14:textId="77777777" w:rsidR="00640545" w:rsidRDefault="00640545" w:rsidP="00AD4ECF">
            <w:pPr>
              <w:pStyle w:val="TAL"/>
              <w:rPr>
                <w:rFonts w:cs="Arial"/>
                <w:szCs w:val="18"/>
                <w:lang w:eastAsia="en-GB"/>
              </w:rPr>
            </w:pPr>
            <w:r>
              <w:rPr>
                <w:rFonts w:cs="Arial"/>
                <w:szCs w:val="18"/>
              </w:rPr>
              <w:t>Contains additional information related to the SearchResult.</w:t>
            </w:r>
          </w:p>
        </w:tc>
      </w:tr>
      <w:tr w:rsidR="00640545" w14:paraId="6C6D377F" w14:textId="77777777" w:rsidTr="00AD4ECF">
        <w:trPr>
          <w:jc w:val="center"/>
          <w:ins w:id="1381" w:author="Huawei" w:date="2023-11-10T18:15:00Z"/>
        </w:trPr>
        <w:tc>
          <w:tcPr>
            <w:tcW w:w="2978" w:type="dxa"/>
            <w:tcBorders>
              <w:top w:val="single" w:sz="4" w:space="0" w:color="auto"/>
              <w:left w:val="single" w:sz="4" w:space="0" w:color="auto"/>
              <w:bottom w:val="single" w:sz="4" w:space="0" w:color="auto"/>
              <w:right w:val="single" w:sz="4" w:space="0" w:color="auto"/>
            </w:tcBorders>
          </w:tcPr>
          <w:p w14:paraId="07633F31" w14:textId="68EA6AC0" w:rsidR="00640545" w:rsidRDefault="00AD4ECF" w:rsidP="00AD4ECF">
            <w:pPr>
              <w:pStyle w:val="TAL"/>
              <w:rPr>
                <w:ins w:id="1382" w:author="Huawei" w:date="2023-11-10T18:15:00Z"/>
              </w:rPr>
            </w:pPr>
            <w:ins w:id="1383" w:author="Huawei" w:date="2023-11-10T19:46:00Z">
              <w:r>
                <w:rPr>
                  <w:rFonts w:hint="eastAsia"/>
                  <w:lang w:eastAsia="zh-CN"/>
                </w:rPr>
                <w:t>SharedNfData</w:t>
              </w:r>
            </w:ins>
          </w:p>
        </w:tc>
        <w:tc>
          <w:tcPr>
            <w:tcW w:w="1557" w:type="dxa"/>
            <w:tcBorders>
              <w:top w:val="single" w:sz="4" w:space="0" w:color="auto"/>
              <w:left w:val="single" w:sz="4" w:space="0" w:color="auto"/>
              <w:bottom w:val="single" w:sz="4" w:space="0" w:color="auto"/>
              <w:right w:val="single" w:sz="4" w:space="0" w:color="auto"/>
            </w:tcBorders>
          </w:tcPr>
          <w:p w14:paraId="057BF27A" w14:textId="77777777" w:rsidR="00640545" w:rsidRDefault="00640545" w:rsidP="00AD4ECF">
            <w:pPr>
              <w:pStyle w:val="TAL"/>
              <w:rPr>
                <w:ins w:id="1384" w:author="Huawei" w:date="2023-11-10T18:15:00Z"/>
              </w:rPr>
            </w:pPr>
            <w:ins w:id="1385" w:author="Huawei" w:date="2023-11-10T18:15:00Z">
              <w:r>
                <w:rPr>
                  <w:rFonts w:hint="eastAsia"/>
                  <w:lang w:eastAsia="zh-CN"/>
                </w:rPr>
                <w:t>6</w:t>
              </w:r>
              <w:r>
                <w:rPr>
                  <w:lang w:eastAsia="zh-CN"/>
                </w:rPr>
                <w:t>.2.6.2.</w:t>
              </w:r>
              <w:r w:rsidRPr="007915F5">
                <w:rPr>
                  <w:highlight w:val="yellow"/>
                  <w:lang w:eastAsia="zh-CN"/>
                </w:rPr>
                <w:t>xx</w:t>
              </w:r>
            </w:ins>
          </w:p>
        </w:tc>
        <w:tc>
          <w:tcPr>
            <w:tcW w:w="4639" w:type="dxa"/>
            <w:tcBorders>
              <w:top w:val="single" w:sz="4" w:space="0" w:color="auto"/>
              <w:left w:val="single" w:sz="4" w:space="0" w:color="auto"/>
              <w:bottom w:val="single" w:sz="4" w:space="0" w:color="auto"/>
              <w:right w:val="single" w:sz="4" w:space="0" w:color="auto"/>
            </w:tcBorders>
          </w:tcPr>
          <w:p w14:paraId="7F11E438" w14:textId="77777777" w:rsidR="00640545" w:rsidRDefault="00640545" w:rsidP="00AD4ECF">
            <w:pPr>
              <w:pStyle w:val="TAL"/>
              <w:rPr>
                <w:ins w:id="1386" w:author="Huawei" w:date="2023-11-10T18:15:00Z"/>
                <w:rFonts w:cs="Arial"/>
                <w:szCs w:val="18"/>
              </w:rPr>
            </w:pPr>
            <w:ins w:id="1387" w:author="Huawei" w:date="2023-11-10T18:15:00Z">
              <w:r>
                <w:rPr>
                  <w:rFonts w:cs="Arial" w:hint="eastAsia"/>
                  <w:szCs w:val="18"/>
                  <w:lang w:eastAsia="zh-CN"/>
                </w:rPr>
                <w:t>D</w:t>
              </w:r>
              <w:r>
                <w:rPr>
                  <w:rFonts w:cs="Arial"/>
                  <w:szCs w:val="18"/>
                  <w:lang w:eastAsia="zh-CN"/>
                </w:rPr>
                <w:t>ata shared by multiple NFs within the same NF Set</w:t>
              </w:r>
            </w:ins>
          </w:p>
        </w:tc>
      </w:tr>
      <w:tr w:rsidR="00640545" w14:paraId="2386BFED" w14:textId="77777777" w:rsidTr="00AD4ECF">
        <w:trPr>
          <w:jc w:val="center"/>
          <w:ins w:id="1388" w:author="Huawei" w:date="2023-11-10T18:15:00Z"/>
        </w:trPr>
        <w:tc>
          <w:tcPr>
            <w:tcW w:w="2978" w:type="dxa"/>
            <w:tcBorders>
              <w:top w:val="single" w:sz="4" w:space="0" w:color="auto"/>
              <w:left w:val="single" w:sz="4" w:space="0" w:color="auto"/>
              <w:bottom w:val="single" w:sz="4" w:space="0" w:color="auto"/>
              <w:right w:val="single" w:sz="4" w:space="0" w:color="auto"/>
            </w:tcBorders>
          </w:tcPr>
          <w:p w14:paraId="34F6E66B" w14:textId="7FB936CA" w:rsidR="00640545" w:rsidRDefault="00EA1DA5" w:rsidP="00AD4ECF">
            <w:pPr>
              <w:pStyle w:val="TAL"/>
              <w:rPr>
                <w:ins w:id="1389" w:author="Huawei" w:date="2023-11-10T18:15:00Z"/>
              </w:rPr>
            </w:pPr>
            <w:ins w:id="1390" w:author="Huawei" w:date="2023-11-10T20:09:00Z">
              <w:r>
                <w:t>SharedNfData</w:t>
              </w:r>
            </w:ins>
            <w:ins w:id="1391" w:author="Huawei" w:date="2023-11-10T18:15:00Z">
              <w:r w:rsidR="00640545">
                <w:t>Notification</w:t>
              </w:r>
            </w:ins>
          </w:p>
        </w:tc>
        <w:tc>
          <w:tcPr>
            <w:tcW w:w="1557" w:type="dxa"/>
            <w:tcBorders>
              <w:top w:val="single" w:sz="4" w:space="0" w:color="auto"/>
              <w:left w:val="single" w:sz="4" w:space="0" w:color="auto"/>
              <w:bottom w:val="single" w:sz="4" w:space="0" w:color="auto"/>
              <w:right w:val="single" w:sz="4" w:space="0" w:color="auto"/>
            </w:tcBorders>
          </w:tcPr>
          <w:p w14:paraId="7EF26445" w14:textId="77777777" w:rsidR="00640545" w:rsidRDefault="00640545" w:rsidP="00AD4ECF">
            <w:pPr>
              <w:pStyle w:val="TAL"/>
              <w:rPr>
                <w:ins w:id="1392" w:author="Huawei" w:date="2023-11-10T18:15:00Z"/>
              </w:rPr>
            </w:pPr>
            <w:ins w:id="1393" w:author="Huawei" w:date="2023-11-10T18:15:00Z">
              <w:r>
                <w:t>6.2.6.2.</w:t>
              </w:r>
              <w:r>
                <w:rPr>
                  <w:highlight w:val="yellow"/>
                </w:rPr>
                <w:t>yy</w:t>
              </w:r>
            </w:ins>
          </w:p>
        </w:tc>
        <w:tc>
          <w:tcPr>
            <w:tcW w:w="4639" w:type="dxa"/>
            <w:tcBorders>
              <w:top w:val="single" w:sz="4" w:space="0" w:color="auto"/>
              <w:left w:val="single" w:sz="4" w:space="0" w:color="auto"/>
              <w:bottom w:val="single" w:sz="4" w:space="0" w:color="auto"/>
              <w:right w:val="single" w:sz="4" w:space="0" w:color="auto"/>
            </w:tcBorders>
          </w:tcPr>
          <w:p w14:paraId="33FD9D42" w14:textId="0D7359DB" w:rsidR="00640545" w:rsidRDefault="00640545" w:rsidP="00AD4ECF">
            <w:pPr>
              <w:pStyle w:val="TAL"/>
              <w:rPr>
                <w:ins w:id="1394" w:author="Huawei" w:date="2023-11-10T18:15:00Z"/>
                <w:rFonts w:cs="Arial"/>
                <w:szCs w:val="18"/>
              </w:rPr>
            </w:pPr>
            <w:ins w:id="1395" w:author="Huawei" w:date="2023-11-10T18:15:00Z">
              <w:r>
                <w:rPr>
                  <w:rFonts w:cs="Arial"/>
                  <w:szCs w:val="18"/>
                </w:rPr>
                <w:t xml:space="preserve">Notification for </w:t>
              </w:r>
            </w:ins>
            <w:ins w:id="1396" w:author="Huawei" w:date="2023-11-10T19:51:00Z">
              <w:r w:rsidR="00AD4ECF">
                <w:rPr>
                  <w:rFonts w:cs="Arial"/>
                  <w:szCs w:val="18"/>
                </w:rPr>
                <w:t>Shared NF Data</w:t>
              </w:r>
            </w:ins>
            <w:ins w:id="1397" w:author="Huawei" w:date="2023-11-10T18:15:00Z">
              <w:r>
                <w:rPr>
                  <w:rFonts w:cs="Arial"/>
                  <w:szCs w:val="18"/>
                </w:rPr>
                <w:t xml:space="preserve"> Update</w:t>
              </w:r>
            </w:ins>
          </w:p>
        </w:tc>
      </w:tr>
      <w:tr w:rsidR="00640545" w14:paraId="542D5061" w14:textId="77777777" w:rsidTr="00AD4ECF">
        <w:trPr>
          <w:jc w:val="center"/>
          <w:ins w:id="1398" w:author="Huawei" w:date="2023-11-10T18:15:00Z"/>
        </w:trPr>
        <w:tc>
          <w:tcPr>
            <w:tcW w:w="2978" w:type="dxa"/>
            <w:tcBorders>
              <w:top w:val="single" w:sz="4" w:space="0" w:color="auto"/>
              <w:left w:val="single" w:sz="4" w:space="0" w:color="auto"/>
              <w:bottom w:val="single" w:sz="4" w:space="0" w:color="auto"/>
              <w:right w:val="single" w:sz="4" w:space="0" w:color="auto"/>
            </w:tcBorders>
          </w:tcPr>
          <w:p w14:paraId="037D9D80" w14:textId="32E481B1" w:rsidR="00640545" w:rsidRDefault="00AD4ECF" w:rsidP="00AD4ECF">
            <w:pPr>
              <w:pStyle w:val="TAL"/>
              <w:rPr>
                <w:ins w:id="1399" w:author="Huawei" w:date="2023-11-10T18:15:00Z"/>
              </w:rPr>
            </w:pPr>
            <w:ins w:id="1400" w:author="Huawei" w:date="2023-11-10T19:46:00Z">
              <w:r>
                <w:t>SharedNfData</w:t>
              </w:r>
            </w:ins>
            <w:ins w:id="1401" w:author="Huawei" w:date="2023-11-10T18:15:00Z">
              <w:r w:rsidR="00640545">
                <w:t>Subscription</w:t>
              </w:r>
            </w:ins>
          </w:p>
        </w:tc>
        <w:tc>
          <w:tcPr>
            <w:tcW w:w="1557" w:type="dxa"/>
            <w:tcBorders>
              <w:top w:val="single" w:sz="4" w:space="0" w:color="auto"/>
              <w:left w:val="single" w:sz="4" w:space="0" w:color="auto"/>
              <w:bottom w:val="single" w:sz="4" w:space="0" w:color="auto"/>
              <w:right w:val="single" w:sz="4" w:space="0" w:color="auto"/>
            </w:tcBorders>
          </w:tcPr>
          <w:p w14:paraId="050FE609" w14:textId="77777777" w:rsidR="00640545" w:rsidRDefault="00640545" w:rsidP="00AD4ECF">
            <w:pPr>
              <w:pStyle w:val="TAL"/>
              <w:rPr>
                <w:ins w:id="1402" w:author="Huawei" w:date="2023-11-10T18:15:00Z"/>
              </w:rPr>
            </w:pPr>
            <w:ins w:id="1403" w:author="Huawei" w:date="2023-11-10T18:15:00Z">
              <w:r>
                <w:t>6.2.6.2.</w:t>
              </w:r>
              <w:r>
                <w:rPr>
                  <w:highlight w:val="yellow"/>
                </w:rPr>
                <w:t>zz</w:t>
              </w:r>
            </w:ins>
          </w:p>
        </w:tc>
        <w:tc>
          <w:tcPr>
            <w:tcW w:w="4639" w:type="dxa"/>
            <w:tcBorders>
              <w:top w:val="single" w:sz="4" w:space="0" w:color="auto"/>
              <w:left w:val="single" w:sz="4" w:space="0" w:color="auto"/>
              <w:bottom w:val="single" w:sz="4" w:space="0" w:color="auto"/>
              <w:right w:val="single" w:sz="4" w:space="0" w:color="auto"/>
            </w:tcBorders>
          </w:tcPr>
          <w:p w14:paraId="4DF89307" w14:textId="5D0B6364" w:rsidR="00640545" w:rsidRDefault="00AD4ECF" w:rsidP="00AD4ECF">
            <w:pPr>
              <w:pStyle w:val="TAL"/>
              <w:rPr>
                <w:ins w:id="1404" w:author="Huawei" w:date="2023-11-10T18:15:00Z"/>
                <w:rFonts w:cs="Arial"/>
                <w:szCs w:val="18"/>
              </w:rPr>
            </w:pPr>
            <w:ins w:id="1405" w:author="Huawei" w:date="2023-11-10T19:51:00Z">
              <w:r>
                <w:rPr>
                  <w:rFonts w:cs="Arial"/>
                  <w:szCs w:val="18"/>
                </w:rPr>
                <w:t>Shared NF Data</w:t>
              </w:r>
            </w:ins>
            <w:ins w:id="1406" w:author="Huawei" w:date="2023-11-10T18:15:00Z">
              <w:r w:rsidR="00640545">
                <w:rPr>
                  <w:rFonts w:cs="Arial"/>
                  <w:szCs w:val="18"/>
                </w:rPr>
                <w:t xml:space="preserve"> Subscription</w:t>
              </w:r>
            </w:ins>
          </w:p>
        </w:tc>
      </w:tr>
      <w:tr w:rsidR="00DF58CD" w14:paraId="5A182CD5" w14:textId="77777777" w:rsidTr="00AD4ECF">
        <w:trPr>
          <w:jc w:val="center"/>
          <w:ins w:id="1407" w:author="Huawei - rev 1" w:date="2024-02-02T11:37:00Z"/>
        </w:trPr>
        <w:tc>
          <w:tcPr>
            <w:tcW w:w="2978" w:type="dxa"/>
            <w:tcBorders>
              <w:top w:val="single" w:sz="4" w:space="0" w:color="auto"/>
              <w:left w:val="single" w:sz="4" w:space="0" w:color="auto"/>
              <w:bottom w:val="single" w:sz="4" w:space="0" w:color="auto"/>
              <w:right w:val="single" w:sz="4" w:space="0" w:color="auto"/>
            </w:tcBorders>
          </w:tcPr>
          <w:p w14:paraId="4A462BB4" w14:textId="088A9B1C" w:rsidR="00DF58CD" w:rsidRDefault="00DF58CD" w:rsidP="00AD4ECF">
            <w:pPr>
              <w:pStyle w:val="TAL"/>
              <w:rPr>
                <w:ins w:id="1408" w:author="Huawei - rev 1" w:date="2024-02-02T11:37:00Z"/>
              </w:rPr>
            </w:pPr>
            <w:ins w:id="1409" w:author="Huawei - rev 1" w:date="2024-02-02T11:37:00Z">
              <w:r>
                <w:t>SharedNFProfile</w:t>
              </w:r>
            </w:ins>
          </w:p>
        </w:tc>
        <w:tc>
          <w:tcPr>
            <w:tcW w:w="1557" w:type="dxa"/>
            <w:tcBorders>
              <w:top w:val="single" w:sz="4" w:space="0" w:color="auto"/>
              <w:left w:val="single" w:sz="4" w:space="0" w:color="auto"/>
              <w:bottom w:val="single" w:sz="4" w:space="0" w:color="auto"/>
              <w:right w:val="single" w:sz="4" w:space="0" w:color="auto"/>
            </w:tcBorders>
          </w:tcPr>
          <w:p w14:paraId="010762B9" w14:textId="4DA3DE9D" w:rsidR="00DF58CD" w:rsidRDefault="00DF58CD" w:rsidP="00AD4ECF">
            <w:pPr>
              <w:pStyle w:val="TAL"/>
              <w:rPr>
                <w:ins w:id="1410" w:author="Huawei - rev 1" w:date="2024-02-02T11:37:00Z"/>
              </w:rPr>
            </w:pPr>
            <w:ins w:id="1411" w:author="Huawei - rev 1" w:date="2024-02-02T11:37:00Z">
              <w:r>
                <w:t>6.2.6.2.</w:t>
              </w:r>
              <w:r w:rsidRPr="001543BE">
                <w:rPr>
                  <w:highlight w:val="yellow"/>
                </w:rPr>
                <w:t>ww</w:t>
              </w:r>
            </w:ins>
          </w:p>
        </w:tc>
        <w:tc>
          <w:tcPr>
            <w:tcW w:w="4639" w:type="dxa"/>
            <w:tcBorders>
              <w:top w:val="single" w:sz="4" w:space="0" w:color="auto"/>
              <w:left w:val="single" w:sz="4" w:space="0" w:color="auto"/>
              <w:bottom w:val="single" w:sz="4" w:space="0" w:color="auto"/>
              <w:right w:val="single" w:sz="4" w:space="0" w:color="auto"/>
            </w:tcBorders>
          </w:tcPr>
          <w:p w14:paraId="13630DE1" w14:textId="3C2CBF7A" w:rsidR="00DF58CD" w:rsidRDefault="00DF58CD" w:rsidP="00AD4ECF">
            <w:pPr>
              <w:pStyle w:val="TAL"/>
              <w:rPr>
                <w:ins w:id="1412" w:author="Huawei - rev 1" w:date="2024-02-02T11:37:00Z"/>
                <w:rFonts w:cs="Arial"/>
                <w:szCs w:val="18"/>
              </w:rPr>
            </w:pPr>
            <w:ins w:id="1413" w:author="Huawei - rev 1" w:date="2024-02-02T11:37:00Z">
              <w:r>
                <w:rPr>
                  <w:noProof/>
                </w:rPr>
                <w:t xml:space="preserve">Shared </w:t>
              </w:r>
              <w:r>
                <w:t>NF Profile</w:t>
              </w:r>
            </w:ins>
          </w:p>
        </w:tc>
      </w:tr>
    </w:tbl>
    <w:p w14:paraId="69717519" w14:textId="77777777" w:rsidR="00640545" w:rsidRPr="006C2CE3" w:rsidRDefault="00640545" w:rsidP="00640545">
      <w:pPr>
        <w:rPr>
          <w:lang w:eastAsia="en-GB"/>
        </w:rPr>
      </w:pPr>
    </w:p>
    <w:p w14:paraId="40A63472" w14:textId="77777777" w:rsidR="00640545" w:rsidRDefault="00640545" w:rsidP="00640545">
      <w:r>
        <w:t>Table 6.2.6.1-2 specifies data types re-used by the Nnrf_NFDiscovery service-based interface protocol from other specifications, including a reference to their respective specifications and when needed, a short description of their use within the Nnrf_NFDiscovery service-based interface.</w:t>
      </w:r>
    </w:p>
    <w:p w14:paraId="4336D6A0" w14:textId="77777777" w:rsidR="00640545" w:rsidRDefault="00640545" w:rsidP="00640545">
      <w:pPr>
        <w:pStyle w:val="TH"/>
      </w:pPr>
      <w:r>
        <w:t>Table 6.2.6.1-2: Nnrf_NFDiscovery re-used Data Types</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7"/>
        <w:gridCol w:w="2017"/>
        <w:gridCol w:w="4496"/>
      </w:tblGrid>
      <w:tr w:rsidR="00640545" w14:paraId="59FBC95E"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shd w:val="clear" w:color="auto" w:fill="C0C0C0"/>
            <w:hideMark/>
          </w:tcPr>
          <w:p w14:paraId="29D49078" w14:textId="77777777" w:rsidR="00640545" w:rsidRDefault="00640545" w:rsidP="00AD4ECF">
            <w:pPr>
              <w:pStyle w:val="TAH"/>
            </w:pPr>
            <w:r>
              <w:t>Data type</w:t>
            </w:r>
          </w:p>
        </w:tc>
        <w:tc>
          <w:tcPr>
            <w:tcW w:w="2017" w:type="dxa"/>
            <w:tcBorders>
              <w:top w:val="single" w:sz="4" w:space="0" w:color="auto"/>
              <w:left w:val="single" w:sz="4" w:space="0" w:color="auto"/>
              <w:bottom w:val="single" w:sz="4" w:space="0" w:color="auto"/>
              <w:right w:val="single" w:sz="4" w:space="0" w:color="auto"/>
            </w:tcBorders>
            <w:shd w:val="clear" w:color="auto" w:fill="C0C0C0"/>
            <w:hideMark/>
          </w:tcPr>
          <w:p w14:paraId="5AB704FD" w14:textId="77777777" w:rsidR="00640545" w:rsidRDefault="00640545" w:rsidP="00AD4ECF">
            <w:pPr>
              <w:pStyle w:val="TAH"/>
            </w:pPr>
            <w:r>
              <w:t>Reference</w:t>
            </w:r>
          </w:p>
        </w:tc>
        <w:tc>
          <w:tcPr>
            <w:tcW w:w="4496" w:type="dxa"/>
            <w:tcBorders>
              <w:top w:val="single" w:sz="4" w:space="0" w:color="auto"/>
              <w:left w:val="single" w:sz="4" w:space="0" w:color="auto"/>
              <w:bottom w:val="single" w:sz="4" w:space="0" w:color="auto"/>
              <w:right w:val="single" w:sz="4" w:space="0" w:color="auto"/>
            </w:tcBorders>
            <w:shd w:val="clear" w:color="auto" w:fill="C0C0C0"/>
            <w:hideMark/>
          </w:tcPr>
          <w:p w14:paraId="3A473CFF" w14:textId="77777777" w:rsidR="00640545" w:rsidRDefault="00640545" w:rsidP="00AD4ECF">
            <w:pPr>
              <w:pStyle w:val="TAH"/>
            </w:pPr>
            <w:r>
              <w:t>Comments</w:t>
            </w:r>
          </w:p>
        </w:tc>
      </w:tr>
      <w:tr w:rsidR="00640545" w14:paraId="0EB1DD49"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2B6906F9" w14:textId="77777777" w:rsidR="00640545" w:rsidRDefault="00640545" w:rsidP="00AD4ECF">
            <w:pPr>
              <w:pStyle w:val="TAL"/>
            </w:pPr>
            <w:r>
              <w:t>Snssai</w:t>
            </w:r>
          </w:p>
        </w:tc>
        <w:tc>
          <w:tcPr>
            <w:tcW w:w="2017" w:type="dxa"/>
            <w:tcBorders>
              <w:top w:val="single" w:sz="4" w:space="0" w:color="auto"/>
              <w:left w:val="single" w:sz="4" w:space="0" w:color="auto"/>
              <w:bottom w:val="single" w:sz="4" w:space="0" w:color="auto"/>
              <w:right w:val="single" w:sz="4" w:space="0" w:color="auto"/>
            </w:tcBorders>
            <w:hideMark/>
          </w:tcPr>
          <w:p w14:paraId="773D408A" w14:textId="77777777" w:rsidR="00640545" w:rsidRDefault="00640545" w:rsidP="00AD4ECF">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tcPr>
          <w:p w14:paraId="03E1F648" w14:textId="77777777" w:rsidR="00640545" w:rsidRDefault="00640545" w:rsidP="00AD4ECF">
            <w:pPr>
              <w:pStyle w:val="TAL"/>
              <w:rPr>
                <w:rFonts w:cs="Arial"/>
                <w:szCs w:val="18"/>
              </w:rPr>
            </w:pPr>
          </w:p>
        </w:tc>
      </w:tr>
      <w:tr w:rsidR="00640545" w14:paraId="35F94E13"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5882E4AD" w14:textId="77777777" w:rsidR="00640545" w:rsidRDefault="00640545" w:rsidP="00AD4ECF">
            <w:pPr>
              <w:pStyle w:val="TAL"/>
            </w:pPr>
            <w:r>
              <w:t>PlmnId</w:t>
            </w:r>
          </w:p>
        </w:tc>
        <w:tc>
          <w:tcPr>
            <w:tcW w:w="2017" w:type="dxa"/>
            <w:tcBorders>
              <w:top w:val="single" w:sz="4" w:space="0" w:color="auto"/>
              <w:left w:val="single" w:sz="4" w:space="0" w:color="auto"/>
              <w:bottom w:val="single" w:sz="4" w:space="0" w:color="auto"/>
              <w:right w:val="single" w:sz="4" w:space="0" w:color="auto"/>
            </w:tcBorders>
            <w:hideMark/>
          </w:tcPr>
          <w:p w14:paraId="308BB2AA" w14:textId="77777777" w:rsidR="00640545" w:rsidRDefault="00640545" w:rsidP="00AD4ECF">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tcPr>
          <w:p w14:paraId="7A51FA39" w14:textId="77777777" w:rsidR="00640545" w:rsidRDefault="00640545" w:rsidP="00AD4ECF">
            <w:pPr>
              <w:pStyle w:val="TAL"/>
              <w:rPr>
                <w:rFonts w:cs="Arial"/>
                <w:szCs w:val="18"/>
              </w:rPr>
            </w:pPr>
          </w:p>
        </w:tc>
      </w:tr>
      <w:tr w:rsidR="00640545" w14:paraId="51D0A510"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38350200" w14:textId="77777777" w:rsidR="00640545" w:rsidRDefault="00640545" w:rsidP="00AD4ECF">
            <w:pPr>
              <w:pStyle w:val="TAL"/>
            </w:pPr>
            <w:r>
              <w:t>Dnn</w:t>
            </w:r>
          </w:p>
        </w:tc>
        <w:tc>
          <w:tcPr>
            <w:tcW w:w="2017" w:type="dxa"/>
            <w:tcBorders>
              <w:top w:val="single" w:sz="4" w:space="0" w:color="auto"/>
              <w:left w:val="single" w:sz="4" w:space="0" w:color="auto"/>
              <w:bottom w:val="single" w:sz="4" w:space="0" w:color="auto"/>
              <w:right w:val="single" w:sz="4" w:space="0" w:color="auto"/>
            </w:tcBorders>
            <w:hideMark/>
          </w:tcPr>
          <w:p w14:paraId="649A7E55" w14:textId="77777777" w:rsidR="00640545" w:rsidRDefault="00640545" w:rsidP="00AD4ECF">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tcPr>
          <w:p w14:paraId="15ED75E6" w14:textId="77777777" w:rsidR="00640545" w:rsidRDefault="00640545" w:rsidP="00AD4ECF">
            <w:pPr>
              <w:pStyle w:val="TAL"/>
              <w:rPr>
                <w:rFonts w:cs="Arial"/>
                <w:szCs w:val="18"/>
              </w:rPr>
            </w:pPr>
          </w:p>
        </w:tc>
      </w:tr>
      <w:tr w:rsidR="00640545" w14:paraId="3D79BBEA"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4C592C9B" w14:textId="77777777" w:rsidR="00640545" w:rsidRDefault="00640545" w:rsidP="00AD4ECF">
            <w:pPr>
              <w:pStyle w:val="TAL"/>
            </w:pPr>
            <w:r>
              <w:t>Tai</w:t>
            </w:r>
          </w:p>
        </w:tc>
        <w:tc>
          <w:tcPr>
            <w:tcW w:w="2017" w:type="dxa"/>
            <w:tcBorders>
              <w:top w:val="single" w:sz="4" w:space="0" w:color="auto"/>
              <w:left w:val="single" w:sz="4" w:space="0" w:color="auto"/>
              <w:bottom w:val="single" w:sz="4" w:space="0" w:color="auto"/>
              <w:right w:val="single" w:sz="4" w:space="0" w:color="auto"/>
            </w:tcBorders>
            <w:hideMark/>
          </w:tcPr>
          <w:p w14:paraId="14110F54" w14:textId="77777777" w:rsidR="00640545" w:rsidRDefault="00640545" w:rsidP="00AD4ECF">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tcPr>
          <w:p w14:paraId="6D85B4E6" w14:textId="77777777" w:rsidR="00640545" w:rsidRDefault="00640545" w:rsidP="00AD4ECF">
            <w:pPr>
              <w:pStyle w:val="TAL"/>
              <w:rPr>
                <w:rFonts w:cs="Arial"/>
                <w:szCs w:val="18"/>
              </w:rPr>
            </w:pPr>
          </w:p>
        </w:tc>
      </w:tr>
      <w:tr w:rsidR="00640545" w14:paraId="670EF1AA"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022ACA44" w14:textId="77777777" w:rsidR="00640545" w:rsidRDefault="00640545" w:rsidP="00AD4ECF">
            <w:pPr>
              <w:pStyle w:val="TAL"/>
            </w:pPr>
            <w:r>
              <w:t>SupportedFeatures</w:t>
            </w:r>
          </w:p>
        </w:tc>
        <w:tc>
          <w:tcPr>
            <w:tcW w:w="2017" w:type="dxa"/>
            <w:tcBorders>
              <w:top w:val="single" w:sz="4" w:space="0" w:color="auto"/>
              <w:left w:val="single" w:sz="4" w:space="0" w:color="auto"/>
              <w:bottom w:val="single" w:sz="4" w:space="0" w:color="auto"/>
              <w:right w:val="single" w:sz="4" w:space="0" w:color="auto"/>
            </w:tcBorders>
            <w:hideMark/>
          </w:tcPr>
          <w:p w14:paraId="3E9E4667" w14:textId="77777777" w:rsidR="00640545" w:rsidRDefault="00640545" w:rsidP="00AD4ECF">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tcPr>
          <w:p w14:paraId="58FFC3FF" w14:textId="77777777" w:rsidR="00640545" w:rsidRDefault="00640545" w:rsidP="00AD4ECF">
            <w:pPr>
              <w:pStyle w:val="TAL"/>
              <w:rPr>
                <w:rFonts w:cs="Arial"/>
                <w:szCs w:val="18"/>
              </w:rPr>
            </w:pPr>
          </w:p>
        </w:tc>
      </w:tr>
      <w:tr w:rsidR="00640545" w14:paraId="6453C97B"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4359F367" w14:textId="77777777" w:rsidR="00640545" w:rsidRDefault="00640545" w:rsidP="00AD4ECF">
            <w:pPr>
              <w:pStyle w:val="TAL"/>
            </w:pPr>
            <w:r>
              <w:t>NfInstanceId</w:t>
            </w:r>
          </w:p>
        </w:tc>
        <w:tc>
          <w:tcPr>
            <w:tcW w:w="2017" w:type="dxa"/>
            <w:tcBorders>
              <w:top w:val="single" w:sz="4" w:space="0" w:color="auto"/>
              <w:left w:val="single" w:sz="4" w:space="0" w:color="auto"/>
              <w:bottom w:val="single" w:sz="4" w:space="0" w:color="auto"/>
              <w:right w:val="single" w:sz="4" w:space="0" w:color="auto"/>
            </w:tcBorders>
            <w:hideMark/>
          </w:tcPr>
          <w:p w14:paraId="6CDB9ECA" w14:textId="77777777" w:rsidR="00640545" w:rsidRDefault="00640545" w:rsidP="00AD4ECF">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hideMark/>
          </w:tcPr>
          <w:p w14:paraId="4067AC8F" w14:textId="77777777" w:rsidR="00640545" w:rsidRDefault="00640545" w:rsidP="00AD4ECF">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640545" w14:paraId="02803C88"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7D656439" w14:textId="77777777" w:rsidR="00640545" w:rsidRDefault="00640545" w:rsidP="00AD4ECF">
            <w:pPr>
              <w:pStyle w:val="TAL"/>
            </w:pPr>
            <w:r>
              <w:t>Uri</w:t>
            </w:r>
          </w:p>
        </w:tc>
        <w:tc>
          <w:tcPr>
            <w:tcW w:w="2017" w:type="dxa"/>
            <w:tcBorders>
              <w:top w:val="single" w:sz="4" w:space="0" w:color="auto"/>
              <w:left w:val="single" w:sz="4" w:space="0" w:color="auto"/>
              <w:bottom w:val="single" w:sz="4" w:space="0" w:color="auto"/>
              <w:right w:val="single" w:sz="4" w:space="0" w:color="auto"/>
            </w:tcBorders>
            <w:hideMark/>
          </w:tcPr>
          <w:p w14:paraId="35C2D82B" w14:textId="77777777" w:rsidR="00640545" w:rsidRDefault="00640545" w:rsidP="00AD4ECF">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tcPr>
          <w:p w14:paraId="0EEBAE09" w14:textId="77777777" w:rsidR="00640545" w:rsidRDefault="00640545" w:rsidP="00AD4ECF">
            <w:pPr>
              <w:pStyle w:val="TAL"/>
              <w:rPr>
                <w:rFonts w:cs="Arial"/>
                <w:szCs w:val="18"/>
              </w:rPr>
            </w:pPr>
          </w:p>
        </w:tc>
      </w:tr>
      <w:tr w:rsidR="00640545" w14:paraId="4291EE4A"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0C9ED5CC" w14:textId="77777777" w:rsidR="00640545" w:rsidRDefault="00640545" w:rsidP="00AD4ECF">
            <w:pPr>
              <w:pStyle w:val="TAL"/>
            </w:pPr>
            <w:r>
              <w:t>Gpsi</w:t>
            </w:r>
          </w:p>
        </w:tc>
        <w:tc>
          <w:tcPr>
            <w:tcW w:w="2017" w:type="dxa"/>
            <w:tcBorders>
              <w:top w:val="single" w:sz="4" w:space="0" w:color="auto"/>
              <w:left w:val="single" w:sz="4" w:space="0" w:color="auto"/>
              <w:bottom w:val="single" w:sz="4" w:space="0" w:color="auto"/>
              <w:right w:val="single" w:sz="4" w:space="0" w:color="auto"/>
            </w:tcBorders>
            <w:hideMark/>
          </w:tcPr>
          <w:p w14:paraId="447CA2EB" w14:textId="77777777" w:rsidR="00640545" w:rsidRDefault="00640545" w:rsidP="00AD4ECF">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tcPr>
          <w:p w14:paraId="7C82D77E" w14:textId="77777777" w:rsidR="00640545" w:rsidRDefault="00640545" w:rsidP="00AD4ECF">
            <w:pPr>
              <w:pStyle w:val="TAL"/>
              <w:rPr>
                <w:rFonts w:cs="Arial"/>
                <w:szCs w:val="18"/>
              </w:rPr>
            </w:pPr>
          </w:p>
        </w:tc>
      </w:tr>
      <w:tr w:rsidR="00640545" w14:paraId="32B9986C"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736F6DEA" w14:textId="77777777" w:rsidR="00640545" w:rsidRDefault="00640545" w:rsidP="00AD4ECF">
            <w:pPr>
              <w:pStyle w:val="TAL"/>
            </w:pPr>
            <w:r>
              <w:t>GroupId</w:t>
            </w:r>
          </w:p>
        </w:tc>
        <w:tc>
          <w:tcPr>
            <w:tcW w:w="2017" w:type="dxa"/>
            <w:tcBorders>
              <w:top w:val="single" w:sz="4" w:space="0" w:color="auto"/>
              <w:left w:val="single" w:sz="4" w:space="0" w:color="auto"/>
              <w:bottom w:val="single" w:sz="4" w:space="0" w:color="auto"/>
              <w:right w:val="single" w:sz="4" w:space="0" w:color="auto"/>
            </w:tcBorders>
            <w:hideMark/>
          </w:tcPr>
          <w:p w14:paraId="14D88C77" w14:textId="77777777" w:rsidR="00640545" w:rsidRDefault="00640545" w:rsidP="00AD4ECF">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tcPr>
          <w:p w14:paraId="52917EC8" w14:textId="77777777" w:rsidR="00640545" w:rsidRDefault="00640545" w:rsidP="00AD4ECF">
            <w:pPr>
              <w:pStyle w:val="TAL"/>
              <w:rPr>
                <w:rFonts w:cs="Arial"/>
                <w:szCs w:val="18"/>
              </w:rPr>
            </w:pPr>
          </w:p>
        </w:tc>
      </w:tr>
      <w:tr w:rsidR="00640545" w14:paraId="66F41003"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151931F1" w14:textId="77777777" w:rsidR="00640545" w:rsidRDefault="00640545" w:rsidP="00AD4ECF">
            <w:pPr>
              <w:pStyle w:val="TAL"/>
            </w:pPr>
            <w:r>
              <w:t>Guami</w:t>
            </w:r>
          </w:p>
        </w:tc>
        <w:tc>
          <w:tcPr>
            <w:tcW w:w="2017" w:type="dxa"/>
            <w:tcBorders>
              <w:top w:val="single" w:sz="4" w:space="0" w:color="auto"/>
              <w:left w:val="single" w:sz="4" w:space="0" w:color="auto"/>
              <w:bottom w:val="single" w:sz="4" w:space="0" w:color="auto"/>
              <w:right w:val="single" w:sz="4" w:space="0" w:color="auto"/>
            </w:tcBorders>
            <w:hideMark/>
          </w:tcPr>
          <w:p w14:paraId="029DA1B4" w14:textId="77777777" w:rsidR="00640545" w:rsidRDefault="00640545" w:rsidP="00AD4ECF">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tcPr>
          <w:p w14:paraId="74511DE0" w14:textId="77777777" w:rsidR="00640545" w:rsidRDefault="00640545" w:rsidP="00AD4ECF">
            <w:pPr>
              <w:pStyle w:val="TAL"/>
              <w:rPr>
                <w:rFonts w:cs="Arial"/>
                <w:szCs w:val="18"/>
              </w:rPr>
            </w:pPr>
          </w:p>
        </w:tc>
      </w:tr>
      <w:tr w:rsidR="00640545" w14:paraId="32096CF3"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3C173AC0" w14:textId="77777777" w:rsidR="00640545" w:rsidRDefault="00640545" w:rsidP="00AD4ECF">
            <w:pPr>
              <w:pStyle w:val="TAL"/>
            </w:pPr>
            <w:r>
              <w:t>IPv4Addr</w:t>
            </w:r>
          </w:p>
        </w:tc>
        <w:tc>
          <w:tcPr>
            <w:tcW w:w="2017" w:type="dxa"/>
            <w:tcBorders>
              <w:top w:val="single" w:sz="4" w:space="0" w:color="auto"/>
              <w:left w:val="single" w:sz="4" w:space="0" w:color="auto"/>
              <w:bottom w:val="single" w:sz="4" w:space="0" w:color="auto"/>
              <w:right w:val="single" w:sz="4" w:space="0" w:color="auto"/>
            </w:tcBorders>
            <w:hideMark/>
          </w:tcPr>
          <w:p w14:paraId="6235B4A9" w14:textId="77777777" w:rsidR="00640545" w:rsidRDefault="00640545" w:rsidP="00AD4ECF">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tcPr>
          <w:p w14:paraId="41609A3A" w14:textId="77777777" w:rsidR="00640545" w:rsidRDefault="00640545" w:rsidP="00AD4ECF">
            <w:pPr>
              <w:pStyle w:val="TAL"/>
              <w:rPr>
                <w:rFonts w:cs="Arial"/>
                <w:szCs w:val="18"/>
              </w:rPr>
            </w:pPr>
          </w:p>
        </w:tc>
      </w:tr>
      <w:tr w:rsidR="00640545" w14:paraId="3121D653"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2EA583DD" w14:textId="77777777" w:rsidR="00640545" w:rsidRDefault="00640545" w:rsidP="00AD4ECF">
            <w:pPr>
              <w:pStyle w:val="TAL"/>
            </w:pPr>
            <w:r>
              <w:t>IPv6Addr</w:t>
            </w:r>
          </w:p>
        </w:tc>
        <w:tc>
          <w:tcPr>
            <w:tcW w:w="2017" w:type="dxa"/>
            <w:tcBorders>
              <w:top w:val="single" w:sz="4" w:space="0" w:color="auto"/>
              <w:left w:val="single" w:sz="4" w:space="0" w:color="auto"/>
              <w:bottom w:val="single" w:sz="4" w:space="0" w:color="auto"/>
              <w:right w:val="single" w:sz="4" w:space="0" w:color="auto"/>
            </w:tcBorders>
            <w:hideMark/>
          </w:tcPr>
          <w:p w14:paraId="1EC08A1B" w14:textId="77777777" w:rsidR="00640545" w:rsidRDefault="00640545" w:rsidP="00AD4ECF">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tcPr>
          <w:p w14:paraId="5B7EF8F6" w14:textId="77777777" w:rsidR="00640545" w:rsidRDefault="00640545" w:rsidP="00AD4ECF">
            <w:pPr>
              <w:pStyle w:val="TAL"/>
              <w:rPr>
                <w:rFonts w:cs="Arial"/>
                <w:szCs w:val="18"/>
              </w:rPr>
            </w:pPr>
          </w:p>
        </w:tc>
      </w:tr>
      <w:tr w:rsidR="00640545" w14:paraId="461CB819"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7A2809A3" w14:textId="77777777" w:rsidR="00640545" w:rsidRDefault="00640545" w:rsidP="00AD4ECF">
            <w:pPr>
              <w:pStyle w:val="TAL"/>
            </w:pPr>
            <w:r>
              <w:t>UriScheme</w:t>
            </w:r>
          </w:p>
        </w:tc>
        <w:tc>
          <w:tcPr>
            <w:tcW w:w="2017" w:type="dxa"/>
            <w:tcBorders>
              <w:top w:val="single" w:sz="4" w:space="0" w:color="auto"/>
              <w:left w:val="single" w:sz="4" w:space="0" w:color="auto"/>
              <w:bottom w:val="single" w:sz="4" w:space="0" w:color="auto"/>
              <w:right w:val="single" w:sz="4" w:space="0" w:color="auto"/>
            </w:tcBorders>
            <w:hideMark/>
          </w:tcPr>
          <w:p w14:paraId="6D06AA19" w14:textId="77777777" w:rsidR="00640545" w:rsidRDefault="00640545" w:rsidP="00AD4ECF">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tcPr>
          <w:p w14:paraId="33B872E6" w14:textId="77777777" w:rsidR="00640545" w:rsidRDefault="00640545" w:rsidP="00AD4ECF">
            <w:pPr>
              <w:pStyle w:val="TAL"/>
              <w:rPr>
                <w:rFonts w:cs="Arial"/>
                <w:szCs w:val="18"/>
              </w:rPr>
            </w:pPr>
          </w:p>
        </w:tc>
      </w:tr>
      <w:tr w:rsidR="00640545" w14:paraId="60A9EAEB"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56CF690D" w14:textId="77777777" w:rsidR="00640545" w:rsidRDefault="00640545" w:rsidP="00AD4ECF">
            <w:pPr>
              <w:pStyle w:val="TAL"/>
            </w:pPr>
            <w:r>
              <w:t>Dnai</w:t>
            </w:r>
          </w:p>
        </w:tc>
        <w:tc>
          <w:tcPr>
            <w:tcW w:w="2017" w:type="dxa"/>
            <w:tcBorders>
              <w:top w:val="single" w:sz="4" w:space="0" w:color="auto"/>
              <w:left w:val="single" w:sz="4" w:space="0" w:color="auto"/>
              <w:bottom w:val="single" w:sz="4" w:space="0" w:color="auto"/>
              <w:right w:val="single" w:sz="4" w:space="0" w:color="auto"/>
            </w:tcBorders>
            <w:hideMark/>
          </w:tcPr>
          <w:p w14:paraId="6DFE0CFC" w14:textId="77777777" w:rsidR="00640545" w:rsidRDefault="00640545" w:rsidP="00AD4ECF">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tcPr>
          <w:p w14:paraId="464503A7" w14:textId="77777777" w:rsidR="00640545" w:rsidRDefault="00640545" w:rsidP="00AD4ECF">
            <w:pPr>
              <w:pStyle w:val="TAL"/>
              <w:rPr>
                <w:rFonts w:cs="Arial"/>
                <w:szCs w:val="18"/>
              </w:rPr>
            </w:pPr>
          </w:p>
        </w:tc>
      </w:tr>
      <w:tr w:rsidR="00640545" w14:paraId="756237B5"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71A61D9F" w14:textId="77777777" w:rsidR="00640545" w:rsidRDefault="00640545" w:rsidP="00AD4ECF">
            <w:pPr>
              <w:pStyle w:val="TAL"/>
            </w:pPr>
            <w:r>
              <w:t>NfGroupId</w:t>
            </w:r>
          </w:p>
        </w:tc>
        <w:tc>
          <w:tcPr>
            <w:tcW w:w="2017" w:type="dxa"/>
            <w:tcBorders>
              <w:top w:val="single" w:sz="4" w:space="0" w:color="auto"/>
              <w:left w:val="single" w:sz="4" w:space="0" w:color="auto"/>
              <w:bottom w:val="single" w:sz="4" w:space="0" w:color="auto"/>
              <w:right w:val="single" w:sz="4" w:space="0" w:color="auto"/>
            </w:tcBorders>
            <w:hideMark/>
          </w:tcPr>
          <w:p w14:paraId="0CCB5E51" w14:textId="77777777" w:rsidR="00640545" w:rsidRDefault="00640545" w:rsidP="00AD4ECF">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hideMark/>
          </w:tcPr>
          <w:p w14:paraId="70EDFF26" w14:textId="77777777" w:rsidR="00640545" w:rsidRDefault="00640545" w:rsidP="00AD4ECF">
            <w:pPr>
              <w:pStyle w:val="TAL"/>
              <w:rPr>
                <w:rFonts w:cs="Arial"/>
                <w:szCs w:val="18"/>
              </w:rPr>
            </w:pPr>
            <w:r>
              <w:t>Identifier of a NF Group</w:t>
            </w:r>
          </w:p>
        </w:tc>
      </w:tr>
      <w:tr w:rsidR="00640545" w14:paraId="25ACFBF2"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540011F7" w14:textId="77777777" w:rsidR="00640545" w:rsidRDefault="00640545" w:rsidP="00AD4ECF">
            <w:pPr>
              <w:pStyle w:val="TAL"/>
            </w:pPr>
            <w:r>
              <w:t>PduSessionType</w:t>
            </w:r>
          </w:p>
        </w:tc>
        <w:tc>
          <w:tcPr>
            <w:tcW w:w="2017" w:type="dxa"/>
            <w:tcBorders>
              <w:top w:val="single" w:sz="4" w:space="0" w:color="auto"/>
              <w:left w:val="single" w:sz="4" w:space="0" w:color="auto"/>
              <w:bottom w:val="single" w:sz="4" w:space="0" w:color="auto"/>
              <w:right w:val="single" w:sz="4" w:space="0" w:color="auto"/>
            </w:tcBorders>
            <w:hideMark/>
          </w:tcPr>
          <w:p w14:paraId="21BE0A46" w14:textId="77777777" w:rsidR="00640545" w:rsidRDefault="00640545" w:rsidP="00AD4ECF">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tcPr>
          <w:p w14:paraId="129CD53B" w14:textId="77777777" w:rsidR="00640545" w:rsidRDefault="00640545" w:rsidP="00AD4ECF">
            <w:pPr>
              <w:pStyle w:val="TAL"/>
            </w:pPr>
          </w:p>
        </w:tc>
      </w:tr>
      <w:tr w:rsidR="00640545" w14:paraId="49828FC2"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784A3FA3" w14:textId="77777777" w:rsidR="00640545" w:rsidRDefault="00640545" w:rsidP="00AD4ECF">
            <w:pPr>
              <w:pStyle w:val="TAL"/>
            </w:pPr>
            <w:r>
              <w:rPr>
                <w:lang w:eastAsia="zh-CN"/>
              </w:rPr>
              <w:t>AtsssCapability</w:t>
            </w:r>
          </w:p>
        </w:tc>
        <w:tc>
          <w:tcPr>
            <w:tcW w:w="2017" w:type="dxa"/>
            <w:tcBorders>
              <w:top w:val="single" w:sz="4" w:space="0" w:color="auto"/>
              <w:left w:val="single" w:sz="4" w:space="0" w:color="auto"/>
              <w:bottom w:val="single" w:sz="4" w:space="0" w:color="auto"/>
              <w:right w:val="single" w:sz="4" w:space="0" w:color="auto"/>
            </w:tcBorders>
            <w:hideMark/>
          </w:tcPr>
          <w:p w14:paraId="5378506B" w14:textId="77777777" w:rsidR="00640545" w:rsidRDefault="00640545" w:rsidP="00AD4ECF">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tcPr>
          <w:p w14:paraId="49B1EA9E" w14:textId="77777777" w:rsidR="00640545" w:rsidRDefault="00640545" w:rsidP="00AD4ECF">
            <w:pPr>
              <w:pStyle w:val="TAL"/>
            </w:pPr>
          </w:p>
        </w:tc>
      </w:tr>
      <w:tr w:rsidR="00640545" w14:paraId="67E715AD"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30D1CF95" w14:textId="77777777" w:rsidR="00640545" w:rsidRDefault="00640545" w:rsidP="00AD4ECF">
            <w:pPr>
              <w:pStyle w:val="TAL"/>
              <w:rPr>
                <w:lang w:eastAsia="zh-CN"/>
              </w:rPr>
            </w:pPr>
            <w:r>
              <w:rPr>
                <w:lang w:eastAsia="zh-CN"/>
              </w:rPr>
              <w:t>PlmnIdNid</w:t>
            </w:r>
          </w:p>
        </w:tc>
        <w:tc>
          <w:tcPr>
            <w:tcW w:w="2017" w:type="dxa"/>
            <w:tcBorders>
              <w:top w:val="single" w:sz="4" w:space="0" w:color="auto"/>
              <w:left w:val="single" w:sz="4" w:space="0" w:color="auto"/>
              <w:bottom w:val="single" w:sz="4" w:space="0" w:color="auto"/>
              <w:right w:val="single" w:sz="4" w:space="0" w:color="auto"/>
            </w:tcBorders>
            <w:hideMark/>
          </w:tcPr>
          <w:p w14:paraId="7C155341" w14:textId="77777777" w:rsidR="00640545" w:rsidRDefault="00640545" w:rsidP="00AD4ECF">
            <w:pPr>
              <w:pStyle w:val="TAL"/>
              <w:rPr>
                <w:lang w:eastAsia="en-GB"/>
              </w:rPr>
            </w:pPr>
            <w:r>
              <w:t>3GPP TS 29.571 [7]</w:t>
            </w:r>
          </w:p>
        </w:tc>
        <w:tc>
          <w:tcPr>
            <w:tcW w:w="4496" w:type="dxa"/>
            <w:tcBorders>
              <w:top w:val="single" w:sz="4" w:space="0" w:color="auto"/>
              <w:left w:val="single" w:sz="4" w:space="0" w:color="auto"/>
              <w:bottom w:val="single" w:sz="4" w:space="0" w:color="auto"/>
              <w:right w:val="single" w:sz="4" w:space="0" w:color="auto"/>
            </w:tcBorders>
          </w:tcPr>
          <w:p w14:paraId="5927D36E" w14:textId="77777777" w:rsidR="00640545" w:rsidRDefault="00640545" w:rsidP="00AD4ECF">
            <w:pPr>
              <w:pStyle w:val="TAL"/>
            </w:pPr>
          </w:p>
        </w:tc>
      </w:tr>
      <w:tr w:rsidR="00640545" w14:paraId="34567B92"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27376B36" w14:textId="77777777" w:rsidR="00640545" w:rsidRDefault="00640545" w:rsidP="00AD4ECF">
            <w:pPr>
              <w:pStyle w:val="TAL"/>
              <w:rPr>
                <w:lang w:eastAsia="zh-CN"/>
              </w:rPr>
            </w:pPr>
            <w:r>
              <w:t>NfSetId</w:t>
            </w:r>
          </w:p>
        </w:tc>
        <w:tc>
          <w:tcPr>
            <w:tcW w:w="2017" w:type="dxa"/>
            <w:tcBorders>
              <w:top w:val="single" w:sz="4" w:space="0" w:color="auto"/>
              <w:left w:val="single" w:sz="4" w:space="0" w:color="auto"/>
              <w:bottom w:val="single" w:sz="4" w:space="0" w:color="auto"/>
              <w:right w:val="single" w:sz="4" w:space="0" w:color="auto"/>
            </w:tcBorders>
            <w:hideMark/>
          </w:tcPr>
          <w:p w14:paraId="1418B689" w14:textId="77777777" w:rsidR="00640545" w:rsidRDefault="00640545" w:rsidP="00AD4ECF">
            <w:pPr>
              <w:pStyle w:val="TAL"/>
              <w:rPr>
                <w:lang w:eastAsia="en-GB"/>
              </w:rPr>
            </w:pPr>
            <w:r>
              <w:t>3GPP TS 29.571 [7]</w:t>
            </w:r>
          </w:p>
        </w:tc>
        <w:tc>
          <w:tcPr>
            <w:tcW w:w="4496" w:type="dxa"/>
            <w:tcBorders>
              <w:top w:val="single" w:sz="4" w:space="0" w:color="auto"/>
              <w:left w:val="single" w:sz="4" w:space="0" w:color="auto"/>
              <w:bottom w:val="single" w:sz="4" w:space="0" w:color="auto"/>
              <w:right w:val="single" w:sz="4" w:space="0" w:color="auto"/>
            </w:tcBorders>
          </w:tcPr>
          <w:p w14:paraId="131F56ED" w14:textId="77777777" w:rsidR="00640545" w:rsidRDefault="00640545" w:rsidP="00AD4ECF">
            <w:pPr>
              <w:pStyle w:val="TAL"/>
            </w:pPr>
          </w:p>
        </w:tc>
      </w:tr>
      <w:tr w:rsidR="00640545" w14:paraId="7A5E9E19"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74CF4FBA" w14:textId="77777777" w:rsidR="00640545" w:rsidRDefault="00640545" w:rsidP="00AD4ECF">
            <w:pPr>
              <w:pStyle w:val="TAL"/>
              <w:rPr>
                <w:lang w:eastAsia="zh-CN"/>
              </w:rPr>
            </w:pPr>
            <w:r>
              <w:t>NfServiceSetId</w:t>
            </w:r>
          </w:p>
        </w:tc>
        <w:tc>
          <w:tcPr>
            <w:tcW w:w="2017" w:type="dxa"/>
            <w:tcBorders>
              <w:top w:val="single" w:sz="4" w:space="0" w:color="auto"/>
              <w:left w:val="single" w:sz="4" w:space="0" w:color="auto"/>
              <w:bottom w:val="single" w:sz="4" w:space="0" w:color="auto"/>
              <w:right w:val="single" w:sz="4" w:space="0" w:color="auto"/>
            </w:tcBorders>
            <w:hideMark/>
          </w:tcPr>
          <w:p w14:paraId="50327B8B" w14:textId="77777777" w:rsidR="00640545" w:rsidRDefault="00640545" w:rsidP="00AD4ECF">
            <w:pPr>
              <w:pStyle w:val="TAL"/>
              <w:rPr>
                <w:lang w:eastAsia="en-GB"/>
              </w:rPr>
            </w:pPr>
            <w:r>
              <w:t>3GPP TS 29.571 [7]</w:t>
            </w:r>
          </w:p>
        </w:tc>
        <w:tc>
          <w:tcPr>
            <w:tcW w:w="4496" w:type="dxa"/>
            <w:tcBorders>
              <w:top w:val="single" w:sz="4" w:space="0" w:color="auto"/>
              <w:left w:val="single" w:sz="4" w:space="0" w:color="auto"/>
              <w:bottom w:val="single" w:sz="4" w:space="0" w:color="auto"/>
              <w:right w:val="single" w:sz="4" w:space="0" w:color="auto"/>
            </w:tcBorders>
          </w:tcPr>
          <w:p w14:paraId="3BBA6FC5" w14:textId="77777777" w:rsidR="00640545" w:rsidRDefault="00640545" w:rsidP="00AD4ECF">
            <w:pPr>
              <w:pStyle w:val="TAL"/>
            </w:pPr>
          </w:p>
        </w:tc>
      </w:tr>
      <w:tr w:rsidR="00640545" w14:paraId="4C6E3A7F"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1AE41481" w14:textId="77777777" w:rsidR="00640545" w:rsidRDefault="00640545" w:rsidP="00AD4ECF">
            <w:pPr>
              <w:pStyle w:val="TAL"/>
            </w:pPr>
            <w:r>
              <w:t>ExtSnssai</w:t>
            </w:r>
          </w:p>
        </w:tc>
        <w:tc>
          <w:tcPr>
            <w:tcW w:w="2017" w:type="dxa"/>
            <w:tcBorders>
              <w:top w:val="single" w:sz="4" w:space="0" w:color="auto"/>
              <w:left w:val="single" w:sz="4" w:space="0" w:color="auto"/>
              <w:bottom w:val="single" w:sz="4" w:space="0" w:color="auto"/>
              <w:right w:val="single" w:sz="4" w:space="0" w:color="auto"/>
            </w:tcBorders>
            <w:hideMark/>
          </w:tcPr>
          <w:p w14:paraId="3AF3503C" w14:textId="77777777" w:rsidR="00640545" w:rsidRDefault="00640545" w:rsidP="00AD4ECF">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tcPr>
          <w:p w14:paraId="2359F08E" w14:textId="77777777" w:rsidR="00640545" w:rsidRDefault="00640545" w:rsidP="00AD4ECF">
            <w:pPr>
              <w:pStyle w:val="TAL"/>
            </w:pPr>
          </w:p>
        </w:tc>
      </w:tr>
      <w:tr w:rsidR="00640545" w14:paraId="190634C7"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3BC6FBD8" w14:textId="77777777" w:rsidR="00640545" w:rsidRDefault="00640545" w:rsidP="00AD4ECF">
            <w:pPr>
              <w:pStyle w:val="TAL"/>
            </w:pPr>
            <w:r>
              <w:rPr>
                <w:lang w:eastAsia="zh-CN"/>
              </w:rPr>
              <w:t>DurationSec</w:t>
            </w:r>
          </w:p>
        </w:tc>
        <w:tc>
          <w:tcPr>
            <w:tcW w:w="2017" w:type="dxa"/>
            <w:tcBorders>
              <w:top w:val="single" w:sz="4" w:space="0" w:color="auto"/>
              <w:left w:val="single" w:sz="4" w:space="0" w:color="auto"/>
              <w:bottom w:val="single" w:sz="4" w:space="0" w:color="auto"/>
              <w:right w:val="single" w:sz="4" w:space="0" w:color="auto"/>
            </w:tcBorders>
            <w:hideMark/>
          </w:tcPr>
          <w:p w14:paraId="5BB861E9" w14:textId="77777777" w:rsidR="00640545" w:rsidRDefault="00640545" w:rsidP="00AD4ECF">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tcPr>
          <w:p w14:paraId="4B911CAF" w14:textId="77777777" w:rsidR="00640545" w:rsidRDefault="00640545" w:rsidP="00AD4ECF">
            <w:pPr>
              <w:pStyle w:val="TAL"/>
            </w:pPr>
          </w:p>
        </w:tc>
      </w:tr>
      <w:tr w:rsidR="00640545" w14:paraId="76FA43D6"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1E23698C" w14:textId="77777777" w:rsidR="00640545" w:rsidRDefault="00640545" w:rsidP="00AD4ECF">
            <w:pPr>
              <w:pStyle w:val="TAL"/>
              <w:rPr>
                <w:lang w:eastAsia="zh-CN"/>
              </w:rPr>
            </w:pPr>
            <w:r>
              <w:t>RedirectResponse</w:t>
            </w:r>
          </w:p>
        </w:tc>
        <w:tc>
          <w:tcPr>
            <w:tcW w:w="2017" w:type="dxa"/>
            <w:tcBorders>
              <w:top w:val="single" w:sz="4" w:space="0" w:color="auto"/>
              <w:left w:val="single" w:sz="4" w:space="0" w:color="auto"/>
              <w:bottom w:val="single" w:sz="4" w:space="0" w:color="auto"/>
              <w:right w:val="single" w:sz="4" w:space="0" w:color="auto"/>
            </w:tcBorders>
            <w:hideMark/>
          </w:tcPr>
          <w:p w14:paraId="4F94DCA0" w14:textId="77777777" w:rsidR="00640545" w:rsidRDefault="00640545" w:rsidP="00AD4ECF">
            <w:pPr>
              <w:pStyle w:val="TAL"/>
              <w:rPr>
                <w:lang w:eastAsia="en-GB"/>
              </w:rPr>
            </w:pPr>
            <w:r>
              <w:t>3GPP TS 29.571 [7]</w:t>
            </w:r>
          </w:p>
        </w:tc>
        <w:tc>
          <w:tcPr>
            <w:tcW w:w="4496" w:type="dxa"/>
            <w:tcBorders>
              <w:top w:val="single" w:sz="4" w:space="0" w:color="auto"/>
              <w:left w:val="single" w:sz="4" w:space="0" w:color="auto"/>
              <w:bottom w:val="single" w:sz="4" w:space="0" w:color="auto"/>
              <w:right w:val="single" w:sz="4" w:space="0" w:color="auto"/>
            </w:tcBorders>
            <w:hideMark/>
          </w:tcPr>
          <w:p w14:paraId="1CE0CBE1" w14:textId="77777777" w:rsidR="00640545" w:rsidRDefault="00640545" w:rsidP="00AD4ECF">
            <w:pPr>
              <w:pStyle w:val="TAL"/>
            </w:pPr>
            <w:r>
              <w:t>Response body of the redirect response message.</w:t>
            </w:r>
          </w:p>
        </w:tc>
      </w:tr>
      <w:tr w:rsidR="00640545" w14:paraId="4ECF7EAB"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7A09656B" w14:textId="77777777" w:rsidR="00640545" w:rsidRDefault="00640545" w:rsidP="00AD4ECF">
            <w:pPr>
              <w:pStyle w:val="TAL"/>
            </w:pPr>
            <w:r>
              <w:t>MbsSessionId</w:t>
            </w:r>
          </w:p>
        </w:tc>
        <w:tc>
          <w:tcPr>
            <w:tcW w:w="2017" w:type="dxa"/>
            <w:tcBorders>
              <w:top w:val="single" w:sz="4" w:space="0" w:color="auto"/>
              <w:left w:val="single" w:sz="4" w:space="0" w:color="auto"/>
              <w:bottom w:val="single" w:sz="4" w:space="0" w:color="auto"/>
              <w:right w:val="single" w:sz="4" w:space="0" w:color="auto"/>
            </w:tcBorders>
            <w:hideMark/>
          </w:tcPr>
          <w:p w14:paraId="5584C3AA" w14:textId="77777777" w:rsidR="00640545" w:rsidRDefault="00640545" w:rsidP="00AD4ECF">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hideMark/>
          </w:tcPr>
          <w:p w14:paraId="61532C18" w14:textId="77777777" w:rsidR="00640545" w:rsidRDefault="00640545" w:rsidP="00AD4ECF">
            <w:pPr>
              <w:pStyle w:val="TAL"/>
            </w:pPr>
            <w:r>
              <w:rPr>
                <w:rFonts w:cs="Arial"/>
                <w:szCs w:val="18"/>
              </w:rPr>
              <w:t>MBS Session Identifier</w:t>
            </w:r>
          </w:p>
        </w:tc>
      </w:tr>
      <w:tr w:rsidR="00640545" w14:paraId="7F9DFAC6"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093B39D2" w14:textId="77777777" w:rsidR="00640545" w:rsidRDefault="00640545" w:rsidP="00AD4ECF">
            <w:pPr>
              <w:pStyle w:val="TAL"/>
            </w:pPr>
            <w:r>
              <w:t>IpAddr</w:t>
            </w:r>
          </w:p>
        </w:tc>
        <w:tc>
          <w:tcPr>
            <w:tcW w:w="2017" w:type="dxa"/>
            <w:tcBorders>
              <w:top w:val="single" w:sz="4" w:space="0" w:color="auto"/>
              <w:left w:val="single" w:sz="4" w:space="0" w:color="auto"/>
              <w:bottom w:val="single" w:sz="4" w:space="0" w:color="auto"/>
              <w:right w:val="single" w:sz="4" w:space="0" w:color="auto"/>
            </w:tcBorders>
            <w:hideMark/>
          </w:tcPr>
          <w:p w14:paraId="4025DCA5" w14:textId="77777777" w:rsidR="00640545" w:rsidRDefault="00640545" w:rsidP="00AD4ECF">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hideMark/>
          </w:tcPr>
          <w:p w14:paraId="078E77FE" w14:textId="77777777" w:rsidR="00640545" w:rsidRDefault="00640545" w:rsidP="00AD4ECF">
            <w:pPr>
              <w:pStyle w:val="TAL"/>
              <w:rPr>
                <w:rFonts w:cs="Arial"/>
                <w:szCs w:val="18"/>
              </w:rPr>
            </w:pPr>
            <w:r>
              <w:rPr>
                <w:rFonts w:cs="Arial"/>
                <w:szCs w:val="18"/>
                <w:lang w:eastAsia="zh-CN"/>
              </w:rPr>
              <w:t>IP Address</w:t>
            </w:r>
          </w:p>
        </w:tc>
      </w:tr>
      <w:tr w:rsidR="00640545" w14:paraId="28CA5CC9"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6AAA8446" w14:textId="77777777" w:rsidR="00640545" w:rsidRDefault="00640545" w:rsidP="00AD4ECF">
            <w:pPr>
              <w:pStyle w:val="TAL"/>
            </w:pPr>
            <w:r>
              <w:t>AreaSessionId</w:t>
            </w:r>
          </w:p>
        </w:tc>
        <w:tc>
          <w:tcPr>
            <w:tcW w:w="2017" w:type="dxa"/>
            <w:tcBorders>
              <w:top w:val="single" w:sz="4" w:space="0" w:color="auto"/>
              <w:left w:val="single" w:sz="4" w:space="0" w:color="auto"/>
              <w:bottom w:val="single" w:sz="4" w:space="0" w:color="auto"/>
              <w:right w:val="single" w:sz="4" w:space="0" w:color="auto"/>
            </w:tcBorders>
            <w:hideMark/>
          </w:tcPr>
          <w:p w14:paraId="2AA1657F" w14:textId="77777777" w:rsidR="00640545" w:rsidRDefault="00640545" w:rsidP="00AD4ECF">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hideMark/>
          </w:tcPr>
          <w:p w14:paraId="0CBF7A7A" w14:textId="77777777" w:rsidR="00640545" w:rsidRDefault="00640545" w:rsidP="00AD4ECF">
            <w:pPr>
              <w:pStyle w:val="TAL"/>
              <w:rPr>
                <w:rFonts w:cs="Arial"/>
                <w:szCs w:val="18"/>
                <w:lang w:eastAsia="zh-CN"/>
              </w:rPr>
            </w:pPr>
            <w:r>
              <w:rPr>
                <w:rFonts w:cs="Arial"/>
                <w:szCs w:val="18"/>
              </w:rPr>
              <w:t>Area Session Identifier used for an MBS session with location dependent content</w:t>
            </w:r>
          </w:p>
        </w:tc>
      </w:tr>
      <w:tr w:rsidR="00640545" w14:paraId="3FF607EA"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765642EA" w14:textId="77777777" w:rsidR="00640545" w:rsidRDefault="00640545" w:rsidP="00AD4ECF">
            <w:pPr>
              <w:pStyle w:val="TAL"/>
              <w:rPr>
                <w:lang w:eastAsia="en-GB"/>
              </w:rPr>
            </w:pPr>
            <w:r>
              <w:t>Fqdn</w:t>
            </w:r>
          </w:p>
        </w:tc>
        <w:tc>
          <w:tcPr>
            <w:tcW w:w="2017" w:type="dxa"/>
            <w:tcBorders>
              <w:top w:val="single" w:sz="4" w:space="0" w:color="auto"/>
              <w:left w:val="single" w:sz="4" w:space="0" w:color="auto"/>
              <w:bottom w:val="single" w:sz="4" w:space="0" w:color="auto"/>
              <w:right w:val="single" w:sz="4" w:space="0" w:color="auto"/>
            </w:tcBorders>
            <w:hideMark/>
          </w:tcPr>
          <w:p w14:paraId="6651F82D" w14:textId="77777777" w:rsidR="00640545" w:rsidRDefault="00640545" w:rsidP="00AD4ECF">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hideMark/>
          </w:tcPr>
          <w:p w14:paraId="71AAC936" w14:textId="77777777" w:rsidR="00640545" w:rsidRDefault="00640545" w:rsidP="00AD4ECF">
            <w:pPr>
              <w:pStyle w:val="TAL"/>
              <w:rPr>
                <w:rFonts w:cs="Arial"/>
                <w:szCs w:val="18"/>
              </w:rPr>
            </w:pPr>
            <w:r>
              <w:rPr>
                <w:rFonts w:cs="Arial"/>
                <w:szCs w:val="18"/>
              </w:rPr>
              <w:t>Fully Qualified Domain Name</w:t>
            </w:r>
          </w:p>
        </w:tc>
      </w:tr>
      <w:tr w:rsidR="00640545" w14:paraId="57CF9C31" w14:textId="77777777" w:rsidTr="00AD4ECF">
        <w:trPr>
          <w:jc w:val="center"/>
          <w:ins w:id="1414" w:author="Huawei" w:date="2023-11-10T18:16:00Z"/>
        </w:trPr>
        <w:tc>
          <w:tcPr>
            <w:tcW w:w="2667" w:type="dxa"/>
            <w:tcBorders>
              <w:top w:val="single" w:sz="4" w:space="0" w:color="auto"/>
              <w:left w:val="single" w:sz="4" w:space="0" w:color="auto"/>
              <w:bottom w:val="single" w:sz="4" w:space="0" w:color="auto"/>
              <w:right w:val="single" w:sz="4" w:space="0" w:color="auto"/>
            </w:tcBorders>
          </w:tcPr>
          <w:p w14:paraId="5C9A7A0B" w14:textId="77777777" w:rsidR="00640545" w:rsidRDefault="00640545" w:rsidP="00AD4ECF">
            <w:pPr>
              <w:pStyle w:val="TAL"/>
              <w:rPr>
                <w:ins w:id="1415" w:author="Huawei" w:date="2023-11-10T18:16:00Z"/>
              </w:rPr>
            </w:pPr>
            <w:ins w:id="1416" w:author="Huawei" w:date="2023-11-10T18:16:00Z">
              <w:r>
                <w:t>NotifyItem</w:t>
              </w:r>
            </w:ins>
          </w:p>
        </w:tc>
        <w:tc>
          <w:tcPr>
            <w:tcW w:w="2017" w:type="dxa"/>
            <w:tcBorders>
              <w:top w:val="single" w:sz="4" w:space="0" w:color="auto"/>
              <w:left w:val="single" w:sz="4" w:space="0" w:color="auto"/>
              <w:bottom w:val="single" w:sz="4" w:space="0" w:color="auto"/>
              <w:right w:val="single" w:sz="4" w:space="0" w:color="auto"/>
            </w:tcBorders>
          </w:tcPr>
          <w:p w14:paraId="2D48D043" w14:textId="77777777" w:rsidR="00640545" w:rsidRDefault="00640545" w:rsidP="00AD4ECF">
            <w:pPr>
              <w:pStyle w:val="TAL"/>
              <w:rPr>
                <w:ins w:id="1417" w:author="Huawei" w:date="2023-11-10T18:16:00Z"/>
              </w:rPr>
            </w:pPr>
            <w:ins w:id="1418" w:author="Huawei" w:date="2023-11-10T18:16:00Z">
              <w:r>
                <w:t>3GPP TS 29.571 [7]</w:t>
              </w:r>
            </w:ins>
          </w:p>
        </w:tc>
        <w:tc>
          <w:tcPr>
            <w:tcW w:w="4496" w:type="dxa"/>
            <w:tcBorders>
              <w:top w:val="single" w:sz="4" w:space="0" w:color="auto"/>
              <w:left w:val="single" w:sz="4" w:space="0" w:color="auto"/>
              <w:bottom w:val="single" w:sz="4" w:space="0" w:color="auto"/>
              <w:right w:val="single" w:sz="4" w:space="0" w:color="auto"/>
            </w:tcBorders>
          </w:tcPr>
          <w:p w14:paraId="5D6A7321" w14:textId="77777777" w:rsidR="00640545" w:rsidRDefault="00640545" w:rsidP="00AD4ECF">
            <w:pPr>
              <w:pStyle w:val="TAL"/>
              <w:rPr>
                <w:ins w:id="1419" w:author="Huawei" w:date="2023-11-10T18:16:00Z"/>
                <w:rFonts w:cs="Arial"/>
                <w:szCs w:val="18"/>
              </w:rPr>
            </w:pPr>
          </w:p>
        </w:tc>
      </w:tr>
      <w:tr w:rsidR="00640545" w14:paraId="35E7A2E7"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52A7F085" w14:textId="77777777" w:rsidR="00640545" w:rsidRDefault="00640545" w:rsidP="00AD4ECF">
            <w:pPr>
              <w:pStyle w:val="TAL"/>
            </w:pPr>
            <w:r>
              <w:t>EventId</w:t>
            </w:r>
          </w:p>
        </w:tc>
        <w:tc>
          <w:tcPr>
            <w:tcW w:w="2017" w:type="dxa"/>
            <w:tcBorders>
              <w:top w:val="single" w:sz="4" w:space="0" w:color="auto"/>
              <w:left w:val="single" w:sz="4" w:space="0" w:color="auto"/>
              <w:bottom w:val="single" w:sz="4" w:space="0" w:color="auto"/>
              <w:right w:val="single" w:sz="4" w:space="0" w:color="auto"/>
            </w:tcBorders>
            <w:hideMark/>
          </w:tcPr>
          <w:p w14:paraId="0FC30DAA" w14:textId="77777777" w:rsidR="00640545" w:rsidRDefault="00640545" w:rsidP="00AD4ECF">
            <w:pPr>
              <w:pStyle w:val="TAL"/>
            </w:pPr>
            <w:r>
              <w:t>3GPP TS 29.520 [32]</w:t>
            </w:r>
          </w:p>
        </w:tc>
        <w:tc>
          <w:tcPr>
            <w:tcW w:w="4496" w:type="dxa"/>
            <w:tcBorders>
              <w:top w:val="single" w:sz="4" w:space="0" w:color="auto"/>
              <w:left w:val="single" w:sz="4" w:space="0" w:color="auto"/>
              <w:bottom w:val="single" w:sz="4" w:space="0" w:color="auto"/>
              <w:right w:val="single" w:sz="4" w:space="0" w:color="auto"/>
            </w:tcBorders>
            <w:hideMark/>
          </w:tcPr>
          <w:p w14:paraId="48EFE316" w14:textId="77777777" w:rsidR="00640545" w:rsidRDefault="00640545" w:rsidP="00AD4ECF">
            <w:pPr>
              <w:pStyle w:val="TAL"/>
            </w:pPr>
            <w:r>
              <w:rPr>
                <w:rFonts w:cs="Arial"/>
                <w:szCs w:val="18"/>
                <w:lang w:eastAsia="zh-CN"/>
              </w:rPr>
              <w:t xml:space="preserve">Defined in </w:t>
            </w:r>
            <w:r>
              <w:t>Nnwdaf_AnalyticsInfo API.</w:t>
            </w:r>
          </w:p>
        </w:tc>
      </w:tr>
      <w:tr w:rsidR="00640545" w14:paraId="6889307B"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12613E94" w14:textId="77777777" w:rsidR="00640545" w:rsidRDefault="00640545" w:rsidP="00AD4ECF">
            <w:pPr>
              <w:pStyle w:val="TAL"/>
            </w:pPr>
            <w:r>
              <w:t>NwdafEvent</w:t>
            </w:r>
          </w:p>
        </w:tc>
        <w:tc>
          <w:tcPr>
            <w:tcW w:w="2017" w:type="dxa"/>
            <w:tcBorders>
              <w:top w:val="single" w:sz="4" w:space="0" w:color="auto"/>
              <w:left w:val="single" w:sz="4" w:space="0" w:color="auto"/>
              <w:bottom w:val="single" w:sz="4" w:space="0" w:color="auto"/>
              <w:right w:val="single" w:sz="4" w:space="0" w:color="auto"/>
            </w:tcBorders>
            <w:hideMark/>
          </w:tcPr>
          <w:p w14:paraId="37AA7242" w14:textId="77777777" w:rsidR="00640545" w:rsidRDefault="00640545" w:rsidP="00AD4ECF">
            <w:pPr>
              <w:pStyle w:val="TAL"/>
            </w:pPr>
            <w:r>
              <w:t>3GPP TS 29.520 [32]</w:t>
            </w:r>
          </w:p>
        </w:tc>
        <w:tc>
          <w:tcPr>
            <w:tcW w:w="4496" w:type="dxa"/>
            <w:tcBorders>
              <w:top w:val="single" w:sz="4" w:space="0" w:color="auto"/>
              <w:left w:val="single" w:sz="4" w:space="0" w:color="auto"/>
              <w:bottom w:val="single" w:sz="4" w:space="0" w:color="auto"/>
              <w:right w:val="single" w:sz="4" w:space="0" w:color="auto"/>
            </w:tcBorders>
            <w:hideMark/>
          </w:tcPr>
          <w:p w14:paraId="20EE1430" w14:textId="77777777" w:rsidR="00640545" w:rsidRDefault="00640545" w:rsidP="00AD4ECF">
            <w:pPr>
              <w:pStyle w:val="TAL"/>
            </w:pPr>
            <w:r>
              <w:rPr>
                <w:rFonts w:cs="Arial"/>
                <w:szCs w:val="18"/>
                <w:lang w:eastAsia="zh-CN"/>
              </w:rPr>
              <w:t xml:space="preserve">Defined in </w:t>
            </w:r>
            <w:r>
              <w:t>Nnwdaf_EventsSubscription API.</w:t>
            </w:r>
          </w:p>
        </w:tc>
      </w:tr>
      <w:tr w:rsidR="00640545" w14:paraId="477F93BF"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7215BD9D" w14:textId="77777777" w:rsidR="00640545" w:rsidRDefault="00640545" w:rsidP="00AD4ECF">
            <w:pPr>
              <w:pStyle w:val="TAL"/>
            </w:pPr>
            <w:r>
              <w:t>ExtGroupId</w:t>
            </w:r>
          </w:p>
        </w:tc>
        <w:tc>
          <w:tcPr>
            <w:tcW w:w="2017" w:type="dxa"/>
            <w:tcBorders>
              <w:top w:val="single" w:sz="4" w:space="0" w:color="auto"/>
              <w:left w:val="single" w:sz="4" w:space="0" w:color="auto"/>
              <w:bottom w:val="single" w:sz="4" w:space="0" w:color="auto"/>
              <w:right w:val="single" w:sz="4" w:space="0" w:color="auto"/>
            </w:tcBorders>
            <w:hideMark/>
          </w:tcPr>
          <w:p w14:paraId="4718358F" w14:textId="77777777" w:rsidR="00640545" w:rsidRDefault="00640545" w:rsidP="00AD4ECF">
            <w:pPr>
              <w:pStyle w:val="TAL"/>
            </w:pPr>
            <w:r>
              <w:t>3GPP TS 29.503 [36]</w:t>
            </w:r>
          </w:p>
        </w:tc>
        <w:tc>
          <w:tcPr>
            <w:tcW w:w="4496" w:type="dxa"/>
            <w:tcBorders>
              <w:top w:val="single" w:sz="4" w:space="0" w:color="auto"/>
              <w:left w:val="single" w:sz="4" w:space="0" w:color="auto"/>
              <w:bottom w:val="single" w:sz="4" w:space="0" w:color="auto"/>
              <w:right w:val="single" w:sz="4" w:space="0" w:color="auto"/>
            </w:tcBorders>
          </w:tcPr>
          <w:p w14:paraId="06CB7CCE" w14:textId="77777777" w:rsidR="00640545" w:rsidRDefault="00640545" w:rsidP="00AD4ECF">
            <w:pPr>
              <w:pStyle w:val="TAL"/>
              <w:rPr>
                <w:rFonts w:cs="Arial"/>
                <w:szCs w:val="18"/>
                <w:lang w:eastAsia="zh-CN"/>
              </w:rPr>
            </w:pPr>
          </w:p>
        </w:tc>
      </w:tr>
      <w:tr w:rsidR="00640545" w14:paraId="23A01EFC"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0453E6F9" w14:textId="77777777" w:rsidR="00640545" w:rsidRDefault="00640545" w:rsidP="00AD4ECF">
            <w:pPr>
              <w:pStyle w:val="TAL"/>
              <w:rPr>
                <w:lang w:eastAsia="en-GB"/>
              </w:rPr>
            </w:pPr>
            <w:r>
              <w:t>SharedDataId</w:t>
            </w:r>
          </w:p>
        </w:tc>
        <w:tc>
          <w:tcPr>
            <w:tcW w:w="2017" w:type="dxa"/>
            <w:tcBorders>
              <w:top w:val="single" w:sz="4" w:space="0" w:color="auto"/>
              <w:left w:val="single" w:sz="4" w:space="0" w:color="auto"/>
              <w:bottom w:val="single" w:sz="4" w:space="0" w:color="auto"/>
              <w:right w:val="single" w:sz="4" w:space="0" w:color="auto"/>
            </w:tcBorders>
            <w:hideMark/>
          </w:tcPr>
          <w:p w14:paraId="21D0971B" w14:textId="77777777" w:rsidR="00640545" w:rsidRDefault="00640545" w:rsidP="00AD4ECF">
            <w:pPr>
              <w:pStyle w:val="TAL"/>
            </w:pPr>
            <w:r>
              <w:t>3GPP TS 29.503 [36]</w:t>
            </w:r>
          </w:p>
        </w:tc>
        <w:tc>
          <w:tcPr>
            <w:tcW w:w="4496" w:type="dxa"/>
            <w:tcBorders>
              <w:top w:val="single" w:sz="4" w:space="0" w:color="auto"/>
              <w:left w:val="single" w:sz="4" w:space="0" w:color="auto"/>
              <w:bottom w:val="single" w:sz="4" w:space="0" w:color="auto"/>
              <w:right w:val="single" w:sz="4" w:space="0" w:color="auto"/>
            </w:tcBorders>
          </w:tcPr>
          <w:p w14:paraId="5A41A692" w14:textId="77777777" w:rsidR="00640545" w:rsidRDefault="00640545" w:rsidP="00AD4ECF">
            <w:pPr>
              <w:pStyle w:val="TAL"/>
              <w:rPr>
                <w:rFonts w:cs="Arial"/>
                <w:szCs w:val="18"/>
                <w:lang w:eastAsia="zh-CN"/>
              </w:rPr>
            </w:pPr>
          </w:p>
        </w:tc>
      </w:tr>
      <w:tr w:rsidR="00640545" w14:paraId="6186433E"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50D16B42" w14:textId="77777777" w:rsidR="00640545" w:rsidRDefault="00640545" w:rsidP="00AD4ECF">
            <w:pPr>
              <w:pStyle w:val="TAL"/>
              <w:rPr>
                <w:lang w:eastAsia="en-GB"/>
              </w:rPr>
            </w:pPr>
            <w:r>
              <w:t>ExternalClientType</w:t>
            </w:r>
          </w:p>
        </w:tc>
        <w:tc>
          <w:tcPr>
            <w:tcW w:w="2017" w:type="dxa"/>
            <w:tcBorders>
              <w:top w:val="single" w:sz="4" w:space="0" w:color="auto"/>
              <w:left w:val="single" w:sz="4" w:space="0" w:color="auto"/>
              <w:bottom w:val="single" w:sz="4" w:space="0" w:color="auto"/>
              <w:right w:val="single" w:sz="4" w:space="0" w:color="auto"/>
            </w:tcBorders>
            <w:hideMark/>
          </w:tcPr>
          <w:p w14:paraId="0D0CA848" w14:textId="77777777" w:rsidR="00640545" w:rsidRDefault="00640545" w:rsidP="00AD4ECF">
            <w:pPr>
              <w:pStyle w:val="TAL"/>
            </w:pPr>
            <w:r>
              <w:t>3GPP TS 29.572 [33]</w:t>
            </w:r>
          </w:p>
        </w:tc>
        <w:tc>
          <w:tcPr>
            <w:tcW w:w="4496" w:type="dxa"/>
            <w:tcBorders>
              <w:top w:val="single" w:sz="4" w:space="0" w:color="auto"/>
              <w:left w:val="single" w:sz="4" w:space="0" w:color="auto"/>
              <w:bottom w:val="single" w:sz="4" w:space="0" w:color="auto"/>
              <w:right w:val="single" w:sz="4" w:space="0" w:color="auto"/>
            </w:tcBorders>
          </w:tcPr>
          <w:p w14:paraId="39A09BD0" w14:textId="77777777" w:rsidR="00640545" w:rsidRDefault="00640545" w:rsidP="00AD4ECF">
            <w:pPr>
              <w:pStyle w:val="TAL"/>
            </w:pPr>
          </w:p>
        </w:tc>
      </w:tr>
      <w:tr w:rsidR="00640545" w14:paraId="4574005D"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76CE82B4" w14:textId="77777777" w:rsidR="00640545" w:rsidRDefault="00640545" w:rsidP="00AD4ECF">
            <w:pPr>
              <w:pStyle w:val="TAL"/>
            </w:pPr>
            <w:r>
              <w:t>SupportedGADShapes</w:t>
            </w:r>
          </w:p>
        </w:tc>
        <w:tc>
          <w:tcPr>
            <w:tcW w:w="2017" w:type="dxa"/>
            <w:tcBorders>
              <w:top w:val="single" w:sz="4" w:space="0" w:color="auto"/>
              <w:left w:val="single" w:sz="4" w:space="0" w:color="auto"/>
              <w:bottom w:val="single" w:sz="4" w:space="0" w:color="auto"/>
              <w:right w:val="single" w:sz="4" w:space="0" w:color="auto"/>
            </w:tcBorders>
            <w:hideMark/>
          </w:tcPr>
          <w:p w14:paraId="6B7923C8" w14:textId="77777777" w:rsidR="00640545" w:rsidRDefault="00640545" w:rsidP="00AD4ECF">
            <w:pPr>
              <w:pStyle w:val="TAL"/>
            </w:pPr>
            <w:r>
              <w:t>3GPP TS 29.572 [33]</w:t>
            </w:r>
          </w:p>
        </w:tc>
        <w:tc>
          <w:tcPr>
            <w:tcW w:w="4496" w:type="dxa"/>
            <w:tcBorders>
              <w:top w:val="single" w:sz="4" w:space="0" w:color="auto"/>
              <w:left w:val="single" w:sz="4" w:space="0" w:color="auto"/>
              <w:bottom w:val="single" w:sz="4" w:space="0" w:color="auto"/>
              <w:right w:val="single" w:sz="4" w:space="0" w:color="auto"/>
            </w:tcBorders>
            <w:hideMark/>
          </w:tcPr>
          <w:p w14:paraId="215E9B2E" w14:textId="77777777" w:rsidR="00640545" w:rsidRDefault="00640545" w:rsidP="00AD4ECF">
            <w:pPr>
              <w:pStyle w:val="TAL"/>
            </w:pPr>
            <w:r>
              <w:rPr>
                <w:rFonts w:cs="Arial"/>
                <w:szCs w:val="18"/>
                <w:lang w:eastAsia="zh-CN"/>
              </w:rPr>
              <w:t>Supported GAD Shapes</w:t>
            </w:r>
          </w:p>
        </w:tc>
      </w:tr>
      <w:tr w:rsidR="00640545" w14:paraId="271308DF"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0E3EC2A9" w14:textId="77777777" w:rsidR="00640545" w:rsidRDefault="00640545" w:rsidP="00AD4ECF">
            <w:pPr>
              <w:pStyle w:val="TAL"/>
            </w:pPr>
            <w:r>
              <w:t>EventType</w:t>
            </w:r>
          </w:p>
        </w:tc>
        <w:tc>
          <w:tcPr>
            <w:tcW w:w="2017" w:type="dxa"/>
            <w:tcBorders>
              <w:top w:val="single" w:sz="4" w:space="0" w:color="auto"/>
              <w:left w:val="single" w:sz="4" w:space="0" w:color="auto"/>
              <w:bottom w:val="single" w:sz="4" w:space="0" w:color="auto"/>
              <w:right w:val="single" w:sz="4" w:space="0" w:color="auto"/>
            </w:tcBorders>
            <w:hideMark/>
          </w:tcPr>
          <w:p w14:paraId="18BE7CD4" w14:textId="77777777" w:rsidR="00640545" w:rsidRDefault="00640545" w:rsidP="00AD4ECF">
            <w:pPr>
              <w:pStyle w:val="TAL"/>
            </w:pPr>
            <w:r>
              <w:t>3GPP TS 29.564 [49]</w:t>
            </w:r>
          </w:p>
        </w:tc>
        <w:tc>
          <w:tcPr>
            <w:tcW w:w="4496" w:type="dxa"/>
            <w:tcBorders>
              <w:top w:val="single" w:sz="4" w:space="0" w:color="auto"/>
              <w:left w:val="single" w:sz="4" w:space="0" w:color="auto"/>
              <w:bottom w:val="single" w:sz="4" w:space="0" w:color="auto"/>
              <w:right w:val="single" w:sz="4" w:space="0" w:color="auto"/>
            </w:tcBorders>
            <w:hideMark/>
          </w:tcPr>
          <w:p w14:paraId="5EC783AA" w14:textId="77777777" w:rsidR="00640545" w:rsidRDefault="00640545" w:rsidP="00AD4ECF">
            <w:pPr>
              <w:pStyle w:val="TAL"/>
              <w:rPr>
                <w:rFonts w:cs="Arial"/>
                <w:szCs w:val="18"/>
                <w:lang w:eastAsia="zh-CN"/>
              </w:rPr>
            </w:pPr>
            <w:r>
              <w:rPr>
                <w:rFonts w:cs="Arial"/>
                <w:szCs w:val="18"/>
                <w:lang w:eastAsia="zh-CN"/>
              </w:rPr>
              <w:t>Event type supported by the UPF Event Exposure service</w:t>
            </w:r>
          </w:p>
        </w:tc>
      </w:tr>
      <w:tr w:rsidR="00640545" w14:paraId="109D45AF"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20480D02" w14:textId="77777777" w:rsidR="00640545" w:rsidRDefault="00640545" w:rsidP="00AD4ECF">
            <w:pPr>
              <w:pStyle w:val="TAL"/>
              <w:rPr>
                <w:lang w:eastAsia="en-GB"/>
              </w:rPr>
            </w:pPr>
            <w:r>
              <w:t>DefaultNotificationSubscription</w:t>
            </w:r>
          </w:p>
        </w:tc>
        <w:tc>
          <w:tcPr>
            <w:tcW w:w="2017" w:type="dxa"/>
            <w:tcBorders>
              <w:top w:val="single" w:sz="4" w:space="0" w:color="auto"/>
              <w:left w:val="single" w:sz="4" w:space="0" w:color="auto"/>
              <w:bottom w:val="single" w:sz="4" w:space="0" w:color="auto"/>
              <w:right w:val="single" w:sz="4" w:space="0" w:color="auto"/>
            </w:tcBorders>
            <w:hideMark/>
          </w:tcPr>
          <w:p w14:paraId="0727CFD6" w14:textId="77777777" w:rsidR="00640545" w:rsidRDefault="00640545" w:rsidP="00AD4ECF">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1D5CEA82" w14:textId="77777777" w:rsidR="00640545" w:rsidRDefault="00640545" w:rsidP="00AD4ECF">
            <w:pPr>
              <w:pStyle w:val="TAL"/>
              <w:rPr>
                <w:rFonts w:cs="Arial"/>
                <w:szCs w:val="18"/>
              </w:rPr>
            </w:pPr>
            <w:r>
              <w:t>See clause 6.1.6.2.4</w:t>
            </w:r>
          </w:p>
        </w:tc>
      </w:tr>
      <w:tr w:rsidR="00640545" w14:paraId="7FAFECD6"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7C8716D9" w14:textId="77777777" w:rsidR="00640545" w:rsidRDefault="00640545" w:rsidP="00AD4ECF">
            <w:pPr>
              <w:pStyle w:val="TAL"/>
            </w:pPr>
            <w:r>
              <w:t>IPEndPoint</w:t>
            </w:r>
          </w:p>
        </w:tc>
        <w:tc>
          <w:tcPr>
            <w:tcW w:w="2017" w:type="dxa"/>
            <w:tcBorders>
              <w:top w:val="single" w:sz="4" w:space="0" w:color="auto"/>
              <w:left w:val="single" w:sz="4" w:space="0" w:color="auto"/>
              <w:bottom w:val="single" w:sz="4" w:space="0" w:color="auto"/>
              <w:right w:val="single" w:sz="4" w:space="0" w:color="auto"/>
            </w:tcBorders>
            <w:hideMark/>
          </w:tcPr>
          <w:p w14:paraId="65847F96" w14:textId="77777777" w:rsidR="00640545" w:rsidRDefault="00640545" w:rsidP="00AD4ECF">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271F87F8" w14:textId="77777777" w:rsidR="00640545" w:rsidRDefault="00640545" w:rsidP="00AD4ECF">
            <w:pPr>
              <w:pStyle w:val="TAL"/>
              <w:rPr>
                <w:rFonts w:cs="Arial"/>
                <w:szCs w:val="18"/>
              </w:rPr>
            </w:pPr>
            <w:r>
              <w:t>See clause 6.1.6.2.5</w:t>
            </w:r>
          </w:p>
        </w:tc>
      </w:tr>
      <w:tr w:rsidR="00640545" w14:paraId="18DA49D2"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1B1DD358" w14:textId="77777777" w:rsidR="00640545" w:rsidRDefault="00640545" w:rsidP="00AD4ECF">
            <w:pPr>
              <w:pStyle w:val="TAL"/>
            </w:pPr>
            <w:r>
              <w:t>NFType</w:t>
            </w:r>
          </w:p>
        </w:tc>
        <w:tc>
          <w:tcPr>
            <w:tcW w:w="2017" w:type="dxa"/>
            <w:tcBorders>
              <w:top w:val="single" w:sz="4" w:space="0" w:color="auto"/>
              <w:left w:val="single" w:sz="4" w:space="0" w:color="auto"/>
              <w:bottom w:val="single" w:sz="4" w:space="0" w:color="auto"/>
              <w:right w:val="single" w:sz="4" w:space="0" w:color="auto"/>
            </w:tcBorders>
            <w:hideMark/>
          </w:tcPr>
          <w:p w14:paraId="62418559" w14:textId="77777777" w:rsidR="00640545" w:rsidRDefault="00640545" w:rsidP="00AD4ECF">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06A591E2" w14:textId="77777777" w:rsidR="00640545" w:rsidRDefault="00640545" w:rsidP="00AD4ECF">
            <w:pPr>
              <w:pStyle w:val="TAL"/>
              <w:rPr>
                <w:rFonts w:cs="Arial"/>
                <w:szCs w:val="18"/>
              </w:rPr>
            </w:pPr>
            <w:r>
              <w:t>See clause 6.1.6.3.3</w:t>
            </w:r>
          </w:p>
        </w:tc>
      </w:tr>
      <w:tr w:rsidR="00640545" w14:paraId="186D22E1"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094EB20B" w14:textId="77777777" w:rsidR="00640545" w:rsidRDefault="00640545" w:rsidP="00AD4ECF">
            <w:pPr>
              <w:pStyle w:val="TAL"/>
            </w:pPr>
            <w:r>
              <w:t>UdrInfo</w:t>
            </w:r>
          </w:p>
        </w:tc>
        <w:tc>
          <w:tcPr>
            <w:tcW w:w="2017" w:type="dxa"/>
            <w:tcBorders>
              <w:top w:val="single" w:sz="4" w:space="0" w:color="auto"/>
              <w:left w:val="single" w:sz="4" w:space="0" w:color="auto"/>
              <w:bottom w:val="single" w:sz="4" w:space="0" w:color="auto"/>
              <w:right w:val="single" w:sz="4" w:space="0" w:color="auto"/>
            </w:tcBorders>
            <w:hideMark/>
          </w:tcPr>
          <w:p w14:paraId="2B10FEAE" w14:textId="77777777" w:rsidR="00640545" w:rsidRDefault="00640545" w:rsidP="00AD4ECF">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460712E8" w14:textId="77777777" w:rsidR="00640545" w:rsidRDefault="00640545" w:rsidP="00AD4ECF">
            <w:pPr>
              <w:pStyle w:val="TAL"/>
              <w:rPr>
                <w:rFonts w:cs="Arial"/>
                <w:szCs w:val="18"/>
              </w:rPr>
            </w:pPr>
            <w:r>
              <w:t>See clause 6.1.6.2.6</w:t>
            </w:r>
          </w:p>
        </w:tc>
      </w:tr>
      <w:tr w:rsidR="00640545" w14:paraId="27FBA554"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2DDFC7FD" w14:textId="77777777" w:rsidR="00640545" w:rsidRDefault="00640545" w:rsidP="00AD4ECF">
            <w:pPr>
              <w:pStyle w:val="TAL"/>
            </w:pPr>
            <w:r>
              <w:t>UdmInfo</w:t>
            </w:r>
          </w:p>
        </w:tc>
        <w:tc>
          <w:tcPr>
            <w:tcW w:w="2017" w:type="dxa"/>
            <w:tcBorders>
              <w:top w:val="single" w:sz="4" w:space="0" w:color="auto"/>
              <w:left w:val="single" w:sz="4" w:space="0" w:color="auto"/>
              <w:bottom w:val="single" w:sz="4" w:space="0" w:color="auto"/>
              <w:right w:val="single" w:sz="4" w:space="0" w:color="auto"/>
            </w:tcBorders>
            <w:hideMark/>
          </w:tcPr>
          <w:p w14:paraId="7D07FBDD" w14:textId="77777777" w:rsidR="00640545" w:rsidRDefault="00640545" w:rsidP="00AD4ECF">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36564E03" w14:textId="77777777" w:rsidR="00640545" w:rsidRDefault="00640545" w:rsidP="00AD4ECF">
            <w:pPr>
              <w:pStyle w:val="TAL"/>
            </w:pPr>
            <w:r>
              <w:t>See clause 6.1.6.2.7</w:t>
            </w:r>
          </w:p>
        </w:tc>
      </w:tr>
      <w:tr w:rsidR="00640545" w14:paraId="7C2FE0AE"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7C0251FE" w14:textId="77777777" w:rsidR="00640545" w:rsidRDefault="00640545" w:rsidP="00AD4ECF">
            <w:pPr>
              <w:pStyle w:val="TAL"/>
            </w:pPr>
            <w:r>
              <w:t>AusfInfo</w:t>
            </w:r>
          </w:p>
        </w:tc>
        <w:tc>
          <w:tcPr>
            <w:tcW w:w="2017" w:type="dxa"/>
            <w:tcBorders>
              <w:top w:val="single" w:sz="4" w:space="0" w:color="auto"/>
              <w:left w:val="single" w:sz="4" w:space="0" w:color="auto"/>
              <w:bottom w:val="single" w:sz="4" w:space="0" w:color="auto"/>
              <w:right w:val="single" w:sz="4" w:space="0" w:color="auto"/>
            </w:tcBorders>
            <w:hideMark/>
          </w:tcPr>
          <w:p w14:paraId="00106C3F" w14:textId="77777777" w:rsidR="00640545" w:rsidRDefault="00640545" w:rsidP="00AD4ECF">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111560D1" w14:textId="77777777" w:rsidR="00640545" w:rsidRDefault="00640545" w:rsidP="00AD4ECF">
            <w:pPr>
              <w:pStyle w:val="TAL"/>
            </w:pPr>
            <w:r>
              <w:t>See clause 6.1.6.2.8</w:t>
            </w:r>
          </w:p>
        </w:tc>
      </w:tr>
      <w:tr w:rsidR="00640545" w14:paraId="69955ACD"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53CB67E4" w14:textId="77777777" w:rsidR="00640545" w:rsidRDefault="00640545" w:rsidP="00AD4ECF">
            <w:pPr>
              <w:pStyle w:val="TAL"/>
            </w:pPr>
            <w:r>
              <w:t>SupiRange</w:t>
            </w:r>
          </w:p>
        </w:tc>
        <w:tc>
          <w:tcPr>
            <w:tcW w:w="2017" w:type="dxa"/>
            <w:tcBorders>
              <w:top w:val="single" w:sz="4" w:space="0" w:color="auto"/>
              <w:left w:val="single" w:sz="4" w:space="0" w:color="auto"/>
              <w:bottom w:val="single" w:sz="4" w:space="0" w:color="auto"/>
              <w:right w:val="single" w:sz="4" w:space="0" w:color="auto"/>
            </w:tcBorders>
            <w:hideMark/>
          </w:tcPr>
          <w:p w14:paraId="3D5D8732" w14:textId="77777777" w:rsidR="00640545" w:rsidRDefault="00640545" w:rsidP="00AD4ECF">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48185C2F" w14:textId="77777777" w:rsidR="00640545" w:rsidRDefault="00640545" w:rsidP="00AD4ECF">
            <w:pPr>
              <w:pStyle w:val="TAL"/>
              <w:rPr>
                <w:rFonts w:cs="Arial"/>
                <w:szCs w:val="18"/>
              </w:rPr>
            </w:pPr>
            <w:r>
              <w:t>See clause 6.1.6.2.9</w:t>
            </w:r>
          </w:p>
        </w:tc>
      </w:tr>
      <w:tr w:rsidR="00640545" w14:paraId="53F89072"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21C9619C" w14:textId="77777777" w:rsidR="00640545" w:rsidRDefault="00640545" w:rsidP="00AD4ECF">
            <w:pPr>
              <w:pStyle w:val="TAL"/>
            </w:pPr>
            <w:r>
              <w:t>AmfInfo</w:t>
            </w:r>
          </w:p>
        </w:tc>
        <w:tc>
          <w:tcPr>
            <w:tcW w:w="2017" w:type="dxa"/>
            <w:tcBorders>
              <w:top w:val="single" w:sz="4" w:space="0" w:color="auto"/>
              <w:left w:val="single" w:sz="4" w:space="0" w:color="auto"/>
              <w:bottom w:val="single" w:sz="4" w:space="0" w:color="auto"/>
              <w:right w:val="single" w:sz="4" w:space="0" w:color="auto"/>
            </w:tcBorders>
            <w:hideMark/>
          </w:tcPr>
          <w:p w14:paraId="45B2702B" w14:textId="77777777" w:rsidR="00640545" w:rsidRDefault="00640545" w:rsidP="00AD4ECF">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6985FAEF" w14:textId="77777777" w:rsidR="00640545" w:rsidRDefault="00640545" w:rsidP="00AD4ECF">
            <w:pPr>
              <w:pStyle w:val="TAL"/>
              <w:rPr>
                <w:rFonts w:cs="Arial"/>
                <w:szCs w:val="18"/>
              </w:rPr>
            </w:pPr>
            <w:r>
              <w:t>See clause 6.1.6.2.11</w:t>
            </w:r>
          </w:p>
        </w:tc>
      </w:tr>
      <w:tr w:rsidR="00640545" w14:paraId="5878ABE7"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01CA354B" w14:textId="77777777" w:rsidR="00640545" w:rsidRDefault="00640545" w:rsidP="00AD4ECF">
            <w:pPr>
              <w:pStyle w:val="TAL"/>
            </w:pPr>
            <w:r>
              <w:t>SmfInfo</w:t>
            </w:r>
          </w:p>
        </w:tc>
        <w:tc>
          <w:tcPr>
            <w:tcW w:w="2017" w:type="dxa"/>
            <w:tcBorders>
              <w:top w:val="single" w:sz="4" w:space="0" w:color="auto"/>
              <w:left w:val="single" w:sz="4" w:space="0" w:color="auto"/>
              <w:bottom w:val="single" w:sz="4" w:space="0" w:color="auto"/>
              <w:right w:val="single" w:sz="4" w:space="0" w:color="auto"/>
            </w:tcBorders>
            <w:hideMark/>
          </w:tcPr>
          <w:p w14:paraId="456B237C" w14:textId="77777777" w:rsidR="00640545" w:rsidRDefault="00640545" w:rsidP="00AD4ECF">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3A3D3074" w14:textId="77777777" w:rsidR="00640545" w:rsidRDefault="00640545" w:rsidP="00AD4ECF">
            <w:pPr>
              <w:pStyle w:val="TAL"/>
              <w:rPr>
                <w:rFonts w:cs="Arial"/>
                <w:szCs w:val="18"/>
              </w:rPr>
            </w:pPr>
            <w:r>
              <w:t>See clause 6.1.6.2.12</w:t>
            </w:r>
          </w:p>
        </w:tc>
      </w:tr>
      <w:tr w:rsidR="00640545" w14:paraId="6649DC3F"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2867ADFD" w14:textId="77777777" w:rsidR="00640545" w:rsidRDefault="00640545" w:rsidP="00AD4ECF">
            <w:pPr>
              <w:pStyle w:val="TAL"/>
            </w:pPr>
            <w:r>
              <w:t>UpfInfo</w:t>
            </w:r>
          </w:p>
        </w:tc>
        <w:tc>
          <w:tcPr>
            <w:tcW w:w="2017" w:type="dxa"/>
            <w:tcBorders>
              <w:top w:val="single" w:sz="4" w:space="0" w:color="auto"/>
              <w:left w:val="single" w:sz="4" w:space="0" w:color="auto"/>
              <w:bottom w:val="single" w:sz="4" w:space="0" w:color="auto"/>
              <w:right w:val="single" w:sz="4" w:space="0" w:color="auto"/>
            </w:tcBorders>
            <w:hideMark/>
          </w:tcPr>
          <w:p w14:paraId="2C8A7A0F" w14:textId="77777777" w:rsidR="00640545" w:rsidRDefault="00640545" w:rsidP="00AD4ECF">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57795F4C" w14:textId="77777777" w:rsidR="00640545" w:rsidRDefault="00640545" w:rsidP="00AD4ECF">
            <w:pPr>
              <w:pStyle w:val="TAL"/>
              <w:rPr>
                <w:rFonts w:cs="Arial"/>
                <w:szCs w:val="18"/>
              </w:rPr>
            </w:pPr>
            <w:r>
              <w:t>See clause 6.1.6.2.13</w:t>
            </w:r>
          </w:p>
        </w:tc>
      </w:tr>
      <w:tr w:rsidR="00640545" w14:paraId="79F0CF7B"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3A933D78" w14:textId="77777777" w:rsidR="00640545" w:rsidRDefault="00640545" w:rsidP="00AD4ECF">
            <w:pPr>
              <w:pStyle w:val="TAL"/>
            </w:pPr>
            <w:r>
              <w:t>PcfInfo</w:t>
            </w:r>
          </w:p>
        </w:tc>
        <w:tc>
          <w:tcPr>
            <w:tcW w:w="2017" w:type="dxa"/>
            <w:tcBorders>
              <w:top w:val="single" w:sz="4" w:space="0" w:color="auto"/>
              <w:left w:val="single" w:sz="4" w:space="0" w:color="auto"/>
              <w:bottom w:val="single" w:sz="4" w:space="0" w:color="auto"/>
              <w:right w:val="single" w:sz="4" w:space="0" w:color="auto"/>
            </w:tcBorders>
            <w:hideMark/>
          </w:tcPr>
          <w:p w14:paraId="3DAA039A" w14:textId="77777777" w:rsidR="00640545" w:rsidRDefault="00640545" w:rsidP="00AD4ECF">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3E591113" w14:textId="77777777" w:rsidR="00640545" w:rsidRDefault="00640545" w:rsidP="00AD4ECF">
            <w:pPr>
              <w:pStyle w:val="TAL"/>
            </w:pPr>
            <w:r>
              <w:t>See clause 6.1.6.2.20</w:t>
            </w:r>
          </w:p>
        </w:tc>
      </w:tr>
      <w:tr w:rsidR="00640545" w14:paraId="0EB045A3"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265489C3" w14:textId="77777777" w:rsidR="00640545" w:rsidRDefault="00640545" w:rsidP="00AD4ECF">
            <w:pPr>
              <w:pStyle w:val="TAL"/>
            </w:pPr>
            <w:r>
              <w:t>BsfInfo</w:t>
            </w:r>
          </w:p>
        </w:tc>
        <w:tc>
          <w:tcPr>
            <w:tcW w:w="2017" w:type="dxa"/>
            <w:tcBorders>
              <w:top w:val="single" w:sz="4" w:space="0" w:color="auto"/>
              <w:left w:val="single" w:sz="4" w:space="0" w:color="auto"/>
              <w:bottom w:val="single" w:sz="4" w:space="0" w:color="auto"/>
              <w:right w:val="single" w:sz="4" w:space="0" w:color="auto"/>
            </w:tcBorders>
            <w:hideMark/>
          </w:tcPr>
          <w:p w14:paraId="1435BCDC" w14:textId="77777777" w:rsidR="00640545" w:rsidRDefault="00640545" w:rsidP="00AD4ECF">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6C9AEE2E" w14:textId="77777777" w:rsidR="00640545" w:rsidRDefault="00640545" w:rsidP="00AD4ECF">
            <w:pPr>
              <w:pStyle w:val="TAL"/>
            </w:pPr>
            <w:r>
              <w:t>See clause 6.1.6.2.21</w:t>
            </w:r>
          </w:p>
        </w:tc>
      </w:tr>
      <w:tr w:rsidR="00640545" w14:paraId="7E001124"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1B6C397C" w14:textId="77777777" w:rsidR="00640545" w:rsidRDefault="00640545" w:rsidP="00AD4ECF">
            <w:pPr>
              <w:pStyle w:val="TAL"/>
            </w:pPr>
            <w:r>
              <w:t>ChfInfo</w:t>
            </w:r>
          </w:p>
        </w:tc>
        <w:tc>
          <w:tcPr>
            <w:tcW w:w="2017" w:type="dxa"/>
            <w:tcBorders>
              <w:top w:val="single" w:sz="4" w:space="0" w:color="auto"/>
              <w:left w:val="single" w:sz="4" w:space="0" w:color="auto"/>
              <w:bottom w:val="single" w:sz="4" w:space="0" w:color="auto"/>
              <w:right w:val="single" w:sz="4" w:space="0" w:color="auto"/>
            </w:tcBorders>
            <w:hideMark/>
          </w:tcPr>
          <w:p w14:paraId="21E61786" w14:textId="77777777" w:rsidR="00640545" w:rsidRDefault="00640545" w:rsidP="00AD4ECF">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1321427A" w14:textId="77777777" w:rsidR="00640545" w:rsidRDefault="00640545" w:rsidP="00AD4ECF">
            <w:pPr>
              <w:pStyle w:val="TAL"/>
            </w:pPr>
            <w:r>
              <w:t>See clause 6.1.6.2.32</w:t>
            </w:r>
          </w:p>
        </w:tc>
      </w:tr>
      <w:tr w:rsidR="00640545" w14:paraId="1B4A89D2"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639E9593" w14:textId="77777777" w:rsidR="00640545" w:rsidRDefault="00640545" w:rsidP="00AD4ECF">
            <w:pPr>
              <w:pStyle w:val="TAL"/>
            </w:pPr>
            <w:r>
              <w:t>NFServiceVersion</w:t>
            </w:r>
          </w:p>
        </w:tc>
        <w:tc>
          <w:tcPr>
            <w:tcW w:w="2017" w:type="dxa"/>
            <w:tcBorders>
              <w:top w:val="single" w:sz="4" w:space="0" w:color="auto"/>
              <w:left w:val="single" w:sz="4" w:space="0" w:color="auto"/>
              <w:bottom w:val="single" w:sz="4" w:space="0" w:color="auto"/>
              <w:right w:val="single" w:sz="4" w:space="0" w:color="auto"/>
            </w:tcBorders>
            <w:hideMark/>
          </w:tcPr>
          <w:p w14:paraId="55DD2036" w14:textId="77777777" w:rsidR="00640545" w:rsidRDefault="00640545" w:rsidP="00AD4ECF">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1F29A278" w14:textId="77777777" w:rsidR="00640545" w:rsidRDefault="00640545" w:rsidP="00AD4ECF">
            <w:pPr>
              <w:pStyle w:val="TAL"/>
            </w:pPr>
            <w:r>
              <w:t>See clause 6.1.6.2.19</w:t>
            </w:r>
          </w:p>
        </w:tc>
      </w:tr>
      <w:tr w:rsidR="00640545" w14:paraId="02DCDE16"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159607EC" w14:textId="77777777" w:rsidR="00640545" w:rsidRDefault="00640545" w:rsidP="00AD4ECF">
            <w:pPr>
              <w:pStyle w:val="TAL"/>
            </w:pPr>
            <w:r>
              <w:t>PlmnSnssai</w:t>
            </w:r>
          </w:p>
        </w:tc>
        <w:tc>
          <w:tcPr>
            <w:tcW w:w="2017" w:type="dxa"/>
            <w:tcBorders>
              <w:top w:val="single" w:sz="4" w:space="0" w:color="auto"/>
              <w:left w:val="single" w:sz="4" w:space="0" w:color="auto"/>
              <w:bottom w:val="single" w:sz="4" w:space="0" w:color="auto"/>
              <w:right w:val="single" w:sz="4" w:space="0" w:color="auto"/>
            </w:tcBorders>
            <w:hideMark/>
          </w:tcPr>
          <w:p w14:paraId="37BA98EA" w14:textId="77777777" w:rsidR="00640545" w:rsidRDefault="00640545" w:rsidP="00AD4ECF">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0C891AFC" w14:textId="77777777" w:rsidR="00640545" w:rsidRDefault="00640545" w:rsidP="00AD4ECF">
            <w:pPr>
              <w:pStyle w:val="TAL"/>
            </w:pPr>
            <w:r>
              <w:t>See clause 6.1.6.2.44</w:t>
            </w:r>
          </w:p>
        </w:tc>
      </w:tr>
      <w:tr w:rsidR="00640545" w14:paraId="47E79B05"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6E40AFBB" w14:textId="77777777" w:rsidR="00640545" w:rsidRDefault="00640545" w:rsidP="00AD4ECF">
            <w:pPr>
              <w:pStyle w:val="TAL"/>
            </w:pPr>
            <w:r>
              <w:t>NwdafInfo</w:t>
            </w:r>
          </w:p>
        </w:tc>
        <w:tc>
          <w:tcPr>
            <w:tcW w:w="2017" w:type="dxa"/>
            <w:tcBorders>
              <w:top w:val="single" w:sz="4" w:space="0" w:color="auto"/>
              <w:left w:val="single" w:sz="4" w:space="0" w:color="auto"/>
              <w:bottom w:val="single" w:sz="4" w:space="0" w:color="auto"/>
              <w:right w:val="single" w:sz="4" w:space="0" w:color="auto"/>
            </w:tcBorders>
            <w:hideMark/>
          </w:tcPr>
          <w:p w14:paraId="42A28C8D" w14:textId="77777777" w:rsidR="00640545" w:rsidRDefault="00640545" w:rsidP="00AD4ECF">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70F6D21D" w14:textId="77777777" w:rsidR="00640545" w:rsidRDefault="00640545" w:rsidP="00AD4ECF">
            <w:pPr>
              <w:pStyle w:val="TAL"/>
            </w:pPr>
            <w:r>
              <w:t>See clause 6.1.6.2.45</w:t>
            </w:r>
          </w:p>
        </w:tc>
      </w:tr>
      <w:tr w:rsidR="00640545" w14:paraId="4A538EFE"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1B32EBA8" w14:textId="77777777" w:rsidR="00640545" w:rsidRDefault="00640545" w:rsidP="00AD4ECF">
            <w:pPr>
              <w:pStyle w:val="TAL"/>
            </w:pPr>
            <w:r>
              <w:t>NFStatus</w:t>
            </w:r>
          </w:p>
        </w:tc>
        <w:tc>
          <w:tcPr>
            <w:tcW w:w="2017" w:type="dxa"/>
            <w:tcBorders>
              <w:top w:val="single" w:sz="4" w:space="0" w:color="auto"/>
              <w:left w:val="single" w:sz="4" w:space="0" w:color="auto"/>
              <w:bottom w:val="single" w:sz="4" w:space="0" w:color="auto"/>
              <w:right w:val="single" w:sz="4" w:space="0" w:color="auto"/>
            </w:tcBorders>
            <w:hideMark/>
          </w:tcPr>
          <w:p w14:paraId="0B874189" w14:textId="77777777" w:rsidR="00640545" w:rsidRDefault="00640545" w:rsidP="00AD4ECF">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5EE9CC68" w14:textId="77777777" w:rsidR="00640545" w:rsidRDefault="00640545" w:rsidP="00AD4ECF">
            <w:pPr>
              <w:pStyle w:val="TAL"/>
            </w:pPr>
            <w:r>
              <w:t>See clause 6.1.6.3.7</w:t>
            </w:r>
          </w:p>
        </w:tc>
      </w:tr>
      <w:tr w:rsidR="00640545" w14:paraId="415C371B"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02A17E9E" w14:textId="77777777" w:rsidR="00640545" w:rsidRDefault="00640545" w:rsidP="00AD4ECF">
            <w:pPr>
              <w:pStyle w:val="TAL"/>
            </w:pPr>
            <w:r>
              <w:t>DataSetId</w:t>
            </w:r>
          </w:p>
        </w:tc>
        <w:tc>
          <w:tcPr>
            <w:tcW w:w="2017" w:type="dxa"/>
            <w:tcBorders>
              <w:top w:val="single" w:sz="4" w:space="0" w:color="auto"/>
              <w:left w:val="single" w:sz="4" w:space="0" w:color="auto"/>
              <w:bottom w:val="single" w:sz="4" w:space="0" w:color="auto"/>
              <w:right w:val="single" w:sz="4" w:space="0" w:color="auto"/>
            </w:tcBorders>
            <w:hideMark/>
          </w:tcPr>
          <w:p w14:paraId="08832CCC" w14:textId="77777777" w:rsidR="00640545" w:rsidRDefault="00640545" w:rsidP="00AD4ECF">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2B5A46D6" w14:textId="77777777" w:rsidR="00640545" w:rsidRDefault="00640545" w:rsidP="00AD4ECF">
            <w:pPr>
              <w:pStyle w:val="TAL"/>
            </w:pPr>
            <w:r>
              <w:t>See clause 6.1.6.3.8</w:t>
            </w:r>
          </w:p>
        </w:tc>
      </w:tr>
      <w:tr w:rsidR="00640545" w14:paraId="579A0AA7"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09BADA52" w14:textId="77777777" w:rsidR="00640545" w:rsidRDefault="00640545" w:rsidP="00AD4ECF">
            <w:pPr>
              <w:pStyle w:val="TAL"/>
            </w:pPr>
            <w:r>
              <w:t>ServiceName</w:t>
            </w:r>
          </w:p>
        </w:tc>
        <w:tc>
          <w:tcPr>
            <w:tcW w:w="2017" w:type="dxa"/>
            <w:tcBorders>
              <w:top w:val="single" w:sz="4" w:space="0" w:color="auto"/>
              <w:left w:val="single" w:sz="4" w:space="0" w:color="auto"/>
              <w:bottom w:val="single" w:sz="4" w:space="0" w:color="auto"/>
              <w:right w:val="single" w:sz="4" w:space="0" w:color="auto"/>
            </w:tcBorders>
            <w:hideMark/>
          </w:tcPr>
          <w:p w14:paraId="60562CF1" w14:textId="77777777" w:rsidR="00640545" w:rsidRDefault="00640545" w:rsidP="00AD4ECF">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6506F962" w14:textId="77777777" w:rsidR="00640545" w:rsidRDefault="00640545" w:rsidP="00AD4ECF">
            <w:pPr>
              <w:pStyle w:val="TAL"/>
            </w:pPr>
            <w:r>
              <w:t>See clause 6.1.6.3.11</w:t>
            </w:r>
          </w:p>
        </w:tc>
      </w:tr>
      <w:tr w:rsidR="00640545" w14:paraId="7175A118"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4B9791A4" w14:textId="77777777" w:rsidR="00640545" w:rsidRDefault="00640545" w:rsidP="00AD4ECF">
            <w:pPr>
              <w:pStyle w:val="TAL"/>
            </w:pPr>
            <w:r>
              <w:t>NFServiceStatus</w:t>
            </w:r>
          </w:p>
        </w:tc>
        <w:tc>
          <w:tcPr>
            <w:tcW w:w="2017" w:type="dxa"/>
            <w:tcBorders>
              <w:top w:val="single" w:sz="4" w:space="0" w:color="auto"/>
              <w:left w:val="single" w:sz="4" w:space="0" w:color="auto"/>
              <w:bottom w:val="single" w:sz="4" w:space="0" w:color="auto"/>
              <w:right w:val="single" w:sz="4" w:space="0" w:color="auto"/>
            </w:tcBorders>
            <w:hideMark/>
          </w:tcPr>
          <w:p w14:paraId="10BB2CC7" w14:textId="77777777" w:rsidR="00640545" w:rsidRDefault="00640545" w:rsidP="00AD4ECF">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77B18CDB" w14:textId="77777777" w:rsidR="00640545" w:rsidRDefault="00640545" w:rsidP="00AD4ECF">
            <w:pPr>
              <w:pStyle w:val="TAL"/>
            </w:pPr>
            <w:r>
              <w:t>See clause 6.1.6.3.12</w:t>
            </w:r>
          </w:p>
        </w:tc>
      </w:tr>
      <w:tr w:rsidR="00640545" w14:paraId="10E17CFC"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48B21984" w14:textId="77777777" w:rsidR="00640545" w:rsidRDefault="00640545" w:rsidP="00AD4ECF">
            <w:pPr>
              <w:pStyle w:val="TAL"/>
            </w:pPr>
            <w:r>
              <w:t>LmfInfo</w:t>
            </w:r>
          </w:p>
        </w:tc>
        <w:tc>
          <w:tcPr>
            <w:tcW w:w="2017" w:type="dxa"/>
            <w:tcBorders>
              <w:top w:val="single" w:sz="4" w:space="0" w:color="auto"/>
              <w:left w:val="single" w:sz="4" w:space="0" w:color="auto"/>
              <w:bottom w:val="single" w:sz="4" w:space="0" w:color="auto"/>
              <w:right w:val="single" w:sz="4" w:space="0" w:color="auto"/>
            </w:tcBorders>
            <w:hideMark/>
          </w:tcPr>
          <w:p w14:paraId="7389CA45" w14:textId="77777777" w:rsidR="00640545" w:rsidRDefault="00640545" w:rsidP="00AD4ECF">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0821B9CC" w14:textId="77777777" w:rsidR="00640545" w:rsidRDefault="00640545" w:rsidP="00AD4ECF">
            <w:pPr>
              <w:pStyle w:val="TAL"/>
            </w:pPr>
            <w:r>
              <w:t>See clause 6.1.6.2.46</w:t>
            </w:r>
          </w:p>
        </w:tc>
      </w:tr>
      <w:tr w:rsidR="00640545" w14:paraId="2296A8F8"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35849A07" w14:textId="77777777" w:rsidR="00640545" w:rsidRDefault="00640545" w:rsidP="00AD4ECF">
            <w:pPr>
              <w:pStyle w:val="TAL"/>
            </w:pPr>
            <w:r>
              <w:t>GmlcInfo</w:t>
            </w:r>
          </w:p>
        </w:tc>
        <w:tc>
          <w:tcPr>
            <w:tcW w:w="2017" w:type="dxa"/>
            <w:tcBorders>
              <w:top w:val="single" w:sz="4" w:space="0" w:color="auto"/>
              <w:left w:val="single" w:sz="4" w:space="0" w:color="auto"/>
              <w:bottom w:val="single" w:sz="4" w:space="0" w:color="auto"/>
              <w:right w:val="single" w:sz="4" w:space="0" w:color="auto"/>
            </w:tcBorders>
            <w:hideMark/>
          </w:tcPr>
          <w:p w14:paraId="3B15C726" w14:textId="77777777" w:rsidR="00640545" w:rsidRDefault="00640545" w:rsidP="00AD4ECF">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4D85D705" w14:textId="77777777" w:rsidR="00640545" w:rsidRDefault="00640545" w:rsidP="00AD4ECF">
            <w:pPr>
              <w:pStyle w:val="TAL"/>
            </w:pPr>
            <w:r>
              <w:t>See clause 6.1.6.2.47</w:t>
            </w:r>
          </w:p>
        </w:tc>
      </w:tr>
      <w:tr w:rsidR="00640545" w14:paraId="1F0A264B"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08DCF6E2" w14:textId="77777777" w:rsidR="00640545" w:rsidRDefault="00640545" w:rsidP="00AD4ECF">
            <w:pPr>
              <w:pStyle w:val="TAL"/>
            </w:pPr>
            <w:r>
              <w:t>NefInfo</w:t>
            </w:r>
          </w:p>
        </w:tc>
        <w:tc>
          <w:tcPr>
            <w:tcW w:w="2017" w:type="dxa"/>
            <w:tcBorders>
              <w:top w:val="single" w:sz="4" w:space="0" w:color="auto"/>
              <w:left w:val="single" w:sz="4" w:space="0" w:color="auto"/>
              <w:bottom w:val="single" w:sz="4" w:space="0" w:color="auto"/>
              <w:right w:val="single" w:sz="4" w:space="0" w:color="auto"/>
            </w:tcBorders>
            <w:hideMark/>
          </w:tcPr>
          <w:p w14:paraId="1FF7E5D7" w14:textId="77777777" w:rsidR="00640545" w:rsidRDefault="00640545" w:rsidP="00AD4ECF">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04392341" w14:textId="77777777" w:rsidR="00640545" w:rsidRDefault="00640545" w:rsidP="00AD4ECF">
            <w:pPr>
              <w:pStyle w:val="TAL"/>
            </w:pPr>
            <w:r>
              <w:t>See clause 6.1.6.2.48</w:t>
            </w:r>
          </w:p>
        </w:tc>
      </w:tr>
      <w:tr w:rsidR="00640545" w14:paraId="250C199F"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636BCF21" w14:textId="77777777" w:rsidR="00640545" w:rsidRDefault="00640545" w:rsidP="00AD4ECF">
            <w:pPr>
              <w:pStyle w:val="TAL"/>
            </w:pPr>
            <w:r>
              <w:t>PfdData</w:t>
            </w:r>
          </w:p>
        </w:tc>
        <w:tc>
          <w:tcPr>
            <w:tcW w:w="2017" w:type="dxa"/>
            <w:tcBorders>
              <w:top w:val="single" w:sz="4" w:space="0" w:color="auto"/>
              <w:left w:val="single" w:sz="4" w:space="0" w:color="auto"/>
              <w:bottom w:val="single" w:sz="4" w:space="0" w:color="auto"/>
              <w:right w:val="single" w:sz="4" w:space="0" w:color="auto"/>
            </w:tcBorders>
            <w:hideMark/>
          </w:tcPr>
          <w:p w14:paraId="39F6148F" w14:textId="77777777" w:rsidR="00640545" w:rsidRDefault="00640545" w:rsidP="00AD4ECF">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307F772F" w14:textId="77777777" w:rsidR="00640545" w:rsidRDefault="00640545" w:rsidP="00AD4ECF">
            <w:pPr>
              <w:pStyle w:val="TAL"/>
            </w:pPr>
            <w:r>
              <w:t>See clause 6.1.6.2.49</w:t>
            </w:r>
          </w:p>
        </w:tc>
      </w:tr>
      <w:tr w:rsidR="00640545" w14:paraId="758AD7BD"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5C3FB08B" w14:textId="77777777" w:rsidR="00640545" w:rsidRDefault="00640545" w:rsidP="00AD4ECF">
            <w:pPr>
              <w:pStyle w:val="TAL"/>
            </w:pPr>
            <w:r>
              <w:t>AfEventExposureData</w:t>
            </w:r>
          </w:p>
        </w:tc>
        <w:tc>
          <w:tcPr>
            <w:tcW w:w="2017" w:type="dxa"/>
            <w:tcBorders>
              <w:top w:val="single" w:sz="4" w:space="0" w:color="auto"/>
              <w:left w:val="single" w:sz="4" w:space="0" w:color="auto"/>
              <w:bottom w:val="single" w:sz="4" w:space="0" w:color="auto"/>
              <w:right w:val="single" w:sz="4" w:space="0" w:color="auto"/>
            </w:tcBorders>
            <w:hideMark/>
          </w:tcPr>
          <w:p w14:paraId="12649ECA" w14:textId="77777777" w:rsidR="00640545" w:rsidRDefault="00640545" w:rsidP="00AD4ECF">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392C5A24" w14:textId="77777777" w:rsidR="00640545" w:rsidRDefault="00640545" w:rsidP="00AD4ECF">
            <w:pPr>
              <w:pStyle w:val="TAL"/>
            </w:pPr>
            <w:r>
              <w:t>See clause 6.1.6.2.50</w:t>
            </w:r>
          </w:p>
        </w:tc>
      </w:tr>
      <w:tr w:rsidR="00640545" w14:paraId="4203B35A"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6A83647F" w14:textId="77777777" w:rsidR="00640545" w:rsidRDefault="00640545" w:rsidP="00AD4ECF">
            <w:pPr>
              <w:pStyle w:val="TAL"/>
            </w:pPr>
            <w:r>
              <w:t>PcscfInfo</w:t>
            </w:r>
          </w:p>
        </w:tc>
        <w:tc>
          <w:tcPr>
            <w:tcW w:w="2017" w:type="dxa"/>
            <w:tcBorders>
              <w:top w:val="single" w:sz="4" w:space="0" w:color="auto"/>
              <w:left w:val="single" w:sz="4" w:space="0" w:color="auto"/>
              <w:bottom w:val="single" w:sz="4" w:space="0" w:color="auto"/>
              <w:right w:val="single" w:sz="4" w:space="0" w:color="auto"/>
            </w:tcBorders>
            <w:hideMark/>
          </w:tcPr>
          <w:p w14:paraId="4DB33946" w14:textId="77777777" w:rsidR="00640545" w:rsidRDefault="00640545" w:rsidP="00AD4ECF">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6FA903CD" w14:textId="77777777" w:rsidR="00640545" w:rsidRDefault="00640545" w:rsidP="00AD4ECF">
            <w:pPr>
              <w:pStyle w:val="TAL"/>
            </w:pPr>
            <w:r>
              <w:t>See clause 6.1.6.2.53</w:t>
            </w:r>
          </w:p>
        </w:tc>
      </w:tr>
      <w:tr w:rsidR="00640545" w14:paraId="4BEDC4BC"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2304627B" w14:textId="77777777" w:rsidR="00640545" w:rsidRDefault="00640545" w:rsidP="00AD4ECF">
            <w:pPr>
              <w:pStyle w:val="TAL"/>
            </w:pPr>
            <w:r>
              <w:t>HssInfo</w:t>
            </w:r>
          </w:p>
        </w:tc>
        <w:tc>
          <w:tcPr>
            <w:tcW w:w="2017" w:type="dxa"/>
            <w:tcBorders>
              <w:top w:val="single" w:sz="4" w:space="0" w:color="auto"/>
              <w:left w:val="single" w:sz="4" w:space="0" w:color="auto"/>
              <w:bottom w:val="single" w:sz="4" w:space="0" w:color="auto"/>
              <w:right w:val="single" w:sz="4" w:space="0" w:color="auto"/>
            </w:tcBorders>
            <w:hideMark/>
          </w:tcPr>
          <w:p w14:paraId="7A42D9E7" w14:textId="77777777" w:rsidR="00640545" w:rsidRDefault="00640545" w:rsidP="00AD4ECF">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71AE6F39" w14:textId="77777777" w:rsidR="00640545" w:rsidRDefault="00640545" w:rsidP="00AD4ECF">
            <w:pPr>
              <w:pStyle w:val="TAL"/>
            </w:pPr>
            <w:r>
              <w:t>See clause 6.1.6.2.57</w:t>
            </w:r>
          </w:p>
        </w:tc>
      </w:tr>
      <w:tr w:rsidR="00640545" w14:paraId="2BA69CF5"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7BA130D7" w14:textId="77777777" w:rsidR="00640545" w:rsidRDefault="00640545" w:rsidP="00AD4ECF">
            <w:pPr>
              <w:pStyle w:val="TAL"/>
            </w:pPr>
            <w:r>
              <w:t>ImsiRange</w:t>
            </w:r>
          </w:p>
        </w:tc>
        <w:tc>
          <w:tcPr>
            <w:tcW w:w="2017" w:type="dxa"/>
            <w:tcBorders>
              <w:top w:val="single" w:sz="4" w:space="0" w:color="auto"/>
              <w:left w:val="single" w:sz="4" w:space="0" w:color="auto"/>
              <w:bottom w:val="single" w:sz="4" w:space="0" w:color="auto"/>
              <w:right w:val="single" w:sz="4" w:space="0" w:color="auto"/>
            </w:tcBorders>
            <w:hideMark/>
          </w:tcPr>
          <w:p w14:paraId="71DBB26C" w14:textId="77777777" w:rsidR="00640545" w:rsidRDefault="00640545" w:rsidP="00AD4ECF">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1458BF11" w14:textId="77777777" w:rsidR="00640545" w:rsidRDefault="00640545" w:rsidP="00AD4ECF">
            <w:pPr>
              <w:pStyle w:val="TAL"/>
            </w:pPr>
            <w:r>
              <w:t>See clause 6.1.6.2.58</w:t>
            </w:r>
          </w:p>
        </w:tc>
      </w:tr>
      <w:tr w:rsidR="00640545" w14:paraId="27705A00"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31E03C2B" w14:textId="77777777" w:rsidR="00640545" w:rsidRDefault="00640545" w:rsidP="00AD4ECF">
            <w:pPr>
              <w:pStyle w:val="TAL"/>
            </w:pPr>
            <w:r>
              <w:t>VendorSpecificFeature</w:t>
            </w:r>
          </w:p>
        </w:tc>
        <w:tc>
          <w:tcPr>
            <w:tcW w:w="2017" w:type="dxa"/>
            <w:tcBorders>
              <w:top w:val="single" w:sz="4" w:space="0" w:color="auto"/>
              <w:left w:val="single" w:sz="4" w:space="0" w:color="auto"/>
              <w:bottom w:val="single" w:sz="4" w:space="0" w:color="auto"/>
              <w:right w:val="single" w:sz="4" w:space="0" w:color="auto"/>
            </w:tcBorders>
            <w:hideMark/>
          </w:tcPr>
          <w:p w14:paraId="02711D4F" w14:textId="77777777" w:rsidR="00640545" w:rsidRDefault="00640545" w:rsidP="00AD4ECF">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487E1174" w14:textId="77777777" w:rsidR="00640545" w:rsidRDefault="00640545" w:rsidP="00AD4ECF">
            <w:pPr>
              <w:pStyle w:val="TAL"/>
            </w:pPr>
            <w:r>
              <w:t>See clause 6.1.6.2.62</w:t>
            </w:r>
          </w:p>
        </w:tc>
      </w:tr>
      <w:tr w:rsidR="00640545" w14:paraId="7912ED10"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1C3967BA" w14:textId="77777777" w:rsidR="00640545" w:rsidRDefault="00640545" w:rsidP="00AD4ECF">
            <w:pPr>
              <w:pStyle w:val="TAL"/>
            </w:pPr>
            <w:r>
              <w:t>ScpInfo</w:t>
            </w:r>
          </w:p>
        </w:tc>
        <w:tc>
          <w:tcPr>
            <w:tcW w:w="2017" w:type="dxa"/>
            <w:tcBorders>
              <w:top w:val="single" w:sz="4" w:space="0" w:color="auto"/>
              <w:left w:val="single" w:sz="4" w:space="0" w:color="auto"/>
              <w:bottom w:val="single" w:sz="4" w:space="0" w:color="auto"/>
              <w:right w:val="single" w:sz="4" w:space="0" w:color="auto"/>
            </w:tcBorders>
            <w:hideMark/>
          </w:tcPr>
          <w:p w14:paraId="614D071C" w14:textId="77777777" w:rsidR="00640545" w:rsidRDefault="00640545" w:rsidP="00AD4ECF">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6316B462" w14:textId="77777777" w:rsidR="00640545" w:rsidRDefault="00640545" w:rsidP="00AD4ECF">
            <w:pPr>
              <w:pStyle w:val="TAL"/>
            </w:pPr>
            <w:r>
              <w:t>See clause 6.1.6.2.65</w:t>
            </w:r>
          </w:p>
        </w:tc>
      </w:tr>
      <w:tr w:rsidR="00640545" w14:paraId="6212D3FF"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661D7A5E" w14:textId="77777777" w:rsidR="00640545" w:rsidRDefault="00640545" w:rsidP="00AD4ECF">
            <w:pPr>
              <w:pStyle w:val="TAL"/>
            </w:pPr>
            <w:r>
              <w:t>NefId</w:t>
            </w:r>
          </w:p>
        </w:tc>
        <w:tc>
          <w:tcPr>
            <w:tcW w:w="2017" w:type="dxa"/>
            <w:tcBorders>
              <w:top w:val="single" w:sz="4" w:space="0" w:color="auto"/>
              <w:left w:val="single" w:sz="4" w:space="0" w:color="auto"/>
              <w:bottom w:val="single" w:sz="4" w:space="0" w:color="auto"/>
              <w:right w:val="single" w:sz="4" w:space="0" w:color="auto"/>
            </w:tcBorders>
            <w:hideMark/>
          </w:tcPr>
          <w:p w14:paraId="13EC5639" w14:textId="77777777" w:rsidR="00640545" w:rsidRDefault="00640545" w:rsidP="00AD4ECF">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6CB475A9" w14:textId="77777777" w:rsidR="00640545" w:rsidRDefault="00640545" w:rsidP="00AD4ECF">
            <w:pPr>
              <w:pStyle w:val="TAL"/>
            </w:pPr>
            <w:r>
              <w:t>See clause 6.1.6.3.2</w:t>
            </w:r>
          </w:p>
        </w:tc>
      </w:tr>
      <w:tr w:rsidR="00640545" w14:paraId="4B2303DC"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075BC45E" w14:textId="77777777" w:rsidR="00640545" w:rsidRDefault="00640545" w:rsidP="00AD4ECF">
            <w:pPr>
              <w:pStyle w:val="TAL"/>
            </w:pPr>
            <w:r>
              <w:t>VendorId</w:t>
            </w:r>
          </w:p>
        </w:tc>
        <w:tc>
          <w:tcPr>
            <w:tcW w:w="2017" w:type="dxa"/>
            <w:tcBorders>
              <w:top w:val="single" w:sz="4" w:space="0" w:color="auto"/>
              <w:left w:val="single" w:sz="4" w:space="0" w:color="auto"/>
              <w:bottom w:val="single" w:sz="4" w:space="0" w:color="auto"/>
              <w:right w:val="single" w:sz="4" w:space="0" w:color="auto"/>
            </w:tcBorders>
            <w:hideMark/>
          </w:tcPr>
          <w:p w14:paraId="6688FEBF" w14:textId="77777777" w:rsidR="00640545" w:rsidRDefault="00640545" w:rsidP="00AD4ECF">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30A1D2DC" w14:textId="77777777" w:rsidR="00640545" w:rsidRDefault="00640545" w:rsidP="00AD4ECF">
            <w:pPr>
              <w:pStyle w:val="TAL"/>
            </w:pPr>
            <w:r>
              <w:t>See clause 6.1.6.3.2</w:t>
            </w:r>
          </w:p>
        </w:tc>
      </w:tr>
      <w:tr w:rsidR="000E0F06" w14:paraId="55E3C8FE" w14:textId="77777777" w:rsidTr="000E0F06">
        <w:trPr>
          <w:jc w:val="center"/>
          <w:ins w:id="1420" w:author="Huawei" w:date="2024-02-01T11:18:00Z"/>
        </w:trPr>
        <w:tc>
          <w:tcPr>
            <w:tcW w:w="2667" w:type="dxa"/>
            <w:tcBorders>
              <w:top w:val="single" w:sz="4" w:space="0" w:color="auto"/>
              <w:left w:val="single" w:sz="4" w:space="0" w:color="auto"/>
              <w:bottom w:val="single" w:sz="4" w:space="0" w:color="auto"/>
              <w:right w:val="single" w:sz="4" w:space="0" w:color="auto"/>
            </w:tcBorders>
            <w:hideMark/>
          </w:tcPr>
          <w:p w14:paraId="7C16281D" w14:textId="4E072414" w:rsidR="000E0F06" w:rsidRDefault="000E0F06" w:rsidP="000E0F06">
            <w:pPr>
              <w:pStyle w:val="TAL"/>
              <w:rPr>
                <w:ins w:id="1421" w:author="Huawei" w:date="2024-02-01T11:18:00Z"/>
              </w:rPr>
            </w:pPr>
            <w:ins w:id="1422" w:author="Huawei" w:date="2024-02-01T11:19:00Z">
              <w:r>
                <w:rPr>
                  <w:rFonts w:cs="Arial"/>
                  <w:lang w:val="en-US" w:eastAsia="zh-CN"/>
                </w:rPr>
                <w:t>SharedNfDataId</w:t>
              </w:r>
            </w:ins>
          </w:p>
        </w:tc>
        <w:tc>
          <w:tcPr>
            <w:tcW w:w="2017" w:type="dxa"/>
            <w:tcBorders>
              <w:top w:val="single" w:sz="4" w:space="0" w:color="auto"/>
              <w:left w:val="single" w:sz="4" w:space="0" w:color="auto"/>
              <w:bottom w:val="single" w:sz="4" w:space="0" w:color="auto"/>
              <w:right w:val="single" w:sz="4" w:space="0" w:color="auto"/>
            </w:tcBorders>
            <w:hideMark/>
          </w:tcPr>
          <w:p w14:paraId="790DCA2E" w14:textId="77777777" w:rsidR="000E0F06" w:rsidRDefault="000E0F06" w:rsidP="000E0F06">
            <w:pPr>
              <w:pStyle w:val="TAL"/>
              <w:rPr>
                <w:ins w:id="1423" w:author="Huawei" w:date="2024-02-01T11:18:00Z"/>
              </w:rPr>
            </w:pPr>
            <w:ins w:id="1424" w:author="Huawei" w:date="2024-02-01T11:18:00Z">
              <w:r>
                <w:t>3GPP TS 29.510</w:t>
              </w:r>
            </w:ins>
          </w:p>
        </w:tc>
        <w:tc>
          <w:tcPr>
            <w:tcW w:w="4496" w:type="dxa"/>
            <w:tcBorders>
              <w:top w:val="single" w:sz="4" w:space="0" w:color="auto"/>
              <w:left w:val="single" w:sz="4" w:space="0" w:color="auto"/>
              <w:bottom w:val="single" w:sz="4" w:space="0" w:color="auto"/>
              <w:right w:val="single" w:sz="4" w:space="0" w:color="auto"/>
            </w:tcBorders>
            <w:hideMark/>
          </w:tcPr>
          <w:p w14:paraId="21124B69" w14:textId="77777777" w:rsidR="000E0F06" w:rsidRDefault="000E0F06" w:rsidP="000E0F06">
            <w:pPr>
              <w:pStyle w:val="TAL"/>
              <w:rPr>
                <w:ins w:id="1425" w:author="Huawei" w:date="2024-02-01T11:18:00Z"/>
              </w:rPr>
            </w:pPr>
            <w:ins w:id="1426" w:author="Huawei" w:date="2024-02-01T11:18:00Z">
              <w:r>
                <w:t>See clause 6.1.6.3.2</w:t>
              </w:r>
            </w:ins>
          </w:p>
        </w:tc>
      </w:tr>
      <w:tr w:rsidR="00640545" w14:paraId="779D0F2F"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1957E2C5" w14:textId="77777777" w:rsidR="00640545" w:rsidRDefault="00640545" w:rsidP="00AD4ECF">
            <w:pPr>
              <w:pStyle w:val="TAL"/>
            </w:pPr>
            <w:r>
              <w:t>AnNodeType</w:t>
            </w:r>
          </w:p>
        </w:tc>
        <w:tc>
          <w:tcPr>
            <w:tcW w:w="2017" w:type="dxa"/>
            <w:tcBorders>
              <w:top w:val="single" w:sz="4" w:space="0" w:color="auto"/>
              <w:left w:val="single" w:sz="4" w:space="0" w:color="auto"/>
              <w:bottom w:val="single" w:sz="4" w:space="0" w:color="auto"/>
              <w:right w:val="single" w:sz="4" w:space="0" w:color="auto"/>
            </w:tcBorders>
            <w:hideMark/>
          </w:tcPr>
          <w:p w14:paraId="5BA35CDB" w14:textId="77777777" w:rsidR="00640545" w:rsidRDefault="00640545" w:rsidP="00AD4ECF">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252E2DBA" w14:textId="77777777" w:rsidR="00640545" w:rsidRDefault="00640545" w:rsidP="00AD4ECF">
            <w:pPr>
              <w:pStyle w:val="TAL"/>
            </w:pPr>
            <w:r>
              <w:t>See clause 6.1.6.3.13</w:t>
            </w:r>
          </w:p>
        </w:tc>
      </w:tr>
      <w:tr w:rsidR="00640545" w14:paraId="24DAD299"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5F5C7D60" w14:textId="77777777" w:rsidR="00640545" w:rsidRDefault="00640545" w:rsidP="00AD4ECF">
            <w:pPr>
              <w:pStyle w:val="TAL"/>
            </w:pPr>
            <w:r>
              <w:rPr>
                <w:lang w:eastAsia="zh-CN"/>
              </w:rPr>
              <w:t>SuciInfo</w:t>
            </w:r>
          </w:p>
        </w:tc>
        <w:tc>
          <w:tcPr>
            <w:tcW w:w="2017" w:type="dxa"/>
            <w:tcBorders>
              <w:top w:val="single" w:sz="4" w:space="0" w:color="auto"/>
              <w:left w:val="single" w:sz="4" w:space="0" w:color="auto"/>
              <w:bottom w:val="single" w:sz="4" w:space="0" w:color="auto"/>
              <w:right w:val="single" w:sz="4" w:space="0" w:color="auto"/>
            </w:tcBorders>
            <w:hideMark/>
          </w:tcPr>
          <w:p w14:paraId="7A42BD17" w14:textId="77777777" w:rsidR="00640545" w:rsidRDefault="00640545" w:rsidP="00AD4ECF">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6D5D06CD" w14:textId="77777777" w:rsidR="00640545" w:rsidRDefault="00640545" w:rsidP="00AD4ECF">
            <w:pPr>
              <w:pStyle w:val="TAL"/>
            </w:pPr>
            <w:r>
              <w:t>See clause 6.1.6.</w:t>
            </w:r>
            <w:r>
              <w:rPr>
                <w:lang w:eastAsia="zh-CN"/>
              </w:rPr>
              <w:t>2</w:t>
            </w:r>
            <w:r>
              <w:t>.</w:t>
            </w:r>
            <w:r>
              <w:rPr>
                <w:lang w:eastAsia="zh-CN"/>
              </w:rPr>
              <w:t>71</w:t>
            </w:r>
          </w:p>
        </w:tc>
      </w:tr>
      <w:tr w:rsidR="00640545" w14:paraId="40EAD611"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79CDEF40" w14:textId="77777777" w:rsidR="00640545" w:rsidRDefault="00640545" w:rsidP="00AD4ECF">
            <w:pPr>
              <w:pStyle w:val="TAL"/>
              <w:rPr>
                <w:lang w:eastAsia="zh-CN"/>
              </w:rPr>
            </w:pPr>
            <w:r>
              <w:t>SeppInfo</w:t>
            </w:r>
          </w:p>
        </w:tc>
        <w:tc>
          <w:tcPr>
            <w:tcW w:w="2017" w:type="dxa"/>
            <w:tcBorders>
              <w:top w:val="single" w:sz="4" w:space="0" w:color="auto"/>
              <w:left w:val="single" w:sz="4" w:space="0" w:color="auto"/>
              <w:bottom w:val="single" w:sz="4" w:space="0" w:color="auto"/>
              <w:right w:val="single" w:sz="4" w:space="0" w:color="auto"/>
            </w:tcBorders>
            <w:hideMark/>
          </w:tcPr>
          <w:p w14:paraId="6C6068E0" w14:textId="77777777" w:rsidR="00640545" w:rsidRDefault="00640545" w:rsidP="00AD4ECF">
            <w:pPr>
              <w:pStyle w:val="TAL"/>
              <w:rPr>
                <w:lang w:eastAsia="en-GB"/>
              </w:rPr>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49A458AE" w14:textId="77777777" w:rsidR="00640545" w:rsidRDefault="00640545" w:rsidP="00AD4ECF">
            <w:pPr>
              <w:pStyle w:val="TAL"/>
            </w:pPr>
            <w:r>
              <w:t>See clause 6.1.6.2.72</w:t>
            </w:r>
          </w:p>
        </w:tc>
      </w:tr>
      <w:tr w:rsidR="00640545" w14:paraId="54B94783"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0C230F43" w14:textId="77777777" w:rsidR="00640545" w:rsidRDefault="00640545" w:rsidP="00AD4ECF">
            <w:pPr>
              <w:pStyle w:val="TAL"/>
            </w:pPr>
            <w:r>
              <w:t>NsacfInfo</w:t>
            </w:r>
          </w:p>
        </w:tc>
        <w:tc>
          <w:tcPr>
            <w:tcW w:w="2017" w:type="dxa"/>
            <w:tcBorders>
              <w:top w:val="single" w:sz="4" w:space="0" w:color="auto"/>
              <w:left w:val="single" w:sz="4" w:space="0" w:color="auto"/>
              <w:bottom w:val="single" w:sz="4" w:space="0" w:color="auto"/>
              <w:right w:val="single" w:sz="4" w:space="0" w:color="auto"/>
            </w:tcBorders>
            <w:hideMark/>
          </w:tcPr>
          <w:p w14:paraId="380D42F3" w14:textId="77777777" w:rsidR="00640545" w:rsidRDefault="00640545" w:rsidP="00AD4ECF">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6FCE344C" w14:textId="77777777" w:rsidR="00640545" w:rsidRDefault="00640545" w:rsidP="00AD4ECF">
            <w:pPr>
              <w:pStyle w:val="TAL"/>
            </w:pPr>
            <w:r>
              <w:t>See clause 6.1.6.2.81</w:t>
            </w:r>
          </w:p>
        </w:tc>
      </w:tr>
      <w:tr w:rsidR="00640545" w14:paraId="2245923D"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62F948D3" w14:textId="77777777" w:rsidR="00640545" w:rsidRDefault="00640545" w:rsidP="00AD4ECF">
            <w:pPr>
              <w:pStyle w:val="TAL"/>
            </w:pPr>
            <w:r>
              <w:rPr>
                <w:lang w:eastAsia="zh-CN"/>
              </w:rPr>
              <w:t>NsacfCapability</w:t>
            </w:r>
          </w:p>
        </w:tc>
        <w:tc>
          <w:tcPr>
            <w:tcW w:w="2017" w:type="dxa"/>
            <w:tcBorders>
              <w:top w:val="single" w:sz="4" w:space="0" w:color="auto"/>
              <w:left w:val="single" w:sz="4" w:space="0" w:color="auto"/>
              <w:bottom w:val="single" w:sz="4" w:space="0" w:color="auto"/>
              <w:right w:val="single" w:sz="4" w:space="0" w:color="auto"/>
            </w:tcBorders>
            <w:hideMark/>
          </w:tcPr>
          <w:p w14:paraId="106BB77F" w14:textId="77777777" w:rsidR="00640545" w:rsidRDefault="00640545" w:rsidP="00AD4ECF">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0F6B4BBF" w14:textId="77777777" w:rsidR="00640545" w:rsidRDefault="00640545" w:rsidP="00AD4ECF">
            <w:pPr>
              <w:pStyle w:val="TAL"/>
            </w:pPr>
            <w:r>
              <w:t>See clause 6.1.6.2.82</w:t>
            </w:r>
          </w:p>
        </w:tc>
      </w:tr>
      <w:tr w:rsidR="00640545" w14:paraId="1C1483F9"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6207FC4F" w14:textId="77777777" w:rsidR="00640545" w:rsidRDefault="00640545" w:rsidP="00AD4ECF">
            <w:pPr>
              <w:pStyle w:val="TAL"/>
              <w:rPr>
                <w:lang w:eastAsia="zh-CN"/>
              </w:rPr>
            </w:pPr>
            <w:r>
              <w:rPr>
                <w:lang w:eastAsia="zh-CN"/>
              </w:rPr>
              <w:t>MlAnalyticsInfo</w:t>
            </w:r>
          </w:p>
        </w:tc>
        <w:tc>
          <w:tcPr>
            <w:tcW w:w="2017" w:type="dxa"/>
            <w:tcBorders>
              <w:top w:val="single" w:sz="4" w:space="0" w:color="auto"/>
              <w:left w:val="single" w:sz="4" w:space="0" w:color="auto"/>
              <w:bottom w:val="single" w:sz="4" w:space="0" w:color="auto"/>
              <w:right w:val="single" w:sz="4" w:space="0" w:color="auto"/>
            </w:tcBorders>
            <w:hideMark/>
          </w:tcPr>
          <w:p w14:paraId="67674DD8" w14:textId="77777777" w:rsidR="00640545" w:rsidRDefault="00640545" w:rsidP="00AD4ECF">
            <w:pPr>
              <w:pStyle w:val="TAL"/>
              <w:rPr>
                <w:lang w:eastAsia="en-GB"/>
              </w:rPr>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01224DEF" w14:textId="77777777" w:rsidR="00640545" w:rsidRDefault="00640545" w:rsidP="00AD4ECF">
            <w:pPr>
              <w:pStyle w:val="TAL"/>
            </w:pPr>
            <w:r>
              <w:t>See clause 6.1.6.2.84</w:t>
            </w:r>
          </w:p>
        </w:tc>
      </w:tr>
      <w:tr w:rsidR="00640545" w14:paraId="40BA83AF"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5A179922" w14:textId="77777777" w:rsidR="00640545" w:rsidRDefault="00640545" w:rsidP="00AD4ECF">
            <w:pPr>
              <w:pStyle w:val="TAL"/>
              <w:rPr>
                <w:lang w:eastAsia="zh-CN"/>
              </w:rPr>
            </w:pPr>
            <w:r>
              <w:rPr>
                <w:lang w:eastAsia="zh-CN"/>
              </w:rPr>
              <w:t>MbSmfInfo</w:t>
            </w:r>
          </w:p>
        </w:tc>
        <w:tc>
          <w:tcPr>
            <w:tcW w:w="2017" w:type="dxa"/>
            <w:tcBorders>
              <w:top w:val="single" w:sz="4" w:space="0" w:color="auto"/>
              <w:left w:val="single" w:sz="4" w:space="0" w:color="auto"/>
              <w:bottom w:val="single" w:sz="4" w:space="0" w:color="auto"/>
              <w:right w:val="single" w:sz="4" w:space="0" w:color="auto"/>
            </w:tcBorders>
            <w:hideMark/>
          </w:tcPr>
          <w:p w14:paraId="565AA31A" w14:textId="77777777" w:rsidR="00640545" w:rsidRDefault="00640545" w:rsidP="00AD4ECF">
            <w:pPr>
              <w:pStyle w:val="TAL"/>
              <w:rPr>
                <w:lang w:eastAsia="en-GB"/>
              </w:rPr>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6E2FF442" w14:textId="77777777" w:rsidR="00640545" w:rsidRDefault="00640545" w:rsidP="00AD4ECF">
            <w:pPr>
              <w:pStyle w:val="TAL"/>
            </w:pPr>
            <w:r>
              <w:t>See clause 6.1.6.2.85</w:t>
            </w:r>
          </w:p>
        </w:tc>
      </w:tr>
      <w:tr w:rsidR="00640545" w14:paraId="67C1D450"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4E5AA637" w14:textId="77777777" w:rsidR="00640545" w:rsidRDefault="00640545" w:rsidP="00AD4ECF">
            <w:pPr>
              <w:pStyle w:val="TAL"/>
              <w:rPr>
                <w:lang w:eastAsia="zh-CN"/>
              </w:rPr>
            </w:pPr>
            <w:r>
              <w:rPr>
                <w:lang w:eastAsia="zh-CN"/>
              </w:rPr>
              <w:t>TsctsfInfo</w:t>
            </w:r>
          </w:p>
        </w:tc>
        <w:tc>
          <w:tcPr>
            <w:tcW w:w="2017" w:type="dxa"/>
            <w:tcBorders>
              <w:top w:val="single" w:sz="4" w:space="0" w:color="auto"/>
              <w:left w:val="single" w:sz="4" w:space="0" w:color="auto"/>
              <w:bottom w:val="single" w:sz="4" w:space="0" w:color="auto"/>
              <w:right w:val="single" w:sz="4" w:space="0" w:color="auto"/>
            </w:tcBorders>
            <w:hideMark/>
          </w:tcPr>
          <w:p w14:paraId="06A77D6D" w14:textId="77777777" w:rsidR="00640545" w:rsidRDefault="00640545" w:rsidP="00AD4ECF">
            <w:pPr>
              <w:pStyle w:val="TAL"/>
              <w:rPr>
                <w:lang w:eastAsia="en-GB"/>
              </w:rPr>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62837239" w14:textId="77777777" w:rsidR="00640545" w:rsidRDefault="00640545" w:rsidP="00AD4ECF">
            <w:pPr>
              <w:pStyle w:val="TAL"/>
            </w:pPr>
            <w:r>
              <w:t>See clause 6.1.6.2.91</w:t>
            </w:r>
          </w:p>
        </w:tc>
      </w:tr>
      <w:tr w:rsidR="00640545" w14:paraId="05890A69"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11FAF894" w14:textId="77777777" w:rsidR="00640545" w:rsidRDefault="00640545" w:rsidP="00AD4ECF">
            <w:pPr>
              <w:pStyle w:val="TAL"/>
              <w:rPr>
                <w:lang w:eastAsia="zh-CN"/>
              </w:rPr>
            </w:pPr>
            <w:r>
              <w:rPr>
                <w:lang w:eastAsia="zh-CN"/>
              </w:rPr>
              <w:t>MbUpfInfo</w:t>
            </w:r>
          </w:p>
        </w:tc>
        <w:tc>
          <w:tcPr>
            <w:tcW w:w="2017" w:type="dxa"/>
            <w:tcBorders>
              <w:top w:val="single" w:sz="4" w:space="0" w:color="auto"/>
              <w:left w:val="single" w:sz="4" w:space="0" w:color="auto"/>
              <w:bottom w:val="single" w:sz="4" w:space="0" w:color="auto"/>
              <w:right w:val="single" w:sz="4" w:space="0" w:color="auto"/>
            </w:tcBorders>
            <w:hideMark/>
          </w:tcPr>
          <w:p w14:paraId="641EEE60" w14:textId="77777777" w:rsidR="00640545" w:rsidRDefault="00640545" w:rsidP="00AD4ECF">
            <w:pPr>
              <w:pStyle w:val="TAL"/>
              <w:rPr>
                <w:lang w:eastAsia="en-GB"/>
              </w:rPr>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11ABC3F3" w14:textId="77777777" w:rsidR="00640545" w:rsidRDefault="00640545" w:rsidP="00AD4ECF">
            <w:pPr>
              <w:pStyle w:val="TAL"/>
            </w:pPr>
            <w:r>
              <w:t>See clause 6.1.6.2.94</w:t>
            </w:r>
          </w:p>
        </w:tc>
      </w:tr>
      <w:tr w:rsidR="00640545" w14:paraId="4BD6A8A5"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75611C68" w14:textId="77777777" w:rsidR="00640545" w:rsidRDefault="00640545" w:rsidP="00AD4ECF">
            <w:pPr>
              <w:pStyle w:val="TAL"/>
              <w:rPr>
                <w:lang w:eastAsia="zh-CN"/>
              </w:rPr>
            </w:pPr>
            <w:r>
              <w:rPr>
                <w:lang w:val="en-IN"/>
              </w:rPr>
              <w:t>TrustAfInfo</w:t>
            </w:r>
          </w:p>
        </w:tc>
        <w:tc>
          <w:tcPr>
            <w:tcW w:w="2017" w:type="dxa"/>
            <w:tcBorders>
              <w:top w:val="single" w:sz="4" w:space="0" w:color="auto"/>
              <w:left w:val="single" w:sz="4" w:space="0" w:color="auto"/>
              <w:bottom w:val="single" w:sz="4" w:space="0" w:color="auto"/>
              <w:right w:val="single" w:sz="4" w:space="0" w:color="auto"/>
            </w:tcBorders>
            <w:hideMark/>
          </w:tcPr>
          <w:p w14:paraId="298BBFD0" w14:textId="77777777" w:rsidR="00640545" w:rsidRDefault="00640545" w:rsidP="00AD4ECF">
            <w:pPr>
              <w:pStyle w:val="TAL"/>
              <w:rPr>
                <w:lang w:eastAsia="en-GB"/>
              </w:rPr>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714A561E" w14:textId="77777777" w:rsidR="00640545" w:rsidRDefault="00640545" w:rsidP="00AD4ECF">
            <w:pPr>
              <w:pStyle w:val="TAL"/>
            </w:pPr>
            <w:r>
              <w:t>See clause 6.1.6.2.96</w:t>
            </w:r>
          </w:p>
        </w:tc>
      </w:tr>
      <w:tr w:rsidR="00640545" w14:paraId="060D1B99"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0510A394" w14:textId="77777777" w:rsidR="00640545" w:rsidRDefault="00640545" w:rsidP="00AD4ECF">
            <w:pPr>
              <w:pStyle w:val="TAL"/>
              <w:rPr>
                <w:lang w:val="en-IN"/>
              </w:rPr>
            </w:pPr>
            <w:r>
              <w:rPr>
                <w:lang w:eastAsia="zh-CN"/>
              </w:rPr>
              <w:t>CollocatedNfInstance</w:t>
            </w:r>
          </w:p>
        </w:tc>
        <w:tc>
          <w:tcPr>
            <w:tcW w:w="2017" w:type="dxa"/>
            <w:tcBorders>
              <w:top w:val="single" w:sz="4" w:space="0" w:color="auto"/>
              <w:left w:val="single" w:sz="4" w:space="0" w:color="auto"/>
              <w:bottom w:val="single" w:sz="4" w:space="0" w:color="auto"/>
              <w:right w:val="single" w:sz="4" w:space="0" w:color="auto"/>
            </w:tcBorders>
            <w:hideMark/>
          </w:tcPr>
          <w:p w14:paraId="6A600BE0" w14:textId="77777777" w:rsidR="00640545" w:rsidRDefault="00640545" w:rsidP="00AD4ECF">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01B4898A" w14:textId="77777777" w:rsidR="00640545" w:rsidRDefault="00640545" w:rsidP="00AD4ECF">
            <w:pPr>
              <w:pStyle w:val="TAL"/>
            </w:pPr>
            <w:r>
              <w:t>See clause 6.1.6.2.99</w:t>
            </w:r>
          </w:p>
        </w:tc>
      </w:tr>
      <w:tr w:rsidR="00640545" w14:paraId="7F65080F"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3FE8735B" w14:textId="77777777" w:rsidR="00640545" w:rsidRDefault="00640545" w:rsidP="00AD4ECF">
            <w:pPr>
              <w:pStyle w:val="TAL"/>
              <w:rPr>
                <w:lang w:eastAsia="zh-CN"/>
              </w:rPr>
            </w:pPr>
            <w:r>
              <w:rPr>
                <w:lang w:eastAsia="zh-CN"/>
              </w:rPr>
              <w:t>NssaafInfo</w:t>
            </w:r>
          </w:p>
        </w:tc>
        <w:tc>
          <w:tcPr>
            <w:tcW w:w="2017" w:type="dxa"/>
            <w:tcBorders>
              <w:top w:val="single" w:sz="4" w:space="0" w:color="auto"/>
              <w:left w:val="single" w:sz="4" w:space="0" w:color="auto"/>
              <w:bottom w:val="single" w:sz="4" w:space="0" w:color="auto"/>
              <w:right w:val="single" w:sz="4" w:space="0" w:color="auto"/>
            </w:tcBorders>
            <w:hideMark/>
          </w:tcPr>
          <w:p w14:paraId="539E526C" w14:textId="77777777" w:rsidR="00640545" w:rsidRDefault="00640545" w:rsidP="00AD4ECF">
            <w:pPr>
              <w:pStyle w:val="TAL"/>
              <w:rPr>
                <w:lang w:eastAsia="en-GB"/>
              </w:rPr>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7BCCEB1F" w14:textId="77777777" w:rsidR="00640545" w:rsidRDefault="00640545" w:rsidP="00AD4ECF">
            <w:pPr>
              <w:pStyle w:val="TAL"/>
            </w:pPr>
            <w:r>
              <w:t>See clause 6.1.6.2.</w:t>
            </w:r>
            <w:r>
              <w:rPr>
                <w:lang w:eastAsia="zh-CN"/>
              </w:rPr>
              <w:t>104</w:t>
            </w:r>
          </w:p>
        </w:tc>
      </w:tr>
      <w:tr w:rsidR="00640545" w14:paraId="68B3F0A7"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61F314C5" w14:textId="77777777" w:rsidR="00640545" w:rsidRDefault="00640545" w:rsidP="00AD4ECF">
            <w:pPr>
              <w:pStyle w:val="TAL"/>
              <w:rPr>
                <w:lang w:eastAsia="zh-CN"/>
              </w:rPr>
            </w:pPr>
            <w:r>
              <w:rPr>
                <w:lang w:eastAsia="zh-CN"/>
              </w:rPr>
              <w:t>IwmscInfo</w:t>
            </w:r>
          </w:p>
        </w:tc>
        <w:tc>
          <w:tcPr>
            <w:tcW w:w="2017" w:type="dxa"/>
            <w:tcBorders>
              <w:top w:val="single" w:sz="4" w:space="0" w:color="auto"/>
              <w:left w:val="single" w:sz="4" w:space="0" w:color="auto"/>
              <w:bottom w:val="single" w:sz="4" w:space="0" w:color="auto"/>
              <w:right w:val="single" w:sz="4" w:space="0" w:color="auto"/>
            </w:tcBorders>
            <w:hideMark/>
          </w:tcPr>
          <w:p w14:paraId="4570A401" w14:textId="77777777" w:rsidR="00640545" w:rsidRDefault="00640545" w:rsidP="00AD4ECF">
            <w:pPr>
              <w:pStyle w:val="TAL"/>
              <w:rPr>
                <w:lang w:eastAsia="en-GB"/>
              </w:rPr>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0D509D6C" w14:textId="77777777" w:rsidR="00640545" w:rsidRDefault="00640545" w:rsidP="00AD4ECF">
            <w:pPr>
              <w:pStyle w:val="TAL"/>
            </w:pPr>
            <w:r>
              <w:t>See clause 6.1.6.2.</w:t>
            </w:r>
            <w:r>
              <w:rPr>
                <w:lang w:eastAsia="zh-CN"/>
              </w:rPr>
              <w:t>108</w:t>
            </w:r>
          </w:p>
        </w:tc>
      </w:tr>
      <w:tr w:rsidR="00640545" w14:paraId="16457EA4"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5A242E41" w14:textId="77777777" w:rsidR="00640545" w:rsidRDefault="00640545" w:rsidP="00AD4ECF">
            <w:pPr>
              <w:pStyle w:val="TAL"/>
              <w:rPr>
                <w:lang w:eastAsia="zh-CN"/>
              </w:rPr>
            </w:pPr>
            <w:r>
              <w:rPr>
                <w:lang w:eastAsia="zh-CN"/>
              </w:rPr>
              <w:t>MnpfInfo</w:t>
            </w:r>
          </w:p>
        </w:tc>
        <w:tc>
          <w:tcPr>
            <w:tcW w:w="2017" w:type="dxa"/>
            <w:tcBorders>
              <w:top w:val="single" w:sz="4" w:space="0" w:color="auto"/>
              <w:left w:val="single" w:sz="4" w:space="0" w:color="auto"/>
              <w:bottom w:val="single" w:sz="4" w:space="0" w:color="auto"/>
              <w:right w:val="single" w:sz="4" w:space="0" w:color="auto"/>
            </w:tcBorders>
            <w:hideMark/>
          </w:tcPr>
          <w:p w14:paraId="390F498F" w14:textId="77777777" w:rsidR="00640545" w:rsidRDefault="00640545" w:rsidP="00AD4ECF">
            <w:pPr>
              <w:pStyle w:val="TAL"/>
              <w:rPr>
                <w:lang w:eastAsia="en-GB"/>
              </w:rPr>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1A85B38A" w14:textId="77777777" w:rsidR="00640545" w:rsidRDefault="00640545" w:rsidP="00AD4ECF">
            <w:pPr>
              <w:pStyle w:val="TAL"/>
            </w:pPr>
            <w:r>
              <w:t>See clause 6.1.6.2.109</w:t>
            </w:r>
          </w:p>
        </w:tc>
      </w:tr>
      <w:tr w:rsidR="00640545" w14:paraId="5A4CE78B"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03181453" w14:textId="77777777" w:rsidR="00640545" w:rsidRDefault="00640545" w:rsidP="00AD4ECF">
            <w:pPr>
              <w:pStyle w:val="TAL"/>
              <w:rPr>
                <w:lang w:eastAsia="zh-CN"/>
              </w:rPr>
            </w:pPr>
            <w:r>
              <w:rPr>
                <w:lang w:eastAsia="zh-CN"/>
              </w:rPr>
              <w:t>LocalityDescriptionItem</w:t>
            </w:r>
          </w:p>
        </w:tc>
        <w:tc>
          <w:tcPr>
            <w:tcW w:w="2017" w:type="dxa"/>
            <w:tcBorders>
              <w:top w:val="single" w:sz="4" w:space="0" w:color="auto"/>
              <w:left w:val="single" w:sz="4" w:space="0" w:color="auto"/>
              <w:bottom w:val="single" w:sz="4" w:space="0" w:color="auto"/>
              <w:right w:val="single" w:sz="4" w:space="0" w:color="auto"/>
            </w:tcBorders>
            <w:hideMark/>
          </w:tcPr>
          <w:p w14:paraId="4DD07736" w14:textId="77777777" w:rsidR="00640545" w:rsidRDefault="00640545" w:rsidP="00AD4ECF">
            <w:pPr>
              <w:pStyle w:val="TAL"/>
              <w:rPr>
                <w:lang w:eastAsia="en-GB"/>
              </w:rPr>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517A4243" w14:textId="77777777" w:rsidR="00640545" w:rsidRDefault="00640545" w:rsidP="00AD4ECF">
            <w:pPr>
              <w:pStyle w:val="TAL"/>
            </w:pPr>
            <w:r>
              <w:t>See clause 6.1.6.2.111</w:t>
            </w:r>
          </w:p>
        </w:tc>
      </w:tr>
      <w:tr w:rsidR="00640545" w14:paraId="2FC35D74"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535BAC37" w14:textId="77777777" w:rsidR="00640545" w:rsidRDefault="00640545" w:rsidP="00AD4ECF">
            <w:pPr>
              <w:pStyle w:val="TAL"/>
              <w:rPr>
                <w:lang w:eastAsia="zh-CN"/>
              </w:rPr>
            </w:pPr>
            <w:r>
              <w:rPr>
                <w:lang w:eastAsia="zh-CN"/>
              </w:rPr>
              <w:t>LocalityDescription</w:t>
            </w:r>
          </w:p>
        </w:tc>
        <w:tc>
          <w:tcPr>
            <w:tcW w:w="2017" w:type="dxa"/>
            <w:tcBorders>
              <w:top w:val="single" w:sz="4" w:space="0" w:color="auto"/>
              <w:left w:val="single" w:sz="4" w:space="0" w:color="auto"/>
              <w:bottom w:val="single" w:sz="4" w:space="0" w:color="auto"/>
              <w:right w:val="single" w:sz="4" w:space="0" w:color="auto"/>
            </w:tcBorders>
            <w:hideMark/>
          </w:tcPr>
          <w:p w14:paraId="7EEAA952" w14:textId="77777777" w:rsidR="00640545" w:rsidRDefault="00640545" w:rsidP="00AD4ECF">
            <w:pPr>
              <w:pStyle w:val="TAL"/>
              <w:rPr>
                <w:lang w:eastAsia="en-GB"/>
              </w:rPr>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0B6EABD9" w14:textId="77777777" w:rsidR="00640545" w:rsidRDefault="00640545" w:rsidP="00AD4ECF">
            <w:pPr>
              <w:pStyle w:val="TAL"/>
            </w:pPr>
            <w:r>
              <w:t>See clause 6.1.6.2.112</w:t>
            </w:r>
          </w:p>
        </w:tc>
      </w:tr>
      <w:tr w:rsidR="00640545" w14:paraId="4FD73B52"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74E4F8C3" w14:textId="77777777" w:rsidR="00640545" w:rsidRDefault="00640545" w:rsidP="00AD4ECF">
            <w:pPr>
              <w:pStyle w:val="TAL"/>
              <w:rPr>
                <w:lang w:eastAsia="zh-CN"/>
              </w:rPr>
            </w:pPr>
            <w:r>
              <w:rPr>
                <w:lang w:eastAsia="zh-CN"/>
              </w:rPr>
              <w:t>DcsfInfo</w:t>
            </w:r>
          </w:p>
        </w:tc>
        <w:tc>
          <w:tcPr>
            <w:tcW w:w="2017" w:type="dxa"/>
            <w:tcBorders>
              <w:top w:val="single" w:sz="4" w:space="0" w:color="auto"/>
              <w:left w:val="single" w:sz="4" w:space="0" w:color="auto"/>
              <w:bottom w:val="single" w:sz="4" w:space="0" w:color="auto"/>
              <w:right w:val="single" w:sz="4" w:space="0" w:color="auto"/>
            </w:tcBorders>
            <w:hideMark/>
          </w:tcPr>
          <w:p w14:paraId="0F2857F0" w14:textId="77777777" w:rsidR="00640545" w:rsidRDefault="00640545" w:rsidP="00AD4ECF">
            <w:pPr>
              <w:pStyle w:val="TAL"/>
              <w:rPr>
                <w:lang w:eastAsia="en-GB"/>
              </w:rPr>
            </w:pPr>
            <w:r>
              <w:rPr>
                <w:lang w:eastAsia="zh-CN"/>
              </w:rPr>
              <w:t>3GPP</w:t>
            </w:r>
            <w:r>
              <w:rPr>
                <w:lang w:val="en-US" w:eastAsia="zh-CN"/>
              </w:rPr>
              <w:t> TS 29.510</w:t>
            </w:r>
          </w:p>
        </w:tc>
        <w:tc>
          <w:tcPr>
            <w:tcW w:w="4496" w:type="dxa"/>
            <w:tcBorders>
              <w:top w:val="single" w:sz="4" w:space="0" w:color="auto"/>
              <w:left w:val="single" w:sz="4" w:space="0" w:color="auto"/>
              <w:bottom w:val="single" w:sz="4" w:space="0" w:color="auto"/>
              <w:right w:val="single" w:sz="4" w:space="0" w:color="auto"/>
            </w:tcBorders>
            <w:hideMark/>
          </w:tcPr>
          <w:p w14:paraId="19C258D9" w14:textId="77777777" w:rsidR="00640545" w:rsidRDefault="00640545" w:rsidP="00AD4ECF">
            <w:pPr>
              <w:pStyle w:val="TAL"/>
            </w:pPr>
            <w:r>
              <w:rPr>
                <w:lang w:eastAsia="zh-CN"/>
              </w:rPr>
              <w:t>See clause 6.1.6.2.114</w:t>
            </w:r>
          </w:p>
        </w:tc>
      </w:tr>
      <w:tr w:rsidR="00640545" w14:paraId="4B2E3370"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0F0BA55D" w14:textId="77777777" w:rsidR="00640545" w:rsidRDefault="00640545" w:rsidP="00AD4ECF">
            <w:pPr>
              <w:pStyle w:val="TAL"/>
              <w:rPr>
                <w:lang w:eastAsia="zh-CN"/>
              </w:rPr>
            </w:pPr>
            <w:r>
              <w:t>MrfInfo</w:t>
            </w:r>
          </w:p>
        </w:tc>
        <w:tc>
          <w:tcPr>
            <w:tcW w:w="2017" w:type="dxa"/>
            <w:tcBorders>
              <w:top w:val="single" w:sz="4" w:space="0" w:color="auto"/>
              <w:left w:val="single" w:sz="4" w:space="0" w:color="auto"/>
              <w:bottom w:val="single" w:sz="4" w:space="0" w:color="auto"/>
              <w:right w:val="single" w:sz="4" w:space="0" w:color="auto"/>
            </w:tcBorders>
            <w:hideMark/>
          </w:tcPr>
          <w:p w14:paraId="4CD39BD4" w14:textId="77777777" w:rsidR="00640545" w:rsidRDefault="00640545" w:rsidP="00AD4ECF">
            <w:pPr>
              <w:pStyle w:val="TAL"/>
              <w:rPr>
                <w:lang w:eastAsia="zh-CN"/>
              </w:rPr>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6D0DF2F3" w14:textId="77777777" w:rsidR="00640545" w:rsidRDefault="00640545" w:rsidP="00AD4ECF">
            <w:pPr>
              <w:pStyle w:val="TAL"/>
              <w:rPr>
                <w:lang w:eastAsia="zh-CN"/>
              </w:rPr>
            </w:pPr>
            <w:r>
              <w:t>See clause 6.1.6.2.117</w:t>
            </w:r>
          </w:p>
        </w:tc>
      </w:tr>
      <w:tr w:rsidR="00640545" w14:paraId="158A62CC"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46781D8A" w14:textId="77777777" w:rsidR="00640545" w:rsidRDefault="00640545" w:rsidP="00AD4ECF">
            <w:pPr>
              <w:pStyle w:val="TAL"/>
              <w:rPr>
                <w:lang w:eastAsia="zh-CN"/>
              </w:rPr>
            </w:pPr>
            <w:r>
              <w:t>MrfpInfo</w:t>
            </w:r>
          </w:p>
        </w:tc>
        <w:tc>
          <w:tcPr>
            <w:tcW w:w="2017" w:type="dxa"/>
            <w:tcBorders>
              <w:top w:val="single" w:sz="4" w:space="0" w:color="auto"/>
              <w:left w:val="single" w:sz="4" w:space="0" w:color="auto"/>
              <w:bottom w:val="single" w:sz="4" w:space="0" w:color="auto"/>
              <w:right w:val="single" w:sz="4" w:space="0" w:color="auto"/>
            </w:tcBorders>
            <w:hideMark/>
          </w:tcPr>
          <w:p w14:paraId="09120669" w14:textId="77777777" w:rsidR="00640545" w:rsidRDefault="00640545" w:rsidP="00AD4ECF">
            <w:pPr>
              <w:pStyle w:val="TAL"/>
              <w:rPr>
                <w:lang w:eastAsia="zh-CN"/>
              </w:rPr>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138CA45E" w14:textId="77777777" w:rsidR="00640545" w:rsidRDefault="00640545" w:rsidP="00AD4ECF">
            <w:pPr>
              <w:pStyle w:val="TAL"/>
              <w:rPr>
                <w:lang w:eastAsia="zh-CN"/>
              </w:rPr>
            </w:pPr>
            <w:r>
              <w:t>See clause 6.1.6.2.118</w:t>
            </w:r>
          </w:p>
        </w:tc>
      </w:tr>
      <w:tr w:rsidR="00640545" w14:paraId="2F55EA87"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78FCEBDF" w14:textId="77777777" w:rsidR="00640545" w:rsidRDefault="00640545" w:rsidP="00AD4ECF">
            <w:pPr>
              <w:pStyle w:val="TAL"/>
              <w:rPr>
                <w:lang w:eastAsia="en-GB"/>
              </w:rPr>
            </w:pPr>
            <w:r>
              <w:t>MfInfo</w:t>
            </w:r>
          </w:p>
        </w:tc>
        <w:tc>
          <w:tcPr>
            <w:tcW w:w="2017" w:type="dxa"/>
            <w:tcBorders>
              <w:top w:val="single" w:sz="4" w:space="0" w:color="auto"/>
              <w:left w:val="single" w:sz="4" w:space="0" w:color="auto"/>
              <w:bottom w:val="single" w:sz="4" w:space="0" w:color="auto"/>
              <w:right w:val="single" w:sz="4" w:space="0" w:color="auto"/>
            </w:tcBorders>
            <w:hideMark/>
          </w:tcPr>
          <w:p w14:paraId="19F1B9F5" w14:textId="77777777" w:rsidR="00640545" w:rsidRDefault="00640545" w:rsidP="00AD4ECF">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6977ADDD" w14:textId="77777777" w:rsidR="00640545" w:rsidRDefault="00640545" w:rsidP="00AD4ECF">
            <w:pPr>
              <w:pStyle w:val="TAL"/>
            </w:pPr>
            <w:r>
              <w:t>See clause 6.1.6.2.119</w:t>
            </w:r>
          </w:p>
        </w:tc>
      </w:tr>
      <w:tr w:rsidR="00640545" w14:paraId="47851BEA"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0E12FE75" w14:textId="77777777" w:rsidR="00640545" w:rsidRDefault="00640545" w:rsidP="00AD4ECF">
            <w:pPr>
              <w:pStyle w:val="TAL"/>
              <w:rPr>
                <w:lang w:eastAsia="zh-CN"/>
              </w:rPr>
            </w:pPr>
            <w:r>
              <w:rPr>
                <w:lang w:eastAsia="zh-CN"/>
              </w:rPr>
              <w:t>LocalityType</w:t>
            </w:r>
          </w:p>
        </w:tc>
        <w:tc>
          <w:tcPr>
            <w:tcW w:w="2017" w:type="dxa"/>
            <w:tcBorders>
              <w:top w:val="single" w:sz="4" w:space="0" w:color="auto"/>
              <w:left w:val="single" w:sz="4" w:space="0" w:color="auto"/>
              <w:bottom w:val="single" w:sz="4" w:space="0" w:color="auto"/>
              <w:right w:val="single" w:sz="4" w:space="0" w:color="auto"/>
            </w:tcBorders>
            <w:hideMark/>
          </w:tcPr>
          <w:p w14:paraId="09B897F0" w14:textId="77777777" w:rsidR="00640545" w:rsidRDefault="00640545" w:rsidP="00AD4ECF">
            <w:pPr>
              <w:pStyle w:val="TAL"/>
              <w:rPr>
                <w:lang w:eastAsia="en-GB"/>
              </w:rPr>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09A985F7" w14:textId="77777777" w:rsidR="00640545" w:rsidRDefault="00640545" w:rsidP="00AD4ECF">
            <w:pPr>
              <w:pStyle w:val="TAL"/>
            </w:pPr>
            <w:r>
              <w:t>See clause 6.1.6.3.18</w:t>
            </w:r>
          </w:p>
        </w:tc>
      </w:tr>
      <w:tr w:rsidR="00640545" w14:paraId="729A9703"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588CA8E9" w14:textId="77777777" w:rsidR="00640545" w:rsidRDefault="00640545" w:rsidP="00AD4ECF">
            <w:pPr>
              <w:pStyle w:val="TAL"/>
              <w:rPr>
                <w:lang w:eastAsia="zh-CN"/>
              </w:rPr>
            </w:pPr>
            <w:r>
              <w:rPr>
                <w:lang w:eastAsia="zh-CN"/>
              </w:rPr>
              <w:t>AdrfInfo</w:t>
            </w:r>
          </w:p>
        </w:tc>
        <w:tc>
          <w:tcPr>
            <w:tcW w:w="2017" w:type="dxa"/>
            <w:tcBorders>
              <w:top w:val="single" w:sz="4" w:space="0" w:color="auto"/>
              <w:left w:val="single" w:sz="4" w:space="0" w:color="auto"/>
              <w:bottom w:val="single" w:sz="4" w:space="0" w:color="auto"/>
              <w:right w:val="single" w:sz="4" w:space="0" w:color="auto"/>
            </w:tcBorders>
            <w:hideMark/>
          </w:tcPr>
          <w:p w14:paraId="2738E8BC" w14:textId="77777777" w:rsidR="00640545" w:rsidRDefault="00640545" w:rsidP="00AD4ECF">
            <w:pPr>
              <w:pStyle w:val="TAL"/>
              <w:rPr>
                <w:lang w:eastAsia="en-GB"/>
              </w:rPr>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4D4531F6" w14:textId="77777777" w:rsidR="00640545" w:rsidRDefault="00640545" w:rsidP="00AD4ECF">
            <w:pPr>
              <w:pStyle w:val="TAL"/>
            </w:pPr>
            <w:r>
              <w:t>See clause 6.1.6.2.122</w:t>
            </w:r>
          </w:p>
        </w:tc>
      </w:tr>
      <w:tr w:rsidR="00640545" w14:paraId="62C52479" w14:textId="77777777" w:rsidTr="00AD4ECF">
        <w:trPr>
          <w:jc w:val="center"/>
        </w:trPr>
        <w:tc>
          <w:tcPr>
            <w:tcW w:w="2667" w:type="dxa"/>
            <w:tcBorders>
              <w:top w:val="single" w:sz="4" w:space="0" w:color="auto"/>
              <w:left w:val="single" w:sz="4" w:space="0" w:color="auto"/>
              <w:bottom w:val="single" w:sz="4" w:space="0" w:color="auto"/>
              <w:right w:val="single" w:sz="4" w:space="0" w:color="auto"/>
            </w:tcBorders>
            <w:hideMark/>
          </w:tcPr>
          <w:p w14:paraId="2FA03677" w14:textId="77777777" w:rsidR="00640545" w:rsidRDefault="00640545" w:rsidP="00AD4ECF">
            <w:pPr>
              <w:pStyle w:val="TAL"/>
              <w:rPr>
                <w:lang w:eastAsia="zh-CN"/>
              </w:rPr>
            </w:pPr>
            <w:r>
              <w:t>SelectionConditions</w:t>
            </w:r>
          </w:p>
        </w:tc>
        <w:tc>
          <w:tcPr>
            <w:tcW w:w="2017" w:type="dxa"/>
            <w:tcBorders>
              <w:top w:val="single" w:sz="4" w:space="0" w:color="auto"/>
              <w:left w:val="single" w:sz="4" w:space="0" w:color="auto"/>
              <w:bottom w:val="single" w:sz="4" w:space="0" w:color="auto"/>
              <w:right w:val="single" w:sz="4" w:space="0" w:color="auto"/>
            </w:tcBorders>
            <w:hideMark/>
          </w:tcPr>
          <w:p w14:paraId="30564E1F" w14:textId="77777777" w:rsidR="00640545" w:rsidRDefault="00640545" w:rsidP="00AD4ECF">
            <w:pPr>
              <w:pStyle w:val="TAL"/>
              <w:rPr>
                <w:lang w:eastAsia="en-GB"/>
              </w:rPr>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79FFBB66" w14:textId="77777777" w:rsidR="00640545" w:rsidRDefault="00640545" w:rsidP="00AD4ECF">
            <w:pPr>
              <w:pStyle w:val="TAL"/>
            </w:pPr>
            <w:r>
              <w:t>See clause 6.1.6.2.123</w:t>
            </w:r>
          </w:p>
        </w:tc>
      </w:tr>
    </w:tbl>
    <w:p w14:paraId="47A17239" w14:textId="17A7DFC8" w:rsidR="00B46558" w:rsidRDefault="00B46558" w:rsidP="00E40C63">
      <w:pPr>
        <w:overflowPunct w:val="0"/>
        <w:autoSpaceDE w:val="0"/>
        <w:autoSpaceDN w:val="0"/>
        <w:adjustRightInd w:val="0"/>
        <w:rPr>
          <w:lang w:eastAsia="en-GB"/>
        </w:rPr>
      </w:pPr>
    </w:p>
    <w:p w14:paraId="29C5B2F9" w14:textId="77777777" w:rsidR="00B46558" w:rsidRDefault="00B46558" w:rsidP="00B465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C1EED99" w14:textId="77777777" w:rsidR="00B163CD" w:rsidRDefault="00B163CD" w:rsidP="00B163CD">
      <w:pPr>
        <w:pStyle w:val="50"/>
      </w:pPr>
      <w:bookmarkStart w:id="1427" w:name="_Toc145945658"/>
      <w:bookmarkStart w:id="1428" w:name="_Toc56690867"/>
      <w:bookmarkStart w:id="1429" w:name="_Toc49733222"/>
      <w:bookmarkStart w:id="1430" w:name="_Toc42883354"/>
      <w:bookmarkStart w:id="1431" w:name="_Toc33962585"/>
      <w:bookmarkStart w:id="1432" w:name="_Toc24937765"/>
      <w:r>
        <w:t>6.2.6.2.3</w:t>
      </w:r>
      <w:r>
        <w:tab/>
        <w:t>Type: NFProfile</w:t>
      </w:r>
      <w:bookmarkEnd w:id="1427"/>
      <w:bookmarkEnd w:id="1428"/>
      <w:bookmarkEnd w:id="1429"/>
      <w:bookmarkEnd w:id="1430"/>
      <w:bookmarkEnd w:id="1431"/>
      <w:bookmarkEnd w:id="1432"/>
    </w:p>
    <w:p w14:paraId="098DC899" w14:textId="77777777" w:rsidR="00B163CD" w:rsidRDefault="00B163CD" w:rsidP="00B163CD">
      <w:pPr>
        <w:pStyle w:val="TH"/>
      </w:pPr>
      <w:r>
        <w:rPr>
          <w:noProof/>
        </w:rPr>
        <w:t>Table </w:t>
      </w:r>
      <w:r>
        <w:t xml:space="preserve">6.2.6.2.3-1: </w:t>
      </w:r>
      <w:r>
        <w:rPr>
          <w:noProof/>
        </w:rPr>
        <w:t xml:space="preserve">Definition of type </w:t>
      </w:r>
      <w:r>
        <w:t>NFProfile</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E0F06" w:rsidRPr="00690A26" w14:paraId="2F5C1CCB" w14:textId="77777777" w:rsidTr="000E0F0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F554A09" w14:textId="77777777" w:rsidR="000E0F06" w:rsidRPr="00690A26" w:rsidRDefault="000E0F06" w:rsidP="00AD4ECF">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05F471" w14:textId="77777777" w:rsidR="000E0F06" w:rsidRPr="00690A26" w:rsidRDefault="000E0F06" w:rsidP="00AD4ECF">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7F5D3B" w14:textId="77777777" w:rsidR="000E0F06" w:rsidRPr="00690A26" w:rsidRDefault="000E0F06" w:rsidP="00AD4ECF">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287388" w14:textId="77777777" w:rsidR="000E0F06" w:rsidRPr="00690A26" w:rsidRDefault="000E0F06" w:rsidP="00AD4ECF">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E4ECBD" w14:textId="77777777" w:rsidR="000E0F06" w:rsidRPr="00690A26" w:rsidRDefault="000E0F06" w:rsidP="00AD4ECF">
            <w:pPr>
              <w:pStyle w:val="TAH"/>
              <w:rPr>
                <w:rFonts w:cs="Arial"/>
                <w:szCs w:val="18"/>
              </w:rPr>
            </w:pPr>
            <w:r w:rsidRPr="00690A26">
              <w:rPr>
                <w:rFonts w:cs="Arial"/>
                <w:szCs w:val="18"/>
              </w:rPr>
              <w:t>Description</w:t>
            </w:r>
          </w:p>
        </w:tc>
      </w:tr>
      <w:tr w:rsidR="000E0F06" w:rsidRPr="00690A26" w14:paraId="43CD6D7D" w14:textId="77777777" w:rsidTr="000E0F06">
        <w:trPr>
          <w:jc w:val="center"/>
        </w:trPr>
        <w:tc>
          <w:tcPr>
            <w:tcW w:w="2090" w:type="dxa"/>
            <w:tcBorders>
              <w:top w:val="single" w:sz="4" w:space="0" w:color="auto"/>
              <w:left w:val="single" w:sz="4" w:space="0" w:color="auto"/>
              <w:bottom w:val="single" w:sz="4" w:space="0" w:color="auto"/>
              <w:right w:val="single" w:sz="4" w:space="0" w:color="auto"/>
            </w:tcBorders>
          </w:tcPr>
          <w:p w14:paraId="7BC97481" w14:textId="77777777" w:rsidR="000E0F06" w:rsidRPr="00690A26" w:rsidRDefault="000E0F06" w:rsidP="00AD4ECF">
            <w:pPr>
              <w:pStyle w:val="TAL"/>
            </w:pPr>
            <w:r w:rsidRPr="00690A26">
              <w:t>nfInstanceId</w:t>
            </w:r>
          </w:p>
        </w:tc>
        <w:tc>
          <w:tcPr>
            <w:tcW w:w="1559" w:type="dxa"/>
            <w:tcBorders>
              <w:top w:val="single" w:sz="4" w:space="0" w:color="auto"/>
              <w:left w:val="single" w:sz="4" w:space="0" w:color="auto"/>
              <w:bottom w:val="single" w:sz="4" w:space="0" w:color="auto"/>
              <w:right w:val="single" w:sz="4" w:space="0" w:color="auto"/>
            </w:tcBorders>
          </w:tcPr>
          <w:p w14:paraId="7A87741E" w14:textId="77777777" w:rsidR="000E0F06" w:rsidRPr="00690A26" w:rsidRDefault="000E0F06" w:rsidP="00AD4ECF">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397E9B75" w14:textId="77777777" w:rsidR="000E0F06" w:rsidRPr="00690A26" w:rsidRDefault="000E0F06" w:rsidP="00AD4ECF">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91EBB62" w14:textId="77777777" w:rsidR="000E0F06" w:rsidRPr="00690A26" w:rsidRDefault="000E0F06" w:rsidP="00AD4ECF">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B077D50" w14:textId="77777777" w:rsidR="000E0F06" w:rsidRPr="00690A26" w:rsidRDefault="000E0F06" w:rsidP="00AD4ECF">
            <w:pPr>
              <w:pStyle w:val="TAL"/>
              <w:rPr>
                <w:rFonts w:cs="Arial"/>
                <w:szCs w:val="18"/>
              </w:rPr>
            </w:pPr>
            <w:r w:rsidRPr="00690A26">
              <w:rPr>
                <w:rFonts w:cs="Arial"/>
                <w:szCs w:val="18"/>
              </w:rPr>
              <w:t>Unique identity of the NF Instance.</w:t>
            </w:r>
          </w:p>
        </w:tc>
      </w:tr>
      <w:tr w:rsidR="000E0F06" w:rsidRPr="00690A26" w14:paraId="123DFA8A" w14:textId="77777777" w:rsidTr="000E0F06">
        <w:trPr>
          <w:jc w:val="center"/>
        </w:trPr>
        <w:tc>
          <w:tcPr>
            <w:tcW w:w="2090" w:type="dxa"/>
            <w:tcBorders>
              <w:top w:val="single" w:sz="4" w:space="0" w:color="auto"/>
              <w:left w:val="single" w:sz="4" w:space="0" w:color="auto"/>
              <w:bottom w:val="single" w:sz="4" w:space="0" w:color="auto"/>
              <w:right w:val="single" w:sz="4" w:space="0" w:color="auto"/>
            </w:tcBorders>
          </w:tcPr>
          <w:p w14:paraId="3AEE3AFD" w14:textId="77777777" w:rsidR="000E0F06" w:rsidRPr="00690A26" w:rsidRDefault="000E0F06" w:rsidP="00AD4ECF">
            <w:pPr>
              <w:pStyle w:val="TAL"/>
            </w:pPr>
            <w:r w:rsidRPr="00690A26">
              <w:t>nfType</w:t>
            </w:r>
          </w:p>
        </w:tc>
        <w:tc>
          <w:tcPr>
            <w:tcW w:w="1559" w:type="dxa"/>
            <w:tcBorders>
              <w:top w:val="single" w:sz="4" w:space="0" w:color="auto"/>
              <w:left w:val="single" w:sz="4" w:space="0" w:color="auto"/>
              <w:bottom w:val="single" w:sz="4" w:space="0" w:color="auto"/>
              <w:right w:val="single" w:sz="4" w:space="0" w:color="auto"/>
            </w:tcBorders>
          </w:tcPr>
          <w:p w14:paraId="6059C8EF" w14:textId="77777777" w:rsidR="000E0F06" w:rsidRPr="00690A26" w:rsidRDefault="000E0F06" w:rsidP="00AD4ECF">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
          <w:p w14:paraId="6F7E6E89" w14:textId="77777777" w:rsidR="000E0F06" w:rsidRPr="00690A26" w:rsidRDefault="000E0F06" w:rsidP="00AD4ECF">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0636552" w14:textId="77777777" w:rsidR="000E0F06" w:rsidRPr="00690A26" w:rsidRDefault="000E0F06" w:rsidP="00AD4ECF">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6032D5D3" w14:textId="77777777" w:rsidR="000E0F06" w:rsidRPr="00690A26" w:rsidRDefault="000E0F06" w:rsidP="00AD4ECF">
            <w:pPr>
              <w:pStyle w:val="TAL"/>
              <w:rPr>
                <w:rFonts w:cs="Arial"/>
                <w:szCs w:val="18"/>
              </w:rPr>
            </w:pPr>
            <w:r w:rsidRPr="00690A26">
              <w:rPr>
                <w:rFonts w:cs="Arial"/>
                <w:szCs w:val="18"/>
              </w:rPr>
              <w:t>Type of Network Function</w:t>
            </w:r>
          </w:p>
        </w:tc>
      </w:tr>
      <w:tr w:rsidR="000E0F06" w:rsidRPr="00690A26" w14:paraId="0E385E45" w14:textId="77777777" w:rsidTr="000E0F06">
        <w:trPr>
          <w:jc w:val="center"/>
        </w:trPr>
        <w:tc>
          <w:tcPr>
            <w:tcW w:w="2090" w:type="dxa"/>
            <w:tcBorders>
              <w:top w:val="single" w:sz="4" w:space="0" w:color="auto"/>
              <w:left w:val="single" w:sz="4" w:space="0" w:color="auto"/>
              <w:bottom w:val="single" w:sz="4" w:space="0" w:color="auto"/>
              <w:right w:val="single" w:sz="4" w:space="0" w:color="auto"/>
            </w:tcBorders>
          </w:tcPr>
          <w:p w14:paraId="6EC12DFD" w14:textId="77777777" w:rsidR="000E0F06" w:rsidRPr="00690A26" w:rsidRDefault="000E0F06" w:rsidP="00AD4ECF">
            <w:pPr>
              <w:pStyle w:val="TAL"/>
            </w:pPr>
            <w:r w:rsidRPr="00690A26">
              <w:t>nfStatus</w:t>
            </w:r>
          </w:p>
        </w:tc>
        <w:tc>
          <w:tcPr>
            <w:tcW w:w="1559" w:type="dxa"/>
            <w:tcBorders>
              <w:top w:val="single" w:sz="4" w:space="0" w:color="auto"/>
              <w:left w:val="single" w:sz="4" w:space="0" w:color="auto"/>
              <w:bottom w:val="single" w:sz="4" w:space="0" w:color="auto"/>
              <w:right w:val="single" w:sz="4" w:space="0" w:color="auto"/>
            </w:tcBorders>
          </w:tcPr>
          <w:p w14:paraId="040E230C" w14:textId="77777777" w:rsidR="000E0F06" w:rsidRPr="00690A26" w:rsidRDefault="000E0F06" w:rsidP="00AD4ECF">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2D6338A3" w14:textId="77777777" w:rsidR="000E0F06" w:rsidRPr="00690A26" w:rsidRDefault="000E0F06" w:rsidP="00AD4ECF">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2807E4F" w14:textId="77777777" w:rsidR="000E0F06" w:rsidRPr="00690A26" w:rsidRDefault="000E0F06" w:rsidP="00AD4ECF">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67A8646" w14:textId="77777777" w:rsidR="000E0F06" w:rsidRPr="00690A26" w:rsidRDefault="000E0F06" w:rsidP="00AD4ECF">
            <w:pPr>
              <w:pStyle w:val="TAL"/>
              <w:rPr>
                <w:rFonts w:cs="Arial"/>
                <w:szCs w:val="18"/>
              </w:rPr>
            </w:pPr>
            <w:r w:rsidRPr="00690A26">
              <w:rPr>
                <w:rFonts w:cs="Arial"/>
                <w:szCs w:val="18"/>
              </w:rPr>
              <w:t>Status of the NF Instance</w:t>
            </w:r>
          </w:p>
        </w:tc>
      </w:tr>
      <w:tr w:rsidR="000E0F06" w:rsidRPr="00690A26" w14:paraId="40512BA8" w14:textId="77777777" w:rsidTr="000E0F06">
        <w:trPr>
          <w:jc w:val="center"/>
        </w:trPr>
        <w:tc>
          <w:tcPr>
            <w:tcW w:w="2090" w:type="dxa"/>
            <w:tcBorders>
              <w:top w:val="single" w:sz="4" w:space="0" w:color="auto"/>
              <w:left w:val="single" w:sz="4" w:space="0" w:color="auto"/>
              <w:bottom w:val="single" w:sz="4" w:space="0" w:color="auto"/>
              <w:right w:val="single" w:sz="4" w:space="0" w:color="auto"/>
            </w:tcBorders>
          </w:tcPr>
          <w:p w14:paraId="238526E1" w14:textId="77777777" w:rsidR="000E0F06" w:rsidRPr="00690A26" w:rsidRDefault="000E0F06" w:rsidP="00AD4ECF">
            <w:pPr>
              <w:pStyle w:val="TAL"/>
            </w:pPr>
            <w:r w:rsidRPr="00D4681E">
              <w:t>collocated</w:t>
            </w:r>
            <w:r>
              <w:t>Nf</w:t>
            </w:r>
            <w:r w:rsidRPr="00D4681E">
              <w:t>Instances</w:t>
            </w:r>
          </w:p>
        </w:tc>
        <w:tc>
          <w:tcPr>
            <w:tcW w:w="1559" w:type="dxa"/>
            <w:tcBorders>
              <w:top w:val="single" w:sz="4" w:space="0" w:color="auto"/>
              <w:left w:val="single" w:sz="4" w:space="0" w:color="auto"/>
              <w:bottom w:val="single" w:sz="4" w:space="0" w:color="auto"/>
              <w:right w:val="single" w:sz="4" w:space="0" w:color="auto"/>
            </w:tcBorders>
          </w:tcPr>
          <w:p w14:paraId="463146DA" w14:textId="77777777" w:rsidR="000E0F06" w:rsidRPr="00690A26" w:rsidRDefault="000E0F06" w:rsidP="00AD4ECF">
            <w:pPr>
              <w:pStyle w:val="TAL"/>
            </w:pPr>
            <w:r w:rsidRPr="00F1124F">
              <w:rPr>
                <w:color w:val="000000"/>
                <w:lang w:val="en-US"/>
              </w:rPr>
              <w:t>array(CollocatedNfInstance)</w:t>
            </w:r>
          </w:p>
        </w:tc>
        <w:tc>
          <w:tcPr>
            <w:tcW w:w="425" w:type="dxa"/>
            <w:tcBorders>
              <w:top w:val="single" w:sz="4" w:space="0" w:color="auto"/>
              <w:left w:val="single" w:sz="4" w:space="0" w:color="auto"/>
              <w:bottom w:val="single" w:sz="4" w:space="0" w:color="auto"/>
              <w:right w:val="single" w:sz="4" w:space="0" w:color="auto"/>
            </w:tcBorders>
          </w:tcPr>
          <w:p w14:paraId="6B77ED1D" w14:textId="77777777" w:rsidR="000E0F06" w:rsidRPr="00690A26" w:rsidRDefault="000E0F06" w:rsidP="00AD4ECF">
            <w:pPr>
              <w:pStyle w:val="TAC"/>
            </w:pPr>
            <w:r w:rsidRPr="00D4681E">
              <w:t>O</w:t>
            </w:r>
          </w:p>
        </w:tc>
        <w:tc>
          <w:tcPr>
            <w:tcW w:w="1134" w:type="dxa"/>
            <w:tcBorders>
              <w:top w:val="single" w:sz="4" w:space="0" w:color="auto"/>
              <w:left w:val="single" w:sz="4" w:space="0" w:color="auto"/>
              <w:bottom w:val="single" w:sz="4" w:space="0" w:color="auto"/>
              <w:right w:val="single" w:sz="4" w:space="0" w:color="auto"/>
            </w:tcBorders>
          </w:tcPr>
          <w:p w14:paraId="72D05C28" w14:textId="77777777" w:rsidR="000E0F06" w:rsidRPr="00690A26" w:rsidRDefault="000E0F06" w:rsidP="00AD4ECF">
            <w:pPr>
              <w:pStyle w:val="TAL"/>
            </w:pPr>
            <w:r w:rsidRPr="00D4681E">
              <w:t>1..N</w:t>
            </w:r>
          </w:p>
        </w:tc>
        <w:tc>
          <w:tcPr>
            <w:tcW w:w="4359" w:type="dxa"/>
            <w:tcBorders>
              <w:top w:val="single" w:sz="4" w:space="0" w:color="auto"/>
              <w:left w:val="single" w:sz="4" w:space="0" w:color="auto"/>
              <w:bottom w:val="single" w:sz="4" w:space="0" w:color="auto"/>
              <w:right w:val="single" w:sz="4" w:space="0" w:color="auto"/>
            </w:tcBorders>
          </w:tcPr>
          <w:p w14:paraId="3E6C56A7" w14:textId="77777777" w:rsidR="000E0F06" w:rsidRPr="00690A26" w:rsidRDefault="000E0F06" w:rsidP="00AD4ECF">
            <w:pPr>
              <w:pStyle w:val="TAL"/>
              <w:rPr>
                <w:rFonts w:cs="Arial"/>
                <w:szCs w:val="18"/>
              </w:rPr>
            </w:pPr>
            <w:r w:rsidRPr="00F1124F">
              <w:rPr>
                <w:color w:val="000000"/>
                <w:szCs w:val="18"/>
                <w:lang w:val="en-US"/>
              </w:rPr>
              <w:t>Information related collocated NF type(s) and corresponding NF Instance(s) when the NF is collocated with NFs supporting other NF types</w:t>
            </w:r>
          </w:p>
        </w:tc>
      </w:tr>
      <w:tr w:rsidR="000E0F06" w:rsidRPr="00690A26" w14:paraId="15C4E8DD" w14:textId="77777777" w:rsidTr="000E0F06">
        <w:trPr>
          <w:jc w:val="center"/>
        </w:trPr>
        <w:tc>
          <w:tcPr>
            <w:tcW w:w="2090" w:type="dxa"/>
            <w:tcBorders>
              <w:top w:val="single" w:sz="4" w:space="0" w:color="auto"/>
              <w:left w:val="single" w:sz="4" w:space="0" w:color="auto"/>
              <w:bottom w:val="single" w:sz="4" w:space="0" w:color="auto"/>
              <w:right w:val="single" w:sz="4" w:space="0" w:color="auto"/>
            </w:tcBorders>
          </w:tcPr>
          <w:p w14:paraId="0504A4D3" w14:textId="77777777" w:rsidR="000E0F06" w:rsidRPr="00690A26" w:rsidRDefault="000E0F06" w:rsidP="00AD4ECF">
            <w:pPr>
              <w:pStyle w:val="TAL"/>
            </w:pPr>
            <w:r w:rsidRPr="00690A26">
              <w:t>nfInstanceName</w:t>
            </w:r>
          </w:p>
        </w:tc>
        <w:tc>
          <w:tcPr>
            <w:tcW w:w="1559" w:type="dxa"/>
            <w:tcBorders>
              <w:top w:val="single" w:sz="4" w:space="0" w:color="auto"/>
              <w:left w:val="single" w:sz="4" w:space="0" w:color="auto"/>
              <w:bottom w:val="single" w:sz="4" w:space="0" w:color="auto"/>
              <w:right w:val="single" w:sz="4" w:space="0" w:color="auto"/>
            </w:tcBorders>
          </w:tcPr>
          <w:p w14:paraId="1E33EF7F" w14:textId="77777777" w:rsidR="000E0F06" w:rsidRPr="00690A26" w:rsidRDefault="000E0F06" w:rsidP="00AD4ECF">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4977A17E" w14:textId="77777777" w:rsidR="000E0F06" w:rsidRPr="00690A26" w:rsidRDefault="000E0F06" w:rsidP="00AD4ECF">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7B4E1F" w14:textId="77777777" w:rsidR="000E0F06" w:rsidRPr="00690A26" w:rsidRDefault="000E0F06" w:rsidP="00AD4ECF">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E70AB97" w14:textId="77777777" w:rsidR="000E0F06" w:rsidRPr="00690A26" w:rsidRDefault="000E0F06" w:rsidP="00AD4ECF">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0E0F06" w:rsidRPr="00690A26" w14:paraId="25B352FF" w14:textId="77777777" w:rsidTr="000E0F06">
        <w:trPr>
          <w:jc w:val="center"/>
        </w:trPr>
        <w:tc>
          <w:tcPr>
            <w:tcW w:w="2090" w:type="dxa"/>
            <w:tcBorders>
              <w:top w:val="single" w:sz="4" w:space="0" w:color="auto"/>
              <w:left w:val="single" w:sz="4" w:space="0" w:color="auto"/>
              <w:bottom w:val="single" w:sz="4" w:space="0" w:color="auto"/>
              <w:right w:val="single" w:sz="4" w:space="0" w:color="auto"/>
            </w:tcBorders>
          </w:tcPr>
          <w:p w14:paraId="3E2624C7" w14:textId="77777777" w:rsidR="000E0F06" w:rsidRPr="00690A26" w:rsidRDefault="000E0F06" w:rsidP="00AD4ECF">
            <w:pPr>
              <w:pStyle w:val="TAL"/>
            </w:pPr>
            <w:r w:rsidRPr="00690A26">
              <w:t>plmnList</w:t>
            </w:r>
          </w:p>
        </w:tc>
        <w:tc>
          <w:tcPr>
            <w:tcW w:w="1559" w:type="dxa"/>
            <w:tcBorders>
              <w:top w:val="single" w:sz="4" w:space="0" w:color="auto"/>
              <w:left w:val="single" w:sz="4" w:space="0" w:color="auto"/>
              <w:bottom w:val="single" w:sz="4" w:space="0" w:color="auto"/>
              <w:right w:val="single" w:sz="4" w:space="0" w:color="auto"/>
            </w:tcBorders>
          </w:tcPr>
          <w:p w14:paraId="585DAC80" w14:textId="77777777" w:rsidR="000E0F06" w:rsidRPr="00690A26" w:rsidRDefault="000E0F06" w:rsidP="00AD4ECF">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1CAF8BE9" w14:textId="77777777" w:rsidR="000E0F06" w:rsidRPr="00690A26" w:rsidRDefault="000E0F06" w:rsidP="00AD4ECF">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5972238" w14:textId="77777777" w:rsidR="000E0F06" w:rsidRPr="00690A26" w:rsidRDefault="000E0F06" w:rsidP="00AD4EC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2087723" w14:textId="77777777" w:rsidR="000E0F06" w:rsidRPr="00690A26" w:rsidRDefault="000E0F06" w:rsidP="00AD4ECF">
            <w:pPr>
              <w:pStyle w:val="TAL"/>
              <w:rPr>
                <w:rFonts w:cs="Arial"/>
                <w:szCs w:val="18"/>
              </w:rPr>
            </w:pPr>
            <w:r w:rsidRPr="00690A26">
              <w:rPr>
                <w:rFonts w:cs="Arial"/>
                <w:szCs w:val="18"/>
              </w:rPr>
              <w:t xml:space="preserve">PLMN(s) of the Network Function (NOTE 5). This IE shall be present if this information is available for the NF. If </w:t>
            </w:r>
            <w:r>
              <w:rPr>
                <w:rFonts w:cs="Arial"/>
                <w:szCs w:val="18"/>
              </w:rPr>
              <w:t xml:space="preserve">neither the </w:t>
            </w:r>
            <w:r w:rsidRPr="00690A26">
              <w:t>plmnList</w:t>
            </w:r>
            <w:r>
              <w:t xml:space="preserve"> IE nor the </w:t>
            </w:r>
            <w:r w:rsidRPr="00690A26">
              <w:t>snpnList</w:t>
            </w:r>
            <w:r>
              <w:t xml:space="preserve"> IE </w:t>
            </w:r>
            <w:r>
              <w:rPr>
                <w:rFonts w:cs="Arial"/>
                <w:szCs w:val="18"/>
              </w:rPr>
              <w:t>were</w:t>
            </w:r>
            <w:r w:rsidRPr="00690A26">
              <w:rPr>
                <w:rFonts w:cs="Arial"/>
                <w:szCs w:val="18"/>
              </w:rPr>
              <w:t xml:space="preserve"> provided by the NF during registration, the NRF should return the list of PLMN ID(s) of the PLMN of the NRF. If </w:t>
            </w:r>
            <w:r>
              <w:rPr>
                <w:rFonts w:cs="Arial"/>
                <w:szCs w:val="18"/>
              </w:rPr>
              <w:t xml:space="preserve">both the plmnList </w:t>
            </w:r>
            <w:r w:rsidRPr="00690A26">
              <w:rPr>
                <w:rFonts w:cs="Arial"/>
                <w:szCs w:val="18"/>
              </w:rPr>
              <w:t xml:space="preserve">IE </w:t>
            </w:r>
            <w:r>
              <w:rPr>
                <w:rFonts w:cs="Arial"/>
                <w:szCs w:val="18"/>
              </w:rPr>
              <w:t xml:space="preserve">and </w:t>
            </w:r>
            <w:r>
              <w:t xml:space="preserve">the </w:t>
            </w:r>
            <w:r w:rsidRPr="00690A26">
              <w:t>snpnList</w:t>
            </w:r>
            <w:r>
              <w:t xml:space="preserve"> IE </w:t>
            </w:r>
            <w:r>
              <w:rPr>
                <w:rFonts w:cs="Arial"/>
                <w:szCs w:val="18"/>
              </w:rPr>
              <w:t>are</w:t>
            </w:r>
            <w:r w:rsidRPr="00690A26">
              <w:rPr>
                <w:rFonts w:cs="Arial"/>
                <w:szCs w:val="18"/>
              </w:rPr>
              <w:t xml:space="preserve"> absent in the response, PLMN ID(s) of the PLMN of the NRF are assumed for the NF.</w:t>
            </w:r>
          </w:p>
        </w:tc>
      </w:tr>
      <w:tr w:rsidR="000E0F06" w:rsidRPr="00690A26" w14:paraId="4BAC6A68" w14:textId="77777777" w:rsidTr="000E0F06">
        <w:trPr>
          <w:jc w:val="center"/>
        </w:trPr>
        <w:tc>
          <w:tcPr>
            <w:tcW w:w="2090" w:type="dxa"/>
            <w:tcBorders>
              <w:top w:val="single" w:sz="4" w:space="0" w:color="auto"/>
              <w:left w:val="single" w:sz="4" w:space="0" w:color="auto"/>
              <w:bottom w:val="single" w:sz="4" w:space="0" w:color="auto"/>
              <w:right w:val="single" w:sz="4" w:space="0" w:color="auto"/>
            </w:tcBorders>
          </w:tcPr>
          <w:p w14:paraId="6B83C319" w14:textId="77777777" w:rsidR="000E0F06" w:rsidRPr="00690A26" w:rsidRDefault="000E0F06" w:rsidP="00AD4ECF">
            <w:pPr>
              <w:pStyle w:val="TAL"/>
            </w:pPr>
            <w:r w:rsidRPr="00690A26">
              <w:t>sNssais</w:t>
            </w:r>
          </w:p>
        </w:tc>
        <w:tc>
          <w:tcPr>
            <w:tcW w:w="1559" w:type="dxa"/>
            <w:tcBorders>
              <w:top w:val="single" w:sz="4" w:space="0" w:color="auto"/>
              <w:left w:val="single" w:sz="4" w:space="0" w:color="auto"/>
              <w:bottom w:val="single" w:sz="4" w:space="0" w:color="auto"/>
              <w:right w:val="single" w:sz="4" w:space="0" w:color="auto"/>
            </w:tcBorders>
          </w:tcPr>
          <w:p w14:paraId="38E07458" w14:textId="77777777" w:rsidR="000E0F06" w:rsidRPr="00690A26" w:rsidRDefault="000E0F06" w:rsidP="00AD4ECF">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15DC1AEE" w14:textId="77777777" w:rsidR="000E0F06" w:rsidRPr="00690A26" w:rsidRDefault="000E0F06" w:rsidP="00AD4EC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801D076" w14:textId="77777777" w:rsidR="000E0F06" w:rsidRPr="00690A26" w:rsidRDefault="000E0F06" w:rsidP="00AD4EC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8A71AF4" w14:textId="77777777" w:rsidR="000E0F06" w:rsidRPr="00690A26" w:rsidRDefault="000E0F06" w:rsidP="00AD4ECF">
            <w:pPr>
              <w:pStyle w:val="TAL"/>
              <w:rPr>
                <w:rFonts w:cs="Arial"/>
                <w:szCs w:val="18"/>
              </w:rPr>
            </w:pPr>
            <w:r w:rsidRPr="00690A26">
              <w:rPr>
                <w:rFonts w:cs="Arial"/>
                <w:szCs w:val="18"/>
              </w:rPr>
              <w:t>S-NSSAIs of the Network Function.</w:t>
            </w:r>
          </w:p>
          <w:p w14:paraId="7DC1E58B" w14:textId="77777777" w:rsidR="000E0F06" w:rsidRDefault="000E0F06" w:rsidP="00AD4ECF">
            <w:pPr>
              <w:pStyle w:val="TAL"/>
              <w:rPr>
                <w:rFonts w:cs="Arial"/>
                <w:szCs w:val="18"/>
              </w:rPr>
            </w:pPr>
            <w:r w:rsidRPr="00690A26">
              <w:rPr>
                <w:rFonts w:cs="Arial"/>
                <w:szCs w:val="18"/>
              </w:rPr>
              <w:t xml:space="preserve">If not provided, </w:t>
            </w:r>
            <w:r>
              <w:rPr>
                <w:rFonts w:cs="Arial"/>
                <w:szCs w:val="18"/>
              </w:rPr>
              <w:t>and if the perPlmnSnssaiList attribute is not present,</w:t>
            </w:r>
            <w:r w:rsidRPr="00690A26">
              <w:rPr>
                <w:rFonts w:cs="Arial"/>
                <w:szCs w:val="18"/>
              </w:rPr>
              <w:t xml:space="preserve"> the NF can serve any S-NSSAI.</w:t>
            </w:r>
          </w:p>
          <w:p w14:paraId="128FFCB6" w14:textId="77777777" w:rsidR="000E0F06" w:rsidRPr="00690A26" w:rsidRDefault="000E0F06" w:rsidP="00AD4ECF">
            <w:pPr>
              <w:pStyle w:val="TAL"/>
              <w:rPr>
                <w:rFonts w:cs="Arial"/>
                <w:szCs w:val="18"/>
              </w:rPr>
            </w:pPr>
            <w:r>
              <w:rPr>
                <w:rFonts w:cs="Arial"/>
                <w:szCs w:val="18"/>
              </w:rPr>
              <w:t>If the sNSSAIs attribute is provided in at least one NF Service, the sNssais attribute in the NF Profile shall be present and be the set or a superset of the sNSSAIs of the NFService(s).</w:t>
            </w:r>
          </w:p>
        </w:tc>
      </w:tr>
      <w:tr w:rsidR="000E0F06" w:rsidRPr="00690A26" w14:paraId="50D1755C" w14:textId="77777777" w:rsidTr="000E0F06">
        <w:trPr>
          <w:jc w:val="center"/>
        </w:trPr>
        <w:tc>
          <w:tcPr>
            <w:tcW w:w="2090" w:type="dxa"/>
            <w:tcBorders>
              <w:top w:val="single" w:sz="4" w:space="0" w:color="auto"/>
              <w:left w:val="single" w:sz="4" w:space="0" w:color="auto"/>
              <w:bottom w:val="single" w:sz="4" w:space="0" w:color="auto"/>
              <w:right w:val="single" w:sz="4" w:space="0" w:color="auto"/>
            </w:tcBorders>
          </w:tcPr>
          <w:p w14:paraId="307B01A8" w14:textId="77777777" w:rsidR="000E0F06" w:rsidRPr="00690A26" w:rsidRDefault="000E0F06" w:rsidP="00AD4ECF">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14:paraId="79FB56C1" w14:textId="77777777" w:rsidR="000E0F06" w:rsidRPr="00690A26" w:rsidRDefault="000E0F06" w:rsidP="00AD4ECF">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
          <w:p w14:paraId="3A3C2A51" w14:textId="77777777" w:rsidR="000E0F06" w:rsidRPr="00690A26" w:rsidRDefault="000E0F06" w:rsidP="00AD4ECF">
            <w:pPr>
              <w:pStyle w:val="TAC"/>
            </w:pPr>
            <w:r w:rsidRPr="00690A26">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130372C" w14:textId="77777777" w:rsidR="000E0F06" w:rsidRPr="00690A26" w:rsidRDefault="000E0F06" w:rsidP="00AD4ECF">
            <w:pPr>
              <w:pStyle w:val="TAL"/>
            </w:pPr>
            <w:r w:rsidRPr="00690A26">
              <w:rPr>
                <w:rFonts w:hint="eastAsia"/>
              </w:rPr>
              <w:t>1..N</w:t>
            </w:r>
          </w:p>
        </w:tc>
        <w:tc>
          <w:tcPr>
            <w:tcW w:w="4359" w:type="dxa"/>
            <w:tcBorders>
              <w:top w:val="single" w:sz="4" w:space="0" w:color="auto"/>
              <w:left w:val="single" w:sz="4" w:space="0" w:color="auto"/>
              <w:bottom w:val="single" w:sz="4" w:space="0" w:color="auto"/>
              <w:right w:val="single" w:sz="4" w:space="0" w:color="auto"/>
            </w:tcBorders>
          </w:tcPr>
          <w:p w14:paraId="21C17358" w14:textId="77777777" w:rsidR="000E0F06" w:rsidRDefault="000E0F06" w:rsidP="00AD4ECF">
            <w:pPr>
              <w:pStyle w:val="TAL"/>
              <w:rPr>
                <w:rFonts w:cs="Arial"/>
                <w:szCs w:val="18"/>
              </w:rPr>
            </w:pPr>
            <w:r w:rsidRPr="00690A26">
              <w:rPr>
                <w:rFonts w:cs="Arial" w:hint="eastAsia"/>
                <w:szCs w:val="18"/>
              </w:rPr>
              <w:t>The per-PLMN list of S-NSSAI(s) supported by the Network Function.</w:t>
            </w:r>
          </w:p>
          <w:p w14:paraId="1572C113" w14:textId="77777777" w:rsidR="000E0F06" w:rsidRPr="00690A26" w:rsidRDefault="000E0F06" w:rsidP="00AD4ECF">
            <w:pPr>
              <w:pStyle w:val="TAL"/>
              <w:rPr>
                <w:rFonts w:cs="Arial"/>
                <w:szCs w:val="18"/>
              </w:rPr>
            </w:pPr>
            <w:r>
              <w:rPr>
                <w:rFonts w:cs="Arial"/>
                <w:szCs w:val="18"/>
              </w:rPr>
              <w:t xml:space="preserve">If the </w:t>
            </w:r>
            <w:r w:rsidRPr="00690A26">
              <w:rPr>
                <w:rFonts w:hint="eastAsia"/>
              </w:rPr>
              <w:t>perPlmnSnssaiList</w:t>
            </w:r>
            <w:r>
              <w:rPr>
                <w:rFonts w:cs="Arial"/>
                <w:szCs w:val="18"/>
              </w:rPr>
              <w:t xml:space="preserve"> attribute is provided in at least one NF Service, the </w:t>
            </w:r>
            <w:r w:rsidRPr="00690A26">
              <w:rPr>
                <w:rFonts w:hint="eastAsia"/>
              </w:rPr>
              <w:t>perPlmnSnssaiList</w:t>
            </w:r>
            <w:r>
              <w:rPr>
                <w:rFonts w:cs="Arial"/>
                <w:szCs w:val="18"/>
              </w:rPr>
              <w:t xml:space="preserve"> attribute in the NF Profile shall be present and be the set or a superset of the </w:t>
            </w:r>
            <w:r w:rsidRPr="00690A26">
              <w:rPr>
                <w:rFonts w:hint="eastAsia"/>
              </w:rPr>
              <w:t>perPlmnSnssaiList</w:t>
            </w:r>
            <w:r>
              <w:rPr>
                <w:rFonts w:cs="Arial"/>
                <w:szCs w:val="18"/>
              </w:rPr>
              <w:t xml:space="preserve"> of the NFService(s).</w:t>
            </w:r>
          </w:p>
        </w:tc>
      </w:tr>
      <w:tr w:rsidR="000E0F06" w:rsidRPr="00690A26" w14:paraId="3BC8165F" w14:textId="77777777" w:rsidTr="000E0F06">
        <w:trPr>
          <w:jc w:val="center"/>
        </w:trPr>
        <w:tc>
          <w:tcPr>
            <w:tcW w:w="2090" w:type="dxa"/>
            <w:tcBorders>
              <w:top w:val="single" w:sz="4" w:space="0" w:color="auto"/>
              <w:left w:val="single" w:sz="4" w:space="0" w:color="auto"/>
              <w:bottom w:val="single" w:sz="4" w:space="0" w:color="auto"/>
              <w:right w:val="single" w:sz="4" w:space="0" w:color="auto"/>
            </w:tcBorders>
          </w:tcPr>
          <w:p w14:paraId="0E903D24" w14:textId="77777777" w:rsidR="000E0F06" w:rsidRPr="00690A26" w:rsidRDefault="000E0F06" w:rsidP="00AD4ECF">
            <w:pPr>
              <w:pStyle w:val="TAL"/>
            </w:pPr>
            <w:r w:rsidRPr="00690A26">
              <w:t>nsiList</w:t>
            </w:r>
          </w:p>
        </w:tc>
        <w:tc>
          <w:tcPr>
            <w:tcW w:w="1559" w:type="dxa"/>
            <w:tcBorders>
              <w:top w:val="single" w:sz="4" w:space="0" w:color="auto"/>
              <w:left w:val="single" w:sz="4" w:space="0" w:color="auto"/>
              <w:bottom w:val="single" w:sz="4" w:space="0" w:color="auto"/>
              <w:right w:val="single" w:sz="4" w:space="0" w:color="auto"/>
            </w:tcBorders>
          </w:tcPr>
          <w:p w14:paraId="4E864513" w14:textId="77777777" w:rsidR="000E0F06" w:rsidRPr="00690A26" w:rsidRDefault="000E0F06" w:rsidP="00AD4ECF">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1014D02F" w14:textId="77777777" w:rsidR="000E0F06" w:rsidRPr="00690A26" w:rsidRDefault="000E0F06" w:rsidP="00AD4EC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9834C3B" w14:textId="77777777" w:rsidR="000E0F06" w:rsidRPr="00690A26" w:rsidRDefault="000E0F06" w:rsidP="00AD4EC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D102CE8" w14:textId="77777777" w:rsidR="000E0F06" w:rsidRPr="00690A26" w:rsidRDefault="000E0F06" w:rsidP="00AD4ECF">
            <w:pPr>
              <w:pStyle w:val="TAL"/>
              <w:rPr>
                <w:rFonts w:cs="Arial"/>
                <w:szCs w:val="18"/>
              </w:rPr>
            </w:pPr>
            <w:r w:rsidRPr="00690A26">
              <w:rPr>
                <w:rFonts w:cs="Arial"/>
                <w:szCs w:val="18"/>
              </w:rPr>
              <w:t>List of NSIs of the Network Function.</w:t>
            </w:r>
          </w:p>
          <w:p w14:paraId="40977FF8" w14:textId="77777777" w:rsidR="000E0F06" w:rsidRPr="00690A26" w:rsidRDefault="000E0F06" w:rsidP="00AD4ECF">
            <w:pPr>
              <w:pStyle w:val="TAL"/>
              <w:rPr>
                <w:rFonts w:cs="Arial"/>
                <w:szCs w:val="18"/>
              </w:rPr>
            </w:pPr>
            <w:r w:rsidRPr="00690A26">
              <w:rPr>
                <w:rFonts w:cs="Arial"/>
                <w:szCs w:val="18"/>
              </w:rPr>
              <w:t>If not provided, the NF can serve any NSI.</w:t>
            </w:r>
          </w:p>
        </w:tc>
      </w:tr>
      <w:tr w:rsidR="000E0F06" w:rsidRPr="00690A26" w14:paraId="76963BE4" w14:textId="77777777" w:rsidTr="000E0F06">
        <w:trPr>
          <w:jc w:val="center"/>
        </w:trPr>
        <w:tc>
          <w:tcPr>
            <w:tcW w:w="2090" w:type="dxa"/>
            <w:tcBorders>
              <w:top w:val="single" w:sz="4" w:space="0" w:color="auto"/>
              <w:left w:val="single" w:sz="4" w:space="0" w:color="auto"/>
              <w:bottom w:val="single" w:sz="4" w:space="0" w:color="auto"/>
              <w:right w:val="single" w:sz="4" w:space="0" w:color="auto"/>
            </w:tcBorders>
          </w:tcPr>
          <w:p w14:paraId="060F1F72" w14:textId="77777777" w:rsidR="000E0F06" w:rsidRPr="00690A26" w:rsidRDefault="000E0F06" w:rsidP="00AD4ECF">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0D35FF3B" w14:textId="77777777" w:rsidR="000E0F06" w:rsidRPr="00690A26" w:rsidRDefault="000E0F06" w:rsidP="00AD4ECF">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6B8D315B" w14:textId="77777777" w:rsidR="000E0F06" w:rsidRPr="00690A26" w:rsidRDefault="000E0F06" w:rsidP="00AD4ECF">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2AB4F5F" w14:textId="77777777" w:rsidR="000E0F06" w:rsidRPr="00690A26" w:rsidRDefault="000E0F06" w:rsidP="00AD4EC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110A4CA" w14:textId="77777777" w:rsidR="000E0F06" w:rsidRPr="00690A26" w:rsidRDefault="000E0F06" w:rsidP="00AD4ECF">
            <w:pPr>
              <w:pStyle w:val="TAL"/>
              <w:rPr>
                <w:rFonts w:cs="Arial"/>
                <w:szCs w:val="18"/>
              </w:rPr>
            </w:pPr>
            <w:r w:rsidRPr="00690A26">
              <w:rPr>
                <w:rFonts w:cs="Arial"/>
                <w:szCs w:val="18"/>
              </w:rPr>
              <w:t>FQDN of the Network Function (NOTE 1, NOTE 3</w:t>
            </w:r>
            <w:r>
              <w:rPr>
                <w:rFonts w:cs="Arial"/>
                <w:szCs w:val="18"/>
              </w:rPr>
              <w:t>, NOTE 11</w:t>
            </w:r>
            <w:r w:rsidRPr="00690A26">
              <w:rPr>
                <w:rFonts w:cs="Arial"/>
                <w:szCs w:val="18"/>
              </w:rPr>
              <w:t>)</w:t>
            </w:r>
          </w:p>
        </w:tc>
      </w:tr>
      <w:tr w:rsidR="000E0F06" w:rsidRPr="00690A26" w14:paraId="29695DFF" w14:textId="77777777" w:rsidTr="000E0F06">
        <w:trPr>
          <w:jc w:val="center"/>
        </w:trPr>
        <w:tc>
          <w:tcPr>
            <w:tcW w:w="2090" w:type="dxa"/>
            <w:tcBorders>
              <w:top w:val="single" w:sz="4" w:space="0" w:color="auto"/>
              <w:left w:val="single" w:sz="4" w:space="0" w:color="auto"/>
              <w:bottom w:val="single" w:sz="4" w:space="0" w:color="auto"/>
              <w:right w:val="single" w:sz="4" w:space="0" w:color="auto"/>
            </w:tcBorders>
          </w:tcPr>
          <w:p w14:paraId="7C849768" w14:textId="77777777" w:rsidR="000E0F06" w:rsidRPr="00690A26" w:rsidRDefault="000E0F06" w:rsidP="00AD4ECF">
            <w:pPr>
              <w:pStyle w:val="TAL"/>
            </w:pPr>
            <w:r w:rsidRPr="00690A26">
              <w:t>interPlmnFqdn</w:t>
            </w:r>
          </w:p>
        </w:tc>
        <w:tc>
          <w:tcPr>
            <w:tcW w:w="1559" w:type="dxa"/>
            <w:tcBorders>
              <w:top w:val="single" w:sz="4" w:space="0" w:color="auto"/>
              <w:left w:val="single" w:sz="4" w:space="0" w:color="auto"/>
              <w:bottom w:val="single" w:sz="4" w:space="0" w:color="auto"/>
              <w:right w:val="single" w:sz="4" w:space="0" w:color="auto"/>
            </w:tcBorders>
          </w:tcPr>
          <w:p w14:paraId="05B15B1C" w14:textId="77777777" w:rsidR="000E0F06" w:rsidRPr="00690A26" w:rsidRDefault="000E0F06" w:rsidP="00AD4ECF">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0000EB10" w14:textId="77777777" w:rsidR="000E0F06" w:rsidRPr="00690A26" w:rsidRDefault="000E0F06" w:rsidP="00AD4ECF">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E466688" w14:textId="77777777" w:rsidR="000E0F06" w:rsidRPr="00690A26" w:rsidRDefault="000E0F06" w:rsidP="00AD4EC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DD83F35" w14:textId="77777777" w:rsidR="000E0F06" w:rsidRDefault="000E0F06" w:rsidP="00AD4ECF">
            <w:pPr>
              <w:pStyle w:val="TAL"/>
            </w:pPr>
            <w:r w:rsidRPr="00690A26">
              <w:rPr>
                <w:rFonts w:cs="Arial"/>
                <w:szCs w:val="18"/>
              </w:rPr>
              <w:t xml:space="preserve">If the </w:t>
            </w:r>
            <w:r w:rsidRPr="00690A26">
              <w:t>requester-plmn-list</w:t>
            </w:r>
            <w:r>
              <w:t xml:space="preserve"> query parameter is absent in the NF Discovery request, or if is present and the requester's PLMN is the same as the PLMN of the discovered NF, </w:t>
            </w:r>
            <w:r w:rsidRPr="00690A26">
              <w:t>then th</w:t>
            </w:r>
            <w:r>
              <w:t xml:space="preserve">is </w:t>
            </w:r>
            <w:r w:rsidRPr="00690A26">
              <w:t xml:space="preserve">attribute shall </w:t>
            </w:r>
            <w:r>
              <w:t xml:space="preserve">be included by the NRF and it shall </w:t>
            </w:r>
            <w:r w:rsidRPr="00690A26">
              <w:t>contain the interPlmnFqdn value registered by the NF during NF registration (see clause 6.1.6.2.2)</w:t>
            </w:r>
            <w:r>
              <w:t xml:space="preserve">, if </w:t>
            </w:r>
            <w:r w:rsidRPr="00690A26">
              <w:t>the interPlmnFqdn</w:t>
            </w:r>
            <w:r>
              <w:t xml:space="preserve"> attribute was registered in the NF profile</w:t>
            </w:r>
            <w:r w:rsidRPr="00690A26">
              <w:t>.</w:t>
            </w:r>
          </w:p>
          <w:p w14:paraId="5BFDA6AC" w14:textId="77777777" w:rsidR="000E0F06" w:rsidRDefault="000E0F06" w:rsidP="00AD4ECF">
            <w:pPr>
              <w:pStyle w:val="TAL"/>
            </w:pPr>
            <w:r>
              <w:t xml:space="preserve">This attribute shall be absent </w:t>
            </w:r>
            <w:r>
              <w:rPr>
                <w:rFonts w:cs="Arial"/>
                <w:szCs w:val="18"/>
              </w:rPr>
              <w:t>i</w:t>
            </w:r>
            <w:r w:rsidRPr="00690A26">
              <w:rPr>
                <w:rFonts w:cs="Arial"/>
                <w:szCs w:val="18"/>
              </w:rPr>
              <w:t xml:space="preserve">f the </w:t>
            </w:r>
            <w:r w:rsidRPr="00690A26">
              <w:t>requester-plmn in the query parameter is different from the PLMN of the discovered NF</w:t>
            </w:r>
            <w:r>
              <w:t>.</w:t>
            </w:r>
          </w:p>
          <w:p w14:paraId="2CF00D32" w14:textId="77777777" w:rsidR="000E0F06" w:rsidRPr="00690A26" w:rsidRDefault="000E0F06" w:rsidP="00AD4ECF">
            <w:pPr>
              <w:pStyle w:val="TAL"/>
              <w:rPr>
                <w:rFonts w:cs="Arial"/>
                <w:szCs w:val="18"/>
              </w:rPr>
            </w:pPr>
            <w:r>
              <w:t>(NOTE 3, NOTE 14)</w:t>
            </w:r>
          </w:p>
        </w:tc>
      </w:tr>
      <w:tr w:rsidR="000E0F06" w:rsidRPr="00690A26" w14:paraId="41550F13" w14:textId="77777777" w:rsidTr="000E0F06">
        <w:trPr>
          <w:jc w:val="center"/>
        </w:trPr>
        <w:tc>
          <w:tcPr>
            <w:tcW w:w="2090" w:type="dxa"/>
            <w:tcBorders>
              <w:top w:val="single" w:sz="4" w:space="0" w:color="auto"/>
              <w:left w:val="single" w:sz="4" w:space="0" w:color="auto"/>
              <w:bottom w:val="single" w:sz="4" w:space="0" w:color="auto"/>
              <w:right w:val="single" w:sz="4" w:space="0" w:color="auto"/>
            </w:tcBorders>
          </w:tcPr>
          <w:p w14:paraId="4A47CEC3" w14:textId="77777777" w:rsidR="000E0F06" w:rsidRPr="00690A26" w:rsidRDefault="000E0F06" w:rsidP="00AD4ECF">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3FD3E17C" w14:textId="77777777" w:rsidR="000E0F06" w:rsidRPr="00690A26" w:rsidRDefault="000E0F06" w:rsidP="00AD4ECF">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3E7E394C" w14:textId="77777777" w:rsidR="000E0F06" w:rsidRPr="00690A26" w:rsidRDefault="000E0F06" w:rsidP="00AD4ECF">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B68FDFE" w14:textId="77777777" w:rsidR="000E0F06" w:rsidRPr="00690A26" w:rsidRDefault="000E0F06" w:rsidP="00AD4EC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5E4A388" w14:textId="77777777" w:rsidR="000E0F06" w:rsidRPr="00690A26" w:rsidRDefault="000E0F06" w:rsidP="00AD4ECF">
            <w:pPr>
              <w:pStyle w:val="TAL"/>
              <w:rPr>
                <w:rFonts w:cs="Arial"/>
                <w:szCs w:val="18"/>
              </w:rPr>
            </w:pPr>
            <w:r w:rsidRPr="00690A26">
              <w:rPr>
                <w:rFonts w:cs="Arial"/>
                <w:szCs w:val="18"/>
              </w:rPr>
              <w:t>IPv4 address(es) of the Network Function (NOTE 1</w:t>
            </w:r>
            <w:r>
              <w:rPr>
                <w:rFonts w:cs="Arial"/>
                <w:szCs w:val="18"/>
              </w:rPr>
              <w:t>, NOTE 11</w:t>
            </w:r>
            <w:r w:rsidRPr="00690A26">
              <w:rPr>
                <w:rFonts w:cs="Arial"/>
                <w:szCs w:val="18"/>
              </w:rPr>
              <w:t>)</w:t>
            </w:r>
          </w:p>
        </w:tc>
      </w:tr>
      <w:tr w:rsidR="000E0F06" w:rsidRPr="00690A26" w14:paraId="67004FD2" w14:textId="77777777" w:rsidTr="000E0F06">
        <w:trPr>
          <w:jc w:val="center"/>
        </w:trPr>
        <w:tc>
          <w:tcPr>
            <w:tcW w:w="2090" w:type="dxa"/>
            <w:tcBorders>
              <w:top w:val="single" w:sz="4" w:space="0" w:color="auto"/>
              <w:left w:val="single" w:sz="4" w:space="0" w:color="auto"/>
              <w:bottom w:val="single" w:sz="4" w:space="0" w:color="auto"/>
              <w:right w:val="single" w:sz="4" w:space="0" w:color="auto"/>
            </w:tcBorders>
          </w:tcPr>
          <w:p w14:paraId="77301268" w14:textId="77777777" w:rsidR="000E0F06" w:rsidRPr="00690A26" w:rsidRDefault="000E0F06" w:rsidP="00AD4ECF">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0A3F1D11" w14:textId="77777777" w:rsidR="000E0F06" w:rsidRPr="00690A26" w:rsidDel="00A14B4C" w:rsidRDefault="000E0F06" w:rsidP="00AD4ECF">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324ABD43" w14:textId="77777777" w:rsidR="000E0F06" w:rsidRPr="00690A26" w:rsidDel="00A14B4C" w:rsidRDefault="000E0F06" w:rsidP="00AD4ECF">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84B93FF" w14:textId="77777777" w:rsidR="000E0F06" w:rsidRPr="00690A26" w:rsidRDefault="000E0F06" w:rsidP="00AD4EC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679839E" w14:textId="77777777" w:rsidR="000E0F06" w:rsidRPr="00690A26" w:rsidRDefault="000E0F06" w:rsidP="00AD4ECF">
            <w:pPr>
              <w:pStyle w:val="TAL"/>
              <w:rPr>
                <w:rFonts w:cs="Arial"/>
                <w:szCs w:val="18"/>
              </w:rPr>
            </w:pPr>
            <w:r w:rsidRPr="00690A26">
              <w:rPr>
                <w:rFonts w:cs="Arial"/>
                <w:szCs w:val="18"/>
              </w:rPr>
              <w:t>IPv6 address(es) of the Network Function (NOTE 1</w:t>
            </w:r>
            <w:r>
              <w:rPr>
                <w:rFonts w:cs="Arial"/>
                <w:szCs w:val="18"/>
              </w:rPr>
              <w:t>, NOTE 11</w:t>
            </w:r>
            <w:r w:rsidRPr="00690A26">
              <w:rPr>
                <w:rFonts w:cs="Arial"/>
                <w:szCs w:val="18"/>
              </w:rPr>
              <w:t>)</w:t>
            </w:r>
          </w:p>
        </w:tc>
      </w:tr>
      <w:tr w:rsidR="000E0F06" w:rsidRPr="00690A26" w14:paraId="40D49067" w14:textId="77777777" w:rsidTr="000E0F06">
        <w:trPr>
          <w:jc w:val="center"/>
        </w:trPr>
        <w:tc>
          <w:tcPr>
            <w:tcW w:w="2090" w:type="dxa"/>
            <w:tcBorders>
              <w:top w:val="single" w:sz="4" w:space="0" w:color="auto"/>
              <w:left w:val="single" w:sz="4" w:space="0" w:color="auto"/>
              <w:bottom w:val="single" w:sz="4" w:space="0" w:color="auto"/>
              <w:right w:val="single" w:sz="4" w:space="0" w:color="auto"/>
            </w:tcBorders>
          </w:tcPr>
          <w:p w14:paraId="12030BBA" w14:textId="77777777" w:rsidR="000E0F06" w:rsidRPr="00690A26" w:rsidRDefault="000E0F06" w:rsidP="00AD4ECF">
            <w:pPr>
              <w:pStyle w:val="TAL"/>
            </w:pPr>
            <w:r w:rsidRPr="00690A26">
              <w:t>allowedPlmns</w:t>
            </w:r>
          </w:p>
        </w:tc>
        <w:tc>
          <w:tcPr>
            <w:tcW w:w="1559" w:type="dxa"/>
            <w:tcBorders>
              <w:top w:val="single" w:sz="4" w:space="0" w:color="auto"/>
              <w:left w:val="single" w:sz="4" w:space="0" w:color="auto"/>
              <w:bottom w:val="single" w:sz="4" w:space="0" w:color="auto"/>
              <w:right w:val="single" w:sz="4" w:space="0" w:color="auto"/>
            </w:tcBorders>
          </w:tcPr>
          <w:p w14:paraId="19E58948" w14:textId="77777777" w:rsidR="000E0F06" w:rsidRPr="00690A26" w:rsidRDefault="000E0F06" w:rsidP="00AD4ECF">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15D0572A" w14:textId="77777777" w:rsidR="000E0F06" w:rsidRPr="00690A26" w:rsidRDefault="000E0F06" w:rsidP="00AD4EC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4ACAF16" w14:textId="77777777" w:rsidR="000E0F06" w:rsidRPr="00690A26" w:rsidRDefault="000E0F06" w:rsidP="00AD4EC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FC5CE1D" w14:textId="77777777" w:rsidR="000E0F06" w:rsidRPr="00690A26" w:rsidRDefault="000E0F06" w:rsidP="00AD4ECF">
            <w:pPr>
              <w:pStyle w:val="TAL"/>
              <w:rPr>
                <w:rFonts w:cs="Arial"/>
                <w:szCs w:val="18"/>
              </w:rPr>
            </w:pPr>
            <w:r w:rsidRPr="00690A26">
              <w:rPr>
                <w:rFonts w:cs="Arial"/>
                <w:szCs w:val="18"/>
              </w:rPr>
              <w:t>PLMNs allowed to access the NF instance.</w:t>
            </w:r>
          </w:p>
          <w:p w14:paraId="0280F067" w14:textId="77777777" w:rsidR="000E0F06" w:rsidRDefault="000E0F06" w:rsidP="00AD4ECF">
            <w:pPr>
              <w:pStyle w:val="TAL"/>
              <w:rPr>
                <w:rFonts w:cs="Arial"/>
                <w:szCs w:val="18"/>
              </w:rPr>
            </w:pPr>
          </w:p>
          <w:p w14:paraId="279345EF" w14:textId="77777777" w:rsidR="000E0F06" w:rsidRPr="00E25190" w:rsidRDefault="000E0F06" w:rsidP="00AD4ECF">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57EEA33D" w14:textId="77777777" w:rsidR="000E0F06" w:rsidRDefault="000E0F06" w:rsidP="00AD4ECF">
            <w:pPr>
              <w:pStyle w:val="TAL"/>
              <w:rPr>
                <w:rFonts w:cs="Arial"/>
                <w:szCs w:val="18"/>
              </w:rPr>
            </w:pPr>
          </w:p>
          <w:p w14:paraId="78F93B97" w14:textId="77777777" w:rsidR="000E0F06" w:rsidRPr="00690A26" w:rsidRDefault="000E0F06" w:rsidP="00AD4ECF">
            <w:pPr>
              <w:pStyle w:val="TAL"/>
              <w:rPr>
                <w:rFonts w:cs="Arial"/>
                <w:szCs w:val="18"/>
              </w:rPr>
            </w:pPr>
            <w:r w:rsidRPr="00690A26">
              <w:rPr>
                <w:rFonts w:cs="Arial"/>
                <w:szCs w:val="18"/>
              </w:rPr>
              <w:t>If not provided, any PLMN is allowed to access the NF.</w:t>
            </w:r>
          </w:p>
        </w:tc>
      </w:tr>
      <w:tr w:rsidR="000E0F06" w:rsidRPr="00690A26" w14:paraId="0DC66DAA" w14:textId="77777777" w:rsidTr="000E0F06">
        <w:trPr>
          <w:jc w:val="center"/>
        </w:trPr>
        <w:tc>
          <w:tcPr>
            <w:tcW w:w="2090" w:type="dxa"/>
            <w:tcBorders>
              <w:top w:val="single" w:sz="4" w:space="0" w:color="auto"/>
              <w:left w:val="single" w:sz="4" w:space="0" w:color="auto"/>
              <w:bottom w:val="single" w:sz="4" w:space="0" w:color="auto"/>
              <w:right w:val="single" w:sz="4" w:space="0" w:color="auto"/>
            </w:tcBorders>
          </w:tcPr>
          <w:p w14:paraId="35B49630" w14:textId="77777777" w:rsidR="000E0F06" w:rsidRPr="00690A26" w:rsidRDefault="000E0F06" w:rsidP="00AD4ECF">
            <w:pPr>
              <w:pStyle w:val="TAL"/>
            </w:pPr>
            <w:r w:rsidRPr="00690A26">
              <w:t>allowedSnpns</w:t>
            </w:r>
          </w:p>
        </w:tc>
        <w:tc>
          <w:tcPr>
            <w:tcW w:w="1559" w:type="dxa"/>
            <w:tcBorders>
              <w:top w:val="single" w:sz="4" w:space="0" w:color="auto"/>
              <w:left w:val="single" w:sz="4" w:space="0" w:color="auto"/>
              <w:bottom w:val="single" w:sz="4" w:space="0" w:color="auto"/>
              <w:right w:val="single" w:sz="4" w:space="0" w:color="auto"/>
            </w:tcBorders>
          </w:tcPr>
          <w:p w14:paraId="6BF26FF3" w14:textId="77777777" w:rsidR="000E0F06" w:rsidRPr="00690A26" w:rsidRDefault="000E0F06" w:rsidP="00AD4ECF">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4EBDA62D" w14:textId="77777777" w:rsidR="000E0F06" w:rsidRPr="00690A26" w:rsidRDefault="000E0F06" w:rsidP="00AD4EC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C9CF193" w14:textId="77777777" w:rsidR="000E0F06" w:rsidRPr="00690A26" w:rsidRDefault="000E0F06" w:rsidP="00AD4EC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BEC7D75" w14:textId="77777777" w:rsidR="000E0F06" w:rsidRDefault="000E0F06" w:rsidP="00AD4ECF">
            <w:pPr>
              <w:pStyle w:val="TAL"/>
              <w:rPr>
                <w:rFonts w:cs="Arial"/>
                <w:szCs w:val="18"/>
              </w:rPr>
            </w:pPr>
            <w:r w:rsidRPr="00690A26">
              <w:rPr>
                <w:rFonts w:cs="Arial"/>
                <w:szCs w:val="18"/>
              </w:rPr>
              <w:t>SNPNs allowed to access the NF instance.</w:t>
            </w:r>
          </w:p>
          <w:p w14:paraId="0A9597F2" w14:textId="77777777" w:rsidR="000E0F06" w:rsidRDefault="000E0F06" w:rsidP="00AD4ECF">
            <w:pPr>
              <w:pStyle w:val="TAL"/>
              <w:rPr>
                <w:rFonts w:cs="Arial"/>
                <w:szCs w:val="18"/>
              </w:rPr>
            </w:pPr>
          </w:p>
          <w:p w14:paraId="27F2D95C" w14:textId="77777777" w:rsidR="000E0F06" w:rsidRPr="00E25190" w:rsidRDefault="000E0F06" w:rsidP="00AD4ECF">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2A896BF9" w14:textId="77777777" w:rsidR="000E0F06" w:rsidRPr="00690A26" w:rsidRDefault="000E0F06" w:rsidP="00AD4ECF">
            <w:pPr>
              <w:pStyle w:val="TAL"/>
            </w:pPr>
          </w:p>
          <w:p w14:paraId="75000938" w14:textId="77777777" w:rsidR="000E0F06" w:rsidRPr="00690A26" w:rsidRDefault="000E0F06" w:rsidP="00AD4ECF">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1D6E9A6A" w14:textId="77777777" w:rsidR="000E0F06" w:rsidRPr="00690A26" w:rsidRDefault="000E0F06" w:rsidP="00AD4ECF">
            <w:pPr>
              <w:pStyle w:val="TAL"/>
              <w:rPr>
                <w:rFonts w:cs="Arial"/>
                <w:szCs w:val="18"/>
              </w:rPr>
            </w:pPr>
          </w:p>
          <w:p w14:paraId="37268BBB" w14:textId="77777777" w:rsidR="000E0F06" w:rsidRPr="00690A26" w:rsidRDefault="000E0F06" w:rsidP="00AD4ECF">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w:t>
            </w:r>
            <w:r>
              <w:rPr>
                <w:rFonts w:cs="Arial"/>
                <w:szCs w:val="18"/>
              </w:rPr>
              <w:t xml:space="preserve"> (if the NF pertains to an SNPN)</w:t>
            </w:r>
            <w:r w:rsidRPr="00690A26">
              <w:rPr>
                <w:rFonts w:cs="Arial"/>
                <w:szCs w:val="18"/>
              </w:rPr>
              <w:t>, is allowed to access the service instance.</w:t>
            </w:r>
          </w:p>
          <w:p w14:paraId="5CCB59C0" w14:textId="77777777" w:rsidR="000E0F06" w:rsidRPr="00690A26" w:rsidRDefault="000E0F06" w:rsidP="00AD4ECF">
            <w:pPr>
              <w:pStyle w:val="TAL"/>
              <w:rPr>
                <w:rFonts w:cs="Arial"/>
                <w:szCs w:val="18"/>
              </w:rPr>
            </w:pPr>
          </w:p>
        </w:tc>
      </w:tr>
      <w:tr w:rsidR="000E0F06" w:rsidRPr="00690A26" w14:paraId="63E366EA" w14:textId="77777777" w:rsidTr="000E0F06">
        <w:trPr>
          <w:jc w:val="center"/>
        </w:trPr>
        <w:tc>
          <w:tcPr>
            <w:tcW w:w="2090" w:type="dxa"/>
            <w:tcBorders>
              <w:top w:val="single" w:sz="4" w:space="0" w:color="auto"/>
              <w:left w:val="single" w:sz="4" w:space="0" w:color="auto"/>
              <w:bottom w:val="single" w:sz="4" w:space="0" w:color="auto"/>
              <w:right w:val="single" w:sz="4" w:space="0" w:color="auto"/>
            </w:tcBorders>
          </w:tcPr>
          <w:p w14:paraId="1069C7E3" w14:textId="77777777" w:rsidR="000E0F06" w:rsidRPr="00690A26" w:rsidRDefault="000E0F06" w:rsidP="00AD4ECF">
            <w:pPr>
              <w:pStyle w:val="TAL"/>
            </w:pPr>
            <w:r w:rsidRPr="00690A26">
              <w:t>allowedNfTypes</w:t>
            </w:r>
          </w:p>
        </w:tc>
        <w:tc>
          <w:tcPr>
            <w:tcW w:w="1559" w:type="dxa"/>
            <w:tcBorders>
              <w:top w:val="single" w:sz="4" w:space="0" w:color="auto"/>
              <w:left w:val="single" w:sz="4" w:space="0" w:color="auto"/>
              <w:bottom w:val="single" w:sz="4" w:space="0" w:color="auto"/>
              <w:right w:val="single" w:sz="4" w:space="0" w:color="auto"/>
            </w:tcBorders>
          </w:tcPr>
          <w:p w14:paraId="452608FE" w14:textId="77777777" w:rsidR="000E0F06" w:rsidRPr="00690A26" w:rsidRDefault="000E0F06" w:rsidP="00AD4ECF">
            <w:pPr>
              <w:pStyle w:val="TAL"/>
            </w:pPr>
            <w:r w:rsidRPr="00690A26">
              <w:t>array(NFType)</w:t>
            </w:r>
          </w:p>
        </w:tc>
        <w:tc>
          <w:tcPr>
            <w:tcW w:w="425" w:type="dxa"/>
            <w:tcBorders>
              <w:top w:val="single" w:sz="4" w:space="0" w:color="auto"/>
              <w:left w:val="single" w:sz="4" w:space="0" w:color="auto"/>
              <w:bottom w:val="single" w:sz="4" w:space="0" w:color="auto"/>
              <w:right w:val="single" w:sz="4" w:space="0" w:color="auto"/>
            </w:tcBorders>
          </w:tcPr>
          <w:p w14:paraId="5F33C6C7" w14:textId="77777777" w:rsidR="000E0F06" w:rsidRPr="00690A26" w:rsidRDefault="000E0F06" w:rsidP="00AD4EC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05DAFC9" w14:textId="77777777" w:rsidR="000E0F06" w:rsidRPr="00690A26" w:rsidRDefault="000E0F06" w:rsidP="00AD4EC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52D96A7" w14:textId="77777777" w:rsidR="000E0F06" w:rsidRPr="00690A26" w:rsidRDefault="000E0F06" w:rsidP="00AD4ECF">
            <w:pPr>
              <w:pStyle w:val="TAL"/>
              <w:rPr>
                <w:rFonts w:cs="Arial"/>
                <w:szCs w:val="18"/>
              </w:rPr>
            </w:pPr>
            <w:r w:rsidRPr="00690A26">
              <w:rPr>
                <w:rFonts w:cs="Arial"/>
                <w:szCs w:val="18"/>
              </w:rPr>
              <w:t>Type of the NFs allowed to access the NF instance.</w:t>
            </w:r>
          </w:p>
          <w:p w14:paraId="40F935F9" w14:textId="77777777" w:rsidR="000E0F06" w:rsidRDefault="000E0F06" w:rsidP="00AD4ECF">
            <w:pPr>
              <w:pStyle w:val="TAL"/>
              <w:rPr>
                <w:rFonts w:cs="Arial"/>
                <w:szCs w:val="18"/>
              </w:rPr>
            </w:pPr>
          </w:p>
          <w:p w14:paraId="339858DD" w14:textId="77777777" w:rsidR="000E0F06" w:rsidRPr="00E25190" w:rsidRDefault="000E0F06" w:rsidP="00AD4ECF">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7695F418" w14:textId="77777777" w:rsidR="000E0F06" w:rsidRDefault="000E0F06" w:rsidP="00AD4ECF">
            <w:pPr>
              <w:pStyle w:val="TAL"/>
              <w:rPr>
                <w:rFonts w:cs="Arial"/>
                <w:szCs w:val="18"/>
              </w:rPr>
            </w:pPr>
          </w:p>
          <w:p w14:paraId="71C22671" w14:textId="77777777" w:rsidR="000E0F06" w:rsidRPr="00690A26" w:rsidRDefault="000E0F06" w:rsidP="00AD4ECF">
            <w:pPr>
              <w:pStyle w:val="TAL"/>
              <w:rPr>
                <w:rFonts w:cs="Arial"/>
                <w:szCs w:val="18"/>
              </w:rPr>
            </w:pPr>
            <w:r w:rsidRPr="00690A26">
              <w:rPr>
                <w:rFonts w:cs="Arial"/>
                <w:szCs w:val="18"/>
              </w:rPr>
              <w:t>If not provided, any NF type is allowed to access the NF.</w:t>
            </w:r>
          </w:p>
        </w:tc>
      </w:tr>
      <w:tr w:rsidR="000E0F06" w:rsidRPr="00690A26" w14:paraId="1491307E" w14:textId="77777777" w:rsidTr="000E0F06">
        <w:trPr>
          <w:jc w:val="center"/>
        </w:trPr>
        <w:tc>
          <w:tcPr>
            <w:tcW w:w="2090" w:type="dxa"/>
            <w:tcBorders>
              <w:top w:val="single" w:sz="4" w:space="0" w:color="auto"/>
              <w:left w:val="single" w:sz="4" w:space="0" w:color="auto"/>
              <w:bottom w:val="single" w:sz="4" w:space="0" w:color="auto"/>
              <w:right w:val="single" w:sz="4" w:space="0" w:color="auto"/>
            </w:tcBorders>
          </w:tcPr>
          <w:p w14:paraId="25F01925" w14:textId="77777777" w:rsidR="000E0F06" w:rsidRPr="00690A26" w:rsidRDefault="000E0F06" w:rsidP="00AD4ECF">
            <w:pPr>
              <w:pStyle w:val="TAL"/>
            </w:pPr>
            <w:r w:rsidRPr="00690A26">
              <w:t>allowedNfDomains</w:t>
            </w:r>
          </w:p>
        </w:tc>
        <w:tc>
          <w:tcPr>
            <w:tcW w:w="1559" w:type="dxa"/>
            <w:tcBorders>
              <w:top w:val="single" w:sz="4" w:space="0" w:color="auto"/>
              <w:left w:val="single" w:sz="4" w:space="0" w:color="auto"/>
              <w:bottom w:val="single" w:sz="4" w:space="0" w:color="auto"/>
              <w:right w:val="single" w:sz="4" w:space="0" w:color="auto"/>
            </w:tcBorders>
          </w:tcPr>
          <w:p w14:paraId="070156C5" w14:textId="77777777" w:rsidR="000E0F06" w:rsidRPr="00690A26" w:rsidRDefault="000E0F06" w:rsidP="00AD4ECF">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596A6B21" w14:textId="77777777" w:rsidR="000E0F06" w:rsidRPr="00690A26" w:rsidRDefault="000E0F06" w:rsidP="00AD4EC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29CA73B" w14:textId="77777777" w:rsidR="000E0F06" w:rsidRPr="00690A26" w:rsidRDefault="000E0F06" w:rsidP="00AD4EC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EC85EE5" w14:textId="77777777" w:rsidR="000E0F06" w:rsidRDefault="000E0F06" w:rsidP="00AD4ECF">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57ED5693" w14:textId="77777777" w:rsidR="000E0F06" w:rsidRDefault="000E0F06" w:rsidP="00AD4ECF">
            <w:pPr>
              <w:pStyle w:val="TAL"/>
              <w:rPr>
                <w:rFonts w:cs="Arial"/>
                <w:szCs w:val="18"/>
              </w:rPr>
            </w:pPr>
          </w:p>
          <w:p w14:paraId="471F2802" w14:textId="77777777" w:rsidR="000E0F06" w:rsidRPr="00E25190" w:rsidRDefault="000E0F06" w:rsidP="00AD4ECF">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114EB011" w14:textId="77777777" w:rsidR="000E0F06" w:rsidRPr="00690A26" w:rsidRDefault="000E0F06" w:rsidP="00AD4ECF">
            <w:pPr>
              <w:pStyle w:val="TAL"/>
              <w:rPr>
                <w:rFonts w:cs="Arial"/>
                <w:szCs w:val="18"/>
              </w:rPr>
            </w:pPr>
          </w:p>
          <w:p w14:paraId="12C53FC4" w14:textId="77777777" w:rsidR="000E0F06" w:rsidRPr="00690A26" w:rsidRDefault="000E0F06" w:rsidP="00AD4ECF">
            <w:pPr>
              <w:pStyle w:val="TAL"/>
              <w:rPr>
                <w:rFonts w:cs="Arial"/>
                <w:szCs w:val="18"/>
              </w:rPr>
            </w:pPr>
            <w:r w:rsidRPr="00690A26">
              <w:rPr>
                <w:rFonts w:cs="Arial"/>
                <w:szCs w:val="18"/>
              </w:rPr>
              <w:t>If not provided, any NF domain is allowed to access the NF.</w:t>
            </w:r>
          </w:p>
        </w:tc>
      </w:tr>
      <w:tr w:rsidR="000E0F06" w:rsidRPr="00690A26" w14:paraId="40CBC4A7" w14:textId="77777777" w:rsidTr="000E0F06">
        <w:trPr>
          <w:jc w:val="center"/>
        </w:trPr>
        <w:tc>
          <w:tcPr>
            <w:tcW w:w="2090" w:type="dxa"/>
            <w:tcBorders>
              <w:top w:val="single" w:sz="4" w:space="0" w:color="auto"/>
              <w:left w:val="single" w:sz="4" w:space="0" w:color="auto"/>
              <w:bottom w:val="single" w:sz="4" w:space="0" w:color="auto"/>
              <w:right w:val="single" w:sz="4" w:space="0" w:color="auto"/>
            </w:tcBorders>
          </w:tcPr>
          <w:p w14:paraId="20FDFD75" w14:textId="77777777" w:rsidR="000E0F06" w:rsidRPr="00690A26" w:rsidRDefault="000E0F06" w:rsidP="00AD4ECF">
            <w:pPr>
              <w:pStyle w:val="TAL"/>
            </w:pPr>
            <w:r w:rsidRPr="00690A26">
              <w:t>allowedNssais</w:t>
            </w:r>
          </w:p>
        </w:tc>
        <w:tc>
          <w:tcPr>
            <w:tcW w:w="1559" w:type="dxa"/>
            <w:tcBorders>
              <w:top w:val="single" w:sz="4" w:space="0" w:color="auto"/>
              <w:left w:val="single" w:sz="4" w:space="0" w:color="auto"/>
              <w:bottom w:val="single" w:sz="4" w:space="0" w:color="auto"/>
              <w:right w:val="single" w:sz="4" w:space="0" w:color="auto"/>
            </w:tcBorders>
          </w:tcPr>
          <w:p w14:paraId="4AF1475F" w14:textId="77777777" w:rsidR="000E0F06" w:rsidRPr="00690A26" w:rsidRDefault="000E0F06" w:rsidP="00AD4ECF">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254BE77F" w14:textId="77777777" w:rsidR="000E0F06" w:rsidRPr="00690A26" w:rsidRDefault="000E0F06" w:rsidP="00AD4EC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BFCC0C3" w14:textId="77777777" w:rsidR="000E0F06" w:rsidRPr="00690A26" w:rsidRDefault="000E0F06" w:rsidP="00AD4EC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A7BD992" w14:textId="77777777" w:rsidR="000E0F06" w:rsidRDefault="000E0F06" w:rsidP="00AD4ECF">
            <w:pPr>
              <w:pStyle w:val="TAL"/>
              <w:rPr>
                <w:rFonts w:cs="Arial"/>
                <w:szCs w:val="18"/>
              </w:rPr>
            </w:pPr>
            <w:r w:rsidRPr="00690A26">
              <w:rPr>
                <w:rFonts w:cs="Arial"/>
                <w:szCs w:val="18"/>
              </w:rPr>
              <w:t>S-NSSAI of the allowed slices to access the NF instance.</w:t>
            </w:r>
          </w:p>
          <w:p w14:paraId="5C56A30F" w14:textId="77777777" w:rsidR="000E0F06" w:rsidRDefault="000E0F06" w:rsidP="00AD4ECF">
            <w:pPr>
              <w:pStyle w:val="TAL"/>
              <w:rPr>
                <w:rFonts w:cs="Arial"/>
                <w:szCs w:val="18"/>
              </w:rPr>
            </w:pPr>
          </w:p>
          <w:p w14:paraId="02BA5B4F" w14:textId="77777777" w:rsidR="000E0F06" w:rsidRPr="00E25190" w:rsidRDefault="000E0F06" w:rsidP="00AD4ECF">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424D858B" w14:textId="77777777" w:rsidR="000E0F06" w:rsidRPr="00690A26" w:rsidRDefault="000E0F06" w:rsidP="00AD4ECF">
            <w:pPr>
              <w:pStyle w:val="TAL"/>
              <w:rPr>
                <w:rFonts w:cs="Arial"/>
                <w:szCs w:val="18"/>
              </w:rPr>
            </w:pPr>
          </w:p>
          <w:p w14:paraId="330906E8" w14:textId="77777777" w:rsidR="000E0F06" w:rsidRPr="00690A26" w:rsidRDefault="000E0F06" w:rsidP="00AD4ECF">
            <w:pPr>
              <w:pStyle w:val="TAL"/>
              <w:rPr>
                <w:rFonts w:cs="Arial"/>
                <w:szCs w:val="18"/>
              </w:rPr>
            </w:pPr>
            <w:r w:rsidRPr="00690A26">
              <w:rPr>
                <w:rFonts w:cs="Arial"/>
                <w:szCs w:val="18"/>
              </w:rPr>
              <w:t>If not provided, any slice is allowed to access the NF.</w:t>
            </w:r>
          </w:p>
        </w:tc>
      </w:tr>
      <w:tr w:rsidR="000E0F06" w:rsidRPr="00690A26" w14:paraId="06ECB483" w14:textId="77777777" w:rsidTr="000E0F06">
        <w:trPr>
          <w:jc w:val="center"/>
        </w:trPr>
        <w:tc>
          <w:tcPr>
            <w:tcW w:w="2090" w:type="dxa"/>
            <w:tcBorders>
              <w:top w:val="single" w:sz="4" w:space="0" w:color="auto"/>
              <w:left w:val="single" w:sz="4" w:space="0" w:color="auto"/>
              <w:bottom w:val="single" w:sz="4" w:space="0" w:color="auto"/>
              <w:right w:val="single" w:sz="4" w:space="0" w:color="auto"/>
            </w:tcBorders>
          </w:tcPr>
          <w:p w14:paraId="64440944" w14:textId="77777777" w:rsidR="000E0F06" w:rsidRPr="00690A26" w:rsidRDefault="000E0F06" w:rsidP="00AD4ECF">
            <w:pPr>
              <w:pStyle w:val="TAL"/>
            </w:pPr>
            <w:r>
              <w:t>allowedRuleSet</w:t>
            </w:r>
          </w:p>
        </w:tc>
        <w:tc>
          <w:tcPr>
            <w:tcW w:w="1559" w:type="dxa"/>
            <w:tcBorders>
              <w:top w:val="single" w:sz="4" w:space="0" w:color="auto"/>
              <w:left w:val="single" w:sz="4" w:space="0" w:color="auto"/>
              <w:bottom w:val="single" w:sz="4" w:space="0" w:color="auto"/>
              <w:right w:val="single" w:sz="4" w:space="0" w:color="auto"/>
            </w:tcBorders>
          </w:tcPr>
          <w:p w14:paraId="2124644D" w14:textId="77777777" w:rsidR="000E0F06" w:rsidRPr="00690A26" w:rsidRDefault="000E0F06" w:rsidP="00AD4ECF">
            <w:pPr>
              <w:pStyle w:val="TAL"/>
            </w:pPr>
            <w:r>
              <w:t>map(RuleSet)</w:t>
            </w:r>
          </w:p>
        </w:tc>
        <w:tc>
          <w:tcPr>
            <w:tcW w:w="425" w:type="dxa"/>
            <w:tcBorders>
              <w:top w:val="single" w:sz="4" w:space="0" w:color="auto"/>
              <w:left w:val="single" w:sz="4" w:space="0" w:color="auto"/>
              <w:bottom w:val="single" w:sz="4" w:space="0" w:color="auto"/>
              <w:right w:val="single" w:sz="4" w:space="0" w:color="auto"/>
            </w:tcBorders>
          </w:tcPr>
          <w:p w14:paraId="0C289559" w14:textId="77777777" w:rsidR="000E0F06" w:rsidRDefault="000E0F06" w:rsidP="00AD4EC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BF633BA" w14:textId="77777777" w:rsidR="000E0F06" w:rsidRPr="00690A26" w:rsidRDefault="000E0F06" w:rsidP="00AD4ECF">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F2B297A" w14:textId="77777777" w:rsidR="000E0F06" w:rsidRDefault="000E0F06" w:rsidP="00AD4ECF">
            <w:pPr>
              <w:pStyle w:val="TAL"/>
              <w:rPr>
                <w:noProof/>
                <w:lang w:eastAsia="zh-CN"/>
              </w:rPr>
            </w:pPr>
            <w:r>
              <w:rPr>
                <w:rFonts w:cs="Arial"/>
                <w:szCs w:val="18"/>
              </w:rPr>
              <w:t xml:space="preserve">Map of rules specifying NF-Consumers allowed or denied to access NF-Producer.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p w14:paraId="35E33564" w14:textId="77777777" w:rsidR="000E0F06" w:rsidRDefault="000E0F06" w:rsidP="00AD4ECF">
            <w:pPr>
              <w:pStyle w:val="TAL"/>
              <w:rPr>
                <w:noProof/>
                <w:lang w:eastAsia="zh-CN"/>
              </w:rPr>
            </w:pPr>
          </w:p>
          <w:p w14:paraId="688411C5" w14:textId="77777777" w:rsidR="000E0F06" w:rsidRPr="00690A26" w:rsidRDefault="000E0F06" w:rsidP="00AD4ECF">
            <w:pPr>
              <w:pStyle w:val="TAL"/>
              <w:rPr>
                <w:rFonts w:cs="Arial"/>
                <w:szCs w:val="18"/>
              </w:rPr>
            </w:pPr>
            <w:r>
              <w:rPr>
                <w:rFonts w:cs="Arial"/>
                <w:szCs w:val="18"/>
              </w:rPr>
              <w:t xml:space="preserve">This IE may be present in a complete NF profile (i.e. in the </w:t>
            </w:r>
            <w:r>
              <w:t>completeN</w:t>
            </w:r>
            <w:r w:rsidRPr="00690A26">
              <w:t>fInstances</w:t>
            </w:r>
            <w:r>
              <w:t xml:space="preserve"> IE in the SearchResult or StoredSearchResult data types) if </w:t>
            </w:r>
            <w:r w:rsidRPr="00FF3E1E">
              <w:t>the NF-Consumer supports Allowed-ruleset feature as specified in Clause 6.2.9</w:t>
            </w:r>
            <w:r>
              <w:t>. It shall not be present otherwise.</w:t>
            </w:r>
          </w:p>
        </w:tc>
      </w:tr>
      <w:tr w:rsidR="000E0F06" w:rsidRPr="00690A26" w14:paraId="6EED1455" w14:textId="77777777" w:rsidTr="000E0F06">
        <w:trPr>
          <w:jc w:val="center"/>
        </w:trPr>
        <w:tc>
          <w:tcPr>
            <w:tcW w:w="2090" w:type="dxa"/>
            <w:tcBorders>
              <w:top w:val="single" w:sz="4" w:space="0" w:color="auto"/>
              <w:left w:val="single" w:sz="4" w:space="0" w:color="auto"/>
              <w:bottom w:val="single" w:sz="4" w:space="0" w:color="auto"/>
              <w:right w:val="single" w:sz="4" w:space="0" w:color="auto"/>
            </w:tcBorders>
          </w:tcPr>
          <w:p w14:paraId="41D5B8D7" w14:textId="77777777" w:rsidR="000E0F06" w:rsidRPr="00690A26" w:rsidRDefault="000E0F06" w:rsidP="00AD4ECF">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3F20F33C" w14:textId="77777777" w:rsidR="000E0F06" w:rsidRPr="00690A26" w:rsidRDefault="000E0F06" w:rsidP="00AD4ECF">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6E202A8C" w14:textId="77777777" w:rsidR="000E0F06" w:rsidRPr="00690A26" w:rsidRDefault="000E0F06" w:rsidP="00AD4EC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30D3052" w14:textId="77777777" w:rsidR="000E0F06" w:rsidRPr="00690A26" w:rsidRDefault="000E0F06" w:rsidP="00AD4EC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C03B68C" w14:textId="77777777" w:rsidR="000E0F06" w:rsidRPr="00690A26" w:rsidRDefault="000E0F06" w:rsidP="00AD4ECF">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 if capacity is also present in the nfServiceList parameters, those will have precedence over this value. (See NOTE 2)</w:t>
            </w:r>
          </w:p>
        </w:tc>
      </w:tr>
      <w:tr w:rsidR="000E0F06" w:rsidRPr="00690A26" w14:paraId="6C16BDA4" w14:textId="77777777" w:rsidTr="000E0F06">
        <w:trPr>
          <w:jc w:val="center"/>
        </w:trPr>
        <w:tc>
          <w:tcPr>
            <w:tcW w:w="2090" w:type="dxa"/>
            <w:tcBorders>
              <w:top w:val="single" w:sz="4" w:space="0" w:color="auto"/>
              <w:left w:val="single" w:sz="4" w:space="0" w:color="auto"/>
              <w:bottom w:val="single" w:sz="4" w:space="0" w:color="auto"/>
              <w:right w:val="single" w:sz="4" w:space="0" w:color="auto"/>
            </w:tcBorders>
          </w:tcPr>
          <w:p w14:paraId="1831E43D" w14:textId="77777777" w:rsidR="000E0F06" w:rsidRPr="00690A26" w:rsidRDefault="000E0F06" w:rsidP="00AD4ECF">
            <w:pPr>
              <w:pStyle w:val="TAL"/>
            </w:pPr>
            <w:r w:rsidRPr="00690A26">
              <w:t>load</w:t>
            </w:r>
          </w:p>
        </w:tc>
        <w:tc>
          <w:tcPr>
            <w:tcW w:w="1559" w:type="dxa"/>
            <w:tcBorders>
              <w:top w:val="single" w:sz="4" w:space="0" w:color="auto"/>
              <w:left w:val="single" w:sz="4" w:space="0" w:color="auto"/>
              <w:bottom w:val="single" w:sz="4" w:space="0" w:color="auto"/>
              <w:right w:val="single" w:sz="4" w:space="0" w:color="auto"/>
            </w:tcBorders>
          </w:tcPr>
          <w:p w14:paraId="4D0DA63E" w14:textId="77777777" w:rsidR="000E0F06" w:rsidRPr="00690A26" w:rsidRDefault="000E0F06" w:rsidP="00AD4ECF">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1FAF6733" w14:textId="77777777" w:rsidR="000E0F06" w:rsidRPr="00690A26" w:rsidRDefault="000E0F06" w:rsidP="00AD4EC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716DEBA" w14:textId="77777777" w:rsidR="000E0F06" w:rsidRPr="00690A26" w:rsidRDefault="000E0F06" w:rsidP="00AD4EC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36B5F30" w14:textId="77777777" w:rsidR="000E0F06" w:rsidRPr="00690A26" w:rsidRDefault="000E0F06" w:rsidP="00AD4ECF">
            <w:pPr>
              <w:pStyle w:val="TAL"/>
              <w:rPr>
                <w:rFonts w:cs="Arial"/>
                <w:szCs w:val="18"/>
              </w:rPr>
            </w:pPr>
            <w:r w:rsidRPr="00690A26">
              <w:rPr>
                <w:rFonts w:cs="Arial"/>
                <w:szCs w:val="18"/>
                <w:lang w:eastAsia="zh-CN"/>
              </w:rPr>
              <w:t>Latest known load information of the NF</w:t>
            </w:r>
            <w:r w:rsidRPr="00690A26">
              <w:rPr>
                <w:rFonts w:cs="Arial" w:hint="eastAsia"/>
                <w:szCs w:val="18"/>
                <w:lang w:eastAsia="zh-CN"/>
              </w:rPr>
              <w:t xml:space="preserv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r>
      <w:tr w:rsidR="000E0F06" w:rsidRPr="00690A26" w14:paraId="5E8E8A51" w14:textId="77777777" w:rsidTr="000E0F06">
        <w:trPr>
          <w:jc w:val="center"/>
        </w:trPr>
        <w:tc>
          <w:tcPr>
            <w:tcW w:w="2090" w:type="dxa"/>
            <w:tcBorders>
              <w:top w:val="single" w:sz="4" w:space="0" w:color="auto"/>
              <w:left w:val="single" w:sz="4" w:space="0" w:color="auto"/>
              <w:bottom w:val="single" w:sz="4" w:space="0" w:color="auto"/>
              <w:right w:val="single" w:sz="4" w:space="0" w:color="auto"/>
            </w:tcBorders>
          </w:tcPr>
          <w:p w14:paraId="3F76300B" w14:textId="77777777" w:rsidR="000E0F06" w:rsidRPr="00690A26" w:rsidRDefault="000E0F06" w:rsidP="00AD4ECF">
            <w:pPr>
              <w:pStyle w:val="TAL"/>
            </w:pPr>
            <w:r>
              <w:t>loadTimeStamp</w:t>
            </w:r>
          </w:p>
        </w:tc>
        <w:tc>
          <w:tcPr>
            <w:tcW w:w="1559" w:type="dxa"/>
            <w:tcBorders>
              <w:top w:val="single" w:sz="4" w:space="0" w:color="auto"/>
              <w:left w:val="single" w:sz="4" w:space="0" w:color="auto"/>
              <w:bottom w:val="single" w:sz="4" w:space="0" w:color="auto"/>
              <w:right w:val="single" w:sz="4" w:space="0" w:color="auto"/>
            </w:tcBorders>
          </w:tcPr>
          <w:p w14:paraId="341DEC64" w14:textId="77777777" w:rsidR="000E0F06" w:rsidRPr="00690A26" w:rsidRDefault="000E0F06" w:rsidP="00AD4ECF">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7B027C5C" w14:textId="77777777" w:rsidR="000E0F06" w:rsidRPr="00690A26" w:rsidRDefault="000E0F06" w:rsidP="00AD4EC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69D2EE" w14:textId="77777777" w:rsidR="000E0F06" w:rsidRPr="00690A26" w:rsidRDefault="000E0F06" w:rsidP="00AD4EC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BCDB187" w14:textId="77777777" w:rsidR="000E0F06" w:rsidRPr="00690A26" w:rsidRDefault="000E0F06" w:rsidP="00AD4ECF">
            <w:pPr>
              <w:pStyle w:val="TAL"/>
              <w:rPr>
                <w:rFonts w:cs="Arial"/>
                <w:szCs w:val="18"/>
                <w:lang w:eastAsia="zh-CN"/>
              </w:rPr>
            </w:pPr>
            <w:r>
              <w:rPr>
                <w:rFonts w:cs="Arial"/>
                <w:szCs w:val="18"/>
                <w:lang w:eastAsia="zh-CN"/>
              </w:rPr>
              <w:t>It indicates the point in time in which the latest load information of the NF Instance was sent from the NF to the NRF.</w:t>
            </w:r>
          </w:p>
        </w:tc>
      </w:tr>
      <w:tr w:rsidR="000E0F06" w:rsidRPr="00690A26" w14:paraId="218AD1DF" w14:textId="77777777" w:rsidTr="000E0F06">
        <w:trPr>
          <w:jc w:val="center"/>
        </w:trPr>
        <w:tc>
          <w:tcPr>
            <w:tcW w:w="2090" w:type="dxa"/>
            <w:tcBorders>
              <w:top w:val="single" w:sz="4" w:space="0" w:color="auto"/>
              <w:left w:val="single" w:sz="4" w:space="0" w:color="auto"/>
              <w:bottom w:val="single" w:sz="4" w:space="0" w:color="auto"/>
              <w:right w:val="single" w:sz="4" w:space="0" w:color="auto"/>
            </w:tcBorders>
          </w:tcPr>
          <w:p w14:paraId="1D5D1D52" w14:textId="77777777" w:rsidR="000E0F06" w:rsidRPr="00690A26" w:rsidRDefault="000E0F06" w:rsidP="00AD4ECF">
            <w:pPr>
              <w:pStyle w:val="TAL"/>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183A88BD" w14:textId="77777777" w:rsidR="000E0F06" w:rsidRPr="00690A26" w:rsidRDefault="000E0F06" w:rsidP="00AD4ECF">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189C8C1C" w14:textId="77777777" w:rsidR="000E0F06" w:rsidRPr="00690A26" w:rsidRDefault="000E0F06" w:rsidP="00AD4EC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8B7D2A8" w14:textId="77777777" w:rsidR="000E0F06" w:rsidRPr="00690A26" w:rsidRDefault="000E0F06" w:rsidP="00AD4EC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F19519E" w14:textId="77777777" w:rsidR="000E0F06" w:rsidRPr="00690A26" w:rsidRDefault="000E0F06" w:rsidP="00AD4ECF">
            <w:pPr>
              <w:pStyle w:val="TAL"/>
              <w:rPr>
                <w:rFonts w:cs="Arial"/>
                <w:szCs w:val="18"/>
                <w:lang w:eastAsia="zh-CN"/>
              </w:rPr>
            </w:pPr>
            <w:r w:rsidRPr="00690A26">
              <w:rPr>
                <w:rFonts w:cs="Arial"/>
                <w:szCs w:val="18"/>
              </w:rPr>
              <w:t>Operator defined information about the location of the NF instance (e.g. geographic location, data center)</w:t>
            </w:r>
          </w:p>
        </w:tc>
      </w:tr>
      <w:tr w:rsidR="000E0F06" w:rsidRPr="00690A26" w14:paraId="5858EBBE" w14:textId="77777777" w:rsidTr="000E0F06">
        <w:trPr>
          <w:jc w:val="center"/>
        </w:trPr>
        <w:tc>
          <w:tcPr>
            <w:tcW w:w="2090" w:type="dxa"/>
            <w:tcBorders>
              <w:top w:val="single" w:sz="4" w:space="0" w:color="auto"/>
              <w:left w:val="single" w:sz="4" w:space="0" w:color="auto"/>
              <w:bottom w:val="single" w:sz="4" w:space="0" w:color="auto"/>
              <w:right w:val="single" w:sz="4" w:space="0" w:color="auto"/>
            </w:tcBorders>
          </w:tcPr>
          <w:p w14:paraId="65A229FB" w14:textId="77777777" w:rsidR="000E0F06" w:rsidRPr="00690A26" w:rsidRDefault="000E0F06" w:rsidP="00AD4ECF">
            <w:pPr>
              <w:pStyle w:val="TAL"/>
            </w:pPr>
            <w:r>
              <w:t>extLocality</w:t>
            </w:r>
          </w:p>
        </w:tc>
        <w:tc>
          <w:tcPr>
            <w:tcW w:w="1559" w:type="dxa"/>
            <w:tcBorders>
              <w:top w:val="single" w:sz="4" w:space="0" w:color="auto"/>
              <w:left w:val="single" w:sz="4" w:space="0" w:color="auto"/>
              <w:bottom w:val="single" w:sz="4" w:space="0" w:color="auto"/>
              <w:right w:val="single" w:sz="4" w:space="0" w:color="auto"/>
            </w:tcBorders>
          </w:tcPr>
          <w:p w14:paraId="19317773" w14:textId="77777777" w:rsidR="000E0F06" w:rsidRPr="00690A26" w:rsidRDefault="000E0F06" w:rsidP="00AD4ECF">
            <w:pPr>
              <w:pStyle w:val="TAL"/>
            </w:pPr>
            <w:r>
              <w:t>map(string)</w:t>
            </w:r>
          </w:p>
        </w:tc>
        <w:tc>
          <w:tcPr>
            <w:tcW w:w="425" w:type="dxa"/>
            <w:tcBorders>
              <w:top w:val="single" w:sz="4" w:space="0" w:color="auto"/>
              <w:left w:val="single" w:sz="4" w:space="0" w:color="auto"/>
              <w:bottom w:val="single" w:sz="4" w:space="0" w:color="auto"/>
              <w:right w:val="single" w:sz="4" w:space="0" w:color="auto"/>
            </w:tcBorders>
          </w:tcPr>
          <w:p w14:paraId="19C03485" w14:textId="77777777" w:rsidR="000E0F06" w:rsidRPr="00690A26" w:rsidRDefault="000E0F06" w:rsidP="00AD4EC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AB9F90" w14:textId="77777777" w:rsidR="000E0F06" w:rsidRPr="00690A26" w:rsidRDefault="000E0F06" w:rsidP="00AD4ECF">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C1561EE" w14:textId="77777777" w:rsidR="000E0F06" w:rsidRDefault="000E0F06" w:rsidP="00AD4ECF">
            <w:pPr>
              <w:pStyle w:val="TAL"/>
              <w:rPr>
                <w:rFonts w:cs="Arial"/>
                <w:szCs w:val="18"/>
              </w:rPr>
            </w:pPr>
            <w:r>
              <w:rPr>
                <w:rFonts w:cs="Arial"/>
                <w:szCs w:val="18"/>
              </w:rPr>
              <w:t>Operator defined information about the location of the NF instance. (NOTE 3)</w:t>
            </w:r>
          </w:p>
          <w:p w14:paraId="1B5AC2CD" w14:textId="77777777" w:rsidR="000E0F06" w:rsidRDefault="000E0F06" w:rsidP="00AD4ECF">
            <w:pPr>
              <w:pStyle w:val="TAL"/>
              <w:rPr>
                <w:noProof/>
                <w:lang w:eastAsia="zh-CN"/>
              </w:rPr>
            </w:pPr>
            <w:r>
              <w:rPr>
                <w:rFonts w:cs="Arial"/>
                <w:szCs w:val="18"/>
              </w:rPr>
              <w:t xml:space="preserve">The key of the map shall be a (unique) valid JSON </w:t>
            </w:r>
            <w:r>
              <w:rPr>
                <w:lang w:val="en-US"/>
              </w:rPr>
              <w:t xml:space="preserve">string per clause 7 of </w:t>
            </w:r>
            <w:r>
              <w:rPr>
                <w:noProof/>
                <w:lang w:eastAsia="zh-CN"/>
              </w:rPr>
              <w:t>IETF RFC 8259 [22], with a maximum of 32 characters, representing a type of locality as defined in clause </w:t>
            </w:r>
            <w:r>
              <w:t>6.1.6.3.18</w:t>
            </w:r>
            <w:r>
              <w:rPr>
                <w:noProof/>
                <w:lang w:eastAsia="zh-CN"/>
              </w:rPr>
              <w:t>.</w:t>
            </w:r>
          </w:p>
          <w:p w14:paraId="03EFF610" w14:textId="77777777" w:rsidR="000E0F06" w:rsidRDefault="000E0F06" w:rsidP="00AD4ECF">
            <w:pPr>
              <w:pStyle w:val="TAL"/>
              <w:rPr>
                <w:noProof/>
                <w:lang w:eastAsia="zh-CN"/>
              </w:rPr>
            </w:pPr>
          </w:p>
          <w:p w14:paraId="27BF7125" w14:textId="77777777" w:rsidR="000E0F06" w:rsidRDefault="000E0F06" w:rsidP="00AD4ECF">
            <w:pPr>
              <w:pStyle w:val="TAL"/>
              <w:rPr>
                <w:noProof/>
                <w:lang w:eastAsia="zh-CN"/>
              </w:rPr>
            </w:pPr>
            <w:r>
              <w:rPr>
                <w:noProof/>
                <w:lang w:eastAsia="zh-CN"/>
              </w:rPr>
              <w:t>Example:</w:t>
            </w:r>
          </w:p>
          <w:p w14:paraId="76646E28" w14:textId="77777777" w:rsidR="000E0F06" w:rsidRDefault="000E0F06" w:rsidP="00AD4ECF">
            <w:pPr>
              <w:pStyle w:val="TAL"/>
              <w:rPr>
                <w:rFonts w:cs="Arial"/>
                <w:szCs w:val="18"/>
              </w:rPr>
            </w:pPr>
            <w:r>
              <w:rPr>
                <w:rFonts w:cs="Arial"/>
                <w:szCs w:val="18"/>
              </w:rPr>
              <w:t>{</w:t>
            </w:r>
          </w:p>
          <w:p w14:paraId="05E2ECF2" w14:textId="77777777" w:rsidR="000E0F06" w:rsidRDefault="000E0F06" w:rsidP="00AD4ECF">
            <w:pPr>
              <w:pStyle w:val="TAL"/>
              <w:rPr>
                <w:rFonts w:cs="Arial"/>
                <w:szCs w:val="18"/>
              </w:rPr>
            </w:pPr>
            <w:r>
              <w:rPr>
                <w:rFonts w:cs="Arial"/>
                <w:szCs w:val="18"/>
              </w:rPr>
              <w:t xml:space="preserve">  "</w:t>
            </w:r>
            <w:r>
              <w:t>DATA_CENTER</w:t>
            </w:r>
            <w:r>
              <w:rPr>
                <w:rFonts w:cs="Arial"/>
                <w:szCs w:val="18"/>
              </w:rPr>
              <w:t>": "dc-123",</w:t>
            </w:r>
          </w:p>
          <w:p w14:paraId="6DA8AF7E" w14:textId="77777777" w:rsidR="000E0F06" w:rsidRDefault="000E0F06" w:rsidP="00AD4ECF">
            <w:pPr>
              <w:pStyle w:val="TAL"/>
              <w:rPr>
                <w:rFonts w:cs="Arial"/>
                <w:szCs w:val="18"/>
              </w:rPr>
            </w:pPr>
            <w:r>
              <w:rPr>
                <w:rFonts w:cs="Arial"/>
                <w:szCs w:val="18"/>
              </w:rPr>
              <w:t xml:space="preserve">  "CITY": "Los Angeles",</w:t>
            </w:r>
          </w:p>
          <w:p w14:paraId="7B615BB9" w14:textId="77777777" w:rsidR="000E0F06" w:rsidRDefault="000E0F06" w:rsidP="00AD4ECF">
            <w:pPr>
              <w:pStyle w:val="TAL"/>
              <w:rPr>
                <w:rFonts w:cs="Arial"/>
                <w:szCs w:val="18"/>
              </w:rPr>
            </w:pPr>
            <w:r>
              <w:rPr>
                <w:rFonts w:cs="Arial"/>
                <w:szCs w:val="18"/>
              </w:rPr>
              <w:t xml:space="preserve">  "STATE": "California"</w:t>
            </w:r>
          </w:p>
          <w:p w14:paraId="6108B839" w14:textId="77777777" w:rsidR="000E0F06" w:rsidRPr="006C0EBD" w:rsidRDefault="000E0F06" w:rsidP="00AD4ECF">
            <w:pPr>
              <w:pStyle w:val="TAL"/>
              <w:rPr>
                <w:rFonts w:cs="Arial"/>
                <w:szCs w:val="18"/>
              </w:rPr>
            </w:pPr>
            <w:r>
              <w:rPr>
                <w:rFonts w:cs="Arial"/>
                <w:szCs w:val="18"/>
              </w:rPr>
              <w:t>}</w:t>
            </w:r>
          </w:p>
          <w:p w14:paraId="269051D4" w14:textId="77777777" w:rsidR="000E0F06" w:rsidRPr="00690A26" w:rsidRDefault="000E0F06" w:rsidP="00AD4ECF">
            <w:pPr>
              <w:pStyle w:val="TAL"/>
              <w:rPr>
                <w:rFonts w:cs="Arial"/>
                <w:szCs w:val="18"/>
              </w:rPr>
            </w:pPr>
          </w:p>
        </w:tc>
      </w:tr>
      <w:tr w:rsidR="000E0F06" w:rsidRPr="00690A26" w14:paraId="3B3EAAC0" w14:textId="77777777" w:rsidTr="000E0F06">
        <w:trPr>
          <w:jc w:val="center"/>
        </w:trPr>
        <w:tc>
          <w:tcPr>
            <w:tcW w:w="2090" w:type="dxa"/>
            <w:tcBorders>
              <w:top w:val="single" w:sz="4" w:space="0" w:color="auto"/>
              <w:left w:val="single" w:sz="4" w:space="0" w:color="auto"/>
              <w:bottom w:val="single" w:sz="4" w:space="0" w:color="auto"/>
              <w:right w:val="single" w:sz="4" w:space="0" w:color="auto"/>
            </w:tcBorders>
          </w:tcPr>
          <w:p w14:paraId="6658C3EB" w14:textId="77777777" w:rsidR="000E0F06" w:rsidRPr="00690A26" w:rsidRDefault="000E0F06" w:rsidP="00AD4ECF">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7660FDC9" w14:textId="77777777" w:rsidR="000E0F06" w:rsidRPr="00690A26" w:rsidRDefault="000E0F06" w:rsidP="00AD4ECF">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01F50C0C" w14:textId="77777777" w:rsidR="000E0F06" w:rsidRPr="00690A26" w:rsidRDefault="000E0F06" w:rsidP="00AD4EC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0DBDDEF" w14:textId="77777777" w:rsidR="000E0F06" w:rsidRPr="00690A26" w:rsidRDefault="000E0F06" w:rsidP="00AD4EC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DDDEECB" w14:textId="77777777" w:rsidR="000E0F06" w:rsidRPr="00690A26" w:rsidRDefault="000E0F06" w:rsidP="00AD4ECF">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selection; lower values indicate a higher priority. Priority may or may not be present in the nfServiceList parameters, xxxInfo parameters and in this attribute. Priority in the nfServiceList has precedence over the priority in this attribute.</w:t>
            </w:r>
          </w:p>
          <w:p w14:paraId="461ED1D7" w14:textId="77777777" w:rsidR="000E0F06" w:rsidRDefault="000E0F06" w:rsidP="00AD4ECF">
            <w:pPr>
              <w:pStyle w:val="TAL"/>
              <w:rPr>
                <w:rFonts w:cs="Arial"/>
                <w:szCs w:val="18"/>
              </w:rPr>
            </w:pPr>
            <w:r w:rsidRPr="00690A26">
              <w:rPr>
                <w:rFonts w:cs="Arial"/>
                <w:szCs w:val="18"/>
              </w:rPr>
              <w:t>(NOTE 2)</w:t>
            </w:r>
          </w:p>
          <w:p w14:paraId="2764F4C2" w14:textId="77777777" w:rsidR="000E0F06" w:rsidRDefault="000E0F06" w:rsidP="00AD4ECF">
            <w:pPr>
              <w:pStyle w:val="TAL"/>
              <w:rPr>
                <w:rFonts w:cs="Arial"/>
                <w:szCs w:val="18"/>
              </w:rPr>
            </w:pPr>
          </w:p>
          <w:p w14:paraId="670E6D2C" w14:textId="77777777" w:rsidR="000E0F06" w:rsidRPr="00690A26" w:rsidRDefault="000E0F06" w:rsidP="00AD4ECF">
            <w:pPr>
              <w:pStyle w:val="TAL"/>
              <w:rPr>
                <w:rFonts w:cs="Arial"/>
                <w:szCs w:val="18"/>
              </w:rPr>
            </w:pPr>
            <w:r w:rsidRPr="00D46CE1">
              <w:rPr>
                <w:rFonts w:cs="Arial"/>
                <w:szCs w:val="18"/>
              </w:rPr>
              <w:t>Priority in xxxInfo parameter shall only be used to determine the relative priority among NF instances with the same priority at NFProfile/NFService.</w:t>
            </w:r>
          </w:p>
        </w:tc>
      </w:tr>
      <w:tr w:rsidR="000E0F06" w:rsidRPr="00690A26" w14:paraId="5746CBC7" w14:textId="77777777" w:rsidTr="000E0F06">
        <w:trPr>
          <w:jc w:val="center"/>
        </w:trPr>
        <w:tc>
          <w:tcPr>
            <w:tcW w:w="2090" w:type="dxa"/>
            <w:tcBorders>
              <w:top w:val="single" w:sz="4" w:space="0" w:color="auto"/>
              <w:left w:val="single" w:sz="4" w:space="0" w:color="auto"/>
              <w:bottom w:val="single" w:sz="4" w:space="0" w:color="auto"/>
              <w:right w:val="single" w:sz="4" w:space="0" w:color="auto"/>
            </w:tcBorders>
          </w:tcPr>
          <w:p w14:paraId="6E296615" w14:textId="77777777" w:rsidR="000E0F06" w:rsidRPr="00690A26" w:rsidRDefault="000E0F06" w:rsidP="00AD4ECF">
            <w:pPr>
              <w:pStyle w:val="TAL"/>
            </w:pPr>
            <w:r w:rsidRPr="00690A26">
              <w:t>udrInfo</w:t>
            </w:r>
          </w:p>
        </w:tc>
        <w:tc>
          <w:tcPr>
            <w:tcW w:w="1559" w:type="dxa"/>
            <w:tcBorders>
              <w:top w:val="single" w:sz="4" w:space="0" w:color="auto"/>
              <w:left w:val="single" w:sz="4" w:space="0" w:color="auto"/>
              <w:bottom w:val="single" w:sz="4" w:space="0" w:color="auto"/>
              <w:right w:val="single" w:sz="4" w:space="0" w:color="auto"/>
            </w:tcBorders>
          </w:tcPr>
          <w:p w14:paraId="453E27C5" w14:textId="77777777" w:rsidR="000E0F06" w:rsidRPr="00690A26" w:rsidRDefault="000E0F06" w:rsidP="00AD4ECF">
            <w:pPr>
              <w:pStyle w:val="TAL"/>
            </w:pPr>
            <w:r w:rsidRPr="00690A26">
              <w:t>UdrInfo</w:t>
            </w:r>
          </w:p>
        </w:tc>
        <w:tc>
          <w:tcPr>
            <w:tcW w:w="425" w:type="dxa"/>
            <w:tcBorders>
              <w:top w:val="single" w:sz="4" w:space="0" w:color="auto"/>
              <w:left w:val="single" w:sz="4" w:space="0" w:color="auto"/>
              <w:bottom w:val="single" w:sz="4" w:space="0" w:color="auto"/>
              <w:right w:val="single" w:sz="4" w:space="0" w:color="auto"/>
            </w:tcBorders>
          </w:tcPr>
          <w:p w14:paraId="7C887905" w14:textId="77777777" w:rsidR="000E0F06" w:rsidRPr="00690A26" w:rsidRDefault="000E0F06" w:rsidP="00AD4EC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A97A776" w14:textId="77777777" w:rsidR="000E0F06" w:rsidRPr="00690A26" w:rsidRDefault="000E0F06" w:rsidP="00AD4EC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7000A0C" w14:textId="77777777" w:rsidR="000E0F06" w:rsidRPr="00690A26" w:rsidRDefault="000E0F06" w:rsidP="00AD4ECF">
            <w:pPr>
              <w:pStyle w:val="TAL"/>
              <w:rPr>
                <w:rFonts w:cs="Arial"/>
                <w:szCs w:val="18"/>
              </w:rPr>
            </w:pPr>
            <w:r w:rsidRPr="00690A26">
              <w:rPr>
                <w:rFonts w:cs="Arial"/>
                <w:szCs w:val="18"/>
              </w:rPr>
              <w:t>Specific data for the UDR (ranges of SUPI, …)</w:t>
            </w:r>
          </w:p>
        </w:tc>
      </w:tr>
      <w:tr w:rsidR="000E0F06" w:rsidRPr="00690A26" w14:paraId="1FBFFFAA" w14:textId="77777777" w:rsidTr="000E0F06">
        <w:trPr>
          <w:jc w:val="center"/>
        </w:trPr>
        <w:tc>
          <w:tcPr>
            <w:tcW w:w="2090" w:type="dxa"/>
            <w:tcBorders>
              <w:top w:val="single" w:sz="4" w:space="0" w:color="auto"/>
              <w:left w:val="single" w:sz="4" w:space="0" w:color="auto"/>
              <w:bottom w:val="single" w:sz="4" w:space="0" w:color="auto"/>
              <w:right w:val="single" w:sz="4" w:space="0" w:color="auto"/>
            </w:tcBorders>
          </w:tcPr>
          <w:p w14:paraId="52047565" w14:textId="77777777" w:rsidR="000E0F06" w:rsidRPr="00690A26" w:rsidRDefault="000E0F06" w:rsidP="00AD4ECF">
            <w:pPr>
              <w:pStyle w:val="TAL"/>
            </w:pPr>
            <w:r w:rsidRPr="00690A26">
              <w:rPr>
                <w:rFonts w:hint="eastAsia"/>
                <w:lang w:eastAsia="zh-CN"/>
              </w:rPr>
              <w:t>udrInfo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018974F" w14:textId="77777777" w:rsidR="000E0F06" w:rsidRPr="00690A26" w:rsidRDefault="000E0F06" w:rsidP="00AD4ECF">
            <w:pPr>
              <w:pStyle w:val="TAL"/>
            </w:pPr>
            <w:r>
              <w:rPr>
                <w:lang w:eastAsia="zh-CN"/>
              </w:rPr>
              <w:t>map</w:t>
            </w:r>
            <w:r w:rsidRPr="00690A26">
              <w:rPr>
                <w:rFonts w:hint="eastAsia"/>
                <w:lang w:eastAsia="zh-CN"/>
              </w:rPr>
              <w:t>(UdrInfo)</w:t>
            </w:r>
          </w:p>
        </w:tc>
        <w:tc>
          <w:tcPr>
            <w:tcW w:w="425" w:type="dxa"/>
            <w:tcBorders>
              <w:top w:val="single" w:sz="4" w:space="0" w:color="auto"/>
              <w:left w:val="single" w:sz="4" w:space="0" w:color="auto"/>
              <w:bottom w:val="single" w:sz="4" w:space="0" w:color="auto"/>
              <w:right w:val="single" w:sz="4" w:space="0" w:color="auto"/>
            </w:tcBorders>
          </w:tcPr>
          <w:p w14:paraId="1A716F98" w14:textId="77777777" w:rsidR="000E0F06" w:rsidRPr="00690A26" w:rsidRDefault="000E0F06" w:rsidP="00AD4ECF">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D2CF0C" w14:textId="77777777" w:rsidR="000E0F06" w:rsidRPr="00690A26" w:rsidRDefault="000E0F06" w:rsidP="00AD4ECF">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E5DB503" w14:textId="77777777" w:rsidR="000E0F06" w:rsidRDefault="000E0F06" w:rsidP="00AD4ECF">
            <w:pPr>
              <w:pStyle w:val="TAL"/>
              <w:rPr>
                <w:rFonts w:cs="Arial"/>
                <w:szCs w:val="18"/>
                <w:lang w:eastAsia="zh-CN"/>
              </w:rPr>
            </w:pPr>
            <w:r w:rsidRPr="00690A26">
              <w:rPr>
                <w:rFonts w:cs="Arial" w:hint="eastAsia"/>
                <w:szCs w:val="18"/>
                <w:lang w:eastAsia="zh-CN"/>
              </w:rPr>
              <w:t>Multiple entries of UdrInfo. This attribute provides additional information to the udrInfo. udrInfo</w:t>
            </w:r>
            <w:r>
              <w:rPr>
                <w:rFonts w:cs="Arial"/>
                <w:szCs w:val="18"/>
                <w:lang w:eastAsia="zh-CN"/>
              </w:rPr>
              <w:t>List</w:t>
            </w:r>
            <w:r w:rsidRPr="00690A26">
              <w:rPr>
                <w:rFonts w:cs="Arial" w:hint="eastAsia"/>
                <w:szCs w:val="18"/>
                <w:lang w:eastAsia="zh-CN"/>
              </w:rPr>
              <w:t xml:space="preserve"> may be present even if the udrInfo is absent.</w:t>
            </w:r>
          </w:p>
          <w:p w14:paraId="3BF5E9AA" w14:textId="77777777" w:rsidR="000E0F06" w:rsidRPr="00690A26" w:rsidRDefault="000E0F06" w:rsidP="00AD4ECF">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E0F06" w:rsidRPr="00690A26" w14:paraId="4BB3DBCA" w14:textId="77777777" w:rsidTr="000E0F06">
        <w:trPr>
          <w:jc w:val="center"/>
        </w:trPr>
        <w:tc>
          <w:tcPr>
            <w:tcW w:w="2090" w:type="dxa"/>
            <w:tcBorders>
              <w:top w:val="single" w:sz="4" w:space="0" w:color="auto"/>
              <w:left w:val="single" w:sz="4" w:space="0" w:color="auto"/>
              <w:bottom w:val="single" w:sz="4" w:space="0" w:color="auto"/>
              <w:right w:val="single" w:sz="4" w:space="0" w:color="auto"/>
            </w:tcBorders>
          </w:tcPr>
          <w:p w14:paraId="23BFCF1D" w14:textId="77777777" w:rsidR="000E0F06" w:rsidRPr="00690A26" w:rsidRDefault="000E0F06" w:rsidP="00AD4ECF">
            <w:pPr>
              <w:pStyle w:val="TAL"/>
            </w:pPr>
            <w:r w:rsidRPr="00690A26">
              <w:t>udmInfo</w:t>
            </w:r>
          </w:p>
        </w:tc>
        <w:tc>
          <w:tcPr>
            <w:tcW w:w="1559" w:type="dxa"/>
            <w:tcBorders>
              <w:top w:val="single" w:sz="4" w:space="0" w:color="auto"/>
              <w:left w:val="single" w:sz="4" w:space="0" w:color="auto"/>
              <w:bottom w:val="single" w:sz="4" w:space="0" w:color="auto"/>
              <w:right w:val="single" w:sz="4" w:space="0" w:color="auto"/>
            </w:tcBorders>
          </w:tcPr>
          <w:p w14:paraId="10794169" w14:textId="77777777" w:rsidR="000E0F06" w:rsidRPr="00690A26" w:rsidRDefault="000E0F06" w:rsidP="00AD4ECF">
            <w:pPr>
              <w:pStyle w:val="TAL"/>
            </w:pPr>
            <w:r w:rsidRPr="00690A26">
              <w:t>UdmInfo</w:t>
            </w:r>
          </w:p>
        </w:tc>
        <w:tc>
          <w:tcPr>
            <w:tcW w:w="425" w:type="dxa"/>
            <w:tcBorders>
              <w:top w:val="single" w:sz="4" w:space="0" w:color="auto"/>
              <w:left w:val="single" w:sz="4" w:space="0" w:color="auto"/>
              <w:bottom w:val="single" w:sz="4" w:space="0" w:color="auto"/>
              <w:right w:val="single" w:sz="4" w:space="0" w:color="auto"/>
            </w:tcBorders>
          </w:tcPr>
          <w:p w14:paraId="16CF23A0" w14:textId="77777777" w:rsidR="000E0F06" w:rsidRPr="00690A26" w:rsidRDefault="000E0F06" w:rsidP="00AD4EC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39679BC" w14:textId="77777777" w:rsidR="000E0F06" w:rsidRPr="00690A26" w:rsidRDefault="000E0F06" w:rsidP="00AD4EC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EC8D525" w14:textId="77777777" w:rsidR="000E0F06" w:rsidRPr="00690A26" w:rsidRDefault="000E0F06" w:rsidP="00AD4ECF">
            <w:pPr>
              <w:pStyle w:val="TAL"/>
              <w:rPr>
                <w:rFonts w:cs="Arial"/>
                <w:szCs w:val="18"/>
              </w:rPr>
            </w:pPr>
            <w:r w:rsidRPr="00690A26">
              <w:rPr>
                <w:rFonts w:cs="Arial"/>
                <w:szCs w:val="18"/>
              </w:rPr>
              <w:t>Specific data for the UDM</w:t>
            </w:r>
          </w:p>
        </w:tc>
      </w:tr>
      <w:tr w:rsidR="000E0F06" w:rsidRPr="00690A26" w14:paraId="092C1673" w14:textId="77777777" w:rsidTr="000E0F06">
        <w:trPr>
          <w:jc w:val="center"/>
        </w:trPr>
        <w:tc>
          <w:tcPr>
            <w:tcW w:w="2090" w:type="dxa"/>
            <w:tcBorders>
              <w:top w:val="single" w:sz="4" w:space="0" w:color="auto"/>
              <w:left w:val="single" w:sz="4" w:space="0" w:color="auto"/>
              <w:bottom w:val="single" w:sz="4" w:space="0" w:color="auto"/>
              <w:right w:val="single" w:sz="4" w:space="0" w:color="auto"/>
            </w:tcBorders>
          </w:tcPr>
          <w:p w14:paraId="4E03A47B" w14:textId="77777777" w:rsidR="000E0F06" w:rsidRPr="00690A26" w:rsidRDefault="000E0F06" w:rsidP="00AD4ECF">
            <w:pPr>
              <w:pStyle w:val="TAL"/>
            </w:pPr>
            <w:r w:rsidRPr="00690A26">
              <w:rPr>
                <w:rFonts w:hint="eastAsia"/>
                <w:lang w:eastAsia="zh-CN"/>
              </w:rPr>
              <w:t>udmInfo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7CC9E330" w14:textId="77777777" w:rsidR="000E0F06" w:rsidRPr="00690A26" w:rsidRDefault="000E0F06" w:rsidP="00AD4ECF">
            <w:pPr>
              <w:pStyle w:val="TAL"/>
            </w:pPr>
            <w:r>
              <w:rPr>
                <w:lang w:eastAsia="zh-CN"/>
              </w:rPr>
              <w:t>map</w:t>
            </w:r>
            <w:r w:rsidRPr="00690A26">
              <w:rPr>
                <w:rFonts w:hint="eastAsia"/>
                <w:lang w:eastAsia="zh-CN"/>
              </w:rPr>
              <w:t>(UdmInfo)</w:t>
            </w:r>
          </w:p>
        </w:tc>
        <w:tc>
          <w:tcPr>
            <w:tcW w:w="425" w:type="dxa"/>
            <w:tcBorders>
              <w:top w:val="single" w:sz="4" w:space="0" w:color="auto"/>
              <w:left w:val="single" w:sz="4" w:space="0" w:color="auto"/>
              <w:bottom w:val="single" w:sz="4" w:space="0" w:color="auto"/>
              <w:right w:val="single" w:sz="4" w:space="0" w:color="auto"/>
            </w:tcBorders>
          </w:tcPr>
          <w:p w14:paraId="681DA6D7" w14:textId="77777777" w:rsidR="000E0F06" w:rsidRPr="00690A26" w:rsidRDefault="000E0F06" w:rsidP="00AD4ECF">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96706E" w14:textId="77777777" w:rsidR="000E0F06" w:rsidRPr="00690A26" w:rsidRDefault="000E0F06" w:rsidP="00AD4ECF">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A63FC23" w14:textId="77777777" w:rsidR="000E0F06" w:rsidRDefault="000E0F06" w:rsidP="00AD4ECF">
            <w:pPr>
              <w:pStyle w:val="TAL"/>
              <w:rPr>
                <w:rFonts w:cs="Arial"/>
                <w:szCs w:val="18"/>
                <w:lang w:eastAsia="zh-CN"/>
              </w:rPr>
            </w:pPr>
            <w:r w:rsidRPr="00690A26">
              <w:rPr>
                <w:rFonts w:cs="Arial" w:hint="eastAsia"/>
                <w:szCs w:val="18"/>
                <w:lang w:eastAsia="zh-CN"/>
              </w:rPr>
              <w:t>Multiple entries of UdmInfo. This attribute provides additional information to the udmInfo. udmInfo</w:t>
            </w:r>
            <w:r>
              <w:rPr>
                <w:rFonts w:cs="Arial"/>
                <w:szCs w:val="18"/>
                <w:lang w:eastAsia="zh-CN"/>
              </w:rPr>
              <w:t>List</w:t>
            </w:r>
            <w:r w:rsidRPr="00690A26">
              <w:rPr>
                <w:rFonts w:cs="Arial" w:hint="eastAsia"/>
                <w:szCs w:val="18"/>
                <w:lang w:eastAsia="zh-CN"/>
              </w:rPr>
              <w:t xml:space="preserve"> may be present even if the udmInfo is absent.</w:t>
            </w:r>
          </w:p>
          <w:p w14:paraId="58CC8BD4" w14:textId="77777777" w:rsidR="000E0F06" w:rsidRPr="00690A26" w:rsidRDefault="000E0F06" w:rsidP="00AD4ECF">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E0F06" w:rsidRPr="00690A26" w14:paraId="73A440A4" w14:textId="77777777" w:rsidTr="000E0F06">
        <w:trPr>
          <w:jc w:val="center"/>
        </w:trPr>
        <w:tc>
          <w:tcPr>
            <w:tcW w:w="2090" w:type="dxa"/>
            <w:tcBorders>
              <w:top w:val="single" w:sz="4" w:space="0" w:color="auto"/>
              <w:left w:val="single" w:sz="4" w:space="0" w:color="auto"/>
              <w:bottom w:val="single" w:sz="4" w:space="0" w:color="auto"/>
              <w:right w:val="single" w:sz="4" w:space="0" w:color="auto"/>
            </w:tcBorders>
          </w:tcPr>
          <w:p w14:paraId="7B65FF75" w14:textId="77777777" w:rsidR="000E0F06" w:rsidRPr="00690A26" w:rsidRDefault="000E0F06" w:rsidP="00AD4ECF">
            <w:pPr>
              <w:pStyle w:val="TAL"/>
            </w:pPr>
            <w:r w:rsidRPr="00690A26">
              <w:t>ausfInfo</w:t>
            </w:r>
          </w:p>
        </w:tc>
        <w:tc>
          <w:tcPr>
            <w:tcW w:w="1559" w:type="dxa"/>
            <w:tcBorders>
              <w:top w:val="single" w:sz="4" w:space="0" w:color="auto"/>
              <w:left w:val="single" w:sz="4" w:space="0" w:color="auto"/>
              <w:bottom w:val="single" w:sz="4" w:space="0" w:color="auto"/>
              <w:right w:val="single" w:sz="4" w:space="0" w:color="auto"/>
            </w:tcBorders>
          </w:tcPr>
          <w:p w14:paraId="130628DD" w14:textId="77777777" w:rsidR="000E0F06" w:rsidRPr="00690A26" w:rsidRDefault="000E0F06" w:rsidP="00AD4ECF">
            <w:pPr>
              <w:pStyle w:val="TAL"/>
            </w:pPr>
            <w:r w:rsidRPr="00690A26">
              <w:t>AusfInfo</w:t>
            </w:r>
          </w:p>
        </w:tc>
        <w:tc>
          <w:tcPr>
            <w:tcW w:w="425" w:type="dxa"/>
            <w:tcBorders>
              <w:top w:val="single" w:sz="4" w:space="0" w:color="auto"/>
              <w:left w:val="single" w:sz="4" w:space="0" w:color="auto"/>
              <w:bottom w:val="single" w:sz="4" w:space="0" w:color="auto"/>
              <w:right w:val="single" w:sz="4" w:space="0" w:color="auto"/>
            </w:tcBorders>
          </w:tcPr>
          <w:p w14:paraId="6E5A556A" w14:textId="77777777" w:rsidR="000E0F06" w:rsidRPr="00690A26" w:rsidRDefault="000E0F06" w:rsidP="00AD4EC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A8BA704" w14:textId="77777777" w:rsidR="000E0F06" w:rsidRPr="00690A26" w:rsidRDefault="000E0F06" w:rsidP="00AD4EC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A930051" w14:textId="77777777" w:rsidR="000E0F06" w:rsidRPr="00690A26" w:rsidRDefault="000E0F06" w:rsidP="00AD4ECF">
            <w:pPr>
              <w:pStyle w:val="TAL"/>
              <w:rPr>
                <w:rFonts w:cs="Arial"/>
                <w:szCs w:val="18"/>
              </w:rPr>
            </w:pPr>
            <w:r w:rsidRPr="00690A26">
              <w:rPr>
                <w:rFonts w:cs="Arial"/>
                <w:szCs w:val="18"/>
              </w:rPr>
              <w:t>Specific data for the AUSF</w:t>
            </w:r>
          </w:p>
        </w:tc>
      </w:tr>
      <w:tr w:rsidR="000E0F06" w:rsidRPr="00690A26" w14:paraId="614D51CB" w14:textId="77777777" w:rsidTr="000E0F06">
        <w:trPr>
          <w:jc w:val="center"/>
        </w:trPr>
        <w:tc>
          <w:tcPr>
            <w:tcW w:w="2090" w:type="dxa"/>
            <w:tcBorders>
              <w:top w:val="single" w:sz="4" w:space="0" w:color="auto"/>
              <w:left w:val="single" w:sz="4" w:space="0" w:color="auto"/>
              <w:bottom w:val="single" w:sz="4" w:space="0" w:color="auto"/>
              <w:right w:val="single" w:sz="4" w:space="0" w:color="auto"/>
            </w:tcBorders>
          </w:tcPr>
          <w:p w14:paraId="7F50D9C5" w14:textId="77777777" w:rsidR="000E0F06" w:rsidRPr="00690A26" w:rsidRDefault="000E0F06" w:rsidP="00AD4ECF">
            <w:pPr>
              <w:pStyle w:val="TAL"/>
            </w:pPr>
            <w:r w:rsidRPr="00690A26">
              <w:rPr>
                <w:rFonts w:hint="eastAsia"/>
                <w:lang w:eastAsia="zh-CN"/>
              </w:rPr>
              <w:t>ausfInfo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BBF670E" w14:textId="77777777" w:rsidR="000E0F06" w:rsidRPr="00690A26" w:rsidRDefault="000E0F06" w:rsidP="00AD4ECF">
            <w:pPr>
              <w:pStyle w:val="TAL"/>
            </w:pPr>
            <w:r>
              <w:rPr>
                <w:lang w:eastAsia="zh-CN"/>
              </w:rPr>
              <w:t>map</w:t>
            </w:r>
            <w:r w:rsidRPr="00690A26">
              <w:rPr>
                <w:rFonts w:hint="eastAsia"/>
                <w:lang w:eastAsia="zh-CN"/>
              </w:rPr>
              <w:t>(AusfInfo)</w:t>
            </w:r>
          </w:p>
        </w:tc>
        <w:tc>
          <w:tcPr>
            <w:tcW w:w="425" w:type="dxa"/>
            <w:tcBorders>
              <w:top w:val="single" w:sz="4" w:space="0" w:color="auto"/>
              <w:left w:val="single" w:sz="4" w:space="0" w:color="auto"/>
              <w:bottom w:val="single" w:sz="4" w:space="0" w:color="auto"/>
              <w:right w:val="single" w:sz="4" w:space="0" w:color="auto"/>
            </w:tcBorders>
          </w:tcPr>
          <w:p w14:paraId="58E1741A" w14:textId="77777777" w:rsidR="000E0F06" w:rsidRPr="00690A26" w:rsidRDefault="000E0F06" w:rsidP="00AD4ECF">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2FF87D" w14:textId="77777777" w:rsidR="000E0F06" w:rsidRPr="00690A26" w:rsidRDefault="000E0F06" w:rsidP="00AD4ECF">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75CB498" w14:textId="77777777" w:rsidR="000E0F06" w:rsidRDefault="000E0F06" w:rsidP="00AD4ECF">
            <w:pPr>
              <w:pStyle w:val="TAL"/>
              <w:rPr>
                <w:rFonts w:cs="Arial"/>
                <w:szCs w:val="18"/>
                <w:lang w:eastAsia="zh-CN"/>
              </w:rPr>
            </w:pPr>
            <w:r w:rsidRPr="00690A26">
              <w:rPr>
                <w:rFonts w:cs="Arial" w:hint="eastAsia"/>
                <w:szCs w:val="18"/>
                <w:lang w:eastAsia="zh-CN"/>
              </w:rPr>
              <w:t xml:space="preserve">Multiple entries of AusfInfo. This attribute provides additional information to the ausfInfo. </w:t>
            </w:r>
            <w:r w:rsidRPr="00690A26">
              <w:rPr>
                <w:rFonts w:hint="eastAsia"/>
                <w:lang w:eastAsia="zh-CN"/>
              </w:rPr>
              <w:t>ausfInfo</w:t>
            </w:r>
            <w:r>
              <w:rPr>
                <w:lang w:eastAsia="zh-CN"/>
              </w:rPr>
              <w:t>List</w:t>
            </w:r>
            <w:r w:rsidRPr="00690A26" w:rsidDel="00BC4F57">
              <w:rPr>
                <w:rFonts w:cs="Arial" w:hint="eastAsia"/>
                <w:szCs w:val="18"/>
                <w:lang w:eastAsia="zh-CN"/>
              </w:rPr>
              <w:t xml:space="preserve"> </w:t>
            </w:r>
            <w:r w:rsidRPr="00690A26">
              <w:rPr>
                <w:rFonts w:cs="Arial" w:hint="eastAsia"/>
                <w:szCs w:val="18"/>
                <w:lang w:eastAsia="zh-CN"/>
              </w:rPr>
              <w:t>may be present even if the ausfInfo is absent.</w:t>
            </w:r>
          </w:p>
          <w:p w14:paraId="7A88F53F" w14:textId="77777777" w:rsidR="000E0F06" w:rsidRPr="00690A26" w:rsidRDefault="000E0F06" w:rsidP="00AD4ECF">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E0F06" w:rsidRPr="00690A26" w14:paraId="59B51C6F" w14:textId="77777777" w:rsidTr="000E0F06">
        <w:trPr>
          <w:jc w:val="center"/>
        </w:trPr>
        <w:tc>
          <w:tcPr>
            <w:tcW w:w="2090" w:type="dxa"/>
            <w:tcBorders>
              <w:top w:val="single" w:sz="4" w:space="0" w:color="auto"/>
              <w:left w:val="single" w:sz="4" w:space="0" w:color="auto"/>
              <w:bottom w:val="single" w:sz="4" w:space="0" w:color="auto"/>
              <w:right w:val="single" w:sz="4" w:space="0" w:color="auto"/>
            </w:tcBorders>
          </w:tcPr>
          <w:p w14:paraId="6E47D20D" w14:textId="77777777" w:rsidR="000E0F06" w:rsidRPr="00690A26" w:rsidRDefault="000E0F06" w:rsidP="00AD4ECF">
            <w:pPr>
              <w:pStyle w:val="TAL"/>
            </w:pPr>
            <w:r w:rsidRPr="00690A26">
              <w:t>amfInfo</w:t>
            </w:r>
          </w:p>
        </w:tc>
        <w:tc>
          <w:tcPr>
            <w:tcW w:w="1559" w:type="dxa"/>
            <w:tcBorders>
              <w:top w:val="single" w:sz="4" w:space="0" w:color="auto"/>
              <w:left w:val="single" w:sz="4" w:space="0" w:color="auto"/>
              <w:bottom w:val="single" w:sz="4" w:space="0" w:color="auto"/>
              <w:right w:val="single" w:sz="4" w:space="0" w:color="auto"/>
            </w:tcBorders>
          </w:tcPr>
          <w:p w14:paraId="54523FD9" w14:textId="77777777" w:rsidR="000E0F06" w:rsidRPr="00690A26" w:rsidRDefault="000E0F06" w:rsidP="00AD4ECF">
            <w:pPr>
              <w:pStyle w:val="TAL"/>
            </w:pPr>
            <w:r w:rsidRPr="00690A26">
              <w:t>AmfInfo</w:t>
            </w:r>
          </w:p>
        </w:tc>
        <w:tc>
          <w:tcPr>
            <w:tcW w:w="425" w:type="dxa"/>
            <w:tcBorders>
              <w:top w:val="single" w:sz="4" w:space="0" w:color="auto"/>
              <w:left w:val="single" w:sz="4" w:space="0" w:color="auto"/>
              <w:bottom w:val="single" w:sz="4" w:space="0" w:color="auto"/>
              <w:right w:val="single" w:sz="4" w:space="0" w:color="auto"/>
            </w:tcBorders>
          </w:tcPr>
          <w:p w14:paraId="72683CDF" w14:textId="77777777" w:rsidR="000E0F06" w:rsidRPr="00690A26" w:rsidRDefault="000E0F06" w:rsidP="00AD4EC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3F43D6F" w14:textId="77777777" w:rsidR="000E0F06" w:rsidRPr="00690A26" w:rsidRDefault="000E0F06" w:rsidP="00AD4EC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BE5A011" w14:textId="77777777" w:rsidR="000E0F06" w:rsidRPr="00690A26" w:rsidRDefault="000E0F06" w:rsidP="00AD4ECF">
            <w:pPr>
              <w:pStyle w:val="TAL"/>
              <w:rPr>
                <w:rFonts w:cs="Arial"/>
                <w:szCs w:val="18"/>
              </w:rPr>
            </w:pPr>
            <w:r w:rsidRPr="00690A26">
              <w:rPr>
                <w:rFonts w:cs="Arial"/>
                <w:szCs w:val="18"/>
              </w:rPr>
              <w:t>Specific data for the AMF (AMF Set ID, …)</w:t>
            </w:r>
          </w:p>
        </w:tc>
      </w:tr>
      <w:tr w:rsidR="000E0F06" w:rsidRPr="00690A26" w14:paraId="542DED86" w14:textId="77777777" w:rsidTr="000E0F06">
        <w:trPr>
          <w:jc w:val="center"/>
        </w:trPr>
        <w:tc>
          <w:tcPr>
            <w:tcW w:w="2090" w:type="dxa"/>
            <w:tcBorders>
              <w:top w:val="single" w:sz="4" w:space="0" w:color="auto"/>
              <w:left w:val="single" w:sz="4" w:space="0" w:color="auto"/>
              <w:bottom w:val="single" w:sz="4" w:space="0" w:color="auto"/>
              <w:right w:val="single" w:sz="4" w:space="0" w:color="auto"/>
            </w:tcBorders>
          </w:tcPr>
          <w:p w14:paraId="1410B760" w14:textId="77777777" w:rsidR="000E0F06" w:rsidRPr="00690A26" w:rsidRDefault="000E0F06" w:rsidP="00AD4ECF">
            <w:pPr>
              <w:pStyle w:val="TAL"/>
            </w:pPr>
            <w:r w:rsidRPr="00690A26">
              <w:rPr>
                <w:rFonts w:hint="eastAsia"/>
                <w:lang w:eastAsia="zh-CN"/>
              </w:rPr>
              <w:t>amfInfo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057AAAD" w14:textId="77777777" w:rsidR="000E0F06" w:rsidRPr="00690A26" w:rsidRDefault="000E0F06" w:rsidP="00AD4ECF">
            <w:pPr>
              <w:pStyle w:val="TAL"/>
            </w:pPr>
            <w:r>
              <w:rPr>
                <w:lang w:eastAsia="zh-CN"/>
              </w:rPr>
              <w:t>map</w:t>
            </w:r>
            <w:r w:rsidRPr="00690A26">
              <w:rPr>
                <w:rFonts w:hint="eastAsia"/>
                <w:lang w:eastAsia="zh-CN"/>
              </w:rPr>
              <w:t>(AmfInfo)</w:t>
            </w:r>
          </w:p>
        </w:tc>
        <w:tc>
          <w:tcPr>
            <w:tcW w:w="425" w:type="dxa"/>
            <w:tcBorders>
              <w:top w:val="single" w:sz="4" w:space="0" w:color="auto"/>
              <w:left w:val="single" w:sz="4" w:space="0" w:color="auto"/>
              <w:bottom w:val="single" w:sz="4" w:space="0" w:color="auto"/>
              <w:right w:val="single" w:sz="4" w:space="0" w:color="auto"/>
            </w:tcBorders>
          </w:tcPr>
          <w:p w14:paraId="1E3B8FA8" w14:textId="77777777" w:rsidR="000E0F06" w:rsidRPr="00690A26" w:rsidRDefault="000E0F06" w:rsidP="00AD4ECF">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02ED94" w14:textId="77777777" w:rsidR="000E0F06" w:rsidRPr="00690A26" w:rsidRDefault="000E0F06" w:rsidP="00AD4ECF">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16146E6" w14:textId="77777777" w:rsidR="000E0F06" w:rsidRDefault="000E0F06" w:rsidP="00AD4ECF">
            <w:pPr>
              <w:pStyle w:val="TAL"/>
              <w:rPr>
                <w:rFonts w:cs="Arial"/>
                <w:szCs w:val="18"/>
                <w:lang w:eastAsia="zh-CN"/>
              </w:rPr>
            </w:pPr>
            <w:r w:rsidRPr="00690A26">
              <w:rPr>
                <w:rFonts w:cs="Arial" w:hint="eastAsia"/>
                <w:szCs w:val="18"/>
                <w:lang w:eastAsia="zh-CN"/>
              </w:rPr>
              <w:t>Multiple entries of AmfInfo. This attribute provides additional information to the amfInfo. amfInfo</w:t>
            </w:r>
            <w:r>
              <w:rPr>
                <w:rFonts w:cs="Arial"/>
                <w:szCs w:val="18"/>
                <w:lang w:eastAsia="zh-CN"/>
              </w:rPr>
              <w:t>List</w:t>
            </w:r>
            <w:r w:rsidRPr="00690A26">
              <w:rPr>
                <w:rFonts w:cs="Arial" w:hint="eastAsia"/>
                <w:szCs w:val="18"/>
                <w:lang w:eastAsia="zh-CN"/>
              </w:rPr>
              <w:t xml:space="preserve"> may be present even if the amfInfo is absent.</w:t>
            </w:r>
          </w:p>
          <w:p w14:paraId="0BE98A0C" w14:textId="77777777" w:rsidR="000E0F06" w:rsidRPr="00690A26" w:rsidRDefault="000E0F06" w:rsidP="00AD4ECF">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E0F06" w:rsidRPr="00690A26" w14:paraId="47F13AFC" w14:textId="77777777" w:rsidTr="000E0F06">
        <w:trPr>
          <w:jc w:val="center"/>
        </w:trPr>
        <w:tc>
          <w:tcPr>
            <w:tcW w:w="2090" w:type="dxa"/>
            <w:tcBorders>
              <w:top w:val="single" w:sz="4" w:space="0" w:color="auto"/>
              <w:left w:val="single" w:sz="4" w:space="0" w:color="auto"/>
              <w:bottom w:val="single" w:sz="4" w:space="0" w:color="auto"/>
              <w:right w:val="single" w:sz="4" w:space="0" w:color="auto"/>
            </w:tcBorders>
          </w:tcPr>
          <w:p w14:paraId="00FE0C5B" w14:textId="77777777" w:rsidR="000E0F06" w:rsidRPr="00690A26" w:rsidRDefault="000E0F06" w:rsidP="00AD4ECF">
            <w:pPr>
              <w:pStyle w:val="TAL"/>
            </w:pPr>
            <w:r w:rsidRPr="00690A26">
              <w:t>smfInfo</w:t>
            </w:r>
          </w:p>
        </w:tc>
        <w:tc>
          <w:tcPr>
            <w:tcW w:w="1559" w:type="dxa"/>
            <w:tcBorders>
              <w:top w:val="single" w:sz="4" w:space="0" w:color="auto"/>
              <w:left w:val="single" w:sz="4" w:space="0" w:color="auto"/>
              <w:bottom w:val="single" w:sz="4" w:space="0" w:color="auto"/>
              <w:right w:val="single" w:sz="4" w:space="0" w:color="auto"/>
            </w:tcBorders>
          </w:tcPr>
          <w:p w14:paraId="2D2CB29C" w14:textId="77777777" w:rsidR="000E0F06" w:rsidRPr="00690A26" w:rsidRDefault="000E0F06" w:rsidP="00AD4ECF">
            <w:pPr>
              <w:pStyle w:val="TAL"/>
            </w:pPr>
            <w:r>
              <w:t>S</w:t>
            </w:r>
            <w:r w:rsidRPr="00690A26">
              <w:t>mfInfo</w:t>
            </w:r>
          </w:p>
        </w:tc>
        <w:tc>
          <w:tcPr>
            <w:tcW w:w="425" w:type="dxa"/>
            <w:tcBorders>
              <w:top w:val="single" w:sz="4" w:space="0" w:color="auto"/>
              <w:left w:val="single" w:sz="4" w:space="0" w:color="auto"/>
              <w:bottom w:val="single" w:sz="4" w:space="0" w:color="auto"/>
              <w:right w:val="single" w:sz="4" w:space="0" w:color="auto"/>
            </w:tcBorders>
          </w:tcPr>
          <w:p w14:paraId="26CCE351" w14:textId="77777777" w:rsidR="000E0F06" w:rsidRPr="00690A26" w:rsidRDefault="000E0F06" w:rsidP="00AD4EC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D3954D6" w14:textId="77777777" w:rsidR="000E0F06" w:rsidRPr="00690A26" w:rsidRDefault="000E0F06" w:rsidP="00AD4EC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B784CA1" w14:textId="77777777" w:rsidR="000E0F06" w:rsidRPr="00690A26" w:rsidRDefault="000E0F06" w:rsidP="00AD4ECF">
            <w:pPr>
              <w:pStyle w:val="TAL"/>
              <w:rPr>
                <w:rFonts w:cs="Arial"/>
                <w:szCs w:val="18"/>
              </w:rPr>
            </w:pPr>
            <w:r w:rsidRPr="00690A26">
              <w:rPr>
                <w:rFonts w:cs="Arial"/>
                <w:szCs w:val="18"/>
              </w:rPr>
              <w:t>Specific data for the SMF (DNN's, …).</w:t>
            </w:r>
          </w:p>
          <w:p w14:paraId="11208522" w14:textId="77777777" w:rsidR="000E0F06" w:rsidRPr="00690A26" w:rsidRDefault="000E0F06" w:rsidP="00AD4ECF">
            <w:pPr>
              <w:pStyle w:val="TAL"/>
              <w:rPr>
                <w:rFonts w:cs="Arial"/>
                <w:szCs w:val="18"/>
              </w:rPr>
            </w:pPr>
            <w:r w:rsidRPr="00690A26">
              <w:rPr>
                <w:rFonts w:cs="Arial"/>
                <w:szCs w:val="18"/>
              </w:rPr>
              <w:t>(NOTE 8)</w:t>
            </w:r>
          </w:p>
        </w:tc>
      </w:tr>
      <w:tr w:rsidR="000E0F06" w:rsidRPr="00690A26" w14:paraId="452016AD" w14:textId="77777777" w:rsidTr="000E0F06">
        <w:trPr>
          <w:jc w:val="center"/>
        </w:trPr>
        <w:tc>
          <w:tcPr>
            <w:tcW w:w="2090" w:type="dxa"/>
            <w:tcBorders>
              <w:top w:val="single" w:sz="4" w:space="0" w:color="auto"/>
              <w:left w:val="single" w:sz="4" w:space="0" w:color="auto"/>
              <w:bottom w:val="single" w:sz="4" w:space="0" w:color="auto"/>
              <w:right w:val="single" w:sz="4" w:space="0" w:color="auto"/>
            </w:tcBorders>
          </w:tcPr>
          <w:p w14:paraId="0C70AFC4" w14:textId="77777777" w:rsidR="000E0F06" w:rsidRPr="00690A26" w:rsidRDefault="000E0F06" w:rsidP="00AD4ECF">
            <w:pPr>
              <w:pStyle w:val="TAL"/>
            </w:pPr>
            <w:r w:rsidRPr="00690A26">
              <w:rPr>
                <w:rFonts w:hint="eastAsia"/>
                <w:lang w:eastAsia="zh-CN"/>
              </w:rPr>
              <w:t>smfInfo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A1399FD" w14:textId="77777777" w:rsidR="000E0F06" w:rsidRPr="00690A26" w:rsidRDefault="000E0F06" w:rsidP="00AD4ECF">
            <w:pPr>
              <w:pStyle w:val="TAL"/>
            </w:pPr>
            <w:r>
              <w:rPr>
                <w:lang w:eastAsia="zh-CN"/>
              </w:rPr>
              <w:t>map</w:t>
            </w:r>
            <w:r w:rsidRPr="00690A26">
              <w:rPr>
                <w:rFonts w:hint="eastAsia"/>
                <w:lang w:eastAsia="zh-CN"/>
              </w:rPr>
              <w:t>(SmfInfo)</w:t>
            </w:r>
          </w:p>
        </w:tc>
        <w:tc>
          <w:tcPr>
            <w:tcW w:w="425" w:type="dxa"/>
            <w:tcBorders>
              <w:top w:val="single" w:sz="4" w:space="0" w:color="auto"/>
              <w:left w:val="single" w:sz="4" w:space="0" w:color="auto"/>
              <w:bottom w:val="single" w:sz="4" w:space="0" w:color="auto"/>
              <w:right w:val="single" w:sz="4" w:space="0" w:color="auto"/>
            </w:tcBorders>
          </w:tcPr>
          <w:p w14:paraId="3D076A0F" w14:textId="77777777" w:rsidR="000E0F06" w:rsidRPr="00690A26" w:rsidRDefault="000E0F06" w:rsidP="00AD4ECF">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07C918C" w14:textId="77777777" w:rsidR="000E0F06" w:rsidRPr="00690A26" w:rsidRDefault="000E0F06" w:rsidP="00AD4ECF">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5E8885E" w14:textId="77777777" w:rsidR="000E0F06" w:rsidRDefault="000E0F06" w:rsidP="00AD4ECF">
            <w:pPr>
              <w:pStyle w:val="TAL"/>
              <w:rPr>
                <w:rFonts w:cs="Arial"/>
                <w:szCs w:val="18"/>
                <w:lang w:eastAsia="zh-CN"/>
              </w:rPr>
            </w:pPr>
            <w:r w:rsidRPr="00690A26">
              <w:rPr>
                <w:rFonts w:cs="Arial" w:hint="eastAsia"/>
                <w:szCs w:val="18"/>
                <w:lang w:eastAsia="zh-CN"/>
              </w:rPr>
              <w:t>Multiple entries of SmfInfo. This attribute provides additional information to the smfInfo. smfInfo</w:t>
            </w:r>
            <w:r>
              <w:rPr>
                <w:rFonts w:cs="Arial"/>
                <w:szCs w:val="18"/>
                <w:lang w:eastAsia="zh-CN"/>
              </w:rPr>
              <w:t>List</w:t>
            </w:r>
            <w:r w:rsidRPr="00690A26">
              <w:rPr>
                <w:rFonts w:cs="Arial" w:hint="eastAsia"/>
                <w:szCs w:val="18"/>
                <w:lang w:eastAsia="zh-CN"/>
              </w:rPr>
              <w:t xml:space="preserve"> may be present even if the smfInfo is absent.</w:t>
            </w:r>
          </w:p>
          <w:p w14:paraId="64C45630" w14:textId="77777777" w:rsidR="000E0F06" w:rsidRPr="00690A26" w:rsidRDefault="000E0F06" w:rsidP="00AD4ECF">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5B2B59AF" w14:textId="77777777" w:rsidR="000E0F06" w:rsidRPr="00690A26" w:rsidRDefault="000E0F06" w:rsidP="00AD4ECF">
            <w:pPr>
              <w:pStyle w:val="TAL"/>
              <w:rPr>
                <w:rFonts w:cs="Arial"/>
                <w:szCs w:val="18"/>
              </w:rPr>
            </w:pPr>
            <w:r w:rsidRPr="00690A26">
              <w:rPr>
                <w:rFonts w:cs="Arial"/>
                <w:szCs w:val="18"/>
              </w:rPr>
              <w:t>(NOTE 8)</w:t>
            </w:r>
          </w:p>
        </w:tc>
      </w:tr>
      <w:tr w:rsidR="000E0F06" w:rsidRPr="00690A26" w14:paraId="0A59DF33" w14:textId="77777777" w:rsidTr="000E0F06">
        <w:trPr>
          <w:jc w:val="center"/>
        </w:trPr>
        <w:tc>
          <w:tcPr>
            <w:tcW w:w="2090" w:type="dxa"/>
            <w:tcBorders>
              <w:top w:val="single" w:sz="4" w:space="0" w:color="auto"/>
              <w:left w:val="single" w:sz="4" w:space="0" w:color="auto"/>
              <w:bottom w:val="single" w:sz="4" w:space="0" w:color="auto"/>
              <w:right w:val="single" w:sz="4" w:space="0" w:color="auto"/>
            </w:tcBorders>
          </w:tcPr>
          <w:p w14:paraId="7B12BE64" w14:textId="77777777" w:rsidR="000E0F06" w:rsidRPr="00690A26" w:rsidRDefault="000E0F06" w:rsidP="00AD4ECF">
            <w:pPr>
              <w:pStyle w:val="TAL"/>
            </w:pPr>
            <w:r w:rsidRPr="00690A26">
              <w:t>upfInfo</w:t>
            </w:r>
          </w:p>
        </w:tc>
        <w:tc>
          <w:tcPr>
            <w:tcW w:w="1559" w:type="dxa"/>
            <w:tcBorders>
              <w:top w:val="single" w:sz="4" w:space="0" w:color="auto"/>
              <w:left w:val="single" w:sz="4" w:space="0" w:color="auto"/>
              <w:bottom w:val="single" w:sz="4" w:space="0" w:color="auto"/>
              <w:right w:val="single" w:sz="4" w:space="0" w:color="auto"/>
            </w:tcBorders>
          </w:tcPr>
          <w:p w14:paraId="191EF07A" w14:textId="77777777" w:rsidR="000E0F06" w:rsidRPr="00690A26" w:rsidRDefault="000E0F06" w:rsidP="00AD4ECF">
            <w:pPr>
              <w:pStyle w:val="TAL"/>
            </w:pPr>
            <w:r w:rsidRPr="00690A26">
              <w:t>UpfInfo</w:t>
            </w:r>
          </w:p>
        </w:tc>
        <w:tc>
          <w:tcPr>
            <w:tcW w:w="425" w:type="dxa"/>
            <w:tcBorders>
              <w:top w:val="single" w:sz="4" w:space="0" w:color="auto"/>
              <w:left w:val="single" w:sz="4" w:space="0" w:color="auto"/>
              <w:bottom w:val="single" w:sz="4" w:space="0" w:color="auto"/>
              <w:right w:val="single" w:sz="4" w:space="0" w:color="auto"/>
            </w:tcBorders>
          </w:tcPr>
          <w:p w14:paraId="52FC2C65" w14:textId="77777777" w:rsidR="000E0F06" w:rsidRPr="00690A26" w:rsidRDefault="000E0F06" w:rsidP="00AD4EC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F4001BF" w14:textId="77777777" w:rsidR="000E0F06" w:rsidRPr="00690A26" w:rsidRDefault="000E0F06" w:rsidP="00AD4EC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58FDB2C" w14:textId="77777777" w:rsidR="000E0F06" w:rsidRPr="00690A26" w:rsidRDefault="000E0F06" w:rsidP="00AD4ECF">
            <w:pPr>
              <w:pStyle w:val="TAL"/>
              <w:rPr>
                <w:rFonts w:cs="Arial"/>
                <w:szCs w:val="18"/>
              </w:rPr>
            </w:pPr>
            <w:r w:rsidRPr="00690A26">
              <w:rPr>
                <w:rFonts w:cs="Arial"/>
                <w:szCs w:val="18"/>
              </w:rPr>
              <w:t>Specific data for the UPF (S-NSSAI, DNN, SMF serving area, …)</w:t>
            </w:r>
          </w:p>
        </w:tc>
      </w:tr>
      <w:tr w:rsidR="000E0F06" w:rsidRPr="00690A26" w14:paraId="30A82908" w14:textId="77777777" w:rsidTr="000E0F06">
        <w:trPr>
          <w:jc w:val="center"/>
        </w:trPr>
        <w:tc>
          <w:tcPr>
            <w:tcW w:w="2090" w:type="dxa"/>
            <w:tcBorders>
              <w:top w:val="single" w:sz="4" w:space="0" w:color="auto"/>
              <w:left w:val="single" w:sz="4" w:space="0" w:color="auto"/>
              <w:bottom w:val="single" w:sz="4" w:space="0" w:color="auto"/>
              <w:right w:val="single" w:sz="4" w:space="0" w:color="auto"/>
            </w:tcBorders>
          </w:tcPr>
          <w:p w14:paraId="34D4681E" w14:textId="77777777" w:rsidR="000E0F06" w:rsidRPr="00690A26" w:rsidRDefault="000E0F06" w:rsidP="00AD4ECF">
            <w:pPr>
              <w:pStyle w:val="TAL"/>
            </w:pPr>
            <w:r w:rsidRPr="00690A26">
              <w:rPr>
                <w:rFonts w:hint="eastAsia"/>
                <w:lang w:eastAsia="zh-CN"/>
              </w:rPr>
              <w:t>upfInfo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3AB1067" w14:textId="77777777" w:rsidR="000E0F06" w:rsidRPr="00690A26" w:rsidRDefault="000E0F06" w:rsidP="00AD4ECF">
            <w:pPr>
              <w:pStyle w:val="TAL"/>
            </w:pPr>
            <w:r>
              <w:rPr>
                <w:lang w:eastAsia="zh-CN"/>
              </w:rPr>
              <w:t>map</w:t>
            </w:r>
            <w:r w:rsidRPr="00690A26">
              <w:rPr>
                <w:rFonts w:hint="eastAsia"/>
                <w:lang w:eastAsia="zh-CN"/>
              </w:rPr>
              <w:t>(UpfInfo)</w:t>
            </w:r>
          </w:p>
        </w:tc>
        <w:tc>
          <w:tcPr>
            <w:tcW w:w="425" w:type="dxa"/>
            <w:tcBorders>
              <w:top w:val="single" w:sz="4" w:space="0" w:color="auto"/>
              <w:left w:val="single" w:sz="4" w:space="0" w:color="auto"/>
              <w:bottom w:val="single" w:sz="4" w:space="0" w:color="auto"/>
              <w:right w:val="single" w:sz="4" w:space="0" w:color="auto"/>
            </w:tcBorders>
          </w:tcPr>
          <w:p w14:paraId="64A12086" w14:textId="77777777" w:rsidR="000E0F06" w:rsidRPr="00690A26" w:rsidRDefault="000E0F06" w:rsidP="00AD4ECF">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699E1B" w14:textId="77777777" w:rsidR="000E0F06" w:rsidRPr="00690A26" w:rsidRDefault="000E0F06" w:rsidP="00AD4ECF">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2E33B17" w14:textId="77777777" w:rsidR="000E0F06" w:rsidRDefault="000E0F06" w:rsidP="00AD4ECF">
            <w:pPr>
              <w:pStyle w:val="TAL"/>
              <w:rPr>
                <w:rFonts w:cs="Arial"/>
                <w:szCs w:val="18"/>
                <w:lang w:eastAsia="zh-CN"/>
              </w:rPr>
            </w:pPr>
            <w:r w:rsidRPr="00690A26">
              <w:rPr>
                <w:rFonts w:cs="Arial" w:hint="eastAsia"/>
                <w:szCs w:val="18"/>
                <w:lang w:eastAsia="zh-CN"/>
              </w:rPr>
              <w:t>Multiple entries of UpfInfo. This attribute provides additional information to the upfInfo. upfInfo</w:t>
            </w:r>
            <w:r>
              <w:rPr>
                <w:rFonts w:cs="Arial"/>
                <w:szCs w:val="18"/>
                <w:lang w:eastAsia="zh-CN"/>
              </w:rPr>
              <w:t>List</w:t>
            </w:r>
            <w:r w:rsidRPr="00690A26">
              <w:rPr>
                <w:rFonts w:cs="Arial" w:hint="eastAsia"/>
                <w:szCs w:val="18"/>
                <w:lang w:eastAsia="zh-CN"/>
              </w:rPr>
              <w:t xml:space="preserve"> may be present even if the upfInfo is absent.</w:t>
            </w:r>
          </w:p>
          <w:p w14:paraId="525EAD8F" w14:textId="77777777" w:rsidR="000E0F06" w:rsidRPr="00690A26" w:rsidRDefault="000E0F06" w:rsidP="00AD4ECF">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E0F06" w:rsidRPr="00690A26" w14:paraId="39E80D91" w14:textId="77777777" w:rsidTr="000E0F06">
        <w:trPr>
          <w:jc w:val="center"/>
        </w:trPr>
        <w:tc>
          <w:tcPr>
            <w:tcW w:w="2090" w:type="dxa"/>
            <w:tcBorders>
              <w:top w:val="single" w:sz="4" w:space="0" w:color="auto"/>
              <w:left w:val="single" w:sz="4" w:space="0" w:color="auto"/>
              <w:bottom w:val="single" w:sz="4" w:space="0" w:color="auto"/>
              <w:right w:val="single" w:sz="4" w:space="0" w:color="auto"/>
            </w:tcBorders>
          </w:tcPr>
          <w:p w14:paraId="3E3AEEAC" w14:textId="77777777" w:rsidR="000E0F06" w:rsidRPr="00690A26" w:rsidRDefault="000E0F06" w:rsidP="00AD4ECF">
            <w:pPr>
              <w:pStyle w:val="TAL"/>
            </w:pPr>
            <w:r w:rsidRPr="00690A26">
              <w:t>pcfInfo</w:t>
            </w:r>
          </w:p>
        </w:tc>
        <w:tc>
          <w:tcPr>
            <w:tcW w:w="1559" w:type="dxa"/>
            <w:tcBorders>
              <w:top w:val="single" w:sz="4" w:space="0" w:color="auto"/>
              <w:left w:val="single" w:sz="4" w:space="0" w:color="auto"/>
              <w:bottom w:val="single" w:sz="4" w:space="0" w:color="auto"/>
              <w:right w:val="single" w:sz="4" w:space="0" w:color="auto"/>
            </w:tcBorders>
          </w:tcPr>
          <w:p w14:paraId="75E3235C" w14:textId="77777777" w:rsidR="000E0F06" w:rsidRPr="00690A26" w:rsidRDefault="000E0F06" w:rsidP="00AD4ECF">
            <w:pPr>
              <w:pStyle w:val="TAL"/>
            </w:pPr>
            <w:r w:rsidRPr="00690A26">
              <w:t>PcfInfo</w:t>
            </w:r>
          </w:p>
        </w:tc>
        <w:tc>
          <w:tcPr>
            <w:tcW w:w="425" w:type="dxa"/>
            <w:tcBorders>
              <w:top w:val="single" w:sz="4" w:space="0" w:color="auto"/>
              <w:left w:val="single" w:sz="4" w:space="0" w:color="auto"/>
              <w:bottom w:val="single" w:sz="4" w:space="0" w:color="auto"/>
              <w:right w:val="single" w:sz="4" w:space="0" w:color="auto"/>
            </w:tcBorders>
          </w:tcPr>
          <w:p w14:paraId="25D06953" w14:textId="77777777" w:rsidR="000E0F06" w:rsidRPr="00690A26" w:rsidRDefault="000E0F06" w:rsidP="00AD4EC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7655404" w14:textId="77777777" w:rsidR="000E0F06" w:rsidRPr="00690A26" w:rsidRDefault="000E0F06" w:rsidP="00AD4EC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5550681" w14:textId="77777777" w:rsidR="000E0F06" w:rsidRPr="00690A26" w:rsidRDefault="000E0F06" w:rsidP="00AD4ECF">
            <w:pPr>
              <w:pStyle w:val="TAL"/>
              <w:rPr>
                <w:rFonts w:cs="Arial"/>
                <w:szCs w:val="18"/>
              </w:rPr>
            </w:pPr>
            <w:r w:rsidRPr="00690A26">
              <w:rPr>
                <w:rFonts w:cs="Arial"/>
                <w:szCs w:val="18"/>
              </w:rPr>
              <w:t>Specific data for the PCF</w:t>
            </w:r>
          </w:p>
        </w:tc>
      </w:tr>
      <w:tr w:rsidR="000E0F06" w:rsidRPr="00690A26" w14:paraId="4A788C3B" w14:textId="77777777" w:rsidTr="000E0F06">
        <w:trPr>
          <w:jc w:val="center"/>
        </w:trPr>
        <w:tc>
          <w:tcPr>
            <w:tcW w:w="2090" w:type="dxa"/>
            <w:tcBorders>
              <w:top w:val="single" w:sz="4" w:space="0" w:color="auto"/>
              <w:left w:val="single" w:sz="4" w:space="0" w:color="auto"/>
              <w:bottom w:val="single" w:sz="4" w:space="0" w:color="auto"/>
              <w:right w:val="single" w:sz="4" w:space="0" w:color="auto"/>
            </w:tcBorders>
          </w:tcPr>
          <w:p w14:paraId="165D413B" w14:textId="77777777" w:rsidR="000E0F06" w:rsidRPr="00690A26" w:rsidRDefault="000E0F06" w:rsidP="00AD4ECF">
            <w:pPr>
              <w:pStyle w:val="TAL"/>
            </w:pPr>
            <w:r w:rsidRPr="00690A26">
              <w:rPr>
                <w:rFonts w:hint="eastAsia"/>
                <w:lang w:eastAsia="zh-CN"/>
              </w:rPr>
              <w:t>pcfInfo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29C27D6" w14:textId="77777777" w:rsidR="000E0F06" w:rsidRPr="00690A26" w:rsidRDefault="000E0F06" w:rsidP="00AD4ECF">
            <w:pPr>
              <w:pStyle w:val="TAL"/>
            </w:pPr>
            <w:r>
              <w:rPr>
                <w:lang w:eastAsia="zh-CN"/>
              </w:rPr>
              <w:t>map</w:t>
            </w:r>
            <w:r w:rsidRPr="00690A26">
              <w:rPr>
                <w:rFonts w:hint="eastAsia"/>
                <w:lang w:eastAsia="zh-CN"/>
              </w:rPr>
              <w:t>(PcfInfo)</w:t>
            </w:r>
          </w:p>
        </w:tc>
        <w:tc>
          <w:tcPr>
            <w:tcW w:w="425" w:type="dxa"/>
            <w:tcBorders>
              <w:top w:val="single" w:sz="4" w:space="0" w:color="auto"/>
              <w:left w:val="single" w:sz="4" w:space="0" w:color="auto"/>
              <w:bottom w:val="single" w:sz="4" w:space="0" w:color="auto"/>
              <w:right w:val="single" w:sz="4" w:space="0" w:color="auto"/>
            </w:tcBorders>
          </w:tcPr>
          <w:p w14:paraId="0BB10773" w14:textId="77777777" w:rsidR="000E0F06" w:rsidRPr="00690A26" w:rsidRDefault="000E0F06" w:rsidP="00AD4ECF">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777DED" w14:textId="77777777" w:rsidR="000E0F06" w:rsidRPr="00690A26" w:rsidRDefault="000E0F06" w:rsidP="00AD4ECF">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026BAF4" w14:textId="77777777" w:rsidR="000E0F06" w:rsidRDefault="000E0F06" w:rsidP="00AD4ECF">
            <w:pPr>
              <w:pStyle w:val="TAL"/>
              <w:rPr>
                <w:rFonts w:cs="Arial"/>
                <w:szCs w:val="18"/>
                <w:lang w:eastAsia="zh-CN"/>
              </w:rPr>
            </w:pPr>
            <w:r w:rsidRPr="00690A26">
              <w:rPr>
                <w:rFonts w:cs="Arial" w:hint="eastAsia"/>
                <w:szCs w:val="18"/>
                <w:lang w:eastAsia="zh-CN"/>
              </w:rPr>
              <w:t>Multiple entries of PcfInfo. This attribute provides additional information to the pcfInfo. pcfInfo</w:t>
            </w:r>
            <w:r>
              <w:rPr>
                <w:rFonts w:cs="Arial"/>
                <w:szCs w:val="18"/>
                <w:lang w:eastAsia="zh-CN"/>
              </w:rPr>
              <w:t>List</w:t>
            </w:r>
            <w:r w:rsidRPr="00690A26">
              <w:rPr>
                <w:rFonts w:cs="Arial" w:hint="eastAsia"/>
                <w:szCs w:val="18"/>
                <w:lang w:eastAsia="zh-CN"/>
              </w:rPr>
              <w:t xml:space="preserve"> may be present even if the pcfInfo is absent.</w:t>
            </w:r>
          </w:p>
          <w:p w14:paraId="68DECB8D" w14:textId="77777777" w:rsidR="000E0F06" w:rsidRPr="00690A26" w:rsidRDefault="000E0F06" w:rsidP="00AD4ECF">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E0F06" w:rsidRPr="00690A26" w14:paraId="358AC387" w14:textId="77777777" w:rsidTr="000E0F06">
        <w:trPr>
          <w:jc w:val="center"/>
        </w:trPr>
        <w:tc>
          <w:tcPr>
            <w:tcW w:w="2090" w:type="dxa"/>
            <w:tcBorders>
              <w:top w:val="single" w:sz="4" w:space="0" w:color="auto"/>
              <w:left w:val="single" w:sz="4" w:space="0" w:color="auto"/>
              <w:bottom w:val="single" w:sz="4" w:space="0" w:color="auto"/>
              <w:right w:val="single" w:sz="4" w:space="0" w:color="auto"/>
            </w:tcBorders>
          </w:tcPr>
          <w:p w14:paraId="0DA894C5" w14:textId="77777777" w:rsidR="000E0F06" w:rsidRPr="00690A26" w:rsidRDefault="000E0F06" w:rsidP="00AD4ECF">
            <w:pPr>
              <w:pStyle w:val="TAL"/>
            </w:pPr>
            <w:r w:rsidRPr="00690A26">
              <w:t>bsfInfo</w:t>
            </w:r>
          </w:p>
        </w:tc>
        <w:tc>
          <w:tcPr>
            <w:tcW w:w="1559" w:type="dxa"/>
            <w:tcBorders>
              <w:top w:val="single" w:sz="4" w:space="0" w:color="auto"/>
              <w:left w:val="single" w:sz="4" w:space="0" w:color="auto"/>
              <w:bottom w:val="single" w:sz="4" w:space="0" w:color="auto"/>
              <w:right w:val="single" w:sz="4" w:space="0" w:color="auto"/>
            </w:tcBorders>
          </w:tcPr>
          <w:p w14:paraId="175FFB2C" w14:textId="77777777" w:rsidR="000E0F06" w:rsidRPr="00690A26" w:rsidRDefault="000E0F06" w:rsidP="00AD4ECF">
            <w:pPr>
              <w:pStyle w:val="TAL"/>
            </w:pPr>
            <w:r w:rsidRPr="00690A26">
              <w:t>BsfInfo</w:t>
            </w:r>
          </w:p>
        </w:tc>
        <w:tc>
          <w:tcPr>
            <w:tcW w:w="425" w:type="dxa"/>
            <w:tcBorders>
              <w:top w:val="single" w:sz="4" w:space="0" w:color="auto"/>
              <w:left w:val="single" w:sz="4" w:space="0" w:color="auto"/>
              <w:bottom w:val="single" w:sz="4" w:space="0" w:color="auto"/>
              <w:right w:val="single" w:sz="4" w:space="0" w:color="auto"/>
            </w:tcBorders>
          </w:tcPr>
          <w:p w14:paraId="583383E6" w14:textId="77777777" w:rsidR="000E0F06" w:rsidRPr="00690A26" w:rsidRDefault="000E0F06" w:rsidP="00AD4EC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B58023E" w14:textId="77777777" w:rsidR="000E0F06" w:rsidRPr="00690A26" w:rsidRDefault="000E0F06" w:rsidP="00AD4EC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A5AEFC0" w14:textId="77777777" w:rsidR="000E0F06" w:rsidRPr="00690A26" w:rsidRDefault="000E0F06" w:rsidP="00AD4ECF">
            <w:pPr>
              <w:pStyle w:val="TAL"/>
              <w:rPr>
                <w:rFonts w:cs="Arial"/>
                <w:szCs w:val="18"/>
              </w:rPr>
            </w:pPr>
            <w:r w:rsidRPr="00690A26">
              <w:rPr>
                <w:rFonts w:cs="Arial"/>
                <w:szCs w:val="18"/>
              </w:rPr>
              <w:t>Specific data for the BSF</w:t>
            </w:r>
          </w:p>
        </w:tc>
      </w:tr>
      <w:tr w:rsidR="000E0F06" w:rsidRPr="00690A26" w14:paraId="65BB6F67" w14:textId="77777777" w:rsidTr="000E0F06">
        <w:trPr>
          <w:jc w:val="center"/>
        </w:trPr>
        <w:tc>
          <w:tcPr>
            <w:tcW w:w="2090" w:type="dxa"/>
            <w:tcBorders>
              <w:top w:val="single" w:sz="4" w:space="0" w:color="auto"/>
              <w:left w:val="single" w:sz="4" w:space="0" w:color="auto"/>
              <w:bottom w:val="single" w:sz="4" w:space="0" w:color="auto"/>
              <w:right w:val="single" w:sz="4" w:space="0" w:color="auto"/>
            </w:tcBorders>
          </w:tcPr>
          <w:p w14:paraId="277BEA76" w14:textId="77777777" w:rsidR="000E0F06" w:rsidRPr="00690A26" w:rsidRDefault="000E0F06" w:rsidP="00AD4ECF">
            <w:pPr>
              <w:pStyle w:val="TAL"/>
            </w:pPr>
            <w:r w:rsidRPr="00690A26">
              <w:rPr>
                <w:rFonts w:hint="eastAsia"/>
                <w:lang w:eastAsia="zh-CN"/>
              </w:rPr>
              <w:t>bsfInfo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7DE713B" w14:textId="77777777" w:rsidR="000E0F06" w:rsidRPr="00690A26" w:rsidRDefault="000E0F06" w:rsidP="00AD4ECF">
            <w:pPr>
              <w:pStyle w:val="TAL"/>
            </w:pPr>
            <w:r>
              <w:rPr>
                <w:lang w:eastAsia="zh-CN"/>
              </w:rPr>
              <w:t>map</w:t>
            </w:r>
            <w:r w:rsidRPr="00690A26">
              <w:rPr>
                <w:rFonts w:hint="eastAsia"/>
                <w:lang w:eastAsia="zh-CN"/>
              </w:rPr>
              <w:t>(BsfInfo)</w:t>
            </w:r>
          </w:p>
        </w:tc>
        <w:tc>
          <w:tcPr>
            <w:tcW w:w="425" w:type="dxa"/>
            <w:tcBorders>
              <w:top w:val="single" w:sz="4" w:space="0" w:color="auto"/>
              <w:left w:val="single" w:sz="4" w:space="0" w:color="auto"/>
              <w:bottom w:val="single" w:sz="4" w:space="0" w:color="auto"/>
              <w:right w:val="single" w:sz="4" w:space="0" w:color="auto"/>
            </w:tcBorders>
          </w:tcPr>
          <w:p w14:paraId="0BAABF66" w14:textId="77777777" w:rsidR="000E0F06" w:rsidRPr="00690A26" w:rsidRDefault="000E0F06" w:rsidP="00AD4ECF">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7D732A" w14:textId="77777777" w:rsidR="000E0F06" w:rsidRPr="00690A26" w:rsidRDefault="000E0F06" w:rsidP="00AD4ECF">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7B7D432" w14:textId="77777777" w:rsidR="000E0F06" w:rsidRDefault="000E0F06" w:rsidP="00AD4ECF">
            <w:pPr>
              <w:pStyle w:val="TAL"/>
              <w:rPr>
                <w:rFonts w:cs="Arial"/>
                <w:szCs w:val="18"/>
                <w:lang w:eastAsia="zh-CN"/>
              </w:rPr>
            </w:pPr>
            <w:r w:rsidRPr="00690A26">
              <w:rPr>
                <w:rFonts w:cs="Arial" w:hint="eastAsia"/>
                <w:szCs w:val="18"/>
                <w:lang w:eastAsia="zh-CN"/>
              </w:rPr>
              <w:t>Multiple entries of BsfInfo. This attribute provides additional information to the bsfInfo. bsfInfo</w:t>
            </w:r>
            <w:r>
              <w:rPr>
                <w:rFonts w:cs="Arial"/>
                <w:szCs w:val="18"/>
                <w:lang w:eastAsia="zh-CN"/>
              </w:rPr>
              <w:t>List</w:t>
            </w:r>
            <w:r w:rsidRPr="00690A26">
              <w:rPr>
                <w:rFonts w:cs="Arial" w:hint="eastAsia"/>
                <w:szCs w:val="18"/>
                <w:lang w:eastAsia="zh-CN"/>
              </w:rPr>
              <w:t xml:space="preserve"> may be present even if the bsfInfo is absent.</w:t>
            </w:r>
          </w:p>
          <w:p w14:paraId="42545602" w14:textId="77777777" w:rsidR="000E0F06" w:rsidRPr="00690A26" w:rsidRDefault="000E0F06" w:rsidP="00AD4ECF">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E0F06" w:rsidRPr="00690A26" w14:paraId="210AF322" w14:textId="77777777" w:rsidTr="000E0F06">
        <w:trPr>
          <w:jc w:val="center"/>
        </w:trPr>
        <w:tc>
          <w:tcPr>
            <w:tcW w:w="2090" w:type="dxa"/>
            <w:tcBorders>
              <w:top w:val="single" w:sz="4" w:space="0" w:color="auto"/>
              <w:left w:val="single" w:sz="4" w:space="0" w:color="auto"/>
              <w:bottom w:val="single" w:sz="4" w:space="0" w:color="auto"/>
              <w:right w:val="single" w:sz="4" w:space="0" w:color="auto"/>
            </w:tcBorders>
          </w:tcPr>
          <w:p w14:paraId="62ADBF66" w14:textId="77777777" w:rsidR="000E0F06" w:rsidRPr="00690A26" w:rsidRDefault="000E0F06" w:rsidP="00AD4ECF">
            <w:pPr>
              <w:pStyle w:val="TAL"/>
            </w:pPr>
            <w:r w:rsidRPr="00690A26">
              <w:t>chfInfo</w:t>
            </w:r>
          </w:p>
        </w:tc>
        <w:tc>
          <w:tcPr>
            <w:tcW w:w="1559" w:type="dxa"/>
            <w:tcBorders>
              <w:top w:val="single" w:sz="4" w:space="0" w:color="auto"/>
              <w:left w:val="single" w:sz="4" w:space="0" w:color="auto"/>
              <w:bottom w:val="single" w:sz="4" w:space="0" w:color="auto"/>
              <w:right w:val="single" w:sz="4" w:space="0" w:color="auto"/>
            </w:tcBorders>
          </w:tcPr>
          <w:p w14:paraId="3E9484FF" w14:textId="77777777" w:rsidR="000E0F06" w:rsidRPr="00690A26" w:rsidRDefault="000E0F06" w:rsidP="00AD4ECF">
            <w:pPr>
              <w:pStyle w:val="TAL"/>
            </w:pPr>
            <w:r w:rsidRPr="00690A26">
              <w:t>ChfInfo</w:t>
            </w:r>
          </w:p>
        </w:tc>
        <w:tc>
          <w:tcPr>
            <w:tcW w:w="425" w:type="dxa"/>
            <w:tcBorders>
              <w:top w:val="single" w:sz="4" w:space="0" w:color="auto"/>
              <w:left w:val="single" w:sz="4" w:space="0" w:color="auto"/>
              <w:bottom w:val="single" w:sz="4" w:space="0" w:color="auto"/>
              <w:right w:val="single" w:sz="4" w:space="0" w:color="auto"/>
            </w:tcBorders>
          </w:tcPr>
          <w:p w14:paraId="62BEF56A" w14:textId="77777777" w:rsidR="000E0F06" w:rsidRPr="00690A26" w:rsidRDefault="000E0F06" w:rsidP="00AD4EC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2D9C7FC" w14:textId="77777777" w:rsidR="000E0F06" w:rsidRPr="00690A26" w:rsidRDefault="000E0F06" w:rsidP="00AD4EC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7D9FEA5" w14:textId="77777777" w:rsidR="000E0F06" w:rsidRPr="00690A26" w:rsidRDefault="000E0F06" w:rsidP="00AD4ECF">
            <w:pPr>
              <w:pStyle w:val="TAL"/>
              <w:rPr>
                <w:rFonts w:cs="Arial"/>
                <w:szCs w:val="18"/>
              </w:rPr>
            </w:pPr>
            <w:r w:rsidRPr="00690A26">
              <w:rPr>
                <w:rFonts w:cs="Arial" w:hint="eastAsia"/>
                <w:szCs w:val="18"/>
              </w:rPr>
              <w:t>Specific data for the CHF</w:t>
            </w:r>
          </w:p>
        </w:tc>
      </w:tr>
      <w:tr w:rsidR="000E0F06" w:rsidRPr="00690A26" w14:paraId="2D94AEA3" w14:textId="77777777" w:rsidTr="000E0F06">
        <w:trPr>
          <w:jc w:val="center"/>
        </w:trPr>
        <w:tc>
          <w:tcPr>
            <w:tcW w:w="2090" w:type="dxa"/>
            <w:tcBorders>
              <w:top w:val="single" w:sz="4" w:space="0" w:color="auto"/>
              <w:left w:val="single" w:sz="4" w:space="0" w:color="auto"/>
              <w:bottom w:val="single" w:sz="4" w:space="0" w:color="auto"/>
              <w:right w:val="single" w:sz="4" w:space="0" w:color="auto"/>
            </w:tcBorders>
          </w:tcPr>
          <w:p w14:paraId="3C1E29C2" w14:textId="77777777" w:rsidR="000E0F06" w:rsidRPr="00690A26" w:rsidRDefault="000E0F06" w:rsidP="00AD4ECF">
            <w:pPr>
              <w:pStyle w:val="TAL"/>
            </w:pPr>
            <w:r w:rsidRPr="00690A26">
              <w:rPr>
                <w:rFonts w:hint="eastAsia"/>
                <w:lang w:eastAsia="zh-CN"/>
              </w:rPr>
              <w:t>chfInfo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C34B91D" w14:textId="77777777" w:rsidR="000E0F06" w:rsidRPr="00690A26" w:rsidRDefault="000E0F06" w:rsidP="00AD4ECF">
            <w:pPr>
              <w:pStyle w:val="TAL"/>
            </w:pPr>
            <w:r>
              <w:rPr>
                <w:lang w:eastAsia="zh-CN"/>
              </w:rPr>
              <w:t>map</w:t>
            </w:r>
            <w:r w:rsidRPr="00690A26">
              <w:rPr>
                <w:rFonts w:hint="eastAsia"/>
                <w:lang w:eastAsia="zh-CN"/>
              </w:rPr>
              <w:t>(ChfInfo)</w:t>
            </w:r>
          </w:p>
        </w:tc>
        <w:tc>
          <w:tcPr>
            <w:tcW w:w="425" w:type="dxa"/>
            <w:tcBorders>
              <w:top w:val="single" w:sz="4" w:space="0" w:color="auto"/>
              <w:left w:val="single" w:sz="4" w:space="0" w:color="auto"/>
              <w:bottom w:val="single" w:sz="4" w:space="0" w:color="auto"/>
              <w:right w:val="single" w:sz="4" w:space="0" w:color="auto"/>
            </w:tcBorders>
          </w:tcPr>
          <w:p w14:paraId="3DAE6BDF" w14:textId="77777777" w:rsidR="000E0F06" w:rsidRPr="00690A26" w:rsidRDefault="000E0F06" w:rsidP="00AD4ECF">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76D17DC" w14:textId="77777777" w:rsidR="000E0F06" w:rsidRPr="00690A26" w:rsidRDefault="000E0F06" w:rsidP="00AD4ECF">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F39488F" w14:textId="77777777" w:rsidR="000E0F06" w:rsidRDefault="000E0F06" w:rsidP="00AD4ECF">
            <w:pPr>
              <w:pStyle w:val="TAL"/>
              <w:rPr>
                <w:rFonts w:cs="Arial"/>
                <w:szCs w:val="18"/>
                <w:lang w:eastAsia="zh-CN"/>
              </w:rPr>
            </w:pPr>
            <w:r w:rsidRPr="00690A26">
              <w:rPr>
                <w:rFonts w:cs="Arial" w:hint="eastAsia"/>
                <w:szCs w:val="18"/>
                <w:lang w:eastAsia="zh-CN"/>
              </w:rPr>
              <w:t>Multiple entries of ChfInfo. This attribute provides additional information to the chfInfo. chfInfo</w:t>
            </w:r>
            <w:r>
              <w:rPr>
                <w:rFonts w:cs="Arial"/>
                <w:szCs w:val="18"/>
                <w:lang w:eastAsia="zh-CN"/>
              </w:rPr>
              <w:t>List</w:t>
            </w:r>
            <w:r w:rsidRPr="00690A26">
              <w:rPr>
                <w:rFonts w:cs="Arial" w:hint="eastAsia"/>
                <w:szCs w:val="18"/>
                <w:lang w:eastAsia="zh-CN"/>
              </w:rPr>
              <w:t xml:space="preserve"> may be present even if the chfInfo is absent.</w:t>
            </w:r>
          </w:p>
          <w:p w14:paraId="33A17688" w14:textId="77777777" w:rsidR="000E0F06" w:rsidRPr="00690A26" w:rsidRDefault="000E0F06" w:rsidP="00AD4ECF">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E0F06" w:rsidRPr="00690A26" w14:paraId="670C26FC" w14:textId="77777777" w:rsidTr="000E0F06">
        <w:trPr>
          <w:jc w:val="center"/>
        </w:trPr>
        <w:tc>
          <w:tcPr>
            <w:tcW w:w="2090" w:type="dxa"/>
            <w:tcBorders>
              <w:top w:val="single" w:sz="4" w:space="0" w:color="auto"/>
              <w:left w:val="single" w:sz="4" w:space="0" w:color="auto"/>
              <w:bottom w:val="single" w:sz="4" w:space="0" w:color="auto"/>
              <w:right w:val="single" w:sz="4" w:space="0" w:color="auto"/>
            </w:tcBorders>
          </w:tcPr>
          <w:p w14:paraId="3BFC6CCC" w14:textId="77777777" w:rsidR="000E0F06" w:rsidRPr="00690A26" w:rsidRDefault="000E0F06" w:rsidP="00AD4ECF">
            <w:pPr>
              <w:pStyle w:val="TAL"/>
              <w:rPr>
                <w:lang w:eastAsia="zh-CN"/>
              </w:rPr>
            </w:pPr>
            <w:r>
              <w:t>udsfInfo</w:t>
            </w:r>
          </w:p>
        </w:tc>
        <w:tc>
          <w:tcPr>
            <w:tcW w:w="1559" w:type="dxa"/>
            <w:tcBorders>
              <w:top w:val="single" w:sz="4" w:space="0" w:color="auto"/>
              <w:left w:val="single" w:sz="4" w:space="0" w:color="auto"/>
              <w:bottom w:val="single" w:sz="4" w:space="0" w:color="auto"/>
              <w:right w:val="single" w:sz="4" w:space="0" w:color="auto"/>
            </w:tcBorders>
          </w:tcPr>
          <w:p w14:paraId="5DE68FD2" w14:textId="77777777" w:rsidR="000E0F06" w:rsidRPr="00690A26" w:rsidRDefault="000E0F06" w:rsidP="00AD4ECF">
            <w:pPr>
              <w:pStyle w:val="TAL"/>
              <w:rPr>
                <w:lang w:eastAsia="zh-CN"/>
              </w:rPr>
            </w:pPr>
            <w:r>
              <w:t>UdsfInfo</w:t>
            </w:r>
          </w:p>
        </w:tc>
        <w:tc>
          <w:tcPr>
            <w:tcW w:w="425" w:type="dxa"/>
            <w:tcBorders>
              <w:top w:val="single" w:sz="4" w:space="0" w:color="auto"/>
              <w:left w:val="single" w:sz="4" w:space="0" w:color="auto"/>
              <w:bottom w:val="single" w:sz="4" w:space="0" w:color="auto"/>
              <w:right w:val="single" w:sz="4" w:space="0" w:color="auto"/>
            </w:tcBorders>
          </w:tcPr>
          <w:p w14:paraId="71285097" w14:textId="77777777" w:rsidR="000E0F06" w:rsidRPr="00690A26" w:rsidRDefault="000E0F06" w:rsidP="00AD4EC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2A8A0E0" w14:textId="77777777" w:rsidR="000E0F06" w:rsidRPr="00690A26" w:rsidRDefault="000E0F06" w:rsidP="00AD4ECF">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A307A22" w14:textId="77777777" w:rsidR="000E0F06" w:rsidRPr="00690A26" w:rsidRDefault="000E0F06" w:rsidP="00AD4ECF">
            <w:pPr>
              <w:pStyle w:val="TAL"/>
              <w:rPr>
                <w:rFonts w:cs="Arial"/>
                <w:szCs w:val="18"/>
                <w:lang w:eastAsia="zh-CN"/>
              </w:rPr>
            </w:pPr>
            <w:r>
              <w:rPr>
                <w:rFonts w:cs="Arial"/>
                <w:szCs w:val="18"/>
              </w:rPr>
              <w:t>Specific data for the UDSF</w:t>
            </w:r>
          </w:p>
        </w:tc>
      </w:tr>
      <w:tr w:rsidR="000E0F06" w:rsidRPr="00690A26" w14:paraId="3E052BA1" w14:textId="77777777" w:rsidTr="000E0F06">
        <w:trPr>
          <w:jc w:val="center"/>
        </w:trPr>
        <w:tc>
          <w:tcPr>
            <w:tcW w:w="2090" w:type="dxa"/>
            <w:tcBorders>
              <w:top w:val="single" w:sz="4" w:space="0" w:color="auto"/>
              <w:left w:val="single" w:sz="4" w:space="0" w:color="auto"/>
              <w:bottom w:val="single" w:sz="4" w:space="0" w:color="auto"/>
              <w:right w:val="single" w:sz="4" w:space="0" w:color="auto"/>
            </w:tcBorders>
          </w:tcPr>
          <w:p w14:paraId="58407D72" w14:textId="77777777" w:rsidR="000E0F06" w:rsidRPr="00690A26" w:rsidRDefault="000E0F06" w:rsidP="00AD4ECF">
            <w:pPr>
              <w:pStyle w:val="TAL"/>
              <w:rPr>
                <w:lang w:eastAsia="zh-CN"/>
              </w:rPr>
            </w:pPr>
            <w:r>
              <w:rPr>
                <w:lang w:eastAsia="zh-CN"/>
              </w:rPr>
              <w:t>udsf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D1952EF" w14:textId="77777777" w:rsidR="000E0F06" w:rsidRPr="00690A26" w:rsidRDefault="000E0F06" w:rsidP="00AD4ECF">
            <w:pPr>
              <w:pStyle w:val="TAL"/>
              <w:rPr>
                <w:lang w:eastAsia="zh-CN"/>
              </w:rPr>
            </w:pPr>
            <w:r>
              <w:rPr>
                <w:lang w:eastAsia="zh-CN"/>
              </w:rPr>
              <w:t>map</w:t>
            </w:r>
            <w:r w:rsidRPr="00690A26">
              <w:rPr>
                <w:rFonts w:hint="eastAsia"/>
                <w:lang w:eastAsia="zh-CN"/>
              </w:rPr>
              <w:t>(</w:t>
            </w:r>
            <w:r>
              <w:rPr>
                <w:lang w:eastAsia="zh-CN"/>
              </w:rPr>
              <w:t>UdsfInfo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F8F7078" w14:textId="77777777" w:rsidR="000E0F06" w:rsidRPr="00690A26" w:rsidRDefault="000E0F06" w:rsidP="00AD4ECF">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DA76AD" w14:textId="77777777" w:rsidR="000E0F06" w:rsidRPr="00690A26" w:rsidRDefault="000E0F06" w:rsidP="00AD4ECF">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4077E79" w14:textId="77777777" w:rsidR="000E0F06" w:rsidRDefault="000E0F06" w:rsidP="00AD4ECF">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udsfInfo</w:t>
            </w:r>
            <w:r w:rsidRPr="00690A26">
              <w:rPr>
                <w:rFonts w:cs="Arial" w:hint="eastAsia"/>
                <w:szCs w:val="18"/>
                <w:lang w:eastAsia="zh-CN"/>
              </w:rPr>
              <w:t xml:space="preserve">. This attribute provides additional information to the </w:t>
            </w:r>
            <w:r>
              <w:rPr>
                <w:rFonts w:cs="Arial"/>
                <w:szCs w:val="18"/>
                <w:lang w:eastAsia="zh-CN"/>
              </w:rPr>
              <w:t>udsfInfo</w:t>
            </w:r>
            <w:r w:rsidRPr="00690A26">
              <w:rPr>
                <w:rFonts w:cs="Arial" w:hint="eastAsia"/>
                <w:szCs w:val="18"/>
                <w:lang w:eastAsia="zh-CN"/>
              </w:rPr>
              <w:t xml:space="preserve">. </w:t>
            </w:r>
            <w:r>
              <w:rPr>
                <w:rFonts w:cs="Arial"/>
                <w:szCs w:val="18"/>
                <w:lang w:eastAsia="zh-CN"/>
              </w:rPr>
              <w:t>uds</w:t>
            </w:r>
            <w:r w:rsidRPr="00690A26">
              <w:rPr>
                <w:rFonts w:cs="Arial" w:hint="eastAsia"/>
                <w:szCs w:val="18"/>
                <w:lang w:eastAsia="zh-CN"/>
              </w:rPr>
              <w:t>fInfo</w:t>
            </w:r>
            <w:r>
              <w:rPr>
                <w:rFonts w:cs="Arial"/>
                <w:szCs w:val="18"/>
                <w:lang w:eastAsia="zh-CN"/>
              </w:rPr>
              <w:t>List</w:t>
            </w:r>
            <w:r w:rsidRPr="00690A26">
              <w:rPr>
                <w:rFonts w:cs="Arial" w:hint="eastAsia"/>
                <w:szCs w:val="18"/>
                <w:lang w:eastAsia="zh-CN"/>
              </w:rPr>
              <w:t xml:space="preserve"> may be present even if the </w:t>
            </w:r>
            <w:r>
              <w:rPr>
                <w:rFonts w:cs="Arial"/>
                <w:szCs w:val="18"/>
                <w:lang w:eastAsia="zh-CN"/>
              </w:rPr>
              <w:t>udsf</w:t>
            </w:r>
            <w:r w:rsidRPr="00690A26">
              <w:rPr>
                <w:rFonts w:cs="Arial" w:hint="eastAsia"/>
                <w:szCs w:val="18"/>
                <w:lang w:eastAsia="zh-CN"/>
              </w:rPr>
              <w:t>Info is absent.</w:t>
            </w:r>
          </w:p>
          <w:p w14:paraId="1E8BC791" w14:textId="77777777" w:rsidR="000E0F06" w:rsidRPr="00690A26" w:rsidRDefault="000E0F06" w:rsidP="00AD4ECF">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E0F06" w:rsidRPr="00690A26" w14:paraId="6B79F612" w14:textId="77777777" w:rsidTr="000E0F06">
        <w:trPr>
          <w:jc w:val="center"/>
        </w:trPr>
        <w:tc>
          <w:tcPr>
            <w:tcW w:w="2090" w:type="dxa"/>
            <w:tcBorders>
              <w:top w:val="single" w:sz="4" w:space="0" w:color="auto"/>
              <w:left w:val="single" w:sz="4" w:space="0" w:color="auto"/>
              <w:bottom w:val="single" w:sz="4" w:space="0" w:color="auto"/>
              <w:right w:val="single" w:sz="4" w:space="0" w:color="auto"/>
            </w:tcBorders>
          </w:tcPr>
          <w:p w14:paraId="67678458" w14:textId="77777777" w:rsidR="000E0F06" w:rsidRPr="00690A26" w:rsidRDefault="000E0F06" w:rsidP="00AD4ECF">
            <w:pPr>
              <w:pStyle w:val="TAL"/>
              <w:rPr>
                <w:lang w:eastAsia="zh-CN"/>
              </w:rPr>
            </w:pPr>
            <w:r w:rsidRPr="00690A26">
              <w:t>nefInfo</w:t>
            </w:r>
          </w:p>
        </w:tc>
        <w:tc>
          <w:tcPr>
            <w:tcW w:w="1559" w:type="dxa"/>
            <w:tcBorders>
              <w:top w:val="single" w:sz="4" w:space="0" w:color="auto"/>
              <w:left w:val="single" w:sz="4" w:space="0" w:color="auto"/>
              <w:bottom w:val="single" w:sz="4" w:space="0" w:color="auto"/>
              <w:right w:val="single" w:sz="4" w:space="0" w:color="auto"/>
            </w:tcBorders>
          </w:tcPr>
          <w:p w14:paraId="094D2167" w14:textId="77777777" w:rsidR="000E0F06" w:rsidRPr="00690A26" w:rsidRDefault="000E0F06" w:rsidP="00AD4ECF">
            <w:pPr>
              <w:pStyle w:val="TAL"/>
              <w:rPr>
                <w:lang w:eastAsia="zh-CN"/>
              </w:rPr>
            </w:pPr>
            <w:r w:rsidRPr="00690A26">
              <w:t>NefInfo</w:t>
            </w:r>
          </w:p>
        </w:tc>
        <w:tc>
          <w:tcPr>
            <w:tcW w:w="425" w:type="dxa"/>
            <w:tcBorders>
              <w:top w:val="single" w:sz="4" w:space="0" w:color="auto"/>
              <w:left w:val="single" w:sz="4" w:space="0" w:color="auto"/>
              <w:bottom w:val="single" w:sz="4" w:space="0" w:color="auto"/>
              <w:right w:val="single" w:sz="4" w:space="0" w:color="auto"/>
            </w:tcBorders>
          </w:tcPr>
          <w:p w14:paraId="6F072270" w14:textId="77777777" w:rsidR="000E0F06" w:rsidRPr="00690A26" w:rsidRDefault="000E0F06" w:rsidP="00AD4ECF">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FC12176" w14:textId="77777777" w:rsidR="000E0F06" w:rsidRPr="00690A26" w:rsidRDefault="000E0F06" w:rsidP="00AD4ECF">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F2DB8F5" w14:textId="77777777" w:rsidR="000E0F06" w:rsidRPr="00690A26" w:rsidRDefault="000E0F06" w:rsidP="00AD4ECF">
            <w:pPr>
              <w:pStyle w:val="TAL"/>
              <w:rPr>
                <w:rFonts w:cs="Arial"/>
                <w:szCs w:val="18"/>
                <w:lang w:eastAsia="zh-CN"/>
              </w:rPr>
            </w:pPr>
            <w:r w:rsidRPr="00690A26">
              <w:rPr>
                <w:rFonts w:cs="Arial"/>
                <w:szCs w:val="18"/>
              </w:rPr>
              <w:t>Specific data for the NEF</w:t>
            </w:r>
          </w:p>
        </w:tc>
      </w:tr>
      <w:tr w:rsidR="000E0F06" w:rsidRPr="00690A26" w14:paraId="424C93F1" w14:textId="77777777" w:rsidTr="000E0F06">
        <w:trPr>
          <w:jc w:val="center"/>
        </w:trPr>
        <w:tc>
          <w:tcPr>
            <w:tcW w:w="2090" w:type="dxa"/>
            <w:tcBorders>
              <w:top w:val="single" w:sz="4" w:space="0" w:color="auto"/>
              <w:left w:val="single" w:sz="4" w:space="0" w:color="auto"/>
              <w:bottom w:val="single" w:sz="4" w:space="0" w:color="auto"/>
              <w:right w:val="single" w:sz="4" w:space="0" w:color="auto"/>
            </w:tcBorders>
          </w:tcPr>
          <w:p w14:paraId="40E1F4B8" w14:textId="77777777" w:rsidR="000E0F06" w:rsidRPr="00690A26" w:rsidRDefault="000E0F06" w:rsidP="00AD4ECF">
            <w:pPr>
              <w:pStyle w:val="TAL"/>
            </w:pPr>
            <w:r w:rsidRPr="00690A26">
              <w:t>nwdafInfo</w:t>
            </w:r>
          </w:p>
        </w:tc>
        <w:tc>
          <w:tcPr>
            <w:tcW w:w="1559" w:type="dxa"/>
            <w:tcBorders>
              <w:top w:val="single" w:sz="4" w:space="0" w:color="auto"/>
              <w:left w:val="single" w:sz="4" w:space="0" w:color="auto"/>
              <w:bottom w:val="single" w:sz="4" w:space="0" w:color="auto"/>
              <w:right w:val="single" w:sz="4" w:space="0" w:color="auto"/>
            </w:tcBorders>
          </w:tcPr>
          <w:p w14:paraId="37760B24" w14:textId="77777777" w:rsidR="000E0F06" w:rsidRPr="00690A26" w:rsidRDefault="000E0F06" w:rsidP="00AD4ECF">
            <w:pPr>
              <w:pStyle w:val="TAL"/>
            </w:pPr>
            <w:r w:rsidRPr="00690A26">
              <w:t>NwdafInfo</w:t>
            </w:r>
          </w:p>
        </w:tc>
        <w:tc>
          <w:tcPr>
            <w:tcW w:w="425" w:type="dxa"/>
            <w:tcBorders>
              <w:top w:val="single" w:sz="4" w:space="0" w:color="auto"/>
              <w:left w:val="single" w:sz="4" w:space="0" w:color="auto"/>
              <w:bottom w:val="single" w:sz="4" w:space="0" w:color="auto"/>
              <w:right w:val="single" w:sz="4" w:space="0" w:color="auto"/>
            </w:tcBorders>
          </w:tcPr>
          <w:p w14:paraId="469624D1" w14:textId="77777777" w:rsidR="000E0F06" w:rsidRPr="00690A26" w:rsidRDefault="000E0F06" w:rsidP="00AD4EC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90F3D5F" w14:textId="77777777" w:rsidR="000E0F06" w:rsidRPr="00690A26" w:rsidRDefault="000E0F06" w:rsidP="00AD4EC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8B21804" w14:textId="77777777" w:rsidR="000E0F06" w:rsidRPr="00690A26" w:rsidRDefault="000E0F06" w:rsidP="00AD4ECF">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0E0F06" w:rsidRPr="00690A26" w14:paraId="43885AC7" w14:textId="77777777" w:rsidTr="000E0F06">
        <w:trPr>
          <w:jc w:val="center"/>
        </w:trPr>
        <w:tc>
          <w:tcPr>
            <w:tcW w:w="2090" w:type="dxa"/>
            <w:tcBorders>
              <w:top w:val="single" w:sz="4" w:space="0" w:color="auto"/>
              <w:left w:val="single" w:sz="4" w:space="0" w:color="auto"/>
              <w:bottom w:val="single" w:sz="4" w:space="0" w:color="auto"/>
              <w:right w:val="single" w:sz="4" w:space="0" w:color="auto"/>
            </w:tcBorders>
          </w:tcPr>
          <w:p w14:paraId="0ED44DE9" w14:textId="77777777" w:rsidR="000E0F06" w:rsidRPr="00690A26" w:rsidRDefault="000E0F06" w:rsidP="00AD4ECF">
            <w:pPr>
              <w:pStyle w:val="TAL"/>
            </w:pPr>
            <w:r>
              <w:rPr>
                <w:rFonts w:hint="eastAsia"/>
                <w:lang w:eastAsia="zh-CN"/>
              </w:rPr>
              <w:t>n</w:t>
            </w:r>
            <w:r>
              <w:rPr>
                <w:lang w:eastAsia="zh-CN"/>
              </w:rPr>
              <w:t>wdafInfoList</w:t>
            </w:r>
          </w:p>
        </w:tc>
        <w:tc>
          <w:tcPr>
            <w:tcW w:w="1559" w:type="dxa"/>
            <w:tcBorders>
              <w:top w:val="single" w:sz="4" w:space="0" w:color="auto"/>
              <w:left w:val="single" w:sz="4" w:space="0" w:color="auto"/>
              <w:bottom w:val="single" w:sz="4" w:space="0" w:color="auto"/>
              <w:right w:val="single" w:sz="4" w:space="0" w:color="auto"/>
            </w:tcBorders>
          </w:tcPr>
          <w:p w14:paraId="01BD9075" w14:textId="77777777" w:rsidR="000E0F06" w:rsidRPr="00690A26" w:rsidRDefault="000E0F06" w:rsidP="00AD4ECF">
            <w:pPr>
              <w:pStyle w:val="TAL"/>
            </w:pPr>
            <w:r>
              <w:rPr>
                <w:lang w:eastAsia="zh-CN"/>
              </w:rPr>
              <w:t>map</w:t>
            </w:r>
            <w:r w:rsidRPr="00690A26">
              <w:rPr>
                <w:rFonts w:hint="eastAsia"/>
                <w:lang w:eastAsia="zh-CN"/>
              </w:rPr>
              <w:t>(</w:t>
            </w:r>
            <w:r>
              <w:rPr>
                <w:lang w:eastAsia="zh-CN"/>
              </w:rPr>
              <w:t>NwdafInfo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05B7D71" w14:textId="77777777" w:rsidR="000E0F06" w:rsidRPr="00690A26" w:rsidRDefault="000E0F06" w:rsidP="00AD4ECF">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E846F3" w14:textId="77777777" w:rsidR="000E0F06" w:rsidRPr="00690A26" w:rsidRDefault="000E0F06" w:rsidP="00AD4ECF">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F69C29" w14:textId="77777777" w:rsidR="000E0F06" w:rsidRDefault="000E0F06" w:rsidP="00AD4ECF">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nwdafInfo</w:t>
            </w:r>
            <w:r w:rsidRPr="00690A26">
              <w:rPr>
                <w:rFonts w:cs="Arial" w:hint="eastAsia"/>
                <w:szCs w:val="18"/>
                <w:lang w:eastAsia="zh-CN"/>
              </w:rPr>
              <w:t xml:space="preserve">. This attribute provides additional information to the </w:t>
            </w:r>
            <w:r>
              <w:rPr>
                <w:rFonts w:cs="Arial"/>
                <w:szCs w:val="18"/>
                <w:lang w:eastAsia="zh-CN"/>
              </w:rPr>
              <w:t>nwdafInfo</w:t>
            </w:r>
            <w:r w:rsidRPr="00690A26">
              <w:rPr>
                <w:rFonts w:cs="Arial" w:hint="eastAsia"/>
                <w:szCs w:val="18"/>
                <w:lang w:eastAsia="zh-CN"/>
              </w:rPr>
              <w:t xml:space="preserve">. </w:t>
            </w:r>
            <w:r>
              <w:rPr>
                <w:rFonts w:cs="Arial"/>
                <w:szCs w:val="18"/>
                <w:lang w:eastAsia="zh-CN"/>
              </w:rPr>
              <w:t>nwdafInfoList</w:t>
            </w:r>
            <w:r w:rsidRPr="00690A26">
              <w:rPr>
                <w:rFonts w:cs="Arial" w:hint="eastAsia"/>
                <w:szCs w:val="18"/>
                <w:lang w:eastAsia="zh-CN"/>
              </w:rPr>
              <w:t xml:space="preserve"> may be present even if the </w:t>
            </w:r>
            <w:r>
              <w:rPr>
                <w:rFonts w:cs="Arial"/>
                <w:szCs w:val="18"/>
                <w:lang w:eastAsia="zh-CN"/>
              </w:rPr>
              <w:t>nwdafInfo</w:t>
            </w:r>
            <w:r w:rsidRPr="00690A26">
              <w:rPr>
                <w:rFonts w:cs="Arial" w:hint="eastAsia"/>
                <w:szCs w:val="18"/>
                <w:lang w:eastAsia="zh-CN"/>
              </w:rPr>
              <w:t xml:space="preserve"> is absent.</w:t>
            </w:r>
          </w:p>
          <w:p w14:paraId="64D1C076" w14:textId="77777777" w:rsidR="000E0F06" w:rsidRPr="00690A26" w:rsidRDefault="000E0F06" w:rsidP="00AD4ECF">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E0F06" w:rsidRPr="00690A26" w14:paraId="5F2309C5" w14:textId="77777777" w:rsidTr="000E0F06">
        <w:trPr>
          <w:jc w:val="center"/>
        </w:trPr>
        <w:tc>
          <w:tcPr>
            <w:tcW w:w="2090" w:type="dxa"/>
            <w:tcBorders>
              <w:top w:val="single" w:sz="4" w:space="0" w:color="auto"/>
              <w:left w:val="single" w:sz="4" w:space="0" w:color="auto"/>
              <w:bottom w:val="single" w:sz="4" w:space="0" w:color="auto"/>
              <w:right w:val="single" w:sz="4" w:space="0" w:color="auto"/>
            </w:tcBorders>
          </w:tcPr>
          <w:p w14:paraId="610F4C13" w14:textId="77777777" w:rsidR="000E0F06" w:rsidRPr="00690A26" w:rsidRDefault="000E0F06" w:rsidP="00AD4ECF">
            <w:pPr>
              <w:pStyle w:val="TAL"/>
            </w:pPr>
            <w:r w:rsidRPr="00690A26">
              <w:t>pcscfInfo</w:t>
            </w:r>
            <w:r>
              <w:t>List</w:t>
            </w:r>
          </w:p>
        </w:tc>
        <w:tc>
          <w:tcPr>
            <w:tcW w:w="1559" w:type="dxa"/>
            <w:tcBorders>
              <w:top w:val="single" w:sz="4" w:space="0" w:color="auto"/>
              <w:left w:val="single" w:sz="4" w:space="0" w:color="auto"/>
              <w:bottom w:val="single" w:sz="4" w:space="0" w:color="auto"/>
              <w:right w:val="single" w:sz="4" w:space="0" w:color="auto"/>
            </w:tcBorders>
          </w:tcPr>
          <w:p w14:paraId="22E64F31" w14:textId="77777777" w:rsidR="000E0F06" w:rsidRPr="00690A26" w:rsidRDefault="000E0F06" w:rsidP="00AD4ECF">
            <w:pPr>
              <w:pStyle w:val="TAL"/>
            </w:pPr>
            <w:r>
              <w:t>map</w:t>
            </w:r>
            <w:r w:rsidRPr="00690A26">
              <w:t>(PcscfInfo)</w:t>
            </w:r>
          </w:p>
        </w:tc>
        <w:tc>
          <w:tcPr>
            <w:tcW w:w="425" w:type="dxa"/>
            <w:tcBorders>
              <w:top w:val="single" w:sz="4" w:space="0" w:color="auto"/>
              <w:left w:val="single" w:sz="4" w:space="0" w:color="auto"/>
              <w:bottom w:val="single" w:sz="4" w:space="0" w:color="auto"/>
              <w:right w:val="single" w:sz="4" w:space="0" w:color="auto"/>
            </w:tcBorders>
          </w:tcPr>
          <w:p w14:paraId="7878DFEB" w14:textId="77777777" w:rsidR="000E0F06" w:rsidRPr="00690A26" w:rsidRDefault="000E0F06" w:rsidP="00AD4EC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0332166" w14:textId="77777777" w:rsidR="000E0F06" w:rsidRPr="00690A26" w:rsidRDefault="000E0F06" w:rsidP="00AD4EC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495169A" w14:textId="77777777" w:rsidR="000E0F06" w:rsidRDefault="000E0F06" w:rsidP="00AD4ECF">
            <w:pPr>
              <w:pStyle w:val="TAL"/>
              <w:rPr>
                <w:rFonts w:cs="Arial"/>
                <w:szCs w:val="18"/>
              </w:rPr>
            </w:pPr>
            <w:r w:rsidRPr="00690A26">
              <w:rPr>
                <w:rFonts w:cs="Arial"/>
                <w:szCs w:val="18"/>
              </w:rPr>
              <w:t>Specific data for the P-CSCF.</w:t>
            </w:r>
          </w:p>
          <w:p w14:paraId="7690F5E6" w14:textId="77777777" w:rsidR="000E0F06" w:rsidRPr="00690A26" w:rsidRDefault="000E0F06" w:rsidP="00AD4ECF">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32365E3C" w14:textId="77777777" w:rsidR="000E0F06" w:rsidRPr="00690A26" w:rsidRDefault="000E0F06" w:rsidP="00AD4ECF">
            <w:pPr>
              <w:pStyle w:val="TAL"/>
              <w:rPr>
                <w:rFonts w:cs="Arial"/>
                <w:szCs w:val="18"/>
              </w:rPr>
            </w:pPr>
            <w:r w:rsidRPr="00690A26">
              <w:rPr>
                <w:rFonts w:cs="Arial"/>
                <w:szCs w:val="18"/>
              </w:rPr>
              <w:t>(NOTE 7)</w:t>
            </w:r>
          </w:p>
        </w:tc>
      </w:tr>
      <w:tr w:rsidR="000E0F06" w:rsidRPr="00690A26" w14:paraId="79A5B0B4" w14:textId="77777777" w:rsidTr="000E0F06">
        <w:trPr>
          <w:jc w:val="center"/>
        </w:trPr>
        <w:tc>
          <w:tcPr>
            <w:tcW w:w="2090" w:type="dxa"/>
            <w:tcBorders>
              <w:top w:val="single" w:sz="4" w:space="0" w:color="auto"/>
              <w:left w:val="single" w:sz="4" w:space="0" w:color="auto"/>
              <w:bottom w:val="single" w:sz="4" w:space="0" w:color="auto"/>
              <w:right w:val="single" w:sz="4" w:space="0" w:color="auto"/>
            </w:tcBorders>
          </w:tcPr>
          <w:p w14:paraId="5E3AA980" w14:textId="77777777" w:rsidR="000E0F06" w:rsidRPr="00690A26" w:rsidRDefault="000E0F06" w:rsidP="00AD4ECF">
            <w:pPr>
              <w:pStyle w:val="TAL"/>
            </w:pPr>
            <w:r w:rsidRPr="00690A26">
              <w:t>hssInfo</w:t>
            </w:r>
            <w:r>
              <w:t>List</w:t>
            </w:r>
          </w:p>
        </w:tc>
        <w:tc>
          <w:tcPr>
            <w:tcW w:w="1559" w:type="dxa"/>
            <w:tcBorders>
              <w:top w:val="single" w:sz="4" w:space="0" w:color="auto"/>
              <w:left w:val="single" w:sz="4" w:space="0" w:color="auto"/>
              <w:bottom w:val="single" w:sz="4" w:space="0" w:color="auto"/>
              <w:right w:val="single" w:sz="4" w:space="0" w:color="auto"/>
            </w:tcBorders>
          </w:tcPr>
          <w:p w14:paraId="0B8572AA" w14:textId="77777777" w:rsidR="000E0F06" w:rsidRPr="00690A26" w:rsidRDefault="000E0F06" w:rsidP="00AD4ECF">
            <w:pPr>
              <w:pStyle w:val="TAL"/>
            </w:pPr>
            <w:r>
              <w:t>map</w:t>
            </w:r>
            <w:r w:rsidRPr="00690A26">
              <w:t>(HssInfo)</w:t>
            </w:r>
          </w:p>
        </w:tc>
        <w:tc>
          <w:tcPr>
            <w:tcW w:w="425" w:type="dxa"/>
            <w:tcBorders>
              <w:top w:val="single" w:sz="4" w:space="0" w:color="auto"/>
              <w:left w:val="single" w:sz="4" w:space="0" w:color="auto"/>
              <w:bottom w:val="single" w:sz="4" w:space="0" w:color="auto"/>
              <w:right w:val="single" w:sz="4" w:space="0" w:color="auto"/>
            </w:tcBorders>
          </w:tcPr>
          <w:p w14:paraId="198C8B19" w14:textId="77777777" w:rsidR="000E0F06" w:rsidRPr="00690A26" w:rsidRDefault="000E0F06" w:rsidP="00AD4EC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FC0FF6B" w14:textId="77777777" w:rsidR="000E0F06" w:rsidRPr="00690A26" w:rsidRDefault="000E0F06" w:rsidP="00AD4EC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A1394B2" w14:textId="77777777" w:rsidR="000E0F06" w:rsidRDefault="000E0F06" w:rsidP="00AD4ECF">
            <w:pPr>
              <w:pStyle w:val="TAL"/>
              <w:rPr>
                <w:rFonts w:cs="Arial"/>
                <w:szCs w:val="18"/>
              </w:rPr>
            </w:pPr>
            <w:r w:rsidRPr="00690A26">
              <w:rPr>
                <w:rFonts w:cs="Arial"/>
                <w:szCs w:val="18"/>
              </w:rPr>
              <w:t>Specific data for the HSS.</w:t>
            </w:r>
          </w:p>
          <w:p w14:paraId="0C3C4EED" w14:textId="77777777" w:rsidR="000E0F06" w:rsidRPr="00690A26" w:rsidRDefault="000E0F06" w:rsidP="00AD4ECF">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E0F06" w:rsidRPr="00690A26" w14:paraId="5AAEAFF4" w14:textId="77777777" w:rsidTr="000E0F06">
        <w:trPr>
          <w:jc w:val="center"/>
        </w:trPr>
        <w:tc>
          <w:tcPr>
            <w:tcW w:w="2090" w:type="dxa"/>
            <w:tcBorders>
              <w:top w:val="single" w:sz="4" w:space="0" w:color="auto"/>
              <w:left w:val="single" w:sz="4" w:space="0" w:color="auto"/>
              <w:bottom w:val="single" w:sz="4" w:space="0" w:color="auto"/>
              <w:right w:val="single" w:sz="4" w:space="0" w:color="auto"/>
            </w:tcBorders>
          </w:tcPr>
          <w:p w14:paraId="6478F415" w14:textId="77777777" w:rsidR="000E0F06" w:rsidRPr="00690A26" w:rsidRDefault="000E0F06" w:rsidP="00AD4ECF">
            <w:pPr>
              <w:pStyle w:val="TAL"/>
            </w:pPr>
            <w:r w:rsidRPr="00690A26">
              <w:t>customInfo</w:t>
            </w:r>
          </w:p>
        </w:tc>
        <w:tc>
          <w:tcPr>
            <w:tcW w:w="1559" w:type="dxa"/>
            <w:tcBorders>
              <w:top w:val="single" w:sz="4" w:space="0" w:color="auto"/>
              <w:left w:val="single" w:sz="4" w:space="0" w:color="auto"/>
              <w:bottom w:val="single" w:sz="4" w:space="0" w:color="auto"/>
              <w:right w:val="single" w:sz="4" w:space="0" w:color="auto"/>
            </w:tcBorders>
          </w:tcPr>
          <w:p w14:paraId="0F38B767" w14:textId="77777777" w:rsidR="000E0F06" w:rsidRPr="00690A26" w:rsidRDefault="000E0F06" w:rsidP="00AD4ECF">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0DE0A1DE" w14:textId="77777777" w:rsidR="000E0F06" w:rsidRPr="00690A26" w:rsidRDefault="000E0F06" w:rsidP="00AD4EC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DAE8501" w14:textId="77777777" w:rsidR="000E0F06" w:rsidRPr="00690A26" w:rsidRDefault="000E0F06" w:rsidP="00AD4EC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B3182E2" w14:textId="77777777" w:rsidR="000E0F06" w:rsidRPr="00690A26" w:rsidRDefault="000E0F06" w:rsidP="00AD4ECF">
            <w:pPr>
              <w:pStyle w:val="TAL"/>
              <w:rPr>
                <w:rFonts w:cs="Arial"/>
                <w:szCs w:val="18"/>
              </w:rPr>
            </w:pPr>
            <w:r w:rsidRPr="00690A26">
              <w:rPr>
                <w:rFonts w:cs="Arial"/>
                <w:szCs w:val="18"/>
              </w:rPr>
              <w:t>Specific data for custom Network Functions</w:t>
            </w:r>
          </w:p>
        </w:tc>
      </w:tr>
      <w:tr w:rsidR="000E0F06" w:rsidRPr="00690A26" w14:paraId="149E35DD" w14:textId="77777777" w:rsidTr="000E0F06">
        <w:trPr>
          <w:jc w:val="center"/>
        </w:trPr>
        <w:tc>
          <w:tcPr>
            <w:tcW w:w="2090" w:type="dxa"/>
            <w:tcBorders>
              <w:top w:val="single" w:sz="4" w:space="0" w:color="auto"/>
              <w:left w:val="single" w:sz="4" w:space="0" w:color="auto"/>
              <w:bottom w:val="single" w:sz="4" w:space="0" w:color="auto"/>
              <w:right w:val="single" w:sz="4" w:space="0" w:color="auto"/>
            </w:tcBorders>
          </w:tcPr>
          <w:p w14:paraId="7AA0FBD4" w14:textId="77777777" w:rsidR="000E0F06" w:rsidRPr="00690A26" w:rsidRDefault="000E0F06" w:rsidP="00AD4ECF">
            <w:pPr>
              <w:pStyle w:val="TAL"/>
            </w:pPr>
            <w:r w:rsidRPr="00690A26">
              <w:t>recoveryTime</w:t>
            </w:r>
          </w:p>
        </w:tc>
        <w:tc>
          <w:tcPr>
            <w:tcW w:w="1559" w:type="dxa"/>
            <w:tcBorders>
              <w:top w:val="single" w:sz="4" w:space="0" w:color="auto"/>
              <w:left w:val="single" w:sz="4" w:space="0" w:color="auto"/>
              <w:bottom w:val="single" w:sz="4" w:space="0" w:color="auto"/>
              <w:right w:val="single" w:sz="4" w:space="0" w:color="auto"/>
            </w:tcBorders>
          </w:tcPr>
          <w:p w14:paraId="0CE9EC34" w14:textId="77777777" w:rsidR="000E0F06" w:rsidRPr="00690A26" w:rsidRDefault="000E0F06" w:rsidP="00AD4ECF">
            <w:pPr>
              <w:pStyle w:val="TAL"/>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051747DB" w14:textId="77777777" w:rsidR="000E0F06" w:rsidRPr="00690A26" w:rsidRDefault="000E0F06" w:rsidP="00AD4EC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92C628A" w14:textId="77777777" w:rsidR="000E0F06" w:rsidRPr="00690A26" w:rsidRDefault="000E0F06" w:rsidP="00AD4EC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6CD3AFF" w14:textId="77777777" w:rsidR="000E0F06" w:rsidRPr="00690A26" w:rsidRDefault="000E0F06" w:rsidP="00AD4ECF">
            <w:pPr>
              <w:pStyle w:val="TAL"/>
              <w:rPr>
                <w:rFonts w:cs="Arial"/>
                <w:szCs w:val="18"/>
              </w:rPr>
            </w:pPr>
            <w:r w:rsidRPr="00690A26">
              <w:rPr>
                <w:rFonts w:cs="Arial"/>
                <w:szCs w:val="18"/>
              </w:rPr>
              <w:t>Timestamp when the NF was (re)started</w:t>
            </w:r>
          </w:p>
        </w:tc>
      </w:tr>
      <w:tr w:rsidR="000E0F06" w:rsidRPr="00690A26" w14:paraId="475D16AD" w14:textId="77777777" w:rsidTr="000E0F06">
        <w:trPr>
          <w:jc w:val="center"/>
        </w:trPr>
        <w:tc>
          <w:tcPr>
            <w:tcW w:w="2090" w:type="dxa"/>
            <w:tcBorders>
              <w:top w:val="single" w:sz="4" w:space="0" w:color="auto"/>
              <w:left w:val="single" w:sz="4" w:space="0" w:color="auto"/>
              <w:bottom w:val="single" w:sz="4" w:space="0" w:color="auto"/>
              <w:right w:val="single" w:sz="4" w:space="0" w:color="auto"/>
            </w:tcBorders>
          </w:tcPr>
          <w:p w14:paraId="14851131" w14:textId="77777777" w:rsidR="000E0F06" w:rsidRPr="00690A26" w:rsidRDefault="000E0F06" w:rsidP="00AD4ECF">
            <w:pPr>
              <w:pStyle w:val="TAL"/>
            </w:pPr>
            <w:r w:rsidRPr="00690A26">
              <w:t>nfServicePersistence</w:t>
            </w:r>
          </w:p>
        </w:tc>
        <w:tc>
          <w:tcPr>
            <w:tcW w:w="1559" w:type="dxa"/>
            <w:tcBorders>
              <w:top w:val="single" w:sz="4" w:space="0" w:color="auto"/>
              <w:left w:val="single" w:sz="4" w:space="0" w:color="auto"/>
              <w:bottom w:val="single" w:sz="4" w:space="0" w:color="auto"/>
              <w:right w:val="single" w:sz="4" w:space="0" w:color="auto"/>
            </w:tcBorders>
          </w:tcPr>
          <w:p w14:paraId="4FF1373A" w14:textId="77777777" w:rsidR="000E0F06" w:rsidRPr="00690A26" w:rsidRDefault="000E0F06" w:rsidP="00AD4ECF">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73E08F46" w14:textId="77777777" w:rsidR="000E0F06" w:rsidRPr="00690A26" w:rsidRDefault="000E0F06" w:rsidP="00AD4EC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8E55D28" w14:textId="77777777" w:rsidR="000E0F06" w:rsidRPr="00690A26" w:rsidRDefault="000E0F06" w:rsidP="00AD4EC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2336A39" w14:textId="77777777" w:rsidR="000E0F06" w:rsidRPr="00690A26" w:rsidRDefault="000E0F06" w:rsidP="00AD4ECF">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697EEA5D" w14:textId="77777777" w:rsidR="000E0F06" w:rsidRPr="00690A26" w:rsidRDefault="000E0F06" w:rsidP="00AD4ECF">
            <w:pPr>
              <w:pStyle w:val="TAL"/>
              <w:rPr>
                <w:rFonts w:cs="Arial"/>
                <w:szCs w:val="18"/>
              </w:rPr>
            </w:pPr>
          </w:p>
          <w:p w14:paraId="44F1F3F0" w14:textId="77777777" w:rsidR="000E0F06" w:rsidRPr="00690A26" w:rsidRDefault="000E0F06" w:rsidP="00AD4ECF">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0E0F06" w:rsidRPr="00690A26" w14:paraId="2C9529A3" w14:textId="77777777" w:rsidTr="000E0F06">
        <w:trPr>
          <w:jc w:val="center"/>
        </w:trPr>
        <w:tc>
          <w:tcPr>
            <w:tcW w:w="2090" w:type="dxa"/>
            <w:tcBorders>
              <w:top w:val="single" w:sz="4" w:space="0" w:color="auto"/>
              <w:left w:val="single" w:sz="4" w:space="0" w:color="auto"/>
              <w:bottom w:val="single" w:sz="4" w:space="0" w:color="auto"/>
              <w:right w:val="single" w:sz="4" w:space="0" w:color="auto"/>
            </w:tcBorders>
          </w:tcPr>
          <w:p w14:paraId="593BC2D0" w14:textId="77777777" w:rsidR="000E0F06" w:rsidRPr="00690A26" w:rsidRDefault="000E0F06" w:rsidP="00AD4ECF">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
          <w:p w14:paraId="64AD88D7" w14:textId="77777777" w:rsidR="000E0F06" w:rsidRPr="00690A26" w:rsidRDefault="000E0F06" w:rsidP="00AD4ECF">
            <w:pPr>
              <w:pStyle w:val="TAL"/>
            </w:pPr>
            <w:r w:rsidRPr="00690A26">
              <w:t>array(NFService)</w:t>
            </w:r>
          </w:p>
        </w:tc>
        <w:tc>
          <w:tcPr>
            <w:tcW w:w="425" w:type="dxa"/>
            <w:tcBorders>
              <w:top w:val="single" w:sz="4" w:space="0" w:color="auto"/>
              <w:left w:val="single" w:sz="4" w:space="0" w:color="auto"/>
              <w:bottom w:val="single" w:sz="4" w:space="0" w:color="auto"/>
              <w:right w:val="single" w:sz="4" w:space="0" w:color="auto"/>
            </w:tcBorders>
          </w:tcPr>
          <w:p w14:paraId="706793CB" w14:textId="77777777" w:rsidR="000E0F06" w:rsidRPr="00690A26" w:rsidRDefault="000E0F06" w:rsidP="00AD4EC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09DBDF8" w14:textId="77777777" w:rsidR="000E0F06" w:rsidRPr="00690A26" w:rsidRDefault="000E0F06" w:rsidP="00AD4EC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E8DAA3C" w14:textId="77777777" w:rsidR="000E0F06" w:rsidRDefault="000E0F06" w:rsidP="00AD4ECF">
            <w:pPr>
              <w:pStyle w:val="TAL"/>
              <w:rPr>
                <w:rFonts w:cs="Arial"/>
                <w:szCs w:val="18"/>
              </w:rPr>
            </w:pPr>
            <w:r w:rsidRPr="00690A26">
              <w:rPr>
                <w:rFonts w:cs="Arial"/>
                <w:szCs w:val="18"/>
              </w:rPr>
              <w:t>List of NF Service Instances</w:t>
            </w:r>
            <w:r>
              <w:rPr>
                <w:rFonts w:cs="Arial"/>
                <w:szCs w:val="18"/>
              </w:rPr>
              <w:t>.</w:t>
            </w:r>
          </w:p>
          <w:p w14:paraId="2BC8A327" w14:textId="77777777" w:rsidR="000E0F06" w:rsidRDefault="000E0F06" w:rsidP="00AD4ECF">
            <w:pPr>
              <w:pStyle w:val="TAL"/>
              <w:rPr>
                <w:rFonts w:cs="Arial"/>
                <w:szCs w:val="18"/>
              </w:rPr>
            </w:pPr>
            <w:r>
              <w:rPr>
                <w:rFonts w:cs="Arial"/>
                <w:szCs w:val="18"/>
              </w:rPr>
              <w:t>(NOTE 10)</w:t>
            </w:r>
          </w:p>
          <w:p w14:paraId="4B27E376" w14:textId="77777777" w:rsidR="000E0F06" w:rsidRDefault="000E0F06" w:rsidP="00AD4ECF">
            <w:pPr>
              <w:pStyle w:val="TAL"/>
              <w:rPr>
                <w:rFonts w:cs="Arial"/>
                <w:szCs w:val="18"/>
              </w:rPr>
            </w:pPr>
          </w:p>
          <w:p w14:paraId="544E0CF8" w14:textId="77777777" w:rsidR="000E0F06" w:rsidRPr="00690A26" w:rsidRDefault="000E0F06" w:rsidP="00AD4ECF">
            <w:pPr>
              <w:pStyle w:val="TAL"/>
              <w:rPr>
                <w:rFonts w:cs="Arial"/>
                <w:szCs w:val="18"/>
              </w:rPr>
            </w:pPr>
            <w:r>
              <w:t>This attribute is deprecated; the attribute "nfServiceList" should be used instead.</w:t>
            </w:r>
          </w:p>
        </w:tc>
      </w:tr>
      <w:tr w:rsidR="000E0F06" w:rsidRPr="00690A26" w14:paraId="09C381C0" w14:textId="77777777" w:rsidTr="000E0F06">
        <w:trPr>
          <w:jc w:val="center"/>
        </w:trPr>
        <w:tc>
          <w:tcPr>
            <w:tcW w:w="2090" w:type="dxa"/>
            <w:tcBorders>
              <w:top w:val="single" w:sz="4" w:space="0" w:color="auto"/>
              <w:left w:val="single" w:sz="4" w:space="0" w:color="auto"/>
              <w:bottom w:val="single" w:sz="4" w:space="0" w:color="auto"/>
              <w:right w:val="single" w:sz="4" w:space="0" w:color="auto"/>
            </w:tcBorders>
          </w:tcPr>
          <w:p w14:paraId="716B1606" w14:textId="77777777" w:rsidR="000E0F06" w:rsidRPr="00690A26" w:rsidRDefault="000E0F06" w:rsidP="00AD4ECF">
            <w:pPr>
              <w:pStyle w:val="TAL"/>
            </w:pPr>
            <w:r>
              <w:t>nfServiceList</w:t>
            </w:r>
          </w:p>
        </w:tc>
        <w:tc>
          <w:tcPr>
            <w:tcW w:w="1559" w:type="dxa"/>
            <w:tcBorders>
              <w:top w:val="single" w:sz="4" w:space="0" w:color="auto"/>
              <w:left w:val="single" w:sz="4" w:space="0" w:color="auto"/>
              <w:bottom w:val="single" w:sz="4" w:space="0" w:color="auto"/>
              <w:right w:val="single" w:sz="4" w:space="0" w:color="auto"/>
            </w:tcBorders>
          </w:tcPr>
          <w:p w14:paraId="3438CCC8" w14:textId="77777777" w:rsidR="000E0F06" w:rsidRPr="00690A26" w:rsidRDefault="000E0F06" w:rsidP="00AD4ECF">
            <w:pPr>
              <w:pStyle w:val="TAL"/>
            </w:pPr>
            <w:r>
              <w:t>map(NFService)</w:t>
            </w:r>
          </w:p>
        </w:tc>
        <w:tc>
          <w:tcPr>
            <w:tcW w:w="425" w:type="dxa"/>
            <w:tcBorders>
              <w:top w:val="single" w:sz="4" w:space="0" w:color="auto"/>
              <w:left w:val="single" w:sz="4" w:space="0" w:color="auto"/>
              <w:bottom w:val="single" w:sz="4" w:space="0" w:color="auto"/>
              <w:right w:val="single" w:sz="4" w:space="0" w:color="auto"/>
            </w:tcBorders>
          </w:tcPr>
          <w:p w14:paraId="0214DE04" w14:textId="77777777" w:rsidR="000E0F06" w:rsidRPr="00690A26" w:rsidRDefault="000E0F06" w:rsidP="00AD4EC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95EC42" w14:textId="77777777" w:rsidR="000E0F06" w:rsidRPr="00690A26" w:rsidRDefault="000E0F06" w:rsidP="00AD4ECF">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39591A6" w14:textId="77777777" w:rsidR="000E0F06" w:rsidRDefault="000E0F06" w:rsidP="00AD4ECF">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"serviceInstanceId" attribute of the NFService object shall be used as the key of the map.</w:t>
            </w:r>
          </w:p>
          <w:p w14:paraId="6C014679" w14:textId="77777777" w:rsidR="000E0F06" w:rsidRPr="00690A26" w:rsidRDefault="000E0F06" w:rsidP="00AD4ECF">
            <w:pPr>
              <w:pStyle w:val="TAL"/>
              <w:rPr>
                <w:rFonts w:cs="Arial"/>
                <w:szCs w:val="18"/>
              </w:rPr>
            </w:pPr>
            <w:r>
              <w:rPr>
                <w:rFonts w:cs="Arial"/>
                <w:szCs w:val="18"/>
              </w:rPr>
              <w:t>(NOTE 10)</w:t>
            </w:r>
          </w:p>
        </w:tc>
      </w:tr>
      <w:tr w:rsidR="000E0F06" w:rsidRPr="00690A26" w14:paraId="33FA4552" w14:textId="77777777" w:rsidTr="000E0F06">
        <w:trPr>
          <w:jc w:val="center"/>
        </w:trPr>
        <w:tc>
          <w:tcPr>
            <w:tcW w:w="2090" w:type="dxa"/>
            <w:tcBorders>
              <w:top w:val="single" w:sz="4" w:space="0" w:color="auto"/>
              <w:left w:val="single" w:sz="4" w:space="0" w:color="auto"/>
              <w:bottom w:val="single" w:sz="4" w:space="0" w:color="auto"/>
              <w:right w:val="single" w:sz="4" w:space="0" w:color="auto"/>
            </w:tcBorders>
          </w:tcPr>
          <w:p w14:paraId="2C554EA9" w14:textId="77777777" w:rsidR="000E0F06" w:rsidRPr="00690A26" w:rsidRDefault="000E0F06" w:rsidP="00AD4ECF">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
          <w:p w14:paraId="5FB76DCD" w14:textId="77777777" w:rsidR="000E0F06" w:rsidRPr="00690A26" w:rsidRDefault="000E0F06" w:rsidP="00AD4ECF">
            <w:pPr>
              <w:pStyle w:val="TAL"/>
            </w:pPr>
            <w:r w:rsidRPr="00690A26">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14:paraId="1AFC4B75" w14:textId="77777777" w:rsidR="000E0F06" w:rsidRPr="00690A26" w:rsidRDefault="000E0F06" w:rsidP="00AD4EC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BE79641" w14:textId="77777777" w:rsidR="000E0F06" w:rsidRPr="00690A26" w:rsidRDefault="000E0F06" w:rsidP="00AD4EC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E7C11C7" w14:textId="77777777" w:rsidR="000E0F06" w:rsidRPr="00690A26" w:rsidRDefault="000E0F06" w:rsidP="00AD4ECF">
            <w:pPr>
              <w:pStyle w:val="TAL"/>
              <w:rPr>
                <w:rFonts w:cs="Arial"/>
                <w:szCs w:val="18"/>
              </w:rPr>
            </w:pPr>
            <w:r w:rsidRPr="00690A26">
              <w:rPr>
                <w:rFonts w:cs="Arial"/>
                <w:szCs w:val="18"/>
              </w:rPr>
              <w:t>Notification endpoints for different notification types.</w:t>
            </w:r>
          </w:p>
          <w:p w14:paraId="58C2FB26" w14:textId="77777777" w:rsidR="000E0F06" w:rsidRPr="00690A26" w:rsidRDefault="000E0F06" w:rsidP="00AD4ECF">
            <w:pPr>
              <w:pStyle w:val="TAL"/>
              <w:rPr>
                <w:rFonts w:cs="Arial"/>
                <w:szCs w:val="18"/>
              </w:rPr>
            </w:pPr>
            <w:r w:rsidRPr="00690A26">
              <w:rPr>
                <w:rFonts w:cs="Arial"/>
                <w:szCs w:val="18"/>
              </w:rPr>
              <w:t>(NOTE 6)</w:t>
            </w:r>
          </w:p>
          <w:p w14:paraId="4B29C44F" w14:textId="77777777" w:rsidR="000E0F06" w:rsidRPr="00690A26" w:rsidRDefault="000E0F06" w:rsidP="00AD4ECF">
            <w:pPr>
              <w:pStyle w:val="TAL"/>
              <w:rPr>
                <w:rFonts w:cs="Arial"/>
                <w:szCs w:val="18"/>
              </w:rPr>
            </w:pPr>
            <w:r>
              <w:rPr>
                <w:rFonts w:cs="Arial"/>
                <w:szCs w:val="18"/>
              </w:rPr>
              <w:t>(</w:t>
            </w:r>
            <w:r>
              <w:rPr>
                <w:lang w:val="en-US"/>
              </w:rPr>
              <w:t>See also NOTE 10 in clause 6.1.6.2.2)</w:t>
            </w:r>
          </w:p>
        </w:tc>
      </w:tr>
      <w:tr w:rsidR="000E0F06" w:rsidRPr="00690A26" w14:paraId="77E97891" w14:textId="77777777" w:rsidTr="000E0F06">
        <w:trPr>
          <w:jc w:val="center"/>
        </w:trPr>
        <w:tc>
          <w:tcPr>
            <w:tcW w:w="2090" w:type="dxa"/>
            <w:tcBorders>
              <w:top w:val="single" w:sz="4" w:space="0" w:color="auto"/>
              <w:left w:val="single" w:sz="4" w:space="0" w:color="auto"/>
              <w:bottom w:val="single" w:sz="4" w:space="0" w:color="auto"/>
              <w:right w:val="single" w:sz="4" w:space="0" w:color="auto"/>
            </w:tcBorders>
          </w:tcPr>
          <w:p w14:paraId="234232FB" w14:textId="77777777" w:rsidR="000E0F06" w:rsidRPr="00690A26" w:rsidRDefault="000E0F06" w:rsidP="00AD4ECF">
            <w:pPr>
              <w:pStyle w:val="TAL"/>
            </w:pPr>
            <w:r w:rsidRPr="00690A26">
              <w:t>lmfInfo</w:t>
            </w:r>
          </w:p>
        </w:tc>
        <w:tc>
          <w:tcPr>
            <w:tcW w:w="1559" w:type="dxa"/>
            <w:tcBorders>
              <w:top w:val="single" w:sz="4" w:space="0" w:color="auto"/>
              <w:left w:val="single" w:sz="4" w:space="0" w:color="auto"/>
              <w:bottom w:val="single" w:sz="4" w:space="0" w:color="auto"/>
              <w:right w:val="single" w:sz="4" w:space="0" w:color="auto"/>
            </w:tcBorders>
          </w:tcPr>
          <w:p w14:paraId="3DAA9901" w14:textId="77777777" w:rsidR="000E0F06" w:rsidRPr="00690A26" w:rsidRDefault="000E0F06" w:rsidP="00AD4ECF">
            <w:pPr>
              <w:pStyle w:val="TAL"/>
            </w:pPr>
            <w:r w:rsidRPr="00690A26">
              <w:t>LmfInfo</w:t>
            </w:r>
          </w:p>
        </w:tc>
        <w:tc>
          <w:tcPr>
            <w:tcW w:w="425" w:type="dxa"/>
            <w:tcBorders>
              <w:top w:val="single" w:sz="4" w:space="0" w:color="auto"/>
              <w:left w:val="single" w:sz="4" w:space="0" w:color="auto"/>
              <w:bottom w:val="single" w:sz="4" w:space="0" w:color="auto"/>
              <w:right w:val="single" w:sz="4" w:space="0" w:color="auto"/>
            </w:tcBorders>
          </w:tcPr>
          <w:p w14:paraId="54BCA2B0" w14:textId="77777777" w:rsidR="000E0F06" w:rsidRPr="00690A26" w:rsidRDefault="000E0F06" w:rsidP="00AD4EC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3BA2648" w14:textId="77777777" w:rsidR="000E0F06" w:rsidRPr="00690A26" w:rsidRDefault="000E0F06" w:rsidP="00AD4EC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75B8B05" w14:textId="77777777" w:rsidR="000E0F06" w:rsidRPr="00690A26" w:rsidRDefault="000E0F06" w:rsidP="00AD4ECF">
            <w:pPr>
              <w:pStyle w:val="TAL"/>
              <w:rPr>
                <w:rFonts w:cs="Arial"/>
                <w:szCs w:val="18"/>
              </w:rPr>
            </w:pPr>
            <w:r w:rsidRPr="00690A26">
              <w:rPr>
                <w:rFonts w:cs="Arial"/>
                <w:szCs w:val="18"/>
              </w:rPr>
              <w:t>Specific data for the LMF</w:t>
            </w:r>
          </w:p>
        </w:tc>
      </w:tr>
      <w:tr w:rsidR="000E0F06" w:rsidRPr="00690A26" w14:paraId="473AB2CA" w14:textId="77777777" w:rsidTr="000E0F06">
        <w:trPr>
          <w:jc w:val="center"/>
        </w:trPr>
        <w:tc>
          <w:tcPr>
            <w:tcW w:w="2090" w:type="dxa"/>
            <w:tcBorders>
              <w:top w:val="single" w:sz="4" w:space="0" w:color="auto"/>
              <w:left w:val="single" w:sz="4" w:space="0" w:color="auto"/>
              <w:bottom w:val="single" w:sz="4" w:space="0" w:color="auto"/>
              <w:right w:val="single" w:sz="4" w:space="0" w:color="auto"/>
            </w:tcBorders>
          </w:tcPr>
          <w:p w14:paraId="52C3514E" w14:textId="77777777" w:rsidR="000E0F06" w:rsidRPr="00690A26" w:rsidRDefault="000E0F06" w:rsidP="00AD4ECF">
            <w:pPr>
              <w:pStyle w:val="TAL"/>
            </w:pPr>
            <w:r w:rsidRPr="00690A26">
              <w:t>gmlcInfo</w:t>
            </w:r>
          </w:p>
        </w:tc>
        <w:tc>
          <w:tcPr>
            <w:tcW w:w="1559" w:type="dxa"/>
            <w:tcBorders>
              <w:top w:val="single" w:sz="4" w:space="0" w:color="auto"/>
              <w:left w:val="single" w:sz="4" w:space="0" w:color="auto"/>
              <w:bottom w:val="single" w:sz="4" w:space="0" w:color="auto"/>
              <w:right w:val="single" w:sz="4" w:space="0" w:color="auto"/>
            </w:tcBorders>
          </w:tcPr>
          <w:p w14:paraId="2A12F647" w14:textId="77777777" w:rsidR="000E0F06" w:rsidRPr="00690A26" w:rsidRDefault="000E0F06" w:rsidP="00AD4ECF">
            <w:pPr>
              <w:pStyle w:val="TAL"/>
            </w:pPr>
            <w:r w:rsidRPr="00690A26">
              <w:t>GmlcInfo</w:t>
            </w:r>
          </w:p>
        </w:tc>
        <w:tc>
          <w:tcPr>
            <w:tcW w:w="425" w:type="dxa"/>
            <w:tcBorders>
              <w:top w:val="single" w:sz="4" w:space="0" w:color="auto"/>
              <w:left w:val="single" w:sz="4" w:space="0" w:color="auto"/>
              <w:bottom w:val="single" w:sz="4" w:space="0" w:color="auto"/>
              <w:right w:val="single" w:sz="4" w:space="0" w:color="auto"/>
            </w:tcBorders>
          </w:tcPr>
          <w:p w14:paraId="347ECC93" w14:textId="77777777" w:rsidR="000E0F06" w:rsidRPr="00690A26" w:rsidRDefault="000E0F06" w:rsidP="00AD4EC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F7AE184" w14:textId="77777777" w:rsidR="000E0F06" w:rsidRPr="00690A26" w:rsidRDefault="000E0F06" w:rsidP="00AD4EC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82A750C" w14:textId="77777777" w:rsidR="000E0F06" w:rsidRPr="00690A26" w:rsidRDefault="000E0F06" w:rsidP="00AD4ECF">
            <w:pPr>
              <w:pStyle w:val="TAL"/>
              <w:rPr>
                <w:rFonts w:cs="Arial"/>
                <w:szCs w:val="18"/>
              </w:rPr>
            </w:pPr>
            <w:r w:rsidRPr="00690A26">
              <w:rPr>
                <w:rFonts w:cs="Arial"/>
                <w:szCs w:val="18"/>
              </w:rPr>
              <w:t>Specific data for the GMLC</w:t>
            </w:r>
          </w:p>
        </w:tc>
      </w:tr>
      <w:tr w:rsidR="000E0F06" w:rsidRPr="00690A26" w14:paraId="0E25A158" w14:textId="77777777" w:rsidTr="000E0F06">
        <w:trPr>
          <w:jc w:val="center"/>
        </w:trPr>
        <w:tc>
          <w:tcPr>
            <w:tcW w:w="2090" w:type="dxa"/>
            <w:tcBorders>
              <w:top w:val="single" w:sz="4" w:space="0" w:color="auto"/>
              <w:left w:val="single" w:sz="4" w:space="0" w:color="auto"/>
              <w:bottom w:val="single" w:sz="4" w:space="0" w:color="auto"/>
              <w:right w:val="single" w:sz="4" w:space="0" w:color="auto"/>
            </w:tcBorders>
          </w:tcPr>
          <w:p w14:paraId="31E9B9F0" w14:textId="77777777" w:rsidR="000E0F06" w:rsidRPr="00690A26" w:rsidRDefault="000E0F06" w:rsidP="00AD4ECF">
            <w:pPr>
              <w:pStyle w:val="TAL"/>
            </w:pPr>
            <w:r w:rsidRPr="00690A26">
              <w:t>snpnList</w:t>
            </w:r>
          </w:p>
        </w:tc>
        <w:tc>
          <w:tcPr>
            <w:tcW w:w="1559" w:type="dxa"/>
            <w:tcBorders>
              <w:top w:val="single" w:sz="4" w:space="0" w:color="auto"/>
              <w:left w:val="single" w:sz="4" w:space="0" w:color="auto"/>
              <w:bottom w:val="single" w:sz="4" w:space="0" w:color="auto"/>
              <w:right w:val="single" w:sz="4" w:space="0" w:color="auto"/>
            </w:tcBorders>
          </w:tcPr>
          <w:p w14:paraId="6E8EFBC2" w14:textId="77777777" w:rsidR="000E0F06" w:rsidRPr="00690A26" w:rsidRDefault="000E0F06" w:rsidP="00AD4ECF">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7E5D3DEE" w14:textId="77777777" w:rsidR="000E0F06" w:rsidRPr="00690A26" w:rsidRDefault="000E0F06" w:rsidP="00AD4ECF">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A1DC86C" w14:textId="77777777" w:rsidR="000E0F06" w:rsidRPr="00690A26" w:rsidRDefault="000E0F06" w:rsidP="00AD4EC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39EC5E7" w14:textId="77777777" w:rsidR="000E0F06" w:rsidRPr="00690A26" w:rsidRDefault="000E0F06" w:rsidP="00AD4ECF">
            <w:pPr>
              <w:pStyle w:val="TAL"/>
              <w:rPr>
                <w:rFonts w:cs="Arial"/>
                <w:szCs w:val="18"/>
              </w:rPr>
            </w:pPr>
            <w:r w:rsidRPr="00690A26">
              <w:rPr>
                <w:rFonts w:cs="Arial"/>
                <w:szCs w:val="18"/>
              </w:rPr>
              <w:t>SNPN(s) of the Network Function.</w:t>
            </w:r>
          </w:p>
          <w:p w14:paraId="3D1B139F" w14:textId="77777777" w:rsidR="000E0F06" w:rsidRPr="00690A26" w:rsidRDefault="000E0F06" w:rsidP="00AD4ECF">
            <w:pPr>
              <w:pStyle w:val="TAL"/>
              <w:rPr>
                <w:rFonts w:cs="Arial"/>
                <w:szCs w:val="18"/>
              </w:rPr>
            </w:pPr>
            <w:r w:rsidRPr="00690A26">
              <w:rPr>
                <w:rFonts w:cs="Arial"/>
                <w:szCs w:val="18"/>
              </w:rPr>
              <w:t>This IE shall be present if the NF pertains to one or more SNPNs.</w:t>
            </w:r>
          </w:p>
        </w:tc>
      </w:tr>
      <w:tr w:rsidR="000E0F06" w:rsidRPr="00690A26" w14:paraId="21154752" w14:textId="77777777" w:rsidTr="000E0F06">
        <w:trPr>
          <w:jc w:val="center"/>
        </w:trPr>
        <w:tc>
          <w:tcPr>
            <w:tcW w:w="2090" w:type="dxa"/>
            <w:tcBorders>
              <w:top w:val="single" w:sz="4" w:space="0" w:color="auto"/>
              <w:left w:val="single" w:sz="4" w:space="0" w:color="auto"/>
              <w:bottom w:val="single" w:sz="4" w:space="0" w:color="auto"/>
              <w:right w:val="single" w:sz="4" w:space="0" w:color="auto"/>
            </w:tcBorders>
          </w:tcPr>
          <w:p w14:paraId="54AB64CA" w14:textId="77777777" w:rsidR="000E0F06" w:rsidRPr="00690A26" w:rsidRDefault="000E0F06" w:rsidP="00AD4ECF">
            <w:pPr>
              <w:pStyle w:val="TAL"/>
            </w:pPr>
            <w:r w:rsidRPr="00690A26">
              <w:t>nfSetIdList</w:t>
            </w:r>
          </w:p>
        </w:tc>
        <w:tc>
          <w:tcPr>
            <w:tcW w:w="1559" w:type="dxa"/>
            <w:tcBorders>
              <w:top w:val="single" w:sz="4" w:space="0" w:color="auto"/>
              <w:left w:val="single" w:sz="4" w:space="0" w:color="auto"/>
              <w:bottom w:val="single" w:sz="4" w:space="0" w:color="auto"/>
              <w:right w:val="single" w:sz="4" w:space="0" w:color="auto"/>
            </w:tcBorders>
          </w:tcPr>
          <w:p w14:paraId="4E467F96" w14:textId="77777777" w:rsidR="000E0F06" w:rsidRPr="00690A26" w:rsidRDefault="000E0F06" w:rsidP="00AD4ECF">
            <w:pPr>
              <w:pStyle w:val="TAL"/>
            </w:pPr>
            <w:r w:rsidRPr="00690A26">
              <w:t>array(NfSetId)</w:t>
            </w:r>
          </w:p>
        </w:tc>
        <w:tc>
          <w:tcPr>
            <w:tcW w:w="425" w:type="dxa"/>
            <w:tcBorders>
              <w:top w:val="single" w:sz="4" w:space="0" w:color="auto"/>
              <w:left w:val="single" w:sz="4" w:space="0" w:color="auto"/>
              <w:bottom w:val="single" w:sz="4" w:space="0" w:color="auto"/>
              <w:right w:val="single" w:sz="4" w:space="0" w:color="auto"/>
            </w:tcBorders>
          </w:tcPr>
          <w:p w14:paraId="01996E0B" w14:textId="77777777" w:rsidR="000E0F06" w:rsidRPr="00690A26" w:rsidRDefault="000E0F06" w:rsidP="00AD4EC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61F5996" w14:textId="77777777" w:rsidR="000E0F06" w:rsidRPr="00690A26" w:rsidRDefault="000E0F06" w:rsidP="00AD4EC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BBCB52C" w14:textId="77777777" w:rsidR="000E0F06" w:rsidRPr="00690A26" w:rsidRDefault="000E0F06" w:rsidP="00AD4ECF">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017F2ABC" w14:textId="77777777" w:rsidR="000E0F06" w:rsidRDefault="000E0F06" w:rsidP="00AD4ECF">
            <w:pPr>
              <w:pStyle w:val="TAL"/>
            </w:pPr>
            <w:r w:rsidRPr="00690A26">
              <w:t>At most one NF Set ID shall be indicated per PLMN</w:t>
            </w:r>
            <w:r>
              <w:t>-ID or SNPN</w:t>
            </w:r>
            <w:r w:rsidRPr="00690A26">
              <w:t xml:space="preserve"> of the NF.</w:t>
            </w:r>
            <w:r>
              <w:rPr>
                <w:noProof/>
              </w:rPr>
              <w:t xml:space="preserve"> A</w:t>
            </w:r>
            <w:r w:rsidRPr="00690A26">
              <w:t xml:space="preserve">t most one </w:t>
            </w:r>
            <w:r>
              <w:t>combination of an AMF region and an AMF Set ID</w:t>
            </w:r>
            <w:r w:rsidRPr="00690A26">
              <w:t xml:space="preserve"> shall be indicated per PLMN</w:t>
            </w:r>
            <w:r>
              <w:t>-ID or SNPN in an AMF profile.</w:t>
            </w:r>
          </w:p>
          <w:p w14:paraId="0697284C" w14:textId="77777777" w:rsidR="000E0F06" w:rsidRPr="00690A26" w:rsidRDefault="000E0F06" w:rsidP="00AD4ECF">
            <w:pPr>
              <w:pStyle w:val="TAL"/>
              <w:rPr>
                <w:rFonts w:cs="Arial"/>
                <w:szCs w:val="18"/>
              </w:rPr>
            </w:pPr>
            <w:r>
              <w:rPr>
                <w:rFonts w:hint="eastAsia"/>
                <w:lang w:eastAsia="zh-CN"/>
              </w:rPr>
              <w:t>This information shall be present if available.</w:t>
            </w:r>
          </w:p>
        </w:tc>
      </w:tr>
      <w:tr w:rsidR="000E0F06" w:rsidRPr="00690A26" w14:paraId="69553839" w14:textId="77777777" w:rsidTr="000E0F06">
        <w:trPr>
          <w:jc w:val="center"/>
        </w:trPr>
        <w:tc>
          <w:tcPr>
            <w:tcW w:w="2090" w:type="dxa"/>
            <w:tcBorders>
              <w:top w:val="single" w:sz="4" w:space="0" w:color="auto"/>
              <w:left w:val="single" w:sz="4" w:space="0" w:color="auto"/>
              <w:bottom w:val="single" w:sz="4" w:space="0" w:color="auto"/>
              <w:right w:val="single" w:sz="4" w:space="0" w:color="auto"/>
            </w:tcBorders>
          </w:tcPr>
          <w:p w14:paraId="485DE44A" w14:textId="77777777" w:rsidR="000E0F06" w:rsidRPr="00690A26" w:rsidRDefault="000E0F06" w:rsidP="00AD4ECF">
            <w:pPr>
              <w:pStyle w:val="TAL"/>
            </w:pPr>
            <w:r w:rsidRPr="00690A26">
              <w:rPr>
                <w:rFonts w:hint="eastAsia"/>
                <w:lang w:eastAsia="zh-CN"/>
              </w:rPr>
              <w:t>servingScope</w:t>
            </w:r>
          </w:p>
        </w:tc>
        <w:tc>
          <w:tcPr>
            <w:tcW w:w="1559" w:type="dxa"/>
            <w:tcBorders>
              <w:top w:val="single" w:sz="4" w:space="0" w:color="auto"/>
              <w:left w:val="single" w:sz="4" w:space="0" w:color="auto"/>
              <w:bottom w:val="single" w:sz="4" w:space="0" w:color="auto"/>
              <w:right w:val="single" w:sz="4" w:space="0" w:color="auto"/>
            </w:tcBorders>
          </w:tcPr>
          <w:p w14:paraId="550BBA02" w14:textId="77777777" w:rsidR="000E0F06" w:rsidRPr="00690A26" w:rsidRDefault="000E0F06" w:rsidP="00AD4ECF">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3DEBB15F" w14:textId="77777777" w:rsidR="000E0F06" w:rsidRPr="00690A26" w:rsidRDefault="000E0F06" w:rsidP="00AD4ECF">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0070C4" w14:textId="77777777" w:rsidR="000E0F06" w:rsidRPr="00690A26" w:rsidRDefault="000E0F06" w:rsidP="00AD4ECF">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9F2CE38" w14:textId="77777777" w:rsidR="000E0F06" w:rsidRPr="00690A26" w:rsidRDefault="000E0F06" w:rsidP="00AD4ECF">
            <w:pPr>
              <w:pStyle w:val="TAL"/>
              <w:rPr>
                <w:rFonts w:cs="Arial"/>
                <w:szCs w:val="18"/>
                <w:lang w:eastAsia="zh-CN"/>
              </w:rPr>
            </w:pPr>
            <w:r w:rsidRPr="00690A26">
              <w:rPr>
                <w:rFonts w:cs="Arial" w:hint="eastAsia"/>
                <w:szCs w:val="18"/>
                <w:lang w:eastAsia="zh-CN"/>
              </w:rPr>
              <w:t>The served area(s) of the NF instance.</w:t>
            </w:r>
          </w:p>
          <w:p w14:paraId="62DE0AF7" w14:textId="77777777" w:rsidR="000E0F06" w:rsidRPr="00690A26" w:rsidRDefault="000E0F06" w:rsidP="00AD4ECF">
            <w:pPr>
              <w:pStyle w:val="TAL"/>
              <w:rPr>
                <w:rFonts w:cs="Arial"/>
                <w:szCs w:val="18"/>
              </w:rPr>
            </w:pPr>
            <w:r w:rsidRPr="00690A26">
              <w:rPr>
                <w:rFonts w:cs="Arial" w:hint="eastAsia"/>
                <w:szCs w:val="18"/>
                <w:lang w:eastAsia="zh-CN"/>
              </w:rPr>
              <w:t xml:space="preserve">The absence of this attribute does not imply </w:t>
            </w:r>
            <w:r w:rsidRPr="00690A26">
              <w:rPr>
                <w:rFonts w:cs="Arial"/>
                <w:szCs w:val="18"/>
                <w:lang w:eastAsia="zh-CN"/>
              </w:rPr>
              <w:t>the</w:t>
            </w:r>
            <w:r w:rsidRPr="00690A26">
              <w:rPr>
                <w:rFonts w:cs="Arial" w:hint="eastAsia"/>
                <w:szCs w:val="18"/>
                <w:lang w:eastAsia="zh-CN"/>
              </w:rPr>
              <w:t xml:space="preserve"> NF instance can serve every area.</w:t>
            </w:r>
          </w:p>
        </w:tc>
      </w:tr>
      <w:tr w:rsidR="000E0F06" w:rsidRPr="00690A26" w14:paraId="38C344B7" w14:textId="77777777" w:rsidTr="000E0F06">
        <w:trPr>
          <w:jc w:val="center"/>
        </w:trPr>
        <w:tc>
          <w:tcPr>
            <w:tcW w:w="2090" w:type="dxa"/>
            <w:tcBorders>
              <w:top w:val="single" w:sz="4" w:space="0" w:color="auto"/>
              <w:left w:val="single" w:sz="4" w:space="0" w:color="auto"/>
              <w:bottom w:val="single" w:sz="4" w:space="0" w:color="auto"/>
              <w:right w:val="single" w:sz="4" w:space="0" w:color="auto"/>
            </w:tcBorders>
          </w:tcPr>
          <w:p w14:paraId="055ACFBB" w14:textId="77777777" w:rsidR="000E0F06" w:rsidRPr="00690A26" w:rsidRDefault="000E0F06" w:rsidP="00AD4ECF">
            <w:pPr>
              <w:pStyle w:val="TAL"/>
              <w:rPr>
                <w:lang w:eastAsia="zh-CN"/>
              </w:rPr>
            </w:pPr>
            <w:r>
              <w:rPr>
                <w:lang w:eastAsia="zh-CN"/>
              </w:rPr>
              <w:t>lcHSupportInd</w:t>
            </w:r>
          </w:p>
        </w:tc>
        <w:tc>
          <w:tcPr>
            <w:tcW w:w="1559" w:type="dxa"/>
            <w:tcBorders>
              <w:top w:val="single" w:sz="4" w:space="0" w:color="auto"/>
              <w:left w:val="single" w:sz="4" w:space="0" w:color="auto"/>
              <w:bottom w:val="single" w:sz="4" w:space="0" w:color="auto"/>
              <w:right w:val="single" w:sz="4" w:space="0" w:color="auto"/>
            </w:tcBorders>
          </w:tcPr>
          <w:p w14:paraId="07DFF76D" w14:textId="77777777" w:rsidR="000E0F06" w:rsidRPr="00690A26" w:rsidRDefault="000E0F06" w:rsidP="00AD4ECF">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623D6CE" w14:textId="77777777" w:rsidR="000E0F06" w:rsidRPr="00690A26" w:rsidRDefault="000E0F06" w:rsidP="00AD4E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F47E3F" w14:textId="77777777" w:rsidR="000E0F06" w:rsidRPr="00690A26" w:rsidRDefault="000E0F06" w:rsidP="00AD4EC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99BEF76" w14:textId="77777777" w:rsidR="000E0F06" w:rsidRDefault="000E0F06" w:rsidP="00AD4ECF">
            <w:pPr>
              <w:pStyle w:val="TAL"/>
            </w:pPr>
            <w:r>
              <w:rPr>
                <w:rFonts w:cs="Arial"/>
                <w:szCs w:val="18"/>
                <w:lang w:eastAsia="zh-CN"/>
              </w:rPr>
              <w:t xml:space="preserve">This IE indicates whether the NF supports </w:t>
            </w:r>
            <w:r>
              <w:t>Load Control based on LCI Header (see clause 6.3 of 3GPP TS 29.500 [4]).</w:t>
            </w:r>
          </w:p>
          <w:p w14:paraId="0E3E3AAB" w14:textId="77777777" w:rsidR="000E0F06" w:rsidRDefault="000E0F06" w:rsidP="00AD4ECF">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045D5976" w14:textId="77777777" w:rsidR="000E0F06" w:rsidRPr="00690A26" w:rsidRDefault="000E0F06" w:rsidP="00AD4ECF">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0E0F06" w:rsidRPr="00690A26" w14:paraId="0F575812" w14:textId="77777777" w:rsidTr="000E0F06">
        <w:trPr>
          <w:jc w:val="center"/>
        </w:trPr>
        <w:tc>
          <w:tcPr>
            <w:tcW w:w="2090" w:type="dxa"/>
            <w:tcBorders>
              <w:top w:val="single" w:sz="4" w:space="0" w:color="auto"/>
              <w:left w:val="single" w:sz="4" w:space="0" w:color="auto"/>
              <w:bottom w:val="single" w:sz="4" w:space="0" w:color="auto"/>
              <w:right w:val="single" w:sz="4" w:space="0" w:color="auto"/>
            </w:tcBorders>
          </w:tcPr>
          <w:p w14:paraId="362FFEBE" w14:textId="77777777" w:rsidR="000E0F06" w:rsidRPr="00690A26" w:rsidRDefault="000E0F06" w:rsidP="00AD4ECF">
            <w:pPr>
              <w:pStyle w:val="TAL"/>
              <w:rPr>
                <w:lang w:eastAsia="zh-CN"/>
              </w:rPr>
            </w:pPr>
            <w:r>
              <w:rPr>
                <w:lang w:eastAsia="zh-CN"/>
              </w:rPr>
              <w:t>olcHSupportInd</w:t>
            </w:r>
          </w:p>
        </w:tc>
        <w:tc>
          <w:tcPr>
            <w:tcW w:w="1559" w:type="dxa"/>
            <w:tcBorders>
              <w:top w:val="single" w:sz="4" w:space="0" w:color="auto"/>
              <w:left w:val="single" w:sz="4" w:space="0" w:color="auto"/>
              <w:bottom w:val="single" w:sz="4" w:space="0" w:color="auto"/>
              <w:right w:val="single" w:sz="4" w:space="0" w:color="auto"/>
            </w:tcBorders>
          </w:tcPr>
          <w:p w14:paraId="6A4C85D4" w14:textId="77777777" w:rsidR="000E0F06" w:rsidRPr="00690A26" w:rsidRDefault="000E0F06" w:rsidP="00AD4ECF">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4B708CF" w14:textId="77777777" w:rsidR="000E0F06" w:rsidRPr="00690A26" w:rsidRDefault="000E0F06" w:rsidP="00AD4E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D9AB2A" w14:textId="77777777" w:rsidR="000E0F06" w:rsidRPr="00690A26" w:rsidRDefault="000E0F06" w:rsidP="00AD4EC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5884C6A" w14:textId="77777777" w:rsidR="000E0F06" w:rsidRDefault="000E0F06" w:rsidP="00AD4ECF">
            <w:pPr>
              <w:pStyle w:val="TAL"/>
            </w:pPr>
            <w:r>
              <w:rPr>
                <w:rFonts w:cs="Arial"/>
                <w:szCs w:val="18"/>
                <w:lang w:eastAsia="zh-CN"/>
              </w:rPr>
              <w:t>This IE indicates whether the NF supports Overl</w:t>
            </w:r>
            <w:r>
              <w:t>oad Control based on OCI Header (see clause 6.4 of 3GPP TS 29.500 [4]).</w:t>
            </w:r>
          </w:p>
          <w:p w14:paraId="68E85666" w14:textId="77777777" w:rsidR="000E0F06" w:rsidRDefault="000E0F06" w:rsidP="00AD4ECF">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3447635E" w14:textId="77777777" w:rsidR="000E0F06" w:rsidRPr="00690A26" w:rsidRDefault="000E0F06" w:rsidP="00AD4ECF">
            <w:pPr>
              <w:pStyle w:val="TAL"/>
              <w:rPr>
                <w:rFonts w:cs="Arial"/>
                <w:szCs w:val="18"/>
                <w:lang w:eastAsia="zh-CN"/>
              </w:rPr>
            </w:pPr>
            <w:r>
              <w:tab/>
            </w:r>
            <w:r>
              <w:rPr>
                <w:lang w:eastAsia="zh-CN"/>
              </w:rPr>
              <w:t xml:space="preserve">- false (default): the NF </w:t>
            </w:r>
            <w:r>
              <w:rPr>
                <w:rFonts w:cs="Arial"/>
                <w:szCs w:val="18"/>
              </w:rPr>
              <w:t>does not support the</w:t>
            </w:r>
            <w:r>
              <w:rPr>
                <w:rFonts w:cs="Arial"/>
                <w:szCs w:val="18"/>
              </w:rPr>
              <w:tab/>
              <w:t>feature.</w:t>
            </w:r>
          </w:p>
        </w:tc>
      </w:tr>
      <w:tr w:rsidR="000E0F06" w:rsidRPr="00690A26" w14:paraId="6B4AF902" w14:textId="77777777" w:rsidTr="000E0F06">
        <w:trPr>
          <w:jc w:val="center"/>
        </w:trPr>
        <w:tc>
          <w:tcPr>
            <w:tcW w:w="2090" w:type="dxa"/>
            <w:tcBorders>
              <w:top w:val="single" w:sz="4" w:space="0" w:color="auto"/>
              <w:left w:val="single" w:sz="4" w:space="0" w:color="auto"/>
              <w:bottom w:val="single" w:sz="4" w:space="0" w:color="auto"/>
              <w:right w:val="single" w:sz="4" w:space="0" w:color="auto"/>
            </w:tcBorders>
          </w:tcPr>
          <w:p w14:paraId="24DA5EC4" w14:textId="77777777" w:rsidR="000E0F06" w:rsidRDefault="000E0F06" w:rsidP="00AD4ECF">
            <w:pPr>
              <w:pStyle w:val="TAL"/>
              <w:rPr>
                <w:lang w:eastAsia="zh-CN"/>
              </w:rPr>
            </w:pPr>
            <w:r>
              <w:t>n</w:t>
            </w:r>
            <w:r w:rsidRPr="00690A26">
              <w:t>fSet</w:t>
            </w:r>
            <w:r>
              <w:t>RecoveryTime</w:t>
            </w:r>
            <w:r w:rsidRPr="00690A26">
              <w:t>List</w:t>
            </w:r>
          </w:p>
        </w:tc>
        <w:tc>
          <w:tcPr>
            <w:tcW w:w="1559" w:type="dxa"/>
            <w:tcBorders>
              <w:top w:val="single" w:sz="4" w:space="0" w:color="auto"/>
              <w:left w:val="single" w:sz="4" w:space="0" w:color="auto"/>
              <w:bottom w:val="single" w:sz="4" w:space="0" w:color="auto"/>
              <w:right w:val="single" w:sz="4" w:space="0" w:color="auto"/>
            </w:tcBorders>
          </w:tcPr>
          <w:p w14:paraId="68724FD4" w14:textId="77777777" w:rsidR="000E0F06" w:rsidRDefault="000E0F06" w:rsidP="00AD4ECF">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046D74ED" w14:textId="77777777" w:rsidR="000E0F06" w:rsidRDefault="000E0F06" w:rsidP="00AD4ECF">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62B53B4" w14:textId="77777777" w:rsidR="000E0F06" w:rsidRDefault="000E0F06" w:rsidP="00AD4ECF">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73715A6" w14:textId="77777777" w:rsidR="000E0F06" w:rsidRDefault="000E0F06" w:rsidP="00AD4ECF">
            <w:pPr>
              <w:pStyle w:val="TAL"/>
              <w:rPr>
                <w:rFonts w:cs="Arial"/>
                <w:szCs w:val="18"/>
              </w:rPr>
            </w:pPr>
            <w:r>
              <w:rPr>
                <w:rFonts w:cs="Arial"/>
                <w:szCs w:val="18"/>
              </w:rPr>
              <w:t xml:space="preserve">Map of recovery time, where the key of the map is the </w:t>
            </w:r>
            <w:r w:rsidRPr="00690A26">
              <w:t>NfSetId</w:t>
            </w:r>
            <w:r>
              <w:rPr>
                <w:rFonts w:cs="Arial"/>
                <w:szCs w:val="18"/>
              </w:rPr>
              <w:t xml:space="preserve"> of NF Set(s) that the NF instance belongs to.</w:t>
            </w:r>
          </w:p>
          <w:p w14:paraId="17468BDA" w14:textId="77777777" w:rsidR="000E0F06" w:rsidRDefault="000E0F06" w:rsidP="00AD4ECF">
            <w:pPr>
              <w:pStyle w:val="TAL"/>
              <w:rPr>
                <w:rFonts w:cs="Arial"/>
                <w:szCs w:val="18"/>
              </w:rPr>
            </w:pPr>
          </w:p>
          <w:p w14:paraId="086FD821" w14:textId="77777777" w:rsidR="000E0F06" w:rsidRDefault="000E0F06" w:rsidP="00AD4ECF">
            <w:pPr>
              <w:pStyle w:val="TAL"/>
              <w:rPr>
                <w:rFonts w:cs="Arial"/>
                <w:szCs w:val="18"/>
                <w:lang w:eastAsia="zh-CN"/>
              </w:rPr>
            </w:pPr>
            <w:r>
              <w:rPr>
                <w:rFonts w:cs="Arial"/>
                <w:szCs w:val="18"/>
              </w:rPr>
              <w:t>When present, the value of each entry of the map shall be the recovery time of the NF Set indicated by the key.</w:t>
            </w:r>
          </w:p>
        </w:tc>
      </w:tr>
      <w:tr w:rsidR="000E0F06" w:rsidRPr="00690A26" w14:paraId="6EEA39A7" w14:textId="77777777" w:rsidTr="000E0F06">
        <w:trPr>
          <w:jc w:val="center"/>
        </w:trPr>
        <w:tc>
          <w:tcPr>
            <w:tcW w:w="2090" w:type="dxa"/>
            <w:tcBorders>
              <w:top w:val="single" w:sz="4" w:space="0" w:color="auto"/>
              <w:left w:val="single" w:sz="4" w:space="0" w:color="auto"/>
              <w:bottom w:val="single" w:sz="4" w:space="0" w:color="auto"/>
              <w:right w:val="single" w:sz="4" w:space="0" w:color="auto"/>
            </w:tcBorders>
          </w:tcPr>
          <w:p w14:paraId="363FC0F5" w14:textId="77777777" w:rsidR="000E0F06" w:rsidRDefault="000E0F06" w:rsidP="00AD4ECF">
            <w:pPr>
              <w:pStyle w:val="TAL"/>
              <w:rPr>
                <w:lang w:eastAsia="zh-CN"/>
              </w:rPr>
            </w:pPr>
            <w:r>
              <w:t>serviceSetRecoveryTimeList</w:t>
            </w:r>
          </w:p>
        </w:tc>
        <w:tc>
          <w:tcPr>
            <w:tcW w:w="1559" w:type="dxa"/>
            <w:tcBorders>
              <w:top w:val="single" w:sz="4" w:space="0" w:color="auto"/>
              <w:left w:val="single" w:sz="4" w:space="0" w:color="auto"/>
              <w:bottom w:val="single" w:sz="4" w:space="0" w:color="auto"/>
              <w:right w:val="single" w:sz="4" w:space="0" w:color="auto"/>
            </w:tcBorders>
          </w:tcPr>
          <w:p w14:paraId="46DA3AF7" w14:textId="77777777" w:rsidR="000E0F06" w:rsidRDefault="000E0F06" w:rsidP="00AD4ECF">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3D14E5E7" w14:textId="77777777" w:rsidR="000E0F06" w:rsidRDefault="000E0F06" w:rsidP="00AD4ECF">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5C4B664" w14:textId="77777777" w:rsidR="000E0F06" w:rsidRDefault="000E0F06" w:rsidP="00AD4ECF">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696149C" w14:textId="77777777" w:rsidR="000E0F06" w:rsidRDefault="000E0F06" w:rsidP="00AD4ECF">
            <w:pPr>
              <w:pStyle w:val="TAL"/>
              <w:rPr>
                <w:rFonts w:cs="Arial"/>
                <w:szCs w:val="18"/>
              </w:rPr>
            </w:pPr>
            <w:r>
              <w:rPr>
                <w:rFonts w:cs="Arial"/>
                <w:szCs w:val="18"/>
              </w:rPr>
              <w:t xml:space="preserve">Map of recovery time, where the key of the map is the </w:t>
            </w:r>
            <w:r w:rsidRPr="00690A26">
              <w:t>NfServiceSetId</w:t>
            </w:r>
            <w:r>
              <w:rPr>
                <w:rFonts w:cs="Arial"/>
                <w:szCs w:val="18"/>
              </w:rPr>
              <w:t xml:space="preserve"> of the NF Service Set(s) configured in the NF instance.</w:t>
            </w:r>
          </w:p>
          <w:p w14:paraId="06A18F4C" w14:textId="77777777" w:rsidR="000E0F06" w:rsidRDefault="000E0F06" w:rsidP="00AD4ECF">
            <w:pPr>
              <w:pStyle w:val="TAL"/>
              <w:rPr>
                <w:rFonts w:cs="Arial"/>
                <w:szCs w:val="18"/>
              </w:rPr>
            </w:pPr>
          </w:p>
          <w:p w14:paraId="7F031C4A" w14:textId="77777777" w:rsidR="000E0F06" w:rsidRDefault="000E0F06" w:rsidP="00AD4ECF">
            <w:pPr>
              <w:pStyle w:val="TAL"/>
              <w:rPr>
                <w:rFonts w:cs="Arial"/>
                <w:szCs w:val="18"/>
                <w:lang w:eastAsia="zh-CN"/>
              </w:rPr>
            </w:pPr>
            <w:r>
              <w:rPr>
                <w:rFonts w:cs="Arial"/>
                <w:szCs w:val="18"/>
              </w:rPr>
              <w:t>When present, the value of each entry of the map shall be the recovery time of the NF Service Set indicated by the key.</w:t>
            </w:r>
          </w:p>
        </w:tc>
      </w:tr>
      <w:tr w:rsidR="000E0F06" w:rsidRPr="00690A26" w14:paraId="5C9FB226" w14:textId="77777777" w:rsidTr="000E0F06">
        <w:trPr>
          <w:jc w:val="center"/>
        </w:trPr>
        <w:tc>
          <w:tcPr>
            <w:tcW w:w="2090" w:type="dxa"/>
            <w:tcBorders>
              <w:top w:val="single" w:sz="4" w:space="0" w:color="auto"/>
              <w:left w:val="single" w:sz="4" w:space="0" w:color="auto"/>
              <w:bottom w:val="single" w:sz="4" w:space="0" w:color="auto"/>
              <w:right w:val="single" w:sz="4" w:space="0" w:color="auto"/>
            </w:tcBorders>
          </w:tcPr>
          <w:p w14:paraId="2AB29F2D" w14:textId="77777777" w:rsidR="000E0F06" w:rsidRDefault="000E0F06" w:rsidP="00AD4ECF">
            <w:pPr>
              <w:pStyle w:val="TAL"/>
            </w:pPr>
            <w:r>
              <w:t>scpDomains</w:t>
            </w:r>
          </w:p>
        </w:tc>
        <w:tc>
          <w:tcPr>
            <w:tcW w:w="1559" w:type="dxa"/>
            <w:tcBorders>
              <w:top w:val="single" w:sz="4" w:space="0" w:color="auto"/>
              <w:left w:val="single" w:sz="4" w:space="0" w:color="auto"/>
              <w:bottom w:val="single" w:sz="4" w:space="0" w:color="auto"/>
              <w:right w:val="single" w:sz="4" w:space="0" w:color="auto"/>
            </w:tcBorders>
          </w:tcPr>
          <w:p w14:paraId="21913D38" w14:textId="77777777" w:rsidR="000E0F06" w:rsidRDefault="000E0F06" w:rsidP="00AD4ECF">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5BE645D7" w14:textId="77777777" w:rsidR="000E0F06" w:rsidRPr="00690A26" w:rsidRDefault="000E0F06" w:rsidP="00AD4EC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12214C" w14:textId="77777777" w:rsidR="000E0F06" w:rsidRPr="00690A26" w:rsidRDefault="000E0F06" w:rsidP="00AD4ECF">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4E94326E" w14:textId="77777777" w:rsidR="000E0F06" w:rsidRDefault="000E0F06" w:rsidP="00AD4ECF">
            <w:pPr>
              <w:pStyle w:val="TAL"/>
              <w:rPr>
                <w:rFonts w:cs="Arial"/>
                <w:szCs w:val="18"/>
              </w:rPr>
            </w:pPr>
            <w:r>
              <w:rPr>
                <w:rFonts w:cs="Arial"/>
                <w:szCs w:val="18"/>
              </w:rPr>
              <w:t>When present, this IE shall carry the list of SCP domains the SCP belongs to, or the SCP domain the NF (other than SCP) or the SEPP belongs to.</w:t>
            </w:r>
          </w:p>
          <w:p w14:paraId="265F8D4A" w14:textId="77777777" w:rsidR="000E0F06" w:rsidRDefault="000E0F06" w:rsidP="00AD4ECF">
            <w:pPr>
              <w:pStyle w:val="TAL"/>
              <w:rPr>
                <w:rFonts w:cs="Arial"/>
                <w:szCs w:val="18"/>
              </w:rPr>
            </w:pPr>
            <w:r>
              <w:rPr>
                <w:rFonts w:cs="Arial"/>
                <w:szCs w:val="18"/>
              </w:rPr>
              <w:t>(NOTE 9)</w:t>
            </w:r>
          </w:p>
        </w:tc>
      </w:tr>
      <w:tr w:rsidR="000E0F06" w:rsidRPr="00690A26" w14:paraId="585D10B7" w14:textId="77777777" w:rsidTr="000E0F06">
        <w:trPr>
          <w:jc w:val="center"/>
        </w:trPr>
        <w:tc>
          <w:tcPr>
            <w:tcW w:w="2090" w:type="dxa"/>
            <w:tcBorders>
              <w:top w:val="single" w:sz="4" w:space="0" w:color="auto"/>
              <w:left w:val="single" w:sz="4" w:space="0" w:color="auto"/>
              <w:bottom w:val="single" w:sz="4" w:space="0" w:color="auto"/>
              <w:right w:val="single" w:sz="4" w:space="0" w:color="auto"/>
            </w:tcBorders>
          </w:tcPr>
          <w:p w14:paraId="75824719" w14:textId="77777777" w:rsidR="000E0F06" w:rsidRDefault="000E0F06" w:rsidP="00AD4ECF">
            <w:pPr>
              <w:pStyle w:val="TAL"/>
            </w:pPr>
            <w:r>
              <w:t>scpInfo</w:t>
            </w:r>
          </w:p>
        </w:tc>
        <w:tc>
          <w:tcPr>
            <w:tcW w:w="1559" w:type="dxa"/>
            <w:tcBorders>
              <w:top w:val="single" w:sz="4" w:space="0" w:color="auto"/>
              <w:left w:val="single" w:sz="4" w:space="0" w:color="auto"/>
              <w:bottom w:val="single" w:sz="4" w:space="0" w:color="auto"/>
              <w:right w:val="single" w:sz="4" w:space="0" w:color="auto"/>
            </w:tcBorders>
          </w:tcPr>
          <w:p w14:paraId="21EE8E7C" w14:textId="77777777" w:rsidR="000E0F06" w:rsidRDefault="000E0F06" w:rsidP="00AD4ECF">
            <w:pPr>
              <w:pStyle w:val="TAL"/>
            </w:pPr>
            <w:r>
              <w:t>ScpInfo</w:t>
            </w:r>
          </w:p>
        </w:tc>
        <w:tc>
          <w:tcPr>
            <w:tcW w:w="425" w:type="dxa"/>
            <w:tcBorders>
              <w:top w:val="single" w:sz="4" w:space="0" w:color="auto"/>
              <w:left w:val="single" w:sz="4" w:space="0" w:color="auto"/>
              <w:bottom w:val="single" w:sz="4" w:space="0" w:color="auto"/>
              <w:right w:val="single" w:sz="4" w:space="0" w:color="auto"/>
            </w:tcBorders>
          </w:tcPr>
          <w:p w14:paraId="57DCDD06" w14:textId="77777777" w:rsidR="000E0F06" w:rsidRPr="00690A26" w:rsidRDefault="000E0F06" w:rsidP="00AD4EC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180EF0" w14:textId="77777777" w:rsidR="000E0F06" w:rsidRPr="00690A26" w:rsidRDefault="000E0F06" w:rsidP="00AD4EC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901EC45" w14:textId="77777777" w:rsidR="000E0F06" w:rsidRDefault="000E0F06" w:rsidP="00AD4ECF">
            <w:pPr>
              <w:pStyle w:val="TAL"/>
              <w:rPr>
                <w:rFonts w:cs="Arial"/>
                <w:szCs w:val="18"/>
              </w:rPr>
            </w:pPr>
            <w:r>
              <w:rPr>
                <w:rFonts w:cs="Arial"/>
                <w:szCs w:val="18"/>
              </w:rPr>
              <w:t>Specific data for the SCP.</w:t>
            </w:r>
          </w:p>
        </w:tc>
      </w:tr>
      <w:tr w:rsidR="000E0F06" w:rsidRPr="00690A26" w14:paraId="24DF3460" w14:textId="77777777" w:rsidTr="000E0F06">
        <w:trPr>
          <w:jc w:val="center"/>
        </w:trPr>
        <w:tc>
          <w:tcPr>
            <w:tcW w:w="2090" w:type="dxa"/>
            <w:tcBorders>
              <w:top w:val="single" w:sz="4" w:space="0" w:color="auto"/>
              <w:left w:val="single" w:sz="4" w:space="0" w:color="auto"/>
              <w:bottom w:val="single" w:sz="4" w:space="0" w:color="auto"/>
              <w:right w:val="single" w:sz="4" w:space="0" w:color="auto"/>
            </w:tcBorders>
          </w:tcPr>
          <w:p w14:paraId="055724EF" w14:textId="77777777" w:rsidR="000E0F06" w:rsidRDefault="000E0F06" w:rsidP="00AD4ECF">
            <w:pPr>
              <w:pStyle w:val="TAL"/>
            </w:pPr>
            <w:r>
              <w:t>seppInfo</w:t>
            </w:r>
          </w:p>
        </w:tc>
        <w:tc>
          <w:tcPr>
            <w:tcW w:w="1559" w:type="dxa"/>
            <w:tcBorders>
              <w:top w:val="single" w:sz="4" w:space="0" w:color="auto"/>
              <w:left w:val="single" w:sz="4" w:space="0" w:color="auto"/>
              <w:bottom w:val="single" w:sz="4" w:space="0" w:color="auto"/>
              <w:right w:val="single" w:sz="4" w:space="0" w:color="auto"/>
            </w:tcBorders>
          </w:tcPr>
          <w:p w14:paraId="7B30A03D" w14:textId="77777777" w:rsidR="000E0F06" w:rsidRDefault="000E0F06" w:rsidP="00AD4ECF">
            <w:pPr>
              <w:pStyle w:val="TAL"/>
            </w:pPr>
            <w:r>
              <w:t>SeppInfo</w:t>
            </w:r>
          </w:p>
        </w:tc>
        <w:tc>
          <w:tcPr>
            <w:tcW w:w="425" w:type="dxa"/>
            <w:tcBorders>
              <w:top w:val="single" w:sz="4" w:space="0" w:color="auto"/>
              <w:left w:val="single" w:sz="4" w:space="0" w:color="auto"/>
              <w:bottom w:val="single" w:sz="4" w:space="0" w:color="auto"/>
              <w:right w:val="single" w:sz="4" w:space="0" w:color="auto"/>
            </w:tcBorders>
          </w:tcPr>
          <w:p w14:paraId="138045F0" w14:textId="77777777" w:rsidR="000E0F06" w:rsidRDefault="000E0F06" w:rsidP="00AD4EC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B07D2BE" w14:textId="77777777" w:rsidR="000E0F06" w:rsidRDefault="000E0F06" w:rsidP="00AD4EC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62C9299" w14:textId="77777777" w:rsidR="000E0F06" w:rsidRDefault="000E0F06" w:rsidP="00AD4ECF">
            <w:pPr>
              <w:pStyle w:val="TAL"/>
              <w:rPr>
                <w:rFonts w:cs="Arial"/>
                <w:szCs w:val="18"/>
              </w:rPr>
            </w:pPr>
            <w:r>
              <w:rPr>
                <w:rFonts w:cs="Arial"/>
                <w:szCs w:val="18"/>
              </w:rPr>
              <w:t>Specific data for the SEPP.</w:t>
            </w:r>
          </w:p>
        </w:tc>
      </w:tr>
      <w:tr w:rsidR="000E0F06" w:rsidRPr="00690A26" w14:paraId="06AB9754" w14:textId="77777777" w:rsidTr="000E0F06">
        <w:trPr>
          <w:jc w:val="center"/>
        </w:trPr>
        <w:tc>
          <w:tcPr>
            <w:tcW w:w="2090" w:type="dxa"/>
            <w:tcBorders>
              <w:top w:val="single" w:sz="4" w:space="0" w:color="auto"/>
              <w:left w:val="single" w:sz="4" w:space="0" w:color="auto"/>
              <w:bottom w:val="single" w:sz="4" w:space="0" w:color="auto"/>
              <w:right w:val="single" w:sz="4" w:space="0" w:color="auto"/>
            </w:tcBorders>
          </w:tcPr>
          <w:p w14:paraId="21E90824" w14:textId="77777777" w:rsidR="000E0F06" w:rsidRDefault="000E0F06" w:rsidP="00AD4ECF">
            <w:pPr>
              <w:pStyle w:val="TAL"/>
            </w:pPr>
            <w:r>
              <w:t>vendorId</w:t>
            </w:r>
          </w:p>
        </w:tc>
        <w:tc>
          <w:tcPr>
            <w:tcW w:w="1559" w:type="dxa"/>
            <w:tcBorders>
              <w:top w:val="single" w:sz="4" w:space="0" w:color="auto"/>
              <w:left w:val="single" w:sz="4" w:space="0" w:color="auto"/>
              <w:bottom w:val="single" w:sz="4" w:space="0" w:color="auto"/>
              <w:right w:val="single" w:sz="4" w:space="0" w:color="auto"/>
            </w:tcBorders>
          </w:tcPr>
          <w:p w14:paraId="03EA0893" w14:textId="77777777" w:rsidR="000E0F06" w:rsidRDefault="000E0F06" w:rsidP="00AD4ECF">
            <w:pPr>
              <w:pStyle w:val="TAL"/>
            </w:pPr>
            <w:r>
              <w:t>VendorId</w:t>
            </w:r>
          </w:p>
        </w:tc>
        <w:tc>
          <w:tcPr>
            <w:tcW w:w="425" w:type="dxa"/>
            <w:tcBorders>
              <w:top w:val="single" w:sz="4" w:space="0" w:color="auto"/>
              <w:left w:val="single" w:sz="4" w:space="0" w:color="auto"/>
              <w:bottom w:val="single" w:sz="4" w:space="0" w:color="auto"/>
              <w:right w:val="single" w:sz="4" w:space="0" w:color="auto"/>
            </w:tcBorders>
          </w:tcPr>
          <w:p w14:paraId="4457AB6C" w14:textId="77777777" w:rsidR="000E0F06" w:rsidRDefault="000E0F06" w:rsidP="00AD4EC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5814AA" w14:textId="77777777" w:rsidR="000E0F06" w:rsidRDefault="000E0F06" w:rsidP="00AD4EC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81DB412" w14:textId="77777777" w:rsidR="000E0F06" w:rsidRDefault="000E0F06" w:rsidP="00AD4ECF">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r>
      <w:tr w:rsidR="000E0F06" w:rsidRPr="00690A26" w14:paraId="604343C5" w14:textId="77777777" w:rsidTr="000E0F06">
        <w:trPr>
          <w:jc w:val="center"/>
        </w:trPr>
        <w:tc>
          <w:tcPr>
            <w:tcW w:w="2090" w:type="dxa"/>
            <w:tcBorders>
              <w:top w:val="single" w:sz="4" w:space="0" w:color="auto"/>
              <w:left w:val="single" w:sz="4" w:space="0" w:color="auto"/>
              <w:bottom w:val="single" w:sz="4" w:space="0" w:color="auto"/>
              <w:right w:val="single" w:sz="4" w:space="0" w:color="auto"/>
            </w:tcBorders>
          </w:tcPr>
          <w:p w14:paraId="7FD93087" w14:textId="77777777" w:rsidR="000E0F06" w:rsidRDefault="000E0F06" w:rsidP="00AD4ECF">
            <w:pPr>
              <w:pStyle w:val="TAL"/>
            </w:pPr>
            <w:r>
              <w:t>supportedVendorSpecificFeatures</w:t>
            </w:r>
          </w:p>
        </w:tc>
        <w:tc>
          <w:tcPr>
            <w:tcW w:w="1559" w:type="dxa"/>
            <w:tcBorders>
              <w:top w:val="single" w:sz="4" w:space="0" w:color="auto"/>
              <w:left w:val="single" w:sz="4" w:space="0" w:color="auto"/>
              <w:bottom w:val="single" w:sz="4" w:space="0" w:color="auto"/>
              <w:right w:val="single" w:sz="4" w:space="0" w:color="auto"/>
            </w:tcBorders>
          </w:tcPr>
          <w:p w14:paraId="4A27A207" w14:textId="77777777" w:rsidR="000E0F06" w:rsidRDefault="000E0F06" w:rsidP="00AD4ECF">
            <w:pPr>
              <w:pStyle w:val="TAL"/>
            </w:pPr>
            <w:r>
              <w:t>map(array(VendorSpecificFeature))</w:t>
            </w:r>
          </w:p>
        </w:tc>
        <w:tc>
          <w:tcPr>
            <w:tcW w:w="425" w:type="dxa"/>
            <w:tcBorders>
              <w:top w:val="single" w:sz="4" w:space="0" w:color="auto"/>
              <w:left w:val="single" w:sz="4" w:space="0" w:color="auto"/>
              <w:bottom w:val="single" w:sz="4" w:space="0" w:color="auto"/>
              <w:right w:val="single" w:sz="4" w:space="0" w:color="auto"/>
            </w:tcBorders>
          </w:tcPr>
          <w:p w14:paraId="6D7FD177" w14:textId="77777777" w:rsidR="000E0F06" w:rsidRDefault="000E0F06" w:rsidP="00AD4EC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B93A3C9" w14:textId="77777777" w:rsidR="000E0F06" w:rsidRDefault="000E0F06" w:rsidP="00AD4ECF">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49FF430A" w14:textId="77777777" w:rsidR="000E0F06" w:rsidRDefault="000E0F06" w:rsidP="00AD4ECF">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60BBBB7C" w14:textId="77777777" w:rsidR="000E0F06" w:rsidRDefault="000E0F06" w:rsidP="00AD4ECF">
            <w:pPr>
              <w:pStyle w:val="TAL"/>
              <w:rPr>
                <w:rFonts w:cs="Arial"/>
                <w:szCs w:val="18"/>
              </w:rPr>
            </w:pPr>
            <w:r>
              <w:rPr>
                <w:rFonts w:cs="Arial"/>
                <w:szCs w:val="18"/>
              </w:rPr>
              <w:t>The value of each entry of the map shall be a list (array) of VendorSpecificFeature objects.</w:t>
            </w:r>
          </w:p>
          <w:p w14:paraId="1D14709F" w14:textId="77777777" w:rsidR="000E0F06" w:rsidRDefault="000E0F06" w:rsidP="00AD4ECF">
            <w:pPr>
              <w:pStyle w:val="TAL"/>
              <w:rPr>
                <w:rFonts w:cs="Arial"/>
                <w:szCs w:val="18"/>
              </w:rPr>
            </w:pPr>
            <w:r w:rsidRPr="00030486">
              <w:rPr>
                <w:rFonts w:cs="Arial"/>
                <w:szCs w:val="18"/>
              </w:rPr>
              <w:t>(NOTE</w:t>
            </w:r>
            <w:r>
              <w:rPr>
                <w:rFonts w:cs="Arial"/>
                <w:szCs w:val="18"/>
              </w:rPr>
              <w:t> </w:t>
            </w:r>
            <w:r>
              <w:rPr>
                <w:rFonts w:cs="Arial"/>
                <w:szCs w:val="18"/>
                <w:lang w:eastAsia="zh-CN"/>
              </w:rPr>
              <w:t>12</w:t>
            </w:r>
            <w:r w:rsidRPr="00030486">
              <w:rPr>
                <w:rFonts w:cs="Arial"/>
                <w:szCs w:val="18"/>
              </w:rPr>
              <w:t>)</w:t>
            </w:r>
          </w:p>
        </w:tc>
      </w:tr>
      <w:tr w:rsidR="000E0F06" w:rsidRPr="00690A26" w14:paraId="47960542" w14:textId="77777777" w:rsidTr="000E0F06">
        <w:trPr>
          <w:jc w:val="center"/>
        </w:trPr>
        <w:tc>
          <w:tcPr>
            <w:tcW w:w="2090" w:type="dxa"/>
            <w:tcBorders>
              <w:top w:val="single" w:sz="4" w:space="0" w:color="auto"/>
              <w:left w:val="single" w:sz="4" w:space="0" w:color="auto"/>
              <w:bottom w:val="single" w:sz="4" w:space="0" w:color="auto"/>
              <w:right w:val="single" w:sz="4" w:space="0" w:color="auto"/>
            </w:tcBorders>
          </w:tcPr>
          <w:p w14:paraId="0F8BBBBB" w14:textId="77777777" w:rsidR="000E0F06" w:rsidRDefault="000E0F06" w:rsidP="00AD4ECF">
            <w:pPr>
              <w:pStyle w:val="TAL"/>
            </w:pPr>
            <w:r>
              <w:rPr>
                <w:lang w:eastAsia="zh-CN"/>
              </w:rPr>
              <w:t>aanf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7EAD9C44" w14:textId="77777777" w:rsidR="000E0F06" w:rsidRDefault="000E0F06" w:rsidP="00AD4ECF">
            <w:pPr>
              <w:pStyle w:val="TAL"/>
            </w:pPr>
            <w:r>
              <w:rPr>
                <w:lang w:eastAsia="zh-CN"/>
              </w:rPr>
              <w:t>map</w:t>
            </w:r>
            <w:r w:rsidRPr="00690A26">
              <w:rPr>
                <w:rFonts w:hint="eastAsia"/>
                <w:lang w:eastAsia="zh-CN"/>
              </w:rPr>
              <w:t>(</w:t>
            </w:r>
            <w:r>
              <w:rPr>
                <w:lang w:eastAsia="zh-CN"/>
              </w:rPr>
              <w:t>Aanf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6550EAC4" w14:textId="77777777" w:rsidR="000E0F06" w:rsidRDefault="000E0F06" w:rsidP="00AD4ECF">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4B4A07" w14:textId="77777777" w:rsidR="000E0F06" w:rsidRDefault="000E0F06" w:rsidP="00AD4ECF">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F63CCCE" w14:textId="77777777" w:rsidR="000E0F06" w:rsidRDefault="000E0F06" w:rsidP="00AD4ECF">
            <w:pPr>
              <w:pStyle w:val="TAL"/>
              <w:rPr>
                <w:rFonts w:cs="Arial"/>
                <w:szCs w:val="18"/>
              </w:rPr>
            </w:pPr>
            <w:r w:rsidRPr="00690A26">
              <w:rPr>
                <w:rFonts w:cs="Arial"/>
                <w:szCs w:val="18"/>
              </w:rPr>
              <w:t xml:space="preserve">Specific data for the </w:t>
            </w:r>
            <w:r>
              <w:rPr>
                <w:rFonts w:cs="Arial"/>
                <w:szCs w:val="18"/>
              </w:rPr>
              <w:t>AAnF</w:t>
            </w:r>
            <w:r w:rsidRPr="00690A26">
              <w:rPr>
                <w:rFonts w:cs="Arial"/>
                <w:szCs w:val="18"/>
              </w:rPr>
              <w:t>.</w:t>
            </w:r>
          </w:p>
          <w:p w14:paraId="52B4C1CB" w14:textId="77777777" w:rsidR="000E0F06" w:rsidRDefault="000E0F06" w:rsidP="00AD4ECF">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E0F06" w:rsidRPr="00690A26" w14:paraId="47975D80" w14:textId="77777777" w:rsidTr="000E0F06">
        <w:trPr>
          <w:jc w:val="center"/>
        </w:trPr>
        <w:tc>
          <w:tcPr>
            <w:tcW w:w="2090" w:type="dxa"/>
            <w:tcBorders>
              <w:top w:val="single" w:sz="4" w:space="0" w:color="auto"/>
              <w:left w:val="single" w:sz="4" w:space="0" w:color="auto"/>
              <w:bottom w:val="single" w:sz="4" w:space="0" w:color="auto"/>
              <w:right w:val="single" w:sz="4" w:space="0" w:color="auto"/>
            </w:tcBorders>
          </w:tcPr>
          <w:p w14:paraId="615497F5" w14:textId="77777777" w:rsidR="000E0F06" w:rsidRDefault="000E0F06" w:rsidP="00AD4ECF">
            <w:pPr>
              <w:pStyle w:val="TAL"/>
              <w:rPr>
                <w:lang w:eastAsia="zh-CN"/>
              </w:rPr>
            </w:pPr>
            <w:r>
              <w:t>mfaf</w:t>
            </w:r>
            <w:r w:rsidRPr="00321379">
              <w:t>Info</w:t>
            </w:r>
          </w:p>
        </w:tc>
        <w:tc>
          <w:tcPr>
            <w:tcW w:w="1559" w:type="dxa"/>
            <w:tcBorders>
              <w:top w:val="single" w:sz="4" w:space="0" w:color="auto"/>
              <w:left w:val="single" w:sz="4" w:space="0" w:color="auto"/>
              <w:bottom w:val="single" w:sz="4" w:space="0" w:color="auto"/>
              <w:right w:val="single" w:sz="4" w:space="0" w:color="auto"/>
            </w:tcBorders>
          </w:tcPr>
          <w:p w14:paraId="055669D3" w14:textId="77777777" w:rsidR="000E0F06" w:rsidRDefault="000E0F06" w:rsidP="00AD4ECF">
            <w:pPr>
              <w:pStyle w:val="TAL"/>
              <w:rPr>
                <w:lang w:eastAsia="zh-CN"/>
              </w:rPr>
            </w:pPr>
            <w:r>
              <w:t>Mfaf</w:t>
            </w:r>
            <w:r w:rsidRPr="00321379">
              <w:t>Info</w:t>
            </w:r>
          </w:p>
        </w:tc>
        <w:tc>
          <w:tcPr>
            <w:tcW w:w="425" w:type="dxa"/>
            <w:tcBorders>
              <w:top w:val="single" w:sz="4" w:space="0" w:color="auto"/>
              <w:left w:val="single" w:sz="4" w:space="0" w:color="auto"/>
              <w:bottom w:val="single" w:sz="4" w:space="0" w:color="auto"/>
              <w:right w:val="single" w:sz="4" w:space="0" w:color="auto"/>
            </w:tcBorders>
          </w:tcPr>
          <w:p w14:paraId="5F2672A1" w14:textId="77777777" w:rsidR="000E0F06" w:rsidRPr="00690A26" w:rsidRDefault="000E0F06" w:rsidP="00AD4ECF">
            <w:pPr>
              <w:pStyle w:val="TAC"/>
              <w:rPr>
                <w:lang w:eastAsia="zh-CN"/>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6108866B" w14:textId="77777777" w:rsidR="000E0F06" w:rsidRPr="00690A26" w:rsidRDefault="000E0F06" w:rsidP="00AD4ECF">
            <w:pPr>
              <w:pStyle w:val="TAL"/>
              <w:rPr>
                <w:lang w:eastAsia="zh-CN"/>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1F19A159" w14:textId="77777777" w:rsidR="000E0F06" w:rsidRPr="00690A26" w:rsidRDefault="000E0F06" w:rsidP="00AD4ECF">
            <w:pPr>
              <w:pStyle w:val="TAL"/>
              <w:rPr>
                <w:rFonts w:cs="Arial"/>
                <w:szCs w:val="18"/>
              </w:rPr>
            </w:pPr>
            <w:r w:rsidRPr="00321379">
              <w:rPr>
                <w:rFonts w:cs="Arial"/>
                <w:szCs w:val="18"/>
              </w:rPr>
              <w:t xml:space="preserve">Specific data for the </w:t>
            </w:r>
            <w:r>
              <w:rPr>
                <w:rFonts w:cs="Arial"/>
                <w:szCs w:val="18"/>
              </w:rPr>
              <w:t>MFAF.</w:t>
            </w:r>
          </w:p>
        </w:tc>
      </w:tr>
      <w:tr w:rsidR="000E0F06" w:rsidRPr="00690A26" w14:paraId="7C27847E" w14:textId="77777777" w:rsidTr="000E0F06">
        <w:trPr>
          <w:jc w:val="center"/>
        </w:trPr>
        <w:tc>
          <w:tcPr>
            <w:tcW w:w="2090" w:type="dxa"/>
            <w:tcBorders>
              <w:top w:val="single" w:sz="4" w:space="0" w:color="auto"/>
              <w:left w:val="single" w:sz="4" w:space="0" w:color="auto"/>
              <w:bottom w:val="single" w:sz="4" w:space="0" w:color="auto"/>
              <w:right w:val="single" w:sz="4" w:space="0" w:color="auto"/>
            </w:tcBorders>
          </w:tcPr>
          <w:p w14:paraId="14EACC2C" w14:textId="77777777" w:rsidR="000E0F06" w:rsidRDefault="000E0F06" w:rsidP="00AD4ECF">
            <w:pPr>
              <w:pStyle w:val="TAL"/>
            </w:pPr>
            <w:r>
              <w:rPr>
                <w:lang w:eastAsia="zh-CN"/>
              </w:rPr>
              <w:t>easdf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EA77134" w14:textId="77777777" w:rsidR="000E0F06" w:rsidRDefault="000E0F06" w:rsidP="00AD4ECF">
            <w:pPr>
              <w:pStyle w:val="TAL"/>
            </w:pPr>
            <w:r>
              <w:rPr>
                <w:lang w:eastAsia="zh-CN"/>
              </w:rPr>
              <w:t>map</w:t>
            </w:r>
            <w:r w:rsidRPr="00690A26">
              <w:rPr>
                <w:rFonts w:hint="eastAsia"/>
                <w:lang w:eastAsia="zh-CN"/>
              </w:rPr>
              <w:t>(</w:t>
            </w:r>
            <w:r>
              <w:rPr>
                <w:lang w:eastAsia="zh-CN"/>
              </w:rPr>
              <w:t>Easdf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48AE9ABA" w14:textId="77777777" w:rsidR="000E0F06" w:rsidRPr="00321379" w:rsidRDefault="000E0F06" w:rsidP="00AD4ECF">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72AC4E" w14:textId="77777777" w:rsidR="000E0F06" w:rsidRPr="00321379" w:rsidRDefault="000E0F06" w:rsidP="00AD4ECF">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3492B43" w14:textId="77777777" w:rsidR="000E0F06" w:rsidRDefault="000E0F06" w:rsidP="00AD4ECF">
            <w:pPr>
              <w:pStyle w:val="TAL"/>
              <w:rPr>
                <w:rFonts w:cs="Arial"/>
                <w:szCs w:val="18"/>
                <w:lang w:eastAsia="zh-CN"/>
              </w:rPr>
            </w:pPr>
            <w:r>
              <w:rPr>
                <w:rFonts w:cs="Arial"/>
                <w:szCs w:val="18"/>
                <w:lang w:eastAsia="zh-CN"/>
              </w:rPr>
              <w:t>Specific data for the EASDF.</w:t>
            </w:r>
          </w:p>
          <w:p w14:paraId="090D9E28" w14:textId="77777777" w:rsidR="000E0F06" w:rsidRDefault="000E0F06" w:rsidP="00AD4ECF">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6A791ED3" w14:textId="77777777" w:rsidR="000E0F06" w:rsidRPr="00321379" w:rsidRDefault="000E0F06" w:rsidP="00AD4ECF">
            <w:pPr>
              <w:pStyle w:val="TAL"/>
              <w:rPr>
                <w:rFonts w:cs="Arial"/>
                <w:szCs w:val="18"/>
              </w:rPr>
            </w:pPr>
            <w:r>
              <w:rPr>
                <w:lang w:val="en-US"/>
              </w:rPr>
              <w:t>(NOTE 13)</w:t>
            </w:r>
          </w:p>
        </w:tc>
      </w:tr>
      <w:tr w:rsidR="000E0F06" w:rsidRPr="00690A26" w14:paraId="02E499B7" w14:textId="77777777" w:rsidTr="000E0F06">
        <w:trPr>
          <w:jc w:val="center"/>
        </w:trPr>
        <w:tc>
          <w:tcPr>
            <w:tcW w:w="2090" w:type="dxa"/>
            <w:tcBorders>
              <w:top w:val="single" w:sz="4" w:space="0" w:color="auto"/>
              <w:left w:val="single" w:sz="4" w:space="0" w:color="auto"/>
              <w:bottom w:val="single" w:sz="4" w:space="0" w:color="auto"/>
              <w:right w:val="single" w:sz="4" w:space="0" w:color="auto"/>
            </w:tcBorders>
          </w:tcPr>
          <w:p w14:paraId="1312C618" w14:textId="77777777" w:rsidR="000E0F06" w:rsidRDefault="000E0F06" w:rsidP="00AD4ECF">
            <w:pPr>
              <w:pStyle w:val="TAL"/>
              <w:rPr>
                <w:lang w:eastAsia="zh-CN"/>
              </w:rPr>
            </w:pPr>
            <w:r>
              <w:rPr>
                <w:lang w:eastAsia="zh-CN"/>
              </w:rPr>
              <w:t>dccfInfo</w:t>
            </w:r>
          </w:p>
        </w:tc>
        <w:tc>
          <w:tcPr>
            <w:tcW w:w="1559" w:type="dxa"/>
            <w:tcBorders>
              <w:top w:val="single" w:sz="4" w:space="0" w:color="auto"/>
              <w:left w:val="single" w:sz="4" w:space="0" w:color="auto"/>
              <w:bottom w:val="single" w:sz="4" w:space="0" w:color="auto"/>
              <w:right w:val="single" w:sz="4" w:space="0" w:color="auto"/>
            </w:tcBorders>
          </w:tcPr>
          <w:p w14:paraId="524644FC" w14:textId="77777777" w:rsidR="000E0F06" w:rsidRDefault="000E0F06" w:rsidP="00AD4ECF">
            <w:pPr>
              <w:pStyle w:val="TAL"/>
              <w:rPr>
                <w:lang w:eastAsia="zh-CN"/>
              </w:rPr>
            </w:pPr>
            <w:r>
              <w:rPr>
                <w:lang w:eastAsia="zh-CN"/>
              </w:rPr>
              <w:t>DccfInfo</w:t>
            </w:r>
          </w:p>
        </w:tc>
        <w:tc>
          <w:tcPr>
            <w:tcW w:w="425" w:type="dxa"/>
            <w:tcBorders>
              <w:top w:val="single" w:sz="4" w:space="0" w:color="auto"/>
              <w:left w:val="single" w:sz="4" w:space="0" w:color="auto"/>
              <w:bottom w:val="single" w:sz="4" w:space="0" w:color="auto"/>
              <w:right w:val="single" w:sz="4" w:space="0" w:color="auto"/>
            </w:tcBorders>
          </w:tcPr>
          <w:p w14:paraId="6CD14F36" w14:textId="77777777" w:rsidR="000E0F06" w:rsidRPr="00690A26" w:rsidRDefault="000E0F06" w:rsidP="00AD4E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D8B863" w14:textId="77777777" w:rsidR="000E0F06" w:rsidRPr="00690A26" w:rsidRDefault="000E0F06" w:rsidP="00AD4ECF">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79268BD9" w14:textId="77777777" w:rsidR="000E0F06" w:rsidRDefault="000E0F06" w:rsidP="00AD4ECF">
            <w:pPr>
              <w:pStyle w:val="TAL"/>
              <w:rPr>
                <w:rFonts w:cs="Arial"/>
                <w:szCs w:val="18"/>
                <w:lang w:eastAsia="zh-CN"/>
              </w:rPr>
            </w:pPr>
            <w:r>
              <w:rPr>
                <w:rFonts w:cs="Arial"/>
                <w:szCs w:val="18"/>
              </w:rPr>
              <w:t>Specific data for the DCCF.</w:t>
            </w:r>
          </w:p>
        </w:tc>
      </w:tr>
      <w:tr w:rsidR="000E0F06" w:rsidRPr="00690A26" w14:paraId="0A66F4D5" w14:textId="77777777" w:rsidTr="000E0F06">
        <w:trPr>
          <w:jc w:val="center"/>
        </w:trPr>
        <w:tc>
          <w:tcPr>
            <w:tcW w:w="2090" w:type="dxa"/>
            <w:tcBorders>
              <w:top w:val="single" w:sz="4" w:space="0" w:color="auto"/>
              <w:left w:val="single" w:sz="4" w:space="0" w:color="auto"/>
              <w:bottom w:val="single" w:sz="4" w:space="0" w:color="auto"/>
              <w:right w:val="single" w:sz="4" w:space="0" w:color="auto"/>
            </w:tcBorders>
          </w:tcPr>
          <w:p w14:paraId="16E9BD93" w14:textId="77777777" w:rsidR="000E0F06" w:rsidRDefault="000E0F06" w:rsidP="00AD4ECF">
            <w:pPr>
              <w:pStyle w:val="TAL"/>
              <w:rPr>
                <w:lang w:eastAsia="zh-CN"/>
              </w:rPr>
            </w:pPr>
            <w:r>
              <w:rPr>
                <w:lang w:eastAsia="zh-CN"/>
              </w:rPr>
              <w:t>nsacf</w:t>
            </w:r>
            <w:r w:rsidRPr="00350B76">
              <w:rPr>
                <w:rFonts w:hint="eastAsia"/>
                <w:lang w:eastAsia="zh-CN"/>
              </w:rPr>
              <w:t>Info</w:t>
            </w:r>
            <w:r w:rsidRPr="00350B7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01A7DCF" w14:textId="77777777" w:rsidR="000E0F06" w:rsidRDefault="000E0F06" w:rsidP="00AD4ECF">
            <w:pPr>
              <w:pStyle w:val="TAL"/>
              <w:rPr>
                <w:lang w:eastAsia="zh-CN"/>
              </w:rPr>
            </w:pPr>
            <w:r w:rsidRPr="00350B76">
              <w:rPr>
                <w:lang w:eastAsia="zh-CN"/>
              </w:rPr>
              <w:t>map</w:t>
            </w:r>
            <w:r w:rsidRPr="00350B76">
              <w:rPr>
                <w:rFonts w:hint="eastAsia"/>
                <w:lang w:eastAsia="zh-CN"/>
              </w:rPr>
              <w:t>(</w:t>
            </w:r>
            <w:r>
              <w:t>Nsacf</w:t>
            </w:r>
            <w:r w:rsidRPr="00350B76">
              <w:t>Info</w:t>
            </w:r>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3592AAB" w14:textId="77777777" w:rsidR="000E0F06" w:rsidRDefault="000E0F06" w:rsidP="00AD4ECF">
            <w:pPr>
              <w:pStyle w:val="TAC"/>
              <w:rPr>
                <w:lang w:eastAsia="zh-CN"/>
              </w:rPr>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C6ABFF" w14:textId="77777777" w:rsidR="000E0F06" w:rsidRDefault="000E0F06" w:rsidP="00AD4ECF">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6C15996" w14:textId="77777777" w:rsidR="000E0F06" w:rsidRPr="00350B76" w:rsidRDefault="000E0F06" w:rsidP="00AD4ECF">
            <w:pPr>
              <w:pStyle w:val="TAL"/>
              <w:rPr>
                <w:rFonts w:cs="Arial"/>
                <w:szCs w:val="18"/>
                <w:lang w:eastAsia="zh-CN"/>
              </w:rPr>
            </w:pPr>
            <w:r w:rsidRPr="00350B76">
              <w:rPr>
                <w:rFonts w:cs="Arial"/>
                <w:szCs w:val="18"/>
              </w:rPr>
              <w:t xml:space="preserve">Specific data for the </w:t>
            </w:r>
            <w:r>
              <w:rPr>
                <w:rFonts w:cs="Arial"/>
                <w:szCs w:val="18"/>
              </w:rPr>
              <w:t>NSACF</w:t>
            </w:r>
            <w:r>
              <w:rPr>
                <w:rFonts w:cs="Arial" w:hint="eastAsia"/>
                <w:szCs w:val="18"/>
                <w:lang w:eastAsia="zh-CN"/>
              </w:rPr>
              <w:t>.</w:t>
            </w:r>
          </w:p>
          <w:p w14:paraId="6296A462" w14:textId="77777777" w:rsidR="000E0F06" w:rsidRDefault="000E0F06" w:rsidP="00AD4ECF">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0E0F06" w:rsidRPr="00690A26" w14:paraId="01657B4C" w14:textId="77777777" w:rsidTr="000E0F06">
        <w:trPr>
          <w:jc w:val="center"/>
        </w:trPr>
        <w:tc>
          <w:tcPr>
            <w:tcW w:w="2090" w:type="dxa"/>
            <w:tcBorders>
              <w:top w:val="single" w:sz="4" w:space="0" w:color="auto"/>
              <w:left w:val="single" w:sz="4" w:space="0" w:color="auto"/>
              <w:bottom w:val="single" w:sz="4" w:space="0" w:color="auto"/>
              <w:right w:val="single" w:sz="4" w:space="0" w:color="auto"/>
            </w:tcBorders>
          </w:tcPr>
          <w:p w14:paraId="2ACB44E1" w14:textId="77777777" w:rsidR="000E0F06" w:rsidRDefault="000E0F06" w:rsidP="00AD4ECF">
            <w:pPr>
              <w:pStyle w:val="TAL"/>
              <w:rPr>
                <w:lang w:eastAsia="zh-CN"/>
              </w:rPr>
            </w:pPr>
            <w:r>
              <w:rPr>
                <w:lang w:eastAsia="zh-CN"/>
              </w:rPr>
              <w:t>mbSmf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31E39BD" w14:textId="77777777" w:rsidR="000E0F06" w:rsidRPr="00350B76" w:rsidRDefault="000E0F06" w:rsidP="00AD4ECF">
            <w:pPr>
              <w:pStyle w:val="TAL"/>
              <w:rPr>
                <w:lang w:eastAsia="zh-CN"/>
              </w:rPr>
            </w:pPr>
            <w:r>
              <w:rPr>
                <w:lang w:eastAsia="zh-CN"/>
              </w:rPr>
              <w:t>map</w:t>
            </w:r>
            <w:r w:rsidRPr="00690A26">
              <w:rPr>
                <w:rFonts w:hint="eastAsia"/>
                <w:lang w:eastAsia="zh-CN"/>
              </w:rPr>
              <w:t>(</w:t>
            </w:r>
            <w:r>
              <w:rPr>
                <w:lang w:eastAsia="zh-CN"/>
              </w:rPr>
              <w:t>MbSmf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4999E4DF" w14:textId="77777777" w:rsidR="000E0F06" w:rsidRPr="00350B76" w:rsidRDefault="000E0F06" w:rsidP="00AD4ECF">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EE175A" w14:textId="77777777" w:rsidR="000E0F06" w:rsidRPr="00350B76" w:rsidRDefault="000E0F06" w:rsidP="00AD4ECF">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C02B774" w14:textId="77777777" w:rsidR="000E0F06" w:rsidRDefault="000E0F06" w:rsidP="00AD4ECF">
            <w:pPr>
              <w:pStyle w:val="TAL"/>
              <w:rPr>
                <w:rFonts w:cs="Arial"/>
                <w:szCs w:val="18"/>
                <w:lang w:eastAsia="zh-CN"/>
              </w:rPr>
            </w:pPr>
            <w:r>
              <w:rPr>
                <w:rFonts w:cs="Arial"/>
                <w:szCs w:val="18"/>
                <w:lang w:eastAsia="zh-CN"/>
              </w:rPr>
              <w:t>MB-SMF specific data.</w:t>
            </w:r>
          </w:p>
          <w:p w14:paraId="6F44BC39" w14:textId="77777777" w:rsidR="000E0F06" w:rsidRPr="00350B76" w:rsidRDefault="000E0F06" w:rsidP="00AD4ECF">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E0F06" w:rsidRPr="00690A26" w14:paraId="6995A1AB" w14:textId="77777777" w:rsidTr="000E0F06">
        <w:trPr>
          <w:jc w:val="center"/>
        </w:trPr>
        <w:tc>
          <w:tcPr>
            <w:tcW w:w="2090" w:type="dxa"/>
            <w:tcBorders>
              <w:top w:val="single" w:sz="4" w:space="0" w:color="auto"/>
              <w:left w:val="single" w:sz="4" w:space="0" w:color="auto"/>
              <w:bottom w:val="single" w:sz="4" w:space="0" w:color="auto"/>
              <w:right w:val="single" w:sz="4" w:space="0" w:color="auto"/>
            </w:tcBorders>
          </w:tcPr>
          <w:p w14:paraId="2D37D4B3" w14:textId="77777777" w:rsidR="000E0F06" w:rsidRDefault="000E0F06" w:rsidP="00AD4ECF">
            <w:pPr>
              <w:pStyle w:val="TAL"/>
              <w:rPr>
                <w:lang w:eastAsia="zh-CN"/>
              </w:rPr>
            </w:pPr>
            <w:r>
              <w:rPr>
                <w:lang w:eastAsia="zh-CN"/>
              </w:rPr>
              <w:t>tsctsfInfoList</w:t>
            </w:r>
          </w:p>
        </w:tc>
        <w:tc>
          <w:tcPr>
            <w:tcW w:w="1559" w:type="dxa"/>
            <w:tcBorders>
              <w:top w:val="single" w:sz="4" w:space="0" w:color="auto"/>
              <w:left w:val="single" w:sz="4" w:space="0" w:color="auto"/>
              <w:bottom w:val="single" w:sz="4" w:space="0" w:color="auto"/>
              <w:right w:val="single" w:sz="4" w:space="0" w:color="auto"/>
            </w:tcBorders>
          </w:tcPr>
          <w:p w14:paraId="51E79272" w14:textId="77777777" w:rsidR="000E0F06" w:rsidRDefault="000E0F06" w:rsidP="00AD4ECF">
            <w:pPr>
              <w:pStyle w:val="TAL"/>
              <w:rPr>
                <w:lang w:eastAsia="zh-CN"/>
              </w:rPr>
            </w:pPr>
            <w:r>
              <w:rPr>
                <w:lang w:eastAsia="zh-CN"/>
              </w:rPr>
              <w:t>map(TsctsfInfo)</w:t>
            </w:r>
          </w:p>
        </w:tc>
        <w:tc>
          <w:tcPr>
            <w:tcW w:w="425" w:type="dxa"/>
            <w:tcBorders>
              <w:top w:val="single" w:sz="4" w:space="0" w:color="auto"/>
              <w:left w:val="single" w:sz="4" w:space="0" w:color="auto"/>
              <w:bottom w:val="single" w:sz="4" w:space="0" w:color="auto"/>
              <w:right w:val="single" w:sz="4" w:space="0" w:color="auto"/>
            </w:tcBorders>
          </w:tcPr>
          <w:p w14:paraId="3BEA0654" w14:textId="77777777" w:rsidR="000E0F06" w:rsidRPr="00690A26" w:rsidRDefault="000E0F06" w:rsidP="00AD4E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C019DAF" w14:textId="77777777" w:rsidR="000E0F06" w:rsidRPr="00690A26" w:rsidRDefault="000E0F06" w:rsidP="00AD4ECF">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050AFBE6" w14:textId="77777777" w:rsidR="000E0F06" w:rsidRDefault="000E0F06" w:rsidP="00AD4ECF">
            <w:pPr>
              <w:pStyle w:val="TAL"/>
              <w:rPr>
                <w:rFonts w:cs="Arial"/>
                <w:szCs w:val="18"/>
              </w:rPr>
            </w:pPr>
            <w:r>
              <w:rPr>
                <w:rFonts w:cs="Arial"/>
                <w:szCs w:val="18"/>
              </w:rPr>
              <w:t>Specific data for the TSCTSF.</w:t>
            </w:r>
          </w:p>
          <w:p w14:paraId="116E584F" w14:textId="77777777" w:rsidR="000E0F06" w:rsidRDefault="000E0F06" w:rsidP="00AD4ECF">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E0F06" w:rsidRPr="00690A26" w14:paraId="4123E036" w14:textId="77777777" w:rsidTr="000E0F06">
        <w:trPr>
          <w:jc w:val="center"/>
        </w:trPr>
        <w:tc>
          <w:tcPr>
            <w:tcW w:w="2090" w:type="dxa"/>
            <w:tcBorders>
              <w:top w:val="single" w:sz="4" w:space="0" w:color="auto"/>
              <w:left w:val="single" w:sz="4" w:space="0" w:color="auto"/>
              <w:bottom w:val="single" w:sz="4" w:space="0" w:color="auto"/>
              <w:right w:val="single" w:sz="4" w:space="0" w:color="auto"/>
            </w:tcBorders>
          </w:tcPr>
          <w:p w14:paraId="2C680918" w14:textId="77777777" w:rsidR="000E0F06" w:rsidRDefault="000E0F06" w:rsidP="00AD4ECF">
            <w:pPr>
              <w:pStyle w:val="TAL"/>
              <w:rPr>
                <w:lang w:eastAsia="zh-CN"/>
              </w:rPr>
            </w:pPr>
            <w:r>
              <w:rPr>
                <w:lang w:val="fr-FR" w:eastAsia="zh-CN"/>
              </w:rPr>
              <w:t>mbUpfInfoList</w:t>
            </w:r>
          </w:p>
        </w:tc>
        <w:tc>
          <w:tcPr>
            <w:tcW w:w="1559" w:type="dxa"/>
            <w:tcBorders>
              <w:top w:val="single" w:sz="4" w:space="0" w:color="auto"/>
              <w:left w:val="single" w:sz="4" w:space="0" w:color="auto"/>
              <w:bottom w:val="single" w:sz="4" w:space="0" w:color="auto"/>
              <w:right w:val="single" w:sz="4" w:space="0" w:color="auto"/>
            </w:tcBorders>
          </w:tcPr>
          <w:p w14:paraId="2E31ADBE" w14:textId="77777777" w:rsidR="000E0F06" w:rsidRDefault="000E0F06" w:rsidP="00AD4ECF">
            <w:pPr>
              <w:pStyle w:val="TAL"/>
              <w:rPr>
                <w:lang w:eastAsia="zh-CN"/>
              </w:rPr>
            </w:pPr>
            <w:r>
              <w:rPr>
                <w:lang w:val="fr-FR" w:eastAsia="zh-CN"/>
              </w:rPr>
              <w:t>map(MbUpfInfo)</w:t>
            </w:r>
          </w:p>
        </w:tc>
        <w:tc>
          <w:tcPr>
            <w:tcW w:w="425" w:type="dxa"/>
            <w:tcBorders>
              <w:top w:val="single" w:sz="4" w:space="0" w:color="auto"/>
              <w:left w:val="single" w:sz="4" w:space="0" w:color="auto"/>
              <w:bottom w:val="single" w:sz="4" w:space="0" w:color="auto"/>
              <w:right w:val="single" w:sz="4" w:space="0" w:color="auto"/>
            </w:tcBorders>
          </w:tcPr>
          <w:p w14:paraId="42E32B90" w14:textId="77777777" w:rsidR="000E0F06" w:rsidRDefault="000E0F06" w:rsidP="00AD4ECF">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200B0F7A" w14:textId="77777777" w:rsidR="000E0F06" w:rsidRDefault="000E0F06" w:rsidP="00AD4ECF">
            <w:pPr>
              <w:pStyle w:val="TAL"/>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635D7ED4" w14:textId="77777777" w:rsidR="000E0F06" w:rsidRDefault="000E0F06" w:rsidP="00AD4ECF">
            <w:pPr>
              <w:pStyle w:val="TAL"/>
              <w:rPr>
                <w:rFonts w:cs="Arial"/>
                <w:szCs w:val="18"/>
                <w:lang w:val="fr-FR" w:eastAsia="zh-CN"/>
              </w:rPr>
            </w:pPr>
            <w:r>
              <w:rPr>
                <w:rFonts w:cs="Arial"/>
                <w:szCs w:val="18"/>
                <w:lang w:val="fr-FR" w:eastAsia="zh-CN"/>
              </w:rPr>
              <w:t>MB-UPF specific data.</w:t>
            </w:r>
          </w:p>
          <w:p w14:paraId="14D77E1C" w14:textId="77777777" w:rsidR="000E0F06" w:rsidRDefault="000E0F06" w:rsidP="00AD4ECF">
            <w:pPr>
              <w:pStyle w:val="TAL"/>
              <w:rPr>
                <w:rFonts w:cs="Arial"/>
                <w:szCs w:val="18"/>
                <w:lang w:val="fr-FR" w:eastAsia="zh-CN"/>
              </w:rPr>
            </w:pPr>
          </w:p>
          <w:p w14:paraId="2A0DABA6" w14:textId="77777777" w:rsidR="000E0F06" w:rsidRDefault="000E0F06" w:rsidP="00AD4ECF">
            <w:pPr>
              <w:pStyle w:val="TAL"/>
              <w:rPr>
                <w:rFonts w:cs="Arial"/>
                <w:szCs w:val="18"/>
              </w:rPr>
            </w:pPr>
            <w:r>
              <w:rPr>
                <w:rFonts w:cs="Arial"/>
                <w:szCs w:val="18"/>
                <w:lang w:val="fr-FR" w:eastAsia="zh-CN"/>
              </w:rPr>
              <w:t xml:space="preserve">The key of the map shall be a (unique) </w:t>
            </w:r>
            <w:r>
              <w:rPr>
                <w:lang w:val="en-US"/>
              </w:rPr>
              <w:t xml:space="preserve">valid JSON string per clause 7 of </w:t>
            </w:r>
            <w:r>
              <w:rPr>
                <w:noProof/>
                <w:lang w:val="fr-FR" w:eastAsia="zh-CN"/>
              </w:rPr>
              <w:t>IETF RFC 8259 [22], with a maximum of 32 characters</w:t>
            </w:r>
            <w:r>
              <w:rPr>
                <w:lang w:val="en-US"/>
              </w:rPr>
              <w:t>.</w:t>
            </w:r>
          </w:p>
        </w:tc>
      </w:tr>
      <w:tr w:rsidR="000E0F06" w:rsidRPr="00690A26" w14:paraId="6757B4CE" w14:textId="77777777" w:rsidTr="000E0F06">
        <w:trPr>
          <w:jc w:val="center"/>
        </w:trPr>
        <w:tc>
          <w:tcPr>
            <w:tcW w:w="2090" w:type="dxa"/>
            <w:tcBorders>
              <w:top w:val="single" w:sz="4" w:space="0" w:color="auto"/>
              <w:left w:val="single" w:sz="4" w:space="0" w:color="auto"/>
              <w:bottom w:val="single" w:sz="4" w:space="0" w:color="auto"/>
              <w:right w:val="single" w:sz="4" w:space="0" w:color="auto"/>
            </w:tcBorders>
          </w:tcPr>
          <w:p w14:paraId="185D45D8" w14:textId="77777777" w:rsidR="000E0F06" w:rsidRDefault="000E0F06" w:rsidP="00AD4ECF">
            <w:pPr>
              <w:pStyle w:val="TAL"/>
              <w:rPr>
                <w:lang w:val="fr-FR" w:eastAsia="zh-CN"/>
              </w:rPr>
            </w:pPr>
            <w:r>
              <w:rPr>
                <w:lang w:val="en-IN"/>
              </w:rPr>
              <w:t>trustAfInfo</w:t>
            </w:r>
          </w:p>
        </w:tc>
        <w:tc>
          <w:tcPr>
            <w:tcW w:w="1559" w:type="dxa"/>
            <w:tcBorders>
              <w:top w:val="single" w:sz="4" w:space="0" w:color="auto"/>
              <w:left w:val="single" w:sz="4" w:space="0" w:color="auto"/>
              <w:bottom w:val="single" w:sz="4" w:space="0" w:color="auto"/>
              <w:right w:val="single" w:sz="4" w:space="0" w:color="auto"/>
            </w:tcBorders>
          </w:tcPr>
          <w:p w14:paraId="4D4D3B39" w14:textId="77777777" w:rsidR="000E0F06" w:rsidRDefault="000E0F06" w:rsidP="00AD4ECF">
            <w:pPr>
              <w:pStyle w:val="TAL"/>
              <w:rPr>
                <w:lang w:val="fr-FR" w:eastAsia="zh-CN"/>
              </w:rPr>
            </w:pPr>
            <w:r>
              <w:rPr>
                <w:lang w:val="en-IN"/>
              </w:rPr>
              <w:t>TrustAfInfo</w:t>
            </w:r>
          </w:p>
        </w:tc>
        <w:tc>
          <w:tcPr>
            <w:tcW w:w="425" w:type="dxa"/>
            <w:tcBorders>
              <w:top w:val="single" w:sz="4" w:space="0" w:color="auto"/>
              <w:left w:val="single" w:sz="4" w:space="0" w:color="auto"/>
              <w:bottom w:val="single" w:sz="4" w:space="0" w:color="auto"/>
              <w:right w:val="single" w:sz="4" w:space="0" w:color="auto"/>
            </w:tcBorders>
          </w:tcPr>
          <w:p w14:paraId="26E5C5B0" w14:textId="77777777" w:rsidR="000E0F06" w:rsidRDefault="000E0F06" w:rsidP="00AD4ECF">
            <w:pPr>
              <w:pStyle w:val="TAC"/>
              <w:rPr>
                <w:lang w:val="fr-FR" w:eastAsia="zh-CN"/>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57DDAB75" w14:textId="77777777" w:rsidR="000E0F06" w:rsidRDefault="000E0F06" w:rsidP="00AD4ECF">
            <w:pPr>
              <w:pStyle w:val="TAL"/>
              <w:rPr>
                <w:lang w:val="fr-FR" w:eastAsia="zh-CN"/>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6E077C05" w14:textId="77777777" w:rsidR="000E0F06" w:rsidRDefault="000E0F06" w:rsidP="00AD4ECF">
            <w:pPr>
              <w:pStyle w:val="TAL"/>
              <w:rPr>
                <w:rFonts w:cs="Arial"/>
                <w:szCs w:val="18"/>
                <w:lang w:val="fr-FR" w:eastAsia="zh-CN"/>
              </w:rPr>
            </w:pPr>
            <w:r w:rsidRPr="00321379">
              <w:rPr>
                <w:rFonts w:cs="Arial"/>
                <w:szCs w:val="18"/>
              </w:rPr>
              <w:t xml:space="preserve">Specific data for the </w:t>
            </w:r>
            <w:r>
              <w:rPr>
                <w:rFonts w:cs="Arial"/>
                <w:szCs w:val="18"/>
              </w:rPr>
              <w:t>trusted AF.</w:t>
            </w:r>
          </w:p>
        </w:tc>
      </w:tr>
      <w:tr w:rsidR="000E0F06" w:rsidRPr="00690A26" w14:paraId="4CBD1DDB" w14:textId="77777777" w:rsidTr="000E0F06">
        <w:trPr>
          <w:jc w:val="center"/>
        </w:trPr>
        <w:tc>
          <w:tcPr>
            <w:tcW w:w="2090" w:type="dxa"/>
            <w:tcBorders>
              <w:top w:val="single" w:sz="4" w:space="0" w:color="auto"/>
              <w:left w:val="single" w:sz="4" w:space="0" w:color="auto"/>
              <w:bottom w:val="single" w:sz="4" w:space="0" w:color="auto"/>
              <w:right w:val="single" w:sz="4" w:space="0" w:color="auto"/>
            </w:tcBorders>
          </w:tcPr>
          <w:p w14:paraId="2AC023CB" w14:textId="77777777" w:rsidR="000E0F06" w:rsidRDefault="000E0F06" w:rsidP="00AD4ECF">
            <w:pPr>
              <w:pStyle w:val="TAL"/>
              <w:rPr>
                <w:lang w:val="en-IN"/>
              </w:rPr>
            </w:pPr>
            <w:r>
              <w:rPr>
                <w:rFonts w:hint="eastAsia"/>
                <w:lang w:eastAsia="zh-CN"/>
              </w:rPr>
              <w:t>nssaaf</w:t>
            </w:r>
            <w:r w:rsidRPr="00690A26">
              <w:t>Info</w:t>
            </w:r>
          </w:p>
        </w:tc>
        <w:tc>
          <w:tcPr>
            <w:tcW w:w="1559" w:type="dxa"/>
            <w:tcBorders>
              <w:top w:val="single" w:sz="4" w:space="0" w:color="auto"/>
              <w:left w:val="single" w:sz="4" w:space="0" w:color="auto"/>
              <w:bottom w:val="single" w:sz="4" w:space="0" w:color="auto"/>
              <w:right w:val="single" w:sz="4" w:space="0" w:color="auto"/>
            </w:tcBorders>
          </w:tcPr>
          <w:p w14:paraId="2829FE3C" w14:textId="77777777" w:rsidR="000E0F06" w:rsidRDefault="000E0F06" w:rsidP="00AD4ECF">
            <w:pPr>
              <w:pStyle w:val="TAL"/>
              <w:rPr>
                <w:lang w:val="en-IN"/>
              </w:rPr>
            </w:pPr>
            <w:r>
              <w:rPr>
                <w:rFonts w:hint="eastAsia"/>
                <w:lang w:eastAsia="zh-CN"/>
              </w:rPr>
              <w:t>Nssaaf</w:t>
            </w:r>
            <w:r w:rsidRPr="00690A26">
              <w:t>Info</w:t>
            </w:r>
          </w:p>
        </w:tc>
        <w:tc>
          <w:tcPr>
            <w:tcW w:w="425" w:type="dxa"/>
            <w:tcBorders>
              <w:top w:val="single" w:sz="4" w:space="0" w:color="auto"/>
              <w:left w:val="single" w:sz="4" w:space="0" w:color="auto"/>
              <w:bottom w:val="single" w:sz="4" w:space="0" w:color="auto"/>
              <w:right w:val="single" w:sz="4" w:space="0" w:color="auto"/>
            </w:tcBorders>
          </w:tcPr>
          <w:p w14:paraId="6E0B1551" w14:textId="77777777" w:rsidR="000E0F06" w:rsidRPr="00321379" w:rsidRDefault="000E0F06" w:rsidP="00AD4EC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A3DB63E" w14:textId="77777777" w:rsidR="000E0F06" w:rsidRPr="00321379" w:rsidRDefault="000E0F06" w:rsidP="00AD4EC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C853F10" w14:textId="77777777" w:rsidR="000E0F06" w:rsidRPr="00321379" w:rsidRDefault="000E0F06" w:rsidP="00AD4ECF">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r>
              <w:rPr>
                <w:rFonts w:cs="Arial"/>
                <w:szCs w:val="18"/>
              </w:rPr>
              <w:t>.</w:t>
            </w:r>
          </w:p>
        </w:tc>
      </w:tr>
      <w:tr w:rsidR="000E0F06" w:rsidRPr="00690A26" w14:paraId="36B49983" w14:textId="77777777" w:rsidTr="000E0F06">
        <w:trPr>
          <w:jc w:val="center"/>
        </w:trPr>
        <w:tc>
          <w:tcPr>
            <w:tcW w:w="2090" w:type="dxa"/>
            <w:tcBorders>
              <w:top w:val="single" w:sz="4" w:space="0" w:color="auto"/>
              <w:left w:val="single" w:sz="4" w:space="0" w:color="auto"/>
              <w:bottom w:val="single" w:sz="4" w:space="0" w:color="auto"/>
              <w:right w:val="single" w:sz="4" w:space="0" w:color="auto"/>
            </w:tcBorders>
          </w:tcPr>
          <w:p w14:paraId="0E2F263D" w14:textId="77777777" w:rsidR="000E0F06" w:rsidRDefault="000E0F06" w:rsidP="00AD4ECF">
            <w:pPr>
              <w:pStyle w:val="TAL"/>
              <w:rPr>
                <w:lang w:eastAsia="zh-CN"/>
              </w:rPr>
            </w:pPr>
            <w:r>
              <w:t>hniList</w:t>
            </w:r>
          </w:p>
        </w:tc>
        <w:tc>
          <w:tcPr>
            <w:tcW w:w="1559" w:type="dxa"/>
            <w:tcBorders>
              <w:top w:val="single" w:sz="4" w:space="0" w:color="auto"/>
              <w:left w:val="single" w:sz="4" w:space="0" w:color="auto"/>
              <w:bottom w:val="single" w:sz="4" w:space="0" w:color="auto"/>
              <w:right w:val="single" w:sz="4" w:space="0" w:color="auto"/>
            </w:tcBorders>
          </w:tcPr>
          <w:p w14:paraId="41DAB72B" w14:textId="77777777" w:rsidR="000E0F06" w:rsidRDefault="000E0F06" w:rsidP="00AD4ECF">
            <w:pPr>
              <w:pStyle w:val="TAL"/>
              <w:rPr>
                <w:lang w:eastAsia="zh-CN"/>
              </w:rPr>
            </w:pPr>
            <w:r>
              <w:rPr>
                <w:lang w:eastAsia="zh-CN"/>
              </w:rPr>
              <w:t>arrary(Fqdn)</w:t>
            </w:r>
          </w:p>
        </w:tc>
        <w:tc>
          <w:tcPr>
            <w:tcW w:w="425" w:type="dxa"/>
            <w:tcBorders>
              <w:top w:val="single" w:sz="4" w:space="0" w:color="auto"/>
              <w:left w:val="single" w:sz="4" w:space="0" w:color="auto"/>
              <w:bottom w:val="single" w:sz="4" w:space="0" w:color="auto"/>
              <w:right w:val="single" w:sz="4" w:space="0" w:color="auto"/>
            </w:tcBorders>
          </w:tcPr>
          <w:p w14:paraId="7EB1D19F" w14:textId="77777777" w:rsidR="000E0F06" w:rsidRPr="00690A26" w:rsidRDefault="000E0F06" w:rsidP="00AD4ECF">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6C3BB46" w14:textId="77777777" w:rsidR="000E0F06" w:rsidRPr="00690A26" w:rsidRDefault="000E0F06" w:rsidP="00AD4ECF">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DF41F4F" w14:textId="77777777" w:rsidR="000E0F06" w:rsidRDefault="000E0F06" w:rsidP="00AD4ECF">
            <w:pPr>
              <w:pStyle w:val="TAL"/>
            </w:pPr>
            <w:r>
              <w:t>Identifications of Credentials Holder or Default Credentials Server.</w:t>
            </w:r>
          </w:p>
          <w:p w14:paraId="3961D9FD" w14:textId="77777777" w:rsidR="000E0F06" w:rsidRPr="00690A26" w:rsidRDefault="000E0F06" w:rsidP="00AD4ECF">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r>
      <w:tr w:rsidR="000E0F06" w:rsidRPr="00690A26" w14:paraId="7032D0F1" w14:textId="77777777" w:rsidTr="000E0F06">
        <w:trPr>
          <w:jc w:val="center"/>
        </w:trPr>
        <w:tc>
          <w:tcPr>
            <w:tcW w:w="2090" w:type="dxa"/>
            <w:tcBorders>
              <w:top w:val="single" w:sz="4" w:space="0" w:color="auto"/>
              <w:left w:val="single" w:sz="4" w:space="0" w:color="auto"/>
              <w:bottom w:val="single" w:sz="4" w:space="0" w:color="auto"/>
              <w:right w:val="single" w:sz="4" w:space="0" w:color="auto"/>
            </w:tcBorders>
          </w:tcPr>
          <w:p w14:paraId="4971F827" w14:textId="77777777" w:rsidR="000E0F06" w:rsidRDefault="000E0F06" w:rsidP="00AD4ECF">
            <w:pPr>
              <w:pStyle w:val="TAL"/>
            </w:pPr>
            <w:r>
              <w:t>iwmsc</w:t>
            </w:r>
            <w:r w:rsidRPr="00690A26">
              <w:t>Info</w:t>
            </w:r>
          </w:p>
        </w:tc>
        <w:tc>
          <w:tcPr>
            <w:tcW w:w="1559" w:type="dxa"/>
            <w:tcBorders>
              <w:top w:val="single" w:sz="4" w:space="0" w:color="auto"/>
              <w:left w:val="single" w:sz="4" w:space="0" w:color="auto"/>
              <w:bottom w:val="single" w:sz="4" w:space="0" w:color="auto"/>
              <w:right w:val="single" w:sz="4" w:space="0" w:color="auto"/>
            </w:tcBorders>
          </w:tcPr>
          <w:p w14:paraId="3449C789" w14:textId="77777777" w:rsidR="000E0F06" w:rsidRDefault="000E0F06" w:rsidP="00AD4ECF">
            <w:pPr>
              <w:pStyle w:val="TAL"/>
              <w:rPr>
                <w:lang w:eastAsia="zh-CN"/>
              </w:rPr>
            </w:pPr>
            <w:r>
              <w:t>Iwmsc</w:t>
            </w:r>
            <w:r w:rsidRPr="00690A26">
              <w:t>Info</w:t>
            </w:r>
          </w:p>
        </w:tc>
        <w:tc>
          <w:tcPr>
            <w:tcW w:w="425" w:type="dxa"/>
            <w:tcBorders>
              <w:top w:val="single" w:sz="4" w:space="0" w:color="auto"/>
              <w:left w:val="single" w:sz="4" w:space="0" w:color="auto"/>
              <w:bottom w:val="single" w:sz="4" w:space="0" w:color="auto"/>
              <w:right w:val="single" w:sz="4" w:space="0" w:color="auto"/>
            </w:tcBorders>
          </w:tcPr>
          <w:p w14:paraId="0D78A4AB" w14:textId="77777777" w:rsidR="000E0F06" w:rsidRDefault="000E0F06" w:rsidP="00AD4ECF">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851FC0D" w14:textId="77777777" w:rsidR="000E0F06" w:rsidRDefault="000E0F06" w:rsidP="00AD4EC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C3F66F3" w14:textId="77777777" w:rsidR="000E0F06" w:rsidRDefault="000E0F06" w:rsidP="00AD4ECF">
            <w:pPr>
              <w:pStyle w:val="TAL"/>
            </w:pPr>
            <w:r w:rsidRPr="00690A26">
              <w:rPr>
                <w:rFonts w:cs="Arial"/>
                <w:szCs w:val="18"/>
              </w:rPr>
              <w:t xml:space="preserve">Specific data for the </w:t>
            </w:r>
            <w:r>
              <w:rPr>
                <w:rFonts w:cs="Arial"/>
                <w:szCs w:val="18"/>
              </w:rPr>
              <w:t>SMS-IWMSC.</w:t>
            </w:r>
          </w:p>
        </w:tc>
      </w:tr>
      <w:tr w:rsidR="000E0F06" w:rsidRPr="00690A26" w14:paraId="14AB6E45" w14:textId="77777777" w:rsidTr="000E0F06">
        <w:trPr>
          <w:jc w:val="center"/>
        </w:trPr>
        <w:tc>
          <w:tcPr>
            <w:tcW w:w="2090" w:type="dxa"/>
            <w:tcBorders>
              <w:top w:val="single" w:sz="4" w:space="0" w:color="auto"/>
              <w:left w:val="single" w:sz="4" w:space="0" w:color="auto"/>
              <w:bottom w:val="single" w:sz="4" w:space="0" w:color="auto"/>
              <w:right w:val="single" w:sz="4" w:space="0" w:color="auto"/>
            </w:tcBorders>
          </w:tcPr>
          <w:p w14:paraId="68869D57" w14:textId="77777777" w:rsidR="000E0F06" w:rsidRDefault="000E0F06" w:rsidP="00AD4ECF">
            <w:pPr>
              <w:pStyle w:val="TAL"/>
            </w:pPr>
            <w:r>
              <w:t>mnpf</w:t>
            </w:r>
            <w:r w:rsidRPr="00690A26">
              <w:t>Info</w:t>
            </w:r>
          </w:p>
        </w:tc>
        <w:tc>
          <w:tcPr>
            <w:tcW w:w="1559" w:type="dxa"/>
            <w:tcBorders>
              <w:top w:val="single" w:sz="4" w:space="0" w:color="auto"/>
              <w:left w:val="single" w:sz="4" w:space="0" w:color="auto"/>
              <w:bottom w:val="single" w:sz="4" w:space="0" w:color="auto"/>
              <w:right w:val="single" w:sz="4" w:space="0" w:color="auto"/>
            </w:tcBorders>
          </w:tcPr>
          <w:p w14:paraId="0F4F131C" w14:textId="77777777" w:rsidR="000E0F06" w:rsidRDefault="000E0F06" w:rsidP="00AD4ECF">
            <w:pPr>
              <w:pStyle w:val="TAL"/>
            </w:pPr>
            <w:r>
              <w:t>Mnpf</w:t>
            </w:r>
            <w:r w:rsidRPr="00690A26">
              <w:t>Info</w:t>
            </w:r>
          </w:p>
        </w:tc>
        <w:tc>
          <w:tcPr>
            <w:tcW w:w="425" w:type="dxa"/>
            <w:tcBorders>
              <w:top w:val="single" w:sz="4" w:space="0" w:color="auto"/>
              <w:left w:val="single" w:sz="4" w:space="0" w:color="auto"/>
              <w:bottom w:val="single" w:sz="4" w:space="0" w:color="auto"/>
              <w:right w:val="single" w:sz="4" w:space="0" w:color="auto"/>
            </w:tcBorders>
          </w:tcPr>
          <w:p w14:paraId="679CE05A" w14:textId="77777777" w:rsidR="000E0F06" w:rsidRPr="00690A26" w:rsidRDefault="000E0F06" w:rsidP="00AD4EC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857CBF8" w14:textId="77777777" w:rsidR="000E0F06" w:rsidRPr="00690A26" w:rsidRDefault="000E0F06" w:rsidP="00AD4EC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B389275" w14:textId="77777777" w:rsidR="000E0F06" w:rsidRPr="00690A26" w:rsidRDefault="000E0F06" w:rsidP="00AD4ECF">
            <w:pPr>
              <w:pStyle w:val="TAL"/>
              <w:rPr>
                <w:rFonts w:cs="Arial"/>
                <w:szCs w:val="18"/>
              </w:rPr>
            </w:pPr>
            <w:r w:rsidRPr="00690A26">
              <w:rPr>
                <w:rFonts w:cs="Arial"/>
                <w:szCs w:val="18"/>
              </w:rPr>
              <w:t xml:space="preserve">Specific data for the </w:t>
            </w:r>
            <w:r>
              <w:rPr>
                <w:rFonts w:cs="Arial"/>
                <w:szCs w:val="18"/>
              </w:rPr>
              <w:t>MNPF.</w:t>
            </w:r>
          </w:p>
        </w:tc>
      </w:tr>
      <w:tr w:rsidR="000E0F06" w:rsidRPr="00690A26" w14:paraId="2696A3C9" w14:textId="77777777" w:rsidTr="000E0F06">
        <w:trPr>
          <w:jc w:val="center"/>
        </w:trPr>
        <w:tc>
          <w:tcPr>
            <w:tcW w:w="2090" w:type="dxa"/>
            <w:tcBorders>
              <w:top w:val="single" w:sz="4" w:space="0" w:color="auto"/>
              <w:left w:val="single" w:sz="4" w:space="0" w:color="auto"/>
              <w:bottom w:val="single" w:sz="4" w:space="0" w:color="auto"/>
              <w:right w:val="single" w:sz="4" w:space="0" w:color="auto"/>
            </w:tcBorders>
          </w:tcPr>
          <w:p w14:paraId="0FB20F15" w14:textId="77777777" w:rsidR="000E0F06" w:rsidRDefault="000E0F06" w:rsidP="00AD4ECF">
            <w:pPr>
              <w:pStyle w:val="TAL"/>
            </w:pPr>
            <w:r>
              <w:rPr>
                <w:lang w:val="fr-FR" w:eastAsia="zh-CN"/>
              </w:rPr>
              <w:t>smsfInfo</w:t>
            </w:r>
          </w:p>
        </w:tc>
        <w:tc>
          <w:tcPr>
            <w:tcW w:w="1559" w:type="dxa"/>
            <w:tcBorders>
              <w:top w:val="single" w:sz="4" w:space="0" w:color="auto"/>
              <w:left w:val="single" w:sz="4" w:space="0" w:color="auto"/>
              <w:bottom w:val="single" w:sz="4" w:space="0" w:color="auto"/>
              <w:right w:val="single" w:sz="4" w:space="0" w:color="auto"/>
            </w:tcBorders>
          </w:tcPr>
          <w:p w14:paraId="3CF94D14" w14:textId="77777777" w:rsidR="000E0F06" w:rsidRDefault="000E0F06" w:rsidP="00AD4ECF">
            <w:pPr>
              <w:pStyle w:val="TAL"/>
            </w:pPr>
            <w:r>
              <w:rPr>
                <w:lang w:val="fr-FR" w:eastAsia="zh-CN"/>
              </w:rPr>
              <w:t>SmsfInfo</w:t>
            </w:r>
          </w:p>
        </w:tc>
        <w:tc>
          <w:tcPr>
            <w:tcW w:w="425" w:type="dxa"/>
            <w:tcBorders>
              <w:top w:val="single" w:sz="4" w:space="0" w:color="auto"/>
              <w:left w:val="single" w:sz="4" w:space="0" w:color="auto"/>
              <w:bottom w:val="single" w:sz="4" w:space="0" w:color="auto"/>
              <w:right w:val="single" w:sz="4" w:space="0" w:color="auto"/>
            </w:tcBorders>
          </w:tcPr>
          <w:p w14:paraId="430ED7CD" w14:textId="77777777" w:rsidR="000E0F06" w:rsidRPr="00690A26" w:rsidRDefault="000E0F06" w:rsidP="00AD4ECF">
            <w:pPr>
              <w:pStyle w:val="TAC"/>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2B799DA7" w14:textId="77777777" w:rsidR="000E0F06" w:rsidRPr="00690A26" w:rsidRDefault="000E0F06" w:rsidP="00AD4ECF">
            <w:pPr>
              <w:pStyle w:val="TAL"/>
            </w:pPr>
            <w:r>
              <w:rPr>
                <w:lang w:val="fr-FR" w:eastAsia="zh-CN"/>
              </w:rPr>
              <w:t>0..1</w:t>
            </w:r>
          </w:p>
        </w:tc>
        <w:tc>
          <w:tcPr>
            <w:tcW w:w="4359" w:type="dxa"/>
            <w:tcBorders>
              <w:top w:val="single" w:sz="4" w:space="0" w:color="auto"/>
              <w:left w:val="single" w:sz="4" w:space="0" w:color="auto"/>
              <w:bottom w:val="single" w:sz="4" w:space="0" w:color="auto"/>
              <w:right w:val="single" w:sz="4" w:space="0" w:color="auto"/>
            </w:tcBorders>
          </w:tcPr>
          <w:p w14:paraId="73A1E2C3" w14:textId="77777777" w:rsidR="000E0F06" w:rsidRPr="00690A26" w:rsidRDefault="000E0F06" w:rsidP="00AD4ECF">
            <w:pPr>
              <w:pStyle w:val="TAL"/>
              <w:rPr>
                <w:rFonts w:cs="Arial"/>
                <w:szCs w:val="18"/>
              </w:rPr>
            </w:pPr>
            <w:r>
              <w:rPr>
                <w:rFonts w:cs="Arial"/>
                <w:szCs w:val="18"/>
                <w:lang w:val="fr-FR" w:eastAsia="zh-CN"/>
              </w:rPr>
              <w:t>Specific data for the SMSF.</w:t>
            </w:r>
          </w:p>
        </w:tc>
      </w:tr>
      <w:tr w:rsidR="000E0F06" w:rsidRPr="00690A26" w14:paraId="14DF26C1" w14:textId="77777777" w:rsidTr="000E0F06">
        <w:trPr>
          <w:jc w:val="center"/>
        </w:trPr>
        <w:tc>
          <w:tcPr>
            <w:tcW w:w="2090" w:type="dxa"/>
            <w:tcBorders>
              <w:top w:val="single" w:sz="4" w:space="0" w:color="auto"/>
              <w:left w:val="single" w:sz="4" w:space="0" w:color="auto"/>
              <w:bottom w:val="single" w:sz="4" w:space="0" w:color="auto"/>
              <w:right w:val="single" w:sz="4" w:space="0" w:color="auto"/>
            </w:tcBorders>
          </w:tcPr>
          <w:p w14:paraId="7C1628E3" w14:textId="77777777" w:rsidR="000E0F06" w:rsidRDefault="000E0F06" w:rsidP="00AD4ECF">
            <w:pPr>
              <w:pStyle w:val="TAL"/>
              <w:rPr>
                <w:lang w:val="fr-FR" w:eastAsia="zh-CN"/>
              </w:rPr>
            </w:pPr>
            <w:r>
              <w:rPr>
                <w:lang w:val="fr-FR" w:eastAsia="zh-CN"/>
              </w:rPr>
              <w:t>dcsfInfoList</w:t>
            </w:r>
          </w:p>
        </w:tc>
        <w:tc>
          <w:tcPr>
            <w:tcW w:w="1559" w:type="dxa"/>
            <w:tcBorders>
              <w:top w:val="single" w:sz="4" w:space="0" w:color="auto"/>
              <w:left w:val="single" w:sz="4" w:space="0" w:color="auto"/>
              <w:bottom w:val="single" w:sz="4" w:space="0" w:color="auto"/>
              <w:right w:val="single" w:sz="4" w:space="0" w:color="auto"/>
            </w:tcBorders>
          </w:tcPr>
          <w:p w14:paraId="792B889E" w14:textId="77777777" w:rsidR="000E0F06" w:rsidRDefault="000E0F06" w:rsidP="00AD4ECF">
            <w:pPr>
              <w:pStyle w:val="TAL"/>
              <w:rPr>
                <w:lang w:val="fr-FR" w:eastAsia="zh-CN"/>
              </w:rPr>
            </w:pPr>
            <w:r>
              <w:rPr>
                <w:lang w:val="fr-FR" w:eastAsia="zh-CN"/>
              </w:rPr>
              <w:t>map(DcsfInfo)</w:t>
            </w:r>
          </w:p>
        </w:tc>
        <w:tc>
          <w:tcPr>
            <w:tcW w:w="425" w:type="dxa"/>
            <w:tcBorders>
              <w:top w:val="single" w:sz="4" w:space="0" w:color="auto"/>
              <w:left w:val="single" w:sz="4" w:space="0" w:color="auto"/>
              <w:bottom w:val="single" w:sz="4" w:space="0" w:color="auto"/>
              <w:right w:val="single" w:sz="4" w:space="0" w:color="auto"/>
            </w:tcBorders>
          </w:tcPr>
          <w:p w14:paraId="162514DB" w14:textId="77777777" w:rsidR="000E0F06" w:rsidRDefault="000E0F06" w:rsidP="00AD4ECF">
            <w:pPr>
              <w:pStyle w:val="TAC"/>
              <w:rPr>
                <w:lang w:val="fr-FR"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279DC7FD" w14:textId="77777777" w:rsidR="000E0F06" w:rsidRDefault="000E0F06" w:rsidP="00AD4ECF">
            <w:pPr>
              <w:pStyle w:val="TAL"/>
              <w:rPr>
                <w:lang w:val="fr-FR" w:eastAsia="zh-CN"/>
              </w:rPr>
            </w:pPr>
            <w:r>
              <w:rPr>
                <w:rFonts w:hint="eastAsia"/>
                <w:lang w:val="fr-FR" w:eastAsia="zh-CN"/>
              </w:rPr>
              <w:t>1</w:t>
            </w:r>
            <w:r>
              <w:rPr>
                <w:lang w:val="fr-FR" w:eastAsia="zh-CN"/>
              </w:rPr>
              <w:t>..N</w:t>
            </w:r>
          </w:p>
        </w:tc>
        <w:tc>
          <w:tcPr>
            <w:tcW w:w="4359" w:type="dxa"/>
            <w:tcBorders>
              <w:top w:val="single" w:sz="4" w:space="0" w:color="auto"/>
              <w:left w:val="single" w:sz="4" w:space="0" w:color="auto"/>
              <w:bottom w:val="single" w:sz="4" w:space="0" w:color="auto"/>
              <w:right w:val="single" w:sz="4" w:space="0" w:color="auto"/>
            </w:tcBorders>
          </w:tcPr>
          <w:p w14:paraId="6B0DF1C0" w14:textId="77777777" w:rsidR="000E0F06" w:rsidRDefault="000E0F06" w:rsidP="00AD4ECF">
            <w:pPr>
              <w:pStyle w:val="TAL"/>
              <w:rPr>
                <w:rFonts w:cs="Arial"/>
                <w:szCs w:val="18"/>
                <w:lang w:eastAsia="zh-CN"/>
              </w:rPr>
            </w:pPr>
            <w:r>
              <w:rPr>
                <w:rFonts w:cs="Arial"/>
                <w:szCs w:val="18"/>
                <w:lang w:eastAsia="zh-CN"/>
              </w:rPr>
              <w:t>DCSF specific data.</w:t>
            </w:r>
          </w:p>
          <w:p w14:paraId="11003F79" w14:textId="77777777" w:rsidR="000E0F06" w:rsidRDefault="000E0F06" w:rsidP="00AD4ECF">
            <w:pPr>
              <w:pStyle w:val="TAL"/>
              <w:rPr>
                <w:rFonts w:cs="Arial"/>
                <w:szCs w:val="18"/>
                <w:lang w:val="fr-FR"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E0F06" w:rsidRPr="00690A26" w14:paraId="251853CC" w14:textId="77777777" w:rsidTr="000E0F06">
        <w:trPr>
          <w:jc w:val="center"/>
        </w:trPr>
        <w:tc>
          <w:tcPr>
            <w:tcW w:w="2090" w:type="dxa"/>
            <w:tcBorders>
              <w:top w:val="single" w:sz="4" w:space="0" w:color="auto"/>
              <w:left w:val="single" w:sz="4" w:space="0" w:color="auto"/>
              <w:bottom w:val="single" w:sz="4" w:space="0" w:color="auto"/>
              <w:right w:val="single" w:sz="4" w:space="0" w:color="auto"/>
            </w:tcBorders>
          </w:tcPr>
          <w:p w14:paraId="4FDE6F89" w14:textId="77777777" w:rsidR="000E0F06" w:rsidRDefault="000E0F06" w:rsidP="00AD4ECF">
            <w:pPr>
              <w:pStyle w:val="TAL"/>
              <w:rPr>
                <w:lang w:val="fr-FR" w:eastAsia="zh-CN"/>
              </w:rPr>
            </w:pPr>
            <w:r w:rsidRPr="000E4DDC">
              <w:t>mrfInfoList</w:t>
            </w:r>
          </w:p>
        </w:tc>
        <w:tc>
          <w:tcPr>
            <w:tcW w:w="1559" w:type="dxa"/>
            <w:tcBorders>
              <w:top w:val="single" w:sz="4" w:space="0" w:color="auto"/>
              <w:left w:val="single" w:sz="4" w:space="0" w:color="auto"/>
              <w:bottom w:val="single" w:sz="4" w:space="0" w:color="auto"/>
              <w:right w:val="single" w:sz="4" w:space="0" w:color="auto"/>
            </w:tcBorders>
          </w:tcPr>
          <w:p w14:paraId="2369C82B" w14:textId="77777777" w:rsidR="000E0F06" w:rsidRDefault="000E0F06" w:rsidP="00AD4ECF">
            <w:pPr>
              <w:pStyle w:val="TAL"/>
              <w:rPr>
                <w:lang w:val="fr-FR" w:eastAsia="zh-CN"/>
              </w:rPr>
            </w:pPr>
            <w:r w:rsidRPr="000E4DDC">
              <w:t>map(MrfInfo)</w:t>
            </w:r>
          </w:p>
        </w:tc>
        <w:tc>
          <w:tcPr>
            <w:tcW w:w="425" w:type="dxa"/>
            <w:tcBorders>
              <w:top w:val="single" w:sz="4" w:space="0" w:color="auto"/>
              <w:left w:val="single" w:sz="4" w:space="0" w:color="auto"/>
              <w:bottom w:val="single" w:sz="4" w:space="0" w:color="auto"/>
              <w:right w:val="single" w:sz="4" w:space="0" w:color="auto"/>
            </w:tcBorders>
          </w:tcPr>
          <w:p w14:paraId="2C30D497" w14:textId="77777777" w:rsidR="000E0F06" w:rsidRDefault="000E0F06" w:rsidP="00AD4ECF">
            <w:pPr>
              <w:pStyle w:val="TAC"/>
              <w:rPr>
                <w:lang w:val="fr-FR" w:eastAsia="zh-CN"/>
              </w:rPr>
            </w:pPr>
            <w:r w:rsidRPr="000E4DDC">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8587CD2" w14:textId="77777777" w:rsidR="000E0F06" w:rsidRDefault="000E0F06" w:rsidP="00AD4ECF">
            <w:pPr>
              <w:pStyle w:val="TAL"/>
              <w:rPr>
                <w:lang w:val="fr-FR" w:eastAsia="zh-CN"/>
              </w:rPr>
            </w:pPr>
            <w:r w:rsidRPr="000E4DDC">
              <w:rPr>
                <w:rFonts w:hint="eastAsia"/>
              </w:rPr>
              <w:t>1</w:t>
            </w:r>
            <w:r w:rsidRPr="000E4DDC">
              <w:t>..N</w:t>
            </w:r>
          </w:p>
        </w:tc>
        <w:tc>
          <w:tcPr>
            <w:tcW w:w="4359" w:type="dxa"/>
            <w:tcBorders>
              <w:top w:val="single" w:sz="4" w:space="0" w:color="auto"/>
              <w:left w:val="single" w:sz="4" w:space="0" w:color="auto"/>
              <w:bottom w:val="single" w:sz="4" w:space="0" w:color="auto"/>
              <w:right w:val="single" w:sz="4" w:space="0" w:color="auto"/>
            </w:tcBorders>
          </w:tcPr>
          <w:p w14:paraId="25B96792" w14:textId="77777777" w:rsidR="000E0F06" w:rsidRPr="000E4DDC" w:rsidRDefault="000E0F06" w:rsidP="00AD4ECF">
            <w:pPr>
              <w:pStyle w:val="TAL"/>
            </w:pPr>
            <w:r w:rsidRPr="000E4DDC">
              <w:t>MRF specific data.</w:t>
            </w:r>
          </w:p>
          <w:p w14:paraId="54C7195D" w14:textId="77777777" w:rsidR="000E0F06" w:rsidRDefault="000E0F06" w:rsidP="00AD4ECF">
            <w:pPr>
              <w:pStyle w:val="TAL"/>
              <w:rPr>
                <w:rFonts w:cs="Arial"/>
                <w:szCs w:val="18"/>
                <w:lang w:eastAsia="zh-CN"/>
              </w:rPr>
            </w:pPr>
            <w:r w:rsidRPr="000E4DDC">
              <w:t>The key of the map shall be a (unique) valid JSON string per clause 7 of IETF RFC 8259 [22], with a maximum of 32 characters.</w:t>
            </w:r>
          </w:p>
        </w:tc>
      </w:tr>
      <w:tr w:rsidR="000E0F06" w:rsidRPr="00690A26" w14:paraId="71C51AD5" w14:textId="77777777" w:rsidTr="000E0F06">
        <w:trPr>
          <w:jc w:val="center"/>
        </w:trPr>
        <w:tc>
          <w:tcPr>
            <w:tcW w:w="2090" w:type="dxa"/>
            <w:tcBorders>
              <w:top w:val="single" w:sz="4" w:space="0" w:color="auto"/>
              <w:left w:val="single" w:sz="4" w:space="0" w:color="auto"/>
              <w:bottom w:val="single" w:sz="4" w:space="0" w:color="auto"/>
              <w:right w:val="single" w:sz="4" w:space="0" w:color="auto"/>
            </w:tcBorders>
          </w:tcPr>
          <w:p w14:paraId="31536F49" w14:textId="77777777" w:rsidR="000E0F06" w:rsidRDefault="000E0F06" w:rsidP="00AD4ECF">
            <w:pPr>
              <w:pStyle w:val="TAL"/>
              <w:rPr>
                <w:lang w:val="fr-FR" w:eastAsia="zh-CN"/>
              </w:rPr>
            </w:pPr>
            <w:r w:rsidRPr="000E4DDC">
              <w:t>mrfpInfoList</w:t>
            </w:r>
          </w:p>
        </w:tc>
        <w:tc>
          <w:tcPr>
            <w:tcW w:w="1559" w:type="dxa"/>
            <w:tcBorders>
              <w:top w:val="single" w:sz="4" w:space="0" w:color="auto"/>
              <w:left w:val="single" w:sz="4" w:space="0" w:color="auto"/>
              <w:bottom w:val="single" w:sz="4" w:space="0" w:color="auto"/>
              <w:right w:val="single" w:sz="4" w:space="0" w:color="auto"/>
            </w:tcBorders>
          </w:tcPr>
          <w:p w14:paraId="68E10382" w14:textId="77777777" w:rsidR="000E0F06" w:rsidRDefault="000E0F06" w:rsidP="00AD4ECF">
            <w:pPr>
              <w:pStyle w:val="TAL"/>
              <w:rPr>
                <w:lang w:val="fr-FR" w:eastAsia="zh-CN"/>
              </w:rPr>
            </w:pPr>
            <w:r w:rsidRPr="000E4DDC">
              <w:t>map(MrfpInfo)</w:t>
            </w:r>
          </w:p>
        </w:tc>
        <w:tc>
          <w:tcPr>
            <w:tcW w:w="425" w:type="dxa"/>
            <w:tcBorders>
              <w:top w:val="single" w:sz="4" w:space="0" w:color="auto"/>
              <w:left w:val="single" w:sz="4" w:space="0" w:color="auto"/>
              <w:bottom w:val="single" w:sz="4" w:space="0" w:color="auto"/>
              <w:right w:val="single" w:sz="4" w:space="0" w:color="auto"/>
            </w:tcBorders>
          </w:tcPr>
          <w:p w14:paraId="1B5070B7" w14:textId="77777777" w:rsidR="000E0F06" w:rsidRDefault="000E0F06" w:rsidP="00AD4ECF">
            <w:pPr>
              <w:pStyle w:val="TAC"/>
              <w:rPr>
                <w:lang w:val="fr-FR" w:eastAsia="zh-CN"/>
              </w:rPr>
            </w:pPr>
            <w:r w:rsidRPr="000E4DDC">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800D1D4" w14:textId="77777777" w:rsidR="000E0F06" w:rsidRDefault="000E0F06" w:rsidP="00AD4ECF">
            <w:pPr>
              <w:pStyle w:val="TAL"/>
              <w:rPr>
                <w:lang w:val="fr-FR" w:eastAsia="zh-CN"/>
              </w:rPr>
            </w:pPr>
            <w:r w:rsidRPr="000E4DDC">
              <w:rPr>
                <w:rFonts w:hint="eastAsia"/>
              </w:rPr>
              <w:t>1</w:t>
            </w:r>
            <w:r w:rsidRPr="000E4DDC">
              <w:t>..N</w:t>
            </w:r>
          </w:p>
        </w:tc>
        <w:tc>
          <w:tcPr>
            <w:tcW w:w="4359" w:type="dxa"/>
            <w:tcBorders>
              <w:top w:val="single" w:sz="4" w:space="0" w:color="auto"/>
              <w:left w:val="single" w:sz="4" w:space="0" w:color="auto"/>
              <w:bottom w:val="single" w:sz="4" w:space="0" w:color="auto"/>
              <w:right w:val="single" w:sz="4" w:space="0" w:color="auto"/>
            </w:tcBorders>
          </w:tcPr>
          <w:p w14:paraId="527E9871" w14:textId="77777777" w:rsidR="000E0F06" w:rsidRPr="000E4DDC" w:rsidRDefault="000E0F06" w:rsidP="00AD4ECF">
            <w:pPr>
              <w:pStyle w:val="TAL"/>
            </w:pPr>
            <w:r w:rsidRPr="000E4DDC">
              <w:t>MRFP specific data.</w:t>
            </w:r>
          </w:p>
          <w:p w14:paraId="5DAB0C94" w14:textId="77777777" w:rsidR="000E0F06" w:rsidRDefault="000E0F06" w:rsidP="00AD4ECF">
            <w:pPr>
              <w:pStyle w:val="TAL"/>
              <w:rPr>
                <w:rFonts w:cs="Arial"/>
                <w:szCs w:val="18"/>
                <w:lang w:eastAsia="zh-CN"/>
              </w:rPr>
            </w:pPr>
            <w:r w:rsidRPr="000E4DDC">
              <w:t>The key of the map shall be a (unique) valid JSON string per clause 7 of IETF RFC 8259 [22], with a maximum of 32 characters.</w:t>
            </w:r>
          </w:p>
        </w:tc>
      </w:tr>
      <w:tr w:rsidR="000E0F06" w:rsidRPr="00690A26" w14:paraId="00496851" w14:textId="77777777" w:rsidTr="000E0F06">
        <w:trPr>
          <w:jc w:val="center"/>
        </w:trPr>
        <w:tc>
          <w:tcPr>
            <w:tcW w:w="2090" w:type="dxa"/>
            <w:tcBorders>
              <w:top w:val="single" w:sz="4" w:space="0" w:color="auto"/>
              <w:left w:val="single" w:sz="4" w:space="0" w:color="auto"/>
              <w:bottom w:val="single" w:sz="4" w:space="0" w:color="auto"/>
              <w:right w:val="single" w:sz="4" w:space="0" w:color="auto"/>
            </w:tcBorders>
          </w:tcPr>
          <w:p w14:paraId="31A33FB0" w14:textId="77777777" w:rsidR="000E0F06" w:rsidRPr="000E4DDC" w:rsidRDefault="000E0F06" w:rsidP="00AD4ECF">
            <w:pPr>
              <w:pStyle w:val="TAL"/>
            </w:pPr>
            <w:r>
              <w:t>mf</w:t>
            </w:r>
            <w:r w:rsidRPr="000E4DDC">
              <w:t>InfoList</w:t>
            </w:r>
          </w:p>
        </w:tc>
        <w:tc>
          <w:tcPr>
            <w:tcW w:w="1559" w:type="dxa"/>
            <w:tcBorders>
              <w:top w:val="single" w:sz="4" w:space="0" w:color="auto"/>
              <w:left w:val="single" w:sz="4" w:space="0" w:color="auto"/>
              <w:bottom w:val="single" w:sz="4" w:space="0" w:color="auto"/>
              <w:right w:val="single" w:sz="4" w:space="0" w:color="auto"/>
            </w:tcBorders>
          </w:tcPr>
          <w:p w14:paraId="5ECF0266" w14:textId="77777777" w:rsidR="000E0F06" w:rsidRPr="000E4DDC" w:rsidRDefault="000E0F06" w:rsidP="00AD4ECF">
            <w:pPr>
              <w:pStyle w:val="TAL"/>
            </w:pPr>
            <w:r w:rsidRPr="000E4DDC">
              <w:t>map(</w:t>
            </w:r>
            <w:r>
              <w:t>Mf</w:t>
            </w:r>
            <w:r w:rsidRPr="000E4DDC">
              <w:t>Info)</w:t>
            </w:r>
          </w:p>
        </w:tc>
        <w:tc>
          <w:tcPr>
            <w:tcW w:w="425" w:type="dxa"/>
            <w:tcBorders>
              <w:top w:val="single" w:sz="4" w:space="0" w:color="auto"/>
              <w:left w:val="single" w:sz="4" w:space="0" w:color="auto"/>
              <w:bottom w:val="single" w:sz="4" w:space="0" w:color="auto"/>
              <w:right w:val="single" w:sz="4" w:space="0" w:color="auto"/>
            </w:tcBorders>
          </w:tcPr>
          <w:p w14:paraId="469BFD7D" w14:textId="77777777" w:rsidR="000E0F06" w:rsidRPr="000E4DDC" w:rsidRDefault="000E0F06" w:rsidP="00AD4ECF">
            <w:pPr>
              <w:pStyle w:val="TAC"/>
            </w:pPr>
            <w:r w:rsidRPr="000E4DDC">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958769B" w14:textId="77777777" w:rsidR="000E0F06" w:rsidRPr="000E4DDC" w:rsidRDefault="000E0F06" w:rsidP="00AD4ECF">
            <w:pPr>
              <w:pStyle w:val="TAL"/>
            </w:pPr>
            <w:r w:rsidRPr="000E4DDC">
              <w:rPr>
                <w:rFonts w:hint="eastAsia"/>
              </w:rPr>
              <w:t>1</w:t>
            </w:r>
            <w:r w:rsidRPr="000E4DDC">
              <w:t>..N</w:t>
            </w:r>
          </w:p>
        </w:tc>
        <w:tc>
          <w:tcPr>
            <w:tcW w:w="4359" w:type="dxa"/>
            <w:tcBorders>
              <w:top w:val="single" w:sz="4" w:space="0" w:color="auto"/>
              <w:left w:val="single" w:sz="4" w:space="0" w:color="auto"/>
              <w:bottom w:val="single" w:sz="4" w:space="0" w:color="auto"/>
              <w:right w:val="single" w:sz="4" w:space="0" w:color="auto"/>
            </w:tcBorders>
          </w:tcPr>
          <w:p w14:paraId="01CAFC1E" w14:textId="77777777" w:rsidR="000E0F06" w:rsidRPr="000E4DDC" w:rsidRDefault="000E0F06" w:rsidP="00AD4ECF">
            <w:pPr>
              <w:pStyle w:val="TAL"/>
            </w:pPr>
            <w:r>
              <w:t>MF</w:t>
            </w:r>
            <w:r w:rsidRPr="000E4DDC">
              <w:t xml:space="preserve"> specific data.</w:t>
            </w:r>
          </w:p>
          <w:p w14:paraId="6336BC46" w14:textId="77777777" w:rsidR="000E0F06" w:rsidRPr="000E4DDC" w:rsidRDefault="000E0F06" w:rsidP="00AD4ECF">
            <w:pPr>
              <w:pStyle w:val="TAL"/>
            </w:pPr>
            <w:r w:rsidRPr="000E4DDC">
              <w:t>The key of the map shall be a (unique) valid JSON string per clause 7 of IETF RFC 8259 [22], with a maximum of 32 characters.</w:t>
            </w:r>
          </w:p>
        </w:tc>
      </w:tr>
      <w:tr w:rsidR="000E0F06" w:rsidRPr="00690A26" w14:paraId="68488602" w14:textId="77777777" w:rsidTr="000E0F06">
        <w:trPr>
          <w:jc w:val="center"/>
        </w:trPr>
        <w:tc>
          <w:tcPr>
            <w:tcW w:w="2090" w:type="dxa"/>
            <w:tcBorders>
              <w:top w:val="single" w:sz="4" w:space="0" w:color="auto"/>
              <w:left w:val="single" w:sz="4" w:space="0" w:color="auto"/>
              <w:bottom w:val="single" w:sz="4" w:space="0" w:color="auto"/>
              <w:right w:val="single" w:sz="4" w:space="0" w:color="auto"/>
            </w:tcBorders>
          </w:tcPr>
          <w:p w14:paraId="1B33A619" w14:textId="77777777" w:rsidR="000E0F06" w:rsidRDefault="000E0F06" w:rsidP="00AD4ECF">
            <w:pPr>
              <w:pStyle w:val="TAL"/>
            </w:pPr>
            <w:r>
              <w:rPr>
                <w:lang w:eastAsia="zh-CN"/>
              </w:rPr>
              <w:t>adrfInfoList</w:t>
            </w:r>
          </w:p>
        </w:tc>
        <w:tc>
          <w:tcPr>
            <w:tcW w:w="1559" w:type="dxa"/>
            <w:tcBorders>
              <w:top w:val="single" w:sz="4" w:space="0" w:color="auto"/>
              <w:left w:val="single" w:sz="4" w:space="0" w:color="auto"/>
              <w:bottom w:val="single" w:sz="4" w:space="0" w:color="auto"/>
              <w:right w:val="single" w:sz="4" w:space="0" w:color="auto"/>
            </w:tcBorders>
          </w:tcPr>
          <w:p w14:paraId="2777C92E" w14:textId="77777777" w:rsidR="000E0F06" w:rsidRPr="000E4DDC" w:rsidRDefault="000E0F06" w:rsidP="00AD4ECF">
            <w:pPr>
              <w:pStyle w:val="TAL"/>
            </w:pPr>
            <w:r>
              <w:rPr>
                <w:lang w:eastAsia="zh-CN"/>
              </w:rPr>
              <w:t>map</w:t>
            </w:r>
            <w:r w:rsidRPr="00690A26">
              <w:rPr>
                <w:rFonts w:hint="eastAsia"/>
                <w:lang w:eastAsia="zh-CN"/>
              </w:rPr>
              <w:t>(</w:t>
            </w:r>
            <w:r>
              <w:t>Adr</w:t>
            </w:r>
            <w:r w:rsidRPr="00690A26">
              <w:t>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96D9F23" w14:textId="77777777" w:rsidR="000E0F06" w:rsidRPr="000E4DDC" w:rsidRDefault="000E0F06" w:rsidP="00AD4ECF">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7EC8BF" w14:textId="77777777" w:rsidR="000E0F06" w:rsidRPr="000E4DDC" w:rsidRDefault="000E0F06" w:rsidP="00AD4ECF">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3E828B8" w14:textId="77777777" w:rsidR="000E0F06" w:rsidRDefault="000E0F06" w:rsidP="00AD4ECF">
            <w:pPr>
              <w:pStyle w:val="TAL"/>
              <w:rPr>
                <w:rFonts w:cs="Arial"/>
                <w:szCs w:val="18"/>
                <w:lang w:eastAsia="zh-CN"/>
              </w:rPr>
            </w:pPr>
            <w:r>
              <w:rPr>
                <w:rFonts w:cs="Arial"/>
                <w:szCs w:val="18"/>
              </w:rPr>
              <w:t>ADRF s</w:t>
            </w:r>
            <w:r w:rsidRPr="00690A26">
              <w:rPr>
                <w:rFonts w:cs="Arial"/>
                <w:szCs w:val="18"/>
              </w:rPr>
              <w:t>pecific data</w:t>
            </w:r>
            <w:r>
              <w:rPr>
                <w:rFonts w:cs="Arial"/>
                <w:szCs w:val="18"/>
                <w:lang w:eastAsia="zh-CN"/>
              </w:rPr>
              <w:t>.</w:t>
            </w:r>
          </w:p>
          <w:p w14:paraId="3C6EF2CF" w14:textId="77777777" w:rsidR="000E0F06" w:rsidRDefault="000E0F06" w:rsidP="00AD4ECF">
            <w:pPr>
              <w:pStyle w:val="TAL"/>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E0F06" w:rsidRPr="00690A26" w14:paraId="526FEC95" w14:textId="77777777" w:rsidTr="000E0F06">
        <w:trPr>
          <w:jc w:val="center"/>
        </w:trPr>
        <w:tc>
          <w:tcPr>
            <w:tcW w:w="2090" w:type="dxa"/>
            <w:tcBorders>
              <w:top w:val="single" w:sz="4" w:space="0" w:color="auto"/>
              <w:left w:val="single" w:sz="4" w:space="0" w:color="auto"/>
              <w:bottom w:val="single" w:sz="4" w:space="0" w:color="auto"/>
              <w:right w:val="single" w:sz="4" w:space="0" w:color="auto"/>
            </w:tcBorders>
          </w:tcPr>
          <w:p w14:paraId="4149E5F3" w14:textId="77777777" w:rsidR="000E0F06" w:rsidRDefault="000E0F06" w:rsidP="00AD4ECF">
            <w:pPr>
              <w:pStyle w:val="TAL"/>
              <w:rPr>
                <w:lang w:eastAsia="zh-CN"/>
              </w:rPr>
            </w:pPr>
            <w:r>
              <w:t>selectionConditions</w:t>
            </w:r>
          </w:p>
        </w:tc>
        <w:tc>
          <w:tcPr>
            <w:tcW w:w="1559" w:type="dxa"/>
            <w:tcBorders>
              <w:top w:val="single" w:sz="4" w:space="0" w:color="auto"/>
              <w:left w:val="single" w:sz="4" w:space="0" w:color="auto"/>
              <w:bottom w:val="single" w:sz="4" w:space="0" w:color="auto"/>
              <w:right w:val="single" w:sz="4" w:space="0" w:color="auto"/>
            </w:tcBorders>
          </w:tcPr>
          <w:p w14:paraId="4B077258" w14:textId="77777777" w:rsidR="000E0F06" w:rsidRDefault="000E0F06" w:rsidP="00AD4ECF">
            <w:pPr>
              <w:pStyle w:val="TAL"/>
              <w:rPr>
                <w:lang w:eastAsia="zh-CN"/>
              </w:rPr>
            </w:pPr>
            <w:r>
              <w:t>SelectionConditions</w:t>
            </w:r>
          </w:p>
        </w:tc>
        <w:tc>
          <w:tcPr>
            <w:tcW w:w="425" w:type="dxa"/>
            <w:tcBorders>
              <w:top w:val="single" w:sz="4" w:space="0" w:color="auto"/>
              <w:left w:val="single" w:sz="4" w:space="0" w:color="auto"/>
              <w:bottom w:val="single" w:sz="4" w:space="0" w:color="auto"/>
              <w:right w:val="single" w:sz="4" w:space="0" w:color="auto"/>
            </w:tcBorders>
          </w:tcPr>
          <w:p w14:paraId="77BA765A" w14:textId="77777777" w:rsidR="000E0F06" w:rsidRPr="00690A26" w:rsidRDefault="000E0F06" w:rsidP="00AD4EC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475B5979" w14:textId="77777777" w:rsidR="000E0F06" w:rsidRPr="00690A26" w:rsidRDefault="000E0F06" w:rsidP="00AD4ECF">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16845DB0" w14:textId="77777777" w:rsidR="000E0F06" w:rsidRDefault="000E0F06" w:rsidP="00AD4ECF">
            <w:pPr>
              <w:pStyle w:val="TAL"/>
              <w:rPr>
                <w:rFonts w:cs="Arial"/>
                <w:szCs w:val="18"/>
              </w:rPr>
            </w:pPr>
            <w:r>
              <w:rPr>
                <w:rFonts w:cs="Arial"/>
                <w:szCs w:val="18"/>
              </w:rPr>
              <w:t>This IE is only applicable if the NFStatus is set to "CANARY_RELEASE".</w:t>
            </w:r>
          </w:p>
          <w:p w14:paraId="6F0ADD89" w14:textId="77777777" w:rsidR="000E0F06" w:rsidRDefault="000E0F06" w:rsidP="00AD4ECF">
            <w:pPr>
              <w:pStyle w:val="TAL"/>
              <w:rPr>
                <w:rFonts w:cs="Arial"/>
                <w:szCs w:val="18"/>
              </w:rPr>
            </w:pPr>
          </w:p>
          <w:p w14:paraId="0EE1BE3E" w14:textId="77777777" w:rsidR="000E0F06" w:rsidRDefault="000E0F06" w:rsidP="00AD4ECF">
            <w:pPr>
              <w:pStyle w:val="TAL"/>
              <w:rPr>
                <w:rFonts w:cs="Arial"/>
                <w:szCs w:val="18"/>
              </w:rPr>
            </w:pPr>
            <w:r>
              <w:rPr>
                <w:rFonts w:cs="Arial"/>
                <w:szCs w:val="18"/>
              </w:rPr>
              <w:t>If present, it includes the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an NFStatus value set to "CANARY_RELEASE"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r>
      <w:tr w:rsidR="000E0F06" w:rsidRPr="00690A26" w14:paraId="4F6B86E6" w14:textId="77777777" w:rsidTr="000E0F06">
        <w:trPr>
          <w:jc w:val="center"/>
          <w:ins w:id="1433" w:author="Huawei" w:date="2023-11-10T18:21:00Z"/>
        </w:trPr>
        <w:tc>
          <w:tcPr>
            <w:tcW w:w="2090" w:type="dxa"/>
            <w:tcBorders>
              <w:top w:val="single" w:sz="4" w:space="0" w:color="auto"/>
              <w:left w:val="single" w:sz="4" w:space="0" w:color="auto"/>
              <w:bottom w:val="single" w:sz="4" w:space="0" w:color="auto"/>
              <w:right w:val="single" w:sz="4" w:space="0" w:color="auto"/>
            </w:tcBorders>
          </w:tcPr>
          <w:p w14:paraId="2AD3EFAA" w14:textId="0738434E" w:rsidR="000E0F06" w:rsidRDefault="000E0F06" w:rsidP="000E0F06">
            <w:pPr>
              <w:pStyle w:val="TAL"/>
              <w:rPr>
                <w:ins w:id="1434" w:author="Huawei" w:date="2023-11-10T18:21:00Z"/>
              </w:rPr>
            </w:pPr>
            <w:ins w:id="1435" w:author="Huawei" w:date="2023-11-10T19:56:00Z">
              <w:r>
                <w:rPr>
                  <w:lang w:eastAsia="zh-CN"/>
                </w:rPr>
                <w:t>sharedNfDataId</w:t>
              </w:r>
            </w:ins>
            <w:ins w:id="1436" w:author="Huawei" w:date="2024-02-01T11:23:00Z">
              <w:r>
                <w:rPr>
                  <w:lang w:eastAsia="zh-CN"/>
                </w:rPr>
                <w:t>s</w:t>
              </w:r>
            </w:ins>
          </w:p>
        </w:tc>
        <w:tc>
          <w:tcPr>
            <w:tcW w:w="1559" w:type="dxa"/>
            <w:tcBorders>
              <w:top w:val="single" w:sz="4" w:space="0" w:color="auto"/>
              <w:left w:val="single" w:sz="4" w:space="0" w:color="auto"/>
              <w:bottom w:val="single" w:sz="4" w:space="0" w:color="auto"/>
              <w:right w:val="single" w:sz="4" w:space="0" w:color="auto"/>
            </w:tcBorders>
          </w:tcPr>
          <w:p w14:paraId="1F9E16F0" w14:textId="6E44A52F" w:rsidR="000E0F06" w:rsidRDefault="00291EF1" w:rsidP="00291EF1">
            <w:pPr>
              <w:pStyle w:val="TAL"/>
              <w:rPr>
                <w:ins w:id="1437" w:author="Huawei" w:date="2023-11-10T18:21:00Z"/>
              </w:rPr>
            </w:pPr>
            <w:ins w:id="1438" w:author="Huawei - rev 1" w:date="2024-02-01T19:49:00Z">
              <w:r w:rsidRPr="00476690">
                <w:rPr>
                  <w:rFonts w:hint="eastAsia"/>
                  <w:lang w:eastAsia="zh-CN"/>
                </w:rPr>
                <w:t>array(</w:t>
              </w:r>
              <w:r>
                <w:rPr>
                  <w:lang w:eastAsia="zh-CN"/>
                </w:rPr>
                <w:t>Share</w:t>
              </w:r>
              <w:r>
                <w:rPr>
                  <w:rFonts w:hint="eastAsia"/>
                  <w:lang w:eastAsia="zh-CN"/>
                </w:rPr>
                <w:t>d</w:t>
              </w:r>
              <w:r>
                <w:rPr>
                  <w:lang w:eastAsia="zh-CN"/>
                </w:rPr>
                <w:t>NfDataId</w:t>
              </w:r>
              <w:r>
                <w:t>)</w:t>
              </w:r>
            </w:ins>
          </w:p>
        </w:tc>
        <w:tc>
          <w:tcPr>
            <w:tcW w:w="425" w:type="dxa"/>
            <w:tcBorders>
              <w:top w:val="single" w:sz="4" w:space="0" w:color="auto"/>
              <w:left w:val="single" w:sz="4" w:space="0" w:color="auto"/>
              <w:bottom w:val="single" w:sz="4" w:space="0" w:color="auto"/>
              <w:right w:val="single" w:sz="4" w:space="0" w:color="auto"/>
            </w:tcBorders>
          </w:tcPr>
          <w:p w14:paraId="0EE2C849" w14:textId="77777777" w:rsidR="000E0F06" w:rsidRDefault="000E0F06" w:rsidP="000E0F06">
            <w:pPr>
              <w:pStyle w:val="TAC"/>
              <w:rPr>
                <w:ins w:id="1439" w:author="Huawei" w:date="2023-11-10T18:21:00Z"/>
              </w:rPr>
            </w:pPr>
            <w:ins w:id="1440" w:author="Huawei" w:date="2023-11-10T18:21:00Z">
              <w:r>
                <w:t>O</w:t>
              </w:r>
            </w:ins>
          </w:p>
        </w:tc>
        <w:tc>
          <w:tcPr>
            <w:tcW w:w="1134" w:type="dxa"/>
            <w:tcBorders>
              <w:top w:val="single" w:sz="4" w:space="0" w:color="auto"/>
              <w:left w:val="single" w:sz="4" w:space="0" w:color="auto"/>
              <w:bottom w:val="single" w:sz="4" w:space="0" w:color="auto"/>
              <w:right w:val="single" w:sz="4" w:space="0" w:color="auto"/>
            </w:tcBorders>
          </w:tcPr>
          <w:p w14:paraId="2D2A5CDB" w14:textId="2A3C2BF4" w:rsidR="000E0F06" w:rsidRDefault="000E0F06" w:rsidP="000E0F06">
            <w:pPr>
              <w:pStyle w:val="TAL"/>
              <w:rPr>
                <w:ins w:id="1441" w:author="Huawei" w:date="2023-11-10T18:21:00Z"/>
              </w:rPr>
            </w:pPr>
            <w:ins w:id="1442" w:author="Huawei" w:date="2024-02-01T11:21:00Z">
              <w:r>
                <w:t>1..N</w:t>
              </w:r>
            </w:ins>
          </w:p>
        </w:tc>
        <w:tc>
          <w:tcPr>
            <w:tcW w:w="4359" w:type="dxa"/>
            <w:tcBorders>
              <w:top w:val="single" w:sz="4" w:space="0" w:color="auto"/>
              <w:left w:val="single" w:sz="4" w:space="0" w:color="auto"/>
              <w:bottom w:val="single" w:sz="4" w:space="0" w:color="auto"/>
              <w:right w:val="single" w:sz="4" w:space="0" w:color="auto"/>
            </w:tcBorders>
          </w:tcPr>
          <w:p w14:paraId="67D43C44" w14:textId="77777777" w:rsidR="000E0F06" w:rsidRPr="00476690" w:rsidRDefault="000E0F06" w:rsidP="000E0F06">
            <w:pPr>
              <w:pStyle w:val="TAL"/>
              <w:rPr>
                <w:ins w:id="1443" w:author="Huawei" w:date="2024-02-01T11:21:00Z"/>
                <w:rFonts w:cs="Arial"/>
                <w:szCs w:val="18"/>
              </w:rPr>
            </w:pPr>
            <w:ins w:id="1444" w:author="Huawei" w:date="2024-02-01T11:21:00Z">
              <w:r>
                <w:rPr>
                  <w:rFonts w:cs="Arial"/>
                  <w:szCs w:val="18"/>
                </w:rPr>
                <w:t>The list of Shared NF Data ID</w:t>
              </w:r>
              <w:r w:rsidRPr="00476690">
                <w:rPr>
                  <w:rFonts w:cs="Arial"/>
                  <w:szCs w:val="18"/>
                </w:rPr>
                <w:t>.</w:t>
              </w:r>
            </w:ins>
          </w:p>
          <w:p w14:paraId="5418E8C0" w14:textId="77777777" w:rsidR="000E0F06" w:rsidRDefault="000E0F06" w:rsidP="000E0F06">
            <w:pPr>
              <w:pStyle w:val="TAL"/>
              <w:rPr>
                <w:ins w:id="1445" w:author="Huawei" w:date="2024-02-01T11:21:00Z"/>
              </w:rPr>
            </w:pPr>
          </w:p>
          <w:p w14:paraId="5AA5E4BE" w14:textId="77777777" w:rsidR="000E0F06" w:rsidRDefault="000E0F06" w:rsidP="000E0F06">
            <w:pPr>
              <w:pStyle w:val="TAL"/>
              <w:rPr>
                <w:ins w:id="1446" w:author="Huawei" w:date="2024-02-01T11:21:00Z"/>
                <w:lang w:eastAsia="en-GB"/>
              </w:rPr>
            </w:pPr>
            <w:ins w:id="1447" w:author="Huawei" w:date="2024-02-01T11:21:00Z">
              <w:r>
                <w:rPr>
                  <w:noProof/>
                  <w:lang w:eastAsia="zh-CN"/>
                </w:rPr>
                <w:t xml:space="preserve">This IE may be present when the NF Service Consumer and the NRF support </w:t>
              </w:r>
              <w:r>
                <w:rPr>
                  <w:lang w:eastAsia="zh-CN"/>
                </w:rPr>
                <w:t>SharedNFData</w:t>
              </w:r>
              <w:r>
                <w:t xml:space="preserve"> feature as specified in Clause 6.1.9.</w:t>
              </w:r>
            </w:ins>
          </w:p>
          <w:p w14:paraId="3F2D3CE8" w14:textId="765636C3" w:rsidR="000E0F06" w:rsidRDefault="000E0F06" w:rsidP="000E0F06">
            <w:pPr>
              <w:pStyle w:val="TAL"/>
              <w:rPr>
                <w:ins w:id="1448" w:author="Huawei" w:date="2023-11-10T18:21:00Z"/>
                <w:rFonts w:cs="Arial"/>
                <w:szCs w:val="18"/>
              </w:rPr>
            </w:pPr>
            <w:ins w:id="1449" w:author="Huawei" w:date="2024-02-01T11:21:00Z">
              <w:r>
                <w:rPr>
                  <w:rFonts w:cs="Arial" w:hint="eastAsia"/>
                  <w:szCs w:val="18"/>
                  <w:lang w:eastAsia="zh-CN"/>
                </w:rPr>
                <w:t>(</w:t>
              </w:r>
              <w:r>
                <w:rPr>
                  <w:rFonts w:cs="Arial"/>
                  <w:szCs w:val="18"/>
                  <w:highlight w:val="green"/>
                  <w:lang w:eastAsia="zh-CN"/>
                </w:rPr>
                <w:t>NOTE</w:t>
              </w:r>
            </w:ins>
            <w:ins w:id="1450" w:author="Huawei" w:date="2024-02-01T11:22:00Z">
              <w:r>
                <w:rPr>
                  <w:rFonts w:cs="Arial"/>
                  <w:szCs w:val="18"/>
                  <w:highlight w:val="green"/>
                  <w:lang w:val="en-US" w:eastAsia="zh-CN"/>
                </w:rPr>
                <w:t> </w:t>
              </w:r>
            </w:ins>
            <w:ins w:id="1451" w:author="Huawei" w:date="2024-02-01T11:21:00Z">
              <w:r w:rsidRPr="00CD5258">
                <w:rPr>
                  <w:rFonts w:cs="Arial"/>
                  <w:szCs w:val="18"/>
                  <w:highlight w:val="green"/>
                  <w:lang w:eastAsia="zh-CN"/>
                </w:rPr>
                <w:t>X</w:t>
              </w:r>
              <w:r>
                <w:rPr>
                  <w:rFonts w:cs="Arial"/>
                  <w:szCs w:val="18"/>
                  <w:lang w:eastAsia="zh-CN"/>
                </w:rPr>
                <w:t>)</w:t>
              </w:r>
            </w:ins>
          </w:p>
        </w:tc>
      </w:tr>
      <w:tr w:rsidR="000E0F06" w:rsidRPr="00690A26" w14:paraId="28C7D80D" w14:textId="77777777" w:rsidTr="000E0F0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B231605" w14:textId="77777777" w:rsidR="000E0F06" w:rsidRPr="00690A26" w:rsidRDefault="000E0F06" w:rsidP="00AD4ECF">
            <w:pPr>
              <w:pStyle w:val="TAN"/>
            </w:pPr>
            <w:r w:rsidRPr="00690A26">
              <w:t>NOTE 1:</w:t>
            </w:r>
            <w:r w:rsidRPr="00690A26">
              <w:tab/>
              <w:t>At least one of the addressing parameters (fqdn, ipv4address or ipv6adress) shall be included in the NF Profile.</w:t>
            </w:r>
            <w:r w:rsidRPr="00690A26">
              <w:rPr>
                <w:noProof/>
              </w:rPr>
              <w:t xml:space="preserve"> See NOTE 1 of Table </w:t>
            </w:r>
            <w:r w:rsidRPr="00690A26">
              <w:t>6.2.6.2.4-1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14:paraId="3C10B04F" w14:textId="77777777" w:rsidR="000E0F06" w:rsidRPr="00690A26" w:rsidRDefault="000E0F06" w:rsidP="00AD4ECF">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67488F27" w14:textId="77777777" w:rsidR="000E0F06" w:rsidRPr="00690A26" w:rsidRDefault="000E0F06" w:rsidP="00AD4ECF">
            <w:pPr>
              <w:pStyle w:val="TAN"/>
            </w:pPr>
            <w:r w:rsidRPr="00690A26">
              <w:rPr>
                <w:rFonts w:cs="Arial"/>
                <w:szCs w:val="18"/>
              </w:rPr>
              <w:t>NOTE 3:</w:t>
            </w:r>
            <w:r w:rsidRPr="00690A26">
              <w:tab/>
            </w:r>
            <w:r w:rsidRPr="00690A26">
              <w:rPr>
                <w:rFonts w:cs="Arial"/>
                <w:szCs w:val="18"/>
              </w:rPr>
              <w:t xml:space="preserve">If the </w:t>
            </w:r>
            <w:r w:rsidRPr="00690A26">
              <w:t>requester-plmn in the query parameter is different from the PLMN of the discovered NF, then the fqdn attribute value shall contain the interPlmnFqdn value registered by the NF during NF registration (see clause 6.1.6.2.2). The requester-plmn is different from the PLMN of the discovered NF if it belongs to none of the PLMN ID(s) configured for the PLMN of the NRF</w:t>
            </w:r>
            <w:r w:rsidRPr="00690A26">
              <w:rPr>
                <w:rFonts w:cs="Arial"/>
                <w:szCs w:val="18"/>
              </w:rPr>
              <w:t>.</w:t>
            </w:r>
          </w:p>
          <w:p w14:paraId="65A8BDCE" w14:textId="77777777" w:rsidR="000E0F06" w:rsidRPr="00690A26" w:rsidRDefault="000E0F06" w:rsidP="00AD4ECF">
            <w:pPr>
              <w:pStyle w:val="TAN"/>
              <w:rPr>
                <w:lang w:eastAsia="zh-CN"/>
              </w:rPr>
            </w:pPr>
            <w:r w:rsidRPr="00690A26">
              <w:rPr>
                <w:rFonts w:cs="Arial"/>
                <w:szCs w:val="18"/>
              </w:rPr>
              <w:t>NOTE 4:</w:t>
            </w:r>
            <w:r w:rsidRPr="00690A26">
              <w:tab/>
              <w:t xml:space="preserve">The </w:t>
            </w:r>
            <w:r w:rsidRPr="00690A26">
              <w:rPr>
                <w:rFonts w:hint="eastAsia"/>
                <w:lang w:eastAsia="zh-CN"/>
              </w:rPr>
              <w:t>usage of the load parameter by the NF service consumer is implementation specific, e.g. be used for NF selection and load balancing, together with other parameters.</w:t>
            </w:r>
          </w:p>
          <w:p w14:paraId="15868498" w14:textId="77777777" w:rsidR="000E0F06" w:rsidRPr="00690A26" w:rsidRDefault="000E0F06" w:rsidP="00AD4ECF">
            <w:pPr>
              <w:pStyle w:val="TAN"/>
              <w:rPr>
                <w:rFonts w:cs="Arial"/>
                <w:szCs w:val="18"/>
              </w:rPr>
            </w:pPr>
            <w:r w:rsidRPr="00690A26">
              <w:t>NOTE 5:</w:t>
            </w:r>
            <w:r w:rsidRPr="00690A26">
              <w:tab/>
              <w:t>An NF may register multiple PLMN IDs in its profile within a PLMN comprising multiple PLMN IDs</w:t>
            </w:r>
            <w:r w:rsidRPr="00690A2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64997F40" w14:textId="77777777" w:rsidR="000E0F06" w:rsidRPr="00690A26" w:rsidRDefault="000E0F06" w:rsidP="00AD4ECF">
            <w:pPr>
              <w:pStyle w:val="TAN"/>
            </w:pPr>
            <w:r w:rsidRPr="00690A26">
              <w:t>NOTE 6</w:t>
            </w:r>
            <w:r w:rsidRPr="00690A26">
              <w:rPr>
                <w:rFonts w:cs="Arial"/>
                <w:szCs w:val="18"/>
              </w:rPr>
              <w:t>:</w:t>
            </w:r>
            <w:r w:rsidRPr="00690A26">
              <w:tab/>
            </w:r>
            <w:r>
              <w:rPr>
                <w:rFonts w:cs="Arial"/>
                <w:szCs w:val="18"/>
              </w:rPr>
              <w:t xml:space="preserve">For notification types that may be associated with a specifc service of the NF Instance receiving the notification (see clause 6.1.6.3.4), </w:t>
            </w:r>
            <w:r>
              <w:t>i</w:t>
            </w:r>
            <w:r w:rsidRPr="00690A26">
              <w:t>f notification endpoints are present both in the profile of the NF instance (NFProfile) and in some of its NF Services (NFService) for a same notification type, the notification endpoint(s) of the NF Services shall be used for this notification type.</w:t>
            </w:r>
          </w:p>
          <w:p w14:paraId="6FB3B7C1" w14:textId="77777777" w:rsidR="000E0F06" w:rsidRPr="00690A26" w:rsidRDefault="000E0F06" w:rsidP="00AD4ECF">
            <w:pPr>
              <w:pStyle w:val="TAN"/>
              <w:rPr>
                <w:rFonts w:cs="Arial"/>
                <w:szCs w:val="18"/>
              </w:rPr>
            </w:pPr>
            <w:r w:rsidRPr="00690A26">
              <w:t>NOTE 7</w:t>
            </w:r>
            <w:r w:rsidRPr="00690A26">
              <w:rPr>
                <w:rFonts w:cs="Arial"/>
                <w:szCs w:val="18"/>
              </w:rPr>
              <w:t>:</w:t>
            </w:r>
            <w:r w:rsidRPr="00690A26">
              <w:tab/>
            </w:r>
            <w:r w:rsidRPr="00690A26">
              <w:rPr>
                <w:rFonts w:cs="Arial"/>
                <w:szCs w:val="18"/>
              </w:rPr>
              <w:t xml:space="preserve">The absence of the </w:t>
            </w:r>
            <w:r w:rsidRPr="00690A26">
              <w:t>pcscfInfo</w:t>
            </w:r>
            <w:r>
              <w:t>List</w:t>
            </w:r>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14:paraId="5C9D4A77" w14:textId="77777777" w:rsidR="000E0F06" w:rsidRDefault="000E0F06" w:rsidP="00AD4ECF">
            <w:pPr>
              <w:pStyle w:val="TAN"/>
              <w:rPr>
                <w:rFonts w:cs="Arial"/>
                <w:szCs w:val="18"/>
              </w:rPr>
            </w:pPr>
            <w:r w:rsidRPr="00690A26">
              <w:t>NOTE 8</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w:t>
            </w:r>
            <w:r>
              <w:rPr>
                <w:lang w:eastAsia="zh-CN"/>
              </w:rPr>
              <w:t>List</w:t>
            </w:r>
            <w:r w:rsidRPr="00690A26">
              <w:rPr>
                <w:rFonts w:cs="Arial"/>
                <w:szCs w:val="18"/>
              </w:rPr>
              <w:t xml:space="preserve"> attributes in an SMF profile indicates that the SMF can be selected for any S-NSSAI</w:t>
            </w:r>
            <w:r>
              <w:rPr>
                <w:rFonts w:cs="Arial"/>
                <w:szCs w:val="18"/>
              </w:rPr>
              <w:t xml:space="preserve"> listed in the </w:t>
            </w:r>
            <w:r w:rsidRPr="00690A26">
              <w:t>sNssais</w:t>
            </w:r>
            <w:r>
              <w:t xml:space="preserve"> and </w:t>
            </w:r>
            <w:r w:rsidRPr="00690A26">
              <w:rPr>
                <w:rFonts w:hint="eastAsia"/>
              </w:rPr>
              <w:t>perPlmnSnssaiList</w:t>
            </w:r>
            <w:r>
              <w:t xml:space="preserve"> IEs</w:t>
            </w:r>
            <w:r w:rsidRPr="00690A26">
              <w:rPr>
                <w:rFonts w:cs="Arial"/>
                <w:szCs w:val="18"/>
              </w:rPr>
              <w:t xml:space="preserve">, </w:t>
            </w:r>
            <w:r>
              <w:t xml:space="preserve">or for any S-NSSAI if neither the </w:t>
            </w:r>
            <w:r w:rsidRPr="00690A26">
              <w:t>sNssais</w:t>
            </w:r>
            <w:r>
              <w:t xml:space="preserve"> IE nor the </w:t>
            </w:r>
            <w:r w:rsidRPr="00690A26">
              <w:rPr>
                <w:rFonts w:hint="eastAsia"/>
              </w:rPr>
              <w:t>perPlmnSnssaiList</w:t>
            </w:r>
            <w:r>
              <w:t xml:space="preserve"> IE are present</w:t>
            </w:r>
            <w:r w:rsidRPr="00690A26">
              <w:rPr>
                <w:rFonts w:cs="Arial"/>
                <w:szCs w:val="18"/>
              </w:rPr>
              <w:t xml:space="preserve">, </w:t>
            </w:r>
            <w:r>
              <w:rPr>
                <w:rFonts w:cs="Arial"/>
                <w:szCs w:val="18"/>
              </w:rPr>
              <w:t>and</w:t>
            </w:r>
            <w:r w:rsidRPr="00690A26">
              <w:rPr>
                <w:rFonts w:cs="Arial"/>
                <w:szCs w:val="18"/>
              </w:rPr>
              <w:t xml:space="preserve"> </w:t>
            </w:r>
            <w:r>
              <w:rPr>
                <w:rFonts w:cs="Arial"/>
                <w:szCs w:val="18"/>
              </w:rPr>
              <w:t xml:space="preserve">for any </w:t>
            </w:r>
            <w:r w:rsidRPr="00690A26">
              <w:rPr>
                <w:rFonts w:cs="Arial"/>
                <w:szCs w:val="18"/>
              </w:rPr>
              <w:t>DNN, TAI and access type.</w:t>
            </w:r>
          </w:p>
          <w:p w14:paraId="193EB20A" w14:textId="77777777" w:rsidR="000E0F06" w:rsidRDefault="000E0F06" w:rsidP="00AD4ECF">
            <w:pPr>
              <w:pStyle w:val="TAN"/>
              <w:rPr>
                <w:lang w:val="en-US" w:eastAsia="zh-CN"/>
              </w:rPr>
            </w:pPr>
            <w:r>
              <w:rPr>
                <w:lang w:val="en-US" w:eastAsia="zh-CN"/>
              </w:rPr>
              <w:t>NOTE 9:</w:t>
            </w:r>
            <w:r>
              <w:rPr>
                <w:lang w:val="en-US" w:eastAsia="zh-CN"/>
              </w:rPr>
              <w:tab/>
              <w:t>If an NF (other than a SCP or SEPP) includes this information in its profile, this indicates that the services produced by this NF should be accessed preferably via an SCP from the SCP domain the NF belongs to.</w:t>
            </w:r>
          </w:p>
          <w:p w14:paraId="1540F84F" w14:textId="77777777" w:rsidR="000E0F06" w:rsidRDefault="000E0F06" w:rsidP="00AD4ECF">
            <w:pPr>
              <w:pStyle w:val="TAN"/>
              <w:rPr>
                <w:rFonts w:cs="Arial"/>
                <w:szCs w:val="18"/>
              </w:rPr>
            </w:pPr>
            <w:r>
              <w:t>NOTE 10</w:t>
            </w:r>
            <w:r w:rsidRPr="00FF493D">
              <w:rPr>
                <w:rFonts w:cs="Arial"/>
                <w:szCs w:val="18"/>
              </w:rPr>
              <w:t>:</w:t>
            </w:r>
            <w:r>
              <w:rPr>
                <w:rFonts w:cs="Arial"/>
                <w:szCs w:val="18"/>
              </w:rPr>
              <w:tab/>
              <w:t>If the NF Service Consumer that issued the discovery request indicated support for the "Service-Map" feature, the NRF shall return in the discovery response the list of NF Service Instances in the "nfServiceList" map attribute. Otherwise, the NRF shall return the list of NF Service Instances in the "nfServices" array attribute.</w:t>
            </w:r>
          </w:p>
          <w:p w14:paraId="7882BDE5" w14:textId="77777777" w:rsidR="000E0F06" w:rsidRDefault="000E0F06" w:rsidP="00AD4ECF">
            <w:pPr>
              <w:pStyle w:val="TAN"/>
            </w:pPr>
            <w:r>
              <w:rPr>
                <w:lang w:eastAsia="zh-CN"/>
              </w:rPr>
              <w:t>NOTE 11:</w:t>
            </w:r>
            <w:r>
              <w:rPr>
                <w:lang w:eastAsia="zh-CN"/>
              </w:rPr>
              <w:tab/>
              <w:t xml:space="preserve">For API URIs constructed with </w:t>
            </w:r>
            <w:r>
              <w:t>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and if the NF Service Consumer supports to indicate specific IP address(es) to establish an HTTP/2 connection with an FQDN in the target URI.</w:t>
            </w:r>
          </w:p>
          <w:p w14:paraId="4ABBFA2B" w14:textId="77777777" w:rsidR="000E0F06" w:rsidRDefault="000E0F06" w:rsidP="00AD4ECF">
            <w:pPr>
              <w:pStyle w:val="TAN"/>
            </w:pPr>
            <w:r>
              <w:t>NOTE </w:t>
            </w:r>
            <w:r>
              <w:rPr>
                <w:lang w:eastAsia="zh-CN"/>
              </w:rPr>
              <w:t>12</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287926C1" w14:textId="77777777" w:rsidR="000E0F06" w:rsidRDefault="000E0F06" w:rsidP="00AD4ECF">
            <w:pPr>
              <w:pStyle w:val="TAN"/>
              <w:rPr>
                <w:rFonts w:cs="Arial"/>
                <w:szCs w:val="18"/>
              </w:rPr>
            </w:pPr>
            <w:r w:rsidRPr="00690A26">
              <w:t>NOTE</w:t>
            </w:r>
            <w:r>
              <w:t> 13</w:t>
            </w:r>
            <w:r w:rsidRPr="00690A26">
              <w:rPr>
                <w:rFonts w:cs="Arial"/>
                <w:szCs w:val="18"/>
              </w:rPr>
              <w:t>:</w:t>
            </w:r>
            <w:r w:rsidRPr="00690A26">
              <w:rPr>
                <w:rFonts w:cs="Arial"/>
                <w:szCs w:val="18"/>
              </w:rPr>
              <w:tab/>
              <w:t xml:space="preserve">The absence of </w:t>
            </w:r>
            <w:r>
              <w:rPr>
                <w:rFonts w:cs="Arial"/>
                <w:szCs w:val="18"/>
              </w:rPr>
              <w:t xml:space="preserve">the </w:t>
            </w:r>
            <w:r>
              <w:rPr>
                <w:lang w:eastAsia="zh-CN"/>
              </w:rPr>
              <w:t>easdf</w:t>
            </w:r>
            <w:r w:rsidRPr="00690A26">
              <w:rPr>
                <w:rFonts w:hint="eastAsia"/>
                <w:lang w:eastAsia="zh-CN"/>
              </w:rPr>
              <w:t>nfo</w:t>
            </w:r>
            <w:r>
              <w:rPr>
                <w:lang w:eastAsia="zh-CN"/>
              </w:rPr>
              <w:t>List</w:t>
            </w:r>
            <w:r w:rsidRPr="00690A26">
              <w:rPr>
                <w:rFonts w:cs="Arial"/>
                <w:szCs w:val="18"/>
              </w:rPr>
              <w:t xml:space="preserve"> attributes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3079D1D8" w14:textId="77777777" w:rsidR="000E0F06" w:rsidRDefault="000E0F06" w:rsidP="00AD4ECF">
            <w:pPr>
              <w:pStyle w:val="TAN"/>
              <w:rPr>
                <w:ins w:id="1452" w:author="Huawei" w:date="2024-02-01T11:21:00Z"/>
              </w:rPr>
            </w:pPr>
            <w:r>
              <w:t>NOTE 14</w:t>
            </w:r>
            <w:r w:rsidRPr="00BA06C3">
              <w:rPr>
                <w:rFonts w:cs="Arial"/>
                <w:szCs w:val="18"/>
              </w:rPr>
              <w:t>:</w:t>
            </w:r>
            <w:r>
              <w:rPr>
                <w:rFonts w:cs="Arial"/>
                <w:szCs w:val="18"/>
              </w:rPr>
              <w:tab/>
              <w:t xml:space="preserve">This attribute </w:t>
            </w:r>
            <w:r>
              <w:t xml:space="preserve">may be used by the requester NF or SCP e.g. to build the authority of the Location header in 3xx response or to set the 3gpp-Sbi-apiRoot header in a response message (see clause 6.10.4 of </w:t>
            </w:r>
            <w:r w:rsidRPr="00203147">
              <w:t>3GPP TS 29.500 [4]</w:t>
            </w:r>
            <w:r>
              <w:t>), when the NF redirects a request issued by a consumer from a different PLMN towards the discovered NF, or when the SCP has reselected the discovered NF for such a request.</w:t>
            </w:r>
          </w:p>
          <w:p w14:paraId="4AD07981" w14:textId="6E66090E" w:rsidR="000E0F06" w:rsidRPr="00690A26" w:rsidRDefault="00291EF1" w:rsidP="00291EF1">
            <w:pPr>
              <w:pStyle w:val="TAN"/>
              <w:rPr>
                <w:rFonts w:cs="Arial"/>
                <w:szCs w:val="18"/>
              </w:rPr>
            </w:pPr>
            <w:ins w:id="1453" w:author="Huawei - rev 1" w:date="2024-02-01T19:49:00Z">
              <w:r w:rsidRPr="00500623">
                <w:rPr>
                  <w:rFonts w:cs="Arial"/>
                  <w:szCs w:val="18"/>
                </w:rPr>
                <w:t>NOTE</w:t>
              </w:r>
              <w:r w:rsidRPr="00476690">
                <w:rPr>
                  <w:rFonts w:cs="Arial"/>
                  <w:szCs w:val="18"/>
                </w:rPr>
                <w:t> </w:t>
              </w:r>
              <w:r w:rsidRPr="00CD5258">
                <w:rPr>
                  <w:rFonts w:cs="Arial"/>
                  <w:szCs w:val="18"/>
                  <w:highlight w:val="green"/>
                </w:rPr>
                <w:t>X:</w:t>
              </w:r>
              <w:r w:rsidRPr="00476690">
                <w:rPr>
                  <w:rFonts w:cs="Arial"/>
                  <w:szCs w:val="18"/>
                </w:rPr>
                <w:t xml:space="preserve"> </w:t>
              </w:r>
              <w:r w:rsidRPr="00476690">
                <w:rPr>
                  <w:rFonts w:cs="Arial"/>
                  <w:szCs w:val="18"/>
                </w:rPr>
                <w:tab/>
              </w:r>
              <w:r w:rsidRPr="00476690">
                <w:rPr>
                  <w:lang w:val="en-US" w:eastAsia="zh-CN"/>
                </w:rPr>
                <w:t>I</w:t>
              </w:r>
              <w:r w:rsidRPr="00476690">
                <w:rPr>
                  <w:rFonts w:cs="Arial"/>
                  <w:szCs w:val="18"/>
                </w:rPr>
                <w:t>f the NF Service Consumer that issues an NF profile retrieval request indicates support for the "</w:t>
              </w:r>
              <w:r>
                <w:rPr>
                  <w:lang w:eastAsia="zh-CN"/>
                </w:rPr>
                <w:t>SharedNfData</w:t>
              </w:r>
              <w:r w:rsidRPr="00476690">
                <w:rPr>
                  <w:rFonts w:cs="Arial"/>
                  <w:szCs w:val="18"/>
                </w:rPr>
                <w:t xml:space="preserve">" feature, the NRF </w:t>
              </w:r>
              <w:r>
                <w:rPr>
                  <w:rFonts w:cs="Arial"/>
                  <w:szCs w:val="18"/>
                </w:rPr>
                <w:t>may</w:t>
              </w:r>
              <w:r w:rsidRPr="00476690">
                <w:rPr>
                  <w:rFonts w:cs="Arial"/>
                  <w:szCs w:val="18"/>
                </w:rPr>
                <w:t xml:space="preserve"> return in the NF profile retrieval response the </w:t>
              </w:r>
              <w:r>
                <w:rPr>
                  <w:lang w:eastAsia="zh-CN"/>
                </w:rPr>
                <w:t>sharedNfDataIds</w:t>
              </w:r>
              <w:r w:rsidRPr="00476690">
                <w:rPr>
                  <w:rFonts w:cs="Arial"/>
                  <w:szCs w:val="18"/>
                </w:rPr>
                <w:t xml:space="preserve">. Otherwise, the NRF shall return the </w:t>
              </w:r>
              <w:r>
                <w:rPr>
                  <w:rFonts w:cs="Arial"/>
                  <w:szCs w:val="18"/>
                </w:rPr>
                <w:t xml:space="preserve">corresponding shared data identified by the </w:t>
              </w:r>
              <w:r>
                <w:rPr>
                  <w:lang w:eastAsia="zh-CN"/>
                </w:rPr>
                <w:t>sharedNfDataIds</w:t>
              </w:r>
              <w:r>
                <w:rPr>
                  <w:rFonts w:cs="Arial"/>
                  <w:szCs w:val="18"/>
                </w:rPr>
                <w:t xml:space="preserve"> in the NF profile.</w:t>
              </w:r>
            </w:ins>
          </w:p>
        </w:tc>
      </w:tr>
    </w:tbl>
    <w:p w14:paraId="15B827CB" w14:textId="77777777" w:rsidR="00B163CD" w:rsidRPr="006C2CE3" w:rsidRDefault="00B163CD" w:rsidP="00B163CD">
      <w:pPr>
        <w:rPr>
          <w:lang w:val="en-US" w:eastAsia="en-GB"/>
        </w:rPr>
      </w:pPr>
    </w:p>
    <w:p w14:paraId="54DB4BA5" w14:textId="77777777" w:rsidR="00B163CD" w:rsidRDefault="00B163CD" w:rsidP="00B163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54" w:name="_Toc145945659"/>
      <w:bookmarkStart w:id="1455" w:name="_Toc56690868"/>
      <w:bookmarkStart w:id="1456" w:name="_Toc49733223"/>
      <w:bookmarkStart w:id="1457" w:name="_Toc42883355"/>
      <w:bookmarkStart w:id="1458" w:name="_Toc33962586"/>
      <w:bookmarkStart w:id="1459" w:name="_Toc24937766"/>
      <w:r>
        <w:rPr>
          <w:rFonts w:ascii="Arial" w:hAnsi="Arial" w:cs="Arial"/>
          <w:color w:val="0000FF"/>
          <w:sz w:val="28"/>
          <w:szCs w:val="28"/>
          <w:lang w:val="en-US"/>
        </w:rPr>
        <w:t>* * * Next Change * * * *</w:t>
      </w:r>
    </w:p>
    <w:p w14:paraId="7BF1DBEB" w14:textId="4DD1A59C" w:rsidR="00B163CD" w:rsidRDefault="00B163CD" w:rsidP="00B163CD">
      <w:pPr>
        <w:pStyle w:val="50"/>
        <w:rPr>
          <w:ins w:id="1460" w:author="Huawei" w:date="2023-11-10T18:31:00Z"/>
          <w:lang w:eastAsia="en-GB"/>
        </w:rPr>
      </w:pPr>
      <w:bookmarkStart w:id="1461" w:name="_Toc138333438"/>
      <w:bookmarkStart w:id="1462" w:name="_Toc67681705"/>
      <w:bookmarkStart w:id="1463" w:name="_Toc45028946"/>
      <w:bookmarkStart w:id="1464" w:name="_Toc45028111"/>
      <w:bookmarkStart w:id="1465" w:name="_Toc36457217"/>
      <w:bookmarkStart w:id="1466" w:name="_Toc27585251"/>
      <w:bookmarkStart w:id="1467" w:name="_Toc11338599"/>
      <w:bookmarkStart w:id="1468" w:name="_Toc138333420"/>
      <w:bookmarkStart w:id="1469" w:name="_Toc67681687"/>
      <w:bookmarkStart w:id="1470" w:name="_Toc45028928"/>
      <w:bookmarkStart w:id="1471" w:name="_Toc45028093"/>
      <w:bookmarkStart w:id="1472" w:name="_Toc36457199"/>
      <w:bookmarkStart w:id="1473" w:name="_Toc27585233"/>
      <w:bookmarkStart w:id="1474" w:name="_Toc11338581"/>
      <w:bookmarkStart w:id="1475" w:name="_Toc145945673"/>
      <w:bookmarkStart w:id="1476" w:name="_Toc56690876"/>
      <w:bookmarkStart w:id="1477" w:name="_Toc49733226"/>
      <w:bookmarkStart w:id="1478" w:name="_Toc42883358"/>
      <w:bookmarkStart w:id="1479" w:name="_Toc33962589"/>
      <w:bookmarkStart w:id="1480" w:name="_Toc24937769"/>
      <w:bookmarkEnd w:id="1454"/>
      <w:bookmarkEnd w:id="1455"/>
      <w:bookmarkEnd w:id="1456"/>
      <w:bookmarkEnd w:id="1457"/>
      <w:bookmarkEnd w:id="1458"/>
      <w:bookmarkEnd w:id="1459"/>
      <w:ins w:id="1481" w:author="Huawei" w:date="2023-11-10T18:31:00Z">
        <w:r>
          <w:t>6.2.6.2.</w:t>
        </w:r>
        <w:r w:rsidRPr="008B3AA6">
          <w:rPr>
            <w:highlight w:val="yellow"/>
          </w:rPr>
          <w:t>xx</w:t>
        </w:r>
        <w:r>
          <w:tab/>
          <w:t xml:space="preserve">Type: </w:t>
        </w:r>
      </w:ins>
      <w:ins w:id="1482" w:author="Huawei" w:date="2023-11-10T19:46:00Z">
        <w:r w:rsidR="00AD4ECF">
          <w:rPr>
            <w:rFonts w:hint="eastAsia"/>
            <w:lang w:eastAsia="zh-CN"/>
          </w:rPr>
          <w:t>SharedNfData</w:t>
        </w:r>
      </w:ins>
    </w:p>
    <w:p w14:paraId="088EC48E" w14:textId="220A45CA" w:rsidR="00B163CD" w:rsidRDefault="00B163CD" w:rsidP="00B163CD">
      <w:pPr>
        <w:pStyle w:val="TH"/>
        <w:rPr>
          <w:ins w:id="1483" w:author="Huawei" w:date="2023-11-10T18:31:00Z"/>
        </w:rPr>
      </w:pPr>
      <w:ins w:id="1484" w:author="Huawei" w:date="2023-11-10T18:31:00Z">
        <w:r>
          <w:rPr>
            <w:noProof/>
          </w:rPr>
          <w:t>Table </w:t>
        </w:r>
        <w:r>
          <w:t>6.1.6.2.</w:t>
        </w:r>
        <w:r w:rsidRPr="008B3AA6">
          <w:rPr>
            <w:highlight w:val="yellow"/>
          </w:rPr>
          <w:t>xx</w:t>
        </w:r>
        <w:r>
          <w:t xml:space="preserve">-1: </w:t>
        </w:r>
        <w:r>
          <w:rPr>
            <w:noProof/>
          </w:rPr>
          <w:t xml:space="preserve">Definition of type </w:t>
        </w:r>
      </w:ins>
      <w:ins w:id="1485" w:author="Huawei" w:date="2023-11-10T19:46:00Z">
        <w:r w:rsidR="00AD4ECF">
          <w:rPr>
            <w:noProof/>
          </w:rPr>
          <w:t>SharedNfData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B55140" w14:paraId="5E5D9B5D" w14:textId="77777777" w:rsidTr="00500623">
        <w:trPr>
          <w:jc w:val="center"/>
          <w:ins w:id="1486" w:author="Huawei" w:date="2023-11-14T04:13: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2ED52C5" w14:textId="77777777" w:rsidR="00B55140" w:rsidRDefault="00B55140" w:rsidP="00500623">
            <w:pPr>
              <w:pStyle w:val="TAH"/>
              <w:rPr>
                <w:ins w:id="1487" w:author="Huawei" w:date="2023-11-14T04:13:00Z"/>
              </w:rPr>
            </w:pPr>
            <w:ins w:id="1488" w:author="Huawei" w:date="2023-11-14T04:13:00Z">
              <w:r>
                <w:t>Attribute name</w:t>
              </w:r>
            </w:ins>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58D2C67" w14:textId="77777777" w:rsidR="00B55140" w:rsidRDefault="00B55140" w:rsidP="00500623">
            <w:pPr>
              <w:pStyle w:val="TAH"/>
              <w:rPr>
                <w:ins w:id="1489" w:author="Huawei" w:date="2023-11-14T04:13:00Z"/>
              </w:rPr>
            </w:pPr>
            <w:ins w:id="1490" w:author="Huawei" w:date="2023-11-14T04:13:00Z">
              <w:r>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3ED4747" w14:textId="77777777" w:rsidR="00B55140" w:rsidRDefault="00B55140" w:rsidP="00500623">
            <w:pPr>
              <w:pStyle w:val="TAH"/>
              <w:rPr>
                <w:ins w:id="1491" w:author="Huawei" w:date="2023-11-14T04:13:00Z"/>
              </w:rPr>
            </w:pPr>
            <w:ins w:id="1492" w:author="Huawei" w:date="2023-11-14T04:13: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0D46328" w14:textId="77777777" w:rsidR="00B55140" w:rsidRDefault="00B55140" w:rsidP="00500623">
            <w:pPr>
              <w:pStyle w:val="TAH"/>
              <w:jc w:val="left"/>
              <w:rPr>
                <w:ins w:id="1493" w:author="Huawei" w:date="2023-11-14T04:13:00Z"/>
              </w:rPr>
            </w:pPr>
            <w:ins w:id="1494" w:author="Huawei" w:date="2023-11-14T04:13:00Z">
              <w:r>
                <w:t>Cardinality</w:t>
              </w:r>
            </w:ins>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7EECD2BD" w14:textId="77777777" w:rsidR="00B55140" w:rsidRDefault="00B55140" w:rsidP="00500623">
            <w:pPr>
              <w:pStyle w:val="TAH"/>
              <w:rPr>
                <w:ins w:id="1495" w:author="Huawei" w:date="2023-11-14T04:13:00Z"/>
                <w:rFonts w:cs="Arial"/>
                <w:szCs w:val="18"/>
              </w:rPr>
            </w:pPr>
            <w:ins w:id="1496" w:author="Huawei" w:date="2023-11-14T04:13:00Z">
              <w:r>
                <w:rPr>
                  <w:rFonts w:cs="Arial"/>
                  <w:szCs w:val="18"/>
                </w:rPr>
                <w:t>Description</w:t>
              </w:r>
            </w:ins>
          </w:p>
        </w:tc>
      </w:tr>
      <w:tr w:rsidR="00B55140" w14:paraId="380329A5" w14:textId="77777777" w:rsidTr="00500623">
        <w:trPr>
          <w:jc w:val="center"/>
          <w:ins w:id="1497" w:author="Huawei" w:date="2023-11-14T04:13:00Z"/>
        </w:trPr>
        <w:tc>
          <w:tcPr>
            <w:tcW w:w="2090" w:type="dxa"/>
            <w:tcBorders>
              <w:top w:val="single" w:sz="4" w:space="0" w:color="auto"/>
              <w:left w:val="single" w:sz="4" w:space="0" w:color="auto"/>
              <w:bottom w:val="single" w:sz="4" w:space="0" w:color="auto"/>
              <w:right w:val="single" w:sz="4" w:space="0" w:color="auto"/>
            </w:tcBorders>
            <w:hideMark/>
          </w:tcPr>
          <w:p w14:paraId="481E1E9E" w14:textId="6274CB79" w:rsidR="00B55140" w:rsidRDefault="00B55140" w:rsidP="00B55140">
            <w:pPr>
              <w:pStyle w:val="TAL"/>
              <w:rPr>
                <w:ins w:id="1498" w:author="Huawei" w:date="2023-11-14T04:13:00Z"/>
              </w:rPr>
            </w:pPr>
            <w:ins w:id="1499" w:author="Huawei" w:date="2023-11-14T04:14:00Z">
              <w:r>
                <w:t>sharedNfDataId</w:t>
              </w:r>
            </w:ins>
          </w:p>
        </w:tc>
        <w:tc>
          <w:tcPr>
            <w:tcW w:w="1842" w:type="dxa"/>
            <w:tcBorders>
              <w:top w:val="single" w:sz="4" w:space="0" w:color="auto"/>
              <w:left w:val="single" w:sz="4" w:space="0" w:color="auto"/>
              <w:bottom w:val="single" w:sz="4" w:space="0" w:color="auto"/>
              <w:right w:val="single" w:sz="4" w:space="0" w:color="auto"/>
            </w:tcBorders>
            <w:hideMark/>
          </w:tcPr>
          <w:p w14:paraId="46897973" w14:textId="2B8A2729" w:rsidR="00B55140" w:rsidRPr="00DF58CD" w:rsidRDefault="000E0F06" w:rsidP="00B55140">
            <w:pPr>
              <w:pStyle w:val="TAL"/>
              <w:rPr>
                <w:ins w:id="1500" w:author="Huawei" w:date="2023-11-14T04:13:00Z"/>
              </w:rPr>
            </w:pPr>
            <w:ins w:id="1501" w:author="Huawei" w:date="2024-02-01T11:23:00Z">
              <w:r w:rsidRPr="00DF58CD">
                <w:t>SharedNfDataId</w:t>
              </w:r>
            </w:ins>
          </w:p>
        </w:tc>
        <w:tc>
          <w:tcPr>
            <w:tcW w:w="567" w:type="dxa"/>
            <w:tcBorders>
              <w:top w:val="single" w:sz="4" w:space="0" w:color="auto"/>
              <w:left w:val="single" w:sz="4" w:space="0" w:color="auto"/>
              <w:bottom w:val="single" w:sz="4" w:space="0" w:color="auto"/>
              <w:right w:val="single" w:sz="4" w:space="0" w:color="auto"/>
            </w:tcBorders>
            <w:hideMark/>
          </w:tcPr>
          <w:p w14:paraId="230519C1" w14:textId="5E8E37ED" w:rsidR="00B55140" w:rsidRPr="00DF58CD" w:rsidRDefault="00B55140" w:rsidP="00B55140">
            <w:pPr>
              <w:pStyle w:val="TAC"/>
              <w:rPr>
                <w:ins w:id="1502" w:author="Huawei" w:date="2023-11-14T04:13:00Z"/>
              </w:rPr>
            </w:pPr>
            <w:ins w:id="1503" w:author="Huawei" w:date="2023-11-14T04:14:00Z">
              <w:r w:rsidRPr="00DF58CD">
                <w:t>M</w:t>
              </w:r>
            </w:ins>
          </w:p>
        </w:tc>
        <w:tc>
          <w:tcPr>
            <w:tcW w:w="1134" w:type="dxa"/>
            <w:tcBorders>
              <w:top w:val="single" w:sz="4" w:space="0" w:color="auto"/>
              <w:left w:val="single" w:sz="4" w:space="0" w:color="auto"/>
              <w:bottom w:val="single" w:sz="4" w:space="0" w:color="auto"/>
              <w:right w:val="single" w:sz="4" w:space="0" w:color="auto"/>
            </w:tcBorders>
            <w:hideMark/>
          </w:tcPr>
          <w:p w14:paraId="15B9C6F3" w14:textId="6F02BECA" w:rsidR="00B55140" w:rsidRPr="00DF58CD" w:rsidRDefault="00B55140" w:rsidP="00B55140">
            <w:pPr>
              <w:pStyle w:val="TAL"/>
              <w:rPr>
                <w:ins w:id="1504" w:author="Huawei" w:date="2023-11-14T04:13:00Z"/>
              </w:rPr>
            </w:pPr>
            <w:ins w:id="1505" w:author="Huawei" w:date="2023-11-14T04:14:00Z">
              <w:r w:rsidRPr="00DF58CD">
                <w:t>1</w:t>
              </w:r>
            </w:ins>
          </w:p>
        </w:tc>
        <w:tc>
          <w:tcPr>
            <w:tcW w:w="3934" w:type="dxa"/>
            <w:tcBorders>
              <w:top w:val="single" w:sz="4" w:space="0" w:color="auto"/>
              <w:left w:val="single" w:sz="4" w:space="0" w:color="auto"/>
              <w:bottom w:val="single" w:sz="4" w:space="0" w:color="auto"/>
              <w:right w:val="single" w:sz="4" w:space="0" w:color="auto"/>
            </w:tcBorders>
            <w:hideMark/>
          </w:tcPr>
          <w:p w14:paraId="7F648A73" w14:textId="51190156" w:rsidR="00291EF1" w:rsidRPr="00DF58CD" w:rsidRDefault="00291EF1" w:rsidP="00B55140">
            <w:pPr>
              <w:pStyle w:val="TAL"/>
              <w:rPr>
                <w:ins w:id="1506" w:author="Huawei - rev 1" w:date="2024-02-01T19:49:00Z"/>
                <w:lang w:eastAsia="zh-CN"/>
              </w:rPr>
            </w:pPr>
            <w:ins w:id="1507" w:author="Huawei - rev 1" w:date="2024-02-01T19:49:00Z">
              <w:r w:rsidRPr="00DF58CD">
                <w:rPr>
                  <w:lang w:eastAsia="zh-CN"/>
                </w:rPr>
                <w:t xml:space="preserve">Shared NF Data </w:t>
              </w:r>
            </w:ins>
            <w:ins w:id="1508" w:author="Huawei - rev 1" w:date="2024-02-01T19:50:00Z">
              <w:r w:rsidRPr="00DF58CD">
                <w:rPr>
                  <w:lang w:eastAsia="zh-CN"/>
                </w:rPr>
                <w:t>ID</w:t>
              </w:r>
            </w:ins>
          </w:p>
          <w:p w14:paraId="131216D8" w14:textId="575E2F90" w:rsidR="00B55140" w:rsidRPr="00DF58CD" w:rsidRDefault="00B55140" w:rsidP="00291EF1">
            <w:pPr>
              <w:pStyle w:val="TAL"/>
              <w:rPr>
                <w:ins w:id="1509" w:author="Huawei" w:date="2023-11-14T04:13:00Z"/>
                <w:rFonts w:cs="Arial"/>
                <w:szCs w:val="18"/>
              </w:rPr>
            </w:pPr>
          </w:p>
        </w:tc>
      </w:tr>
      <w:tr w:rsidR="00B55140" w14:paraId="18E215C0" w14:textId="77777777" w:rsidTr="00500623">
        <w:trPr>
          <w:jc w:val="center"/>
          <w:ins w:id="1510" w:author="Huawei" w:date="2023-11-14T04:13:00Z"/>
        </w:trPr>
        <w:tc>
          <w:tcPr>
            <w:tcW w:w="2090" w:type="dxa"/>
            <w:tcBorders>
              <w:top w:val="single" w:sz="4" w:space="0" w:color="auto"/>
              <w:left w:val="single" w:sz="4" w:space="0" w:color="auto"/>
              <w:bottom w:val="single" w:sz="4" w:space="0" w:color="auto"/>
              <w:right w:val="single" w:sz="4" w:space="0" w:color="auto"/>
            </w:tcBorders>
            <w:hideMark/>
          </w:tcPr>
          <w:p w14:paraId="6C617C3A" w14:textId="36592F3C" w:rsidR="00B55140" w:rsidRDefault="00B55140" w:rsidP="00B55140">
            <w:pPr>
              <w:pStyle w:val="TAL"/>
              <w:rPr>
                <w:ins w:id="1511" w:author="Huawei" w:date="2023-11-14T04:13:00Z"/>
              </w:rPr>
            </w:pPr>
            <w:ins w:id="1512" w:author="Huawei" w:date="2023-11-14T04:14:00Z">
              <w:r>
                <w:t>sharedNfData</w:t>
              </w:r>
            </w:ins>
          </w:p>
        </w:tc>
        <w:tc>
          <w:tcPr>
            <w:tcW w:w="1842" w:type="dxa"/>
            <w:tcBorders>
              <w:top w:val="single" w:sz="4" w:space="0" w:color="auto"/>
              <w:left w:val="single" w:sz="4" w:space="0" w:color="auto"/>
              <w:bottom w:val="single" w:sz="4" w:space="0" w:color="auto"/>
              <w:right w:val="single" w:sz="4" w:space="0" w:color="auto"/>
            </w:tcBorders>
            <w:hideMark/>
          </w:tcPr>
          <w:p w14:paraId="72E79C60" w14:textId="1CE4AF7A" w:rsidR="00B55140" w:rsidRPr="00DF58CD" w:rsidRDefault="00DC274A" w:rsidP="00B55140">
            <w:pPr>
              <w:pStyle w:val="TAL"/>
              <w:rPr>
                <w:ins w:id="1513" w:author="Huawei" w:date="2023-11-14T04:13:00Z"/>
              </w:rPr>
            </w:pPr>
            <w:ins w:id="1514" w:author="Huawei" w:date="2024-02-01T11:36:00Z">
              <w:r w:rsidRPr="00DF58CD">
                <w:t>Shared</w:t>
              </w:r>
            </w:ins>
            <w:ins w:id="1515" w:author="Huawei" w:date="2023-11-14T04:14:00Z">
              <w:r w:rsidR="001543BE" w:rsidRPr="00DF58CD">
                <w:t>N</w:t>
              </w:r>
            </w:ins>
            <w:ins w:id="1516" w:author="Huawei" w:date="2024-02-01T11:42:00Z">
              <w:r w:rsidR="001543BE" w:rsidRPr="00DF58CD">
                <w:t>F</w:t>
              </w:r>
            </w:ins>
            <w:ins w:id="1517" w:author="Huawei" w:date="2023-11-14T04:14:00Z">
              <w:r w:rsidR="00B55140" w:rsidRPr="00DF58CD">
                <w:t>Profile</w:t>
              </w:r>
            </w:ins>
          </w:p>
        </w:tc>
        <w:tc>
          <w:tcPr>
            <w:tcW w:w="567" w:type="dxa"/>
            <w:tcBorders>
              <w:top w:val="single" w:sz="4" w:space="0" w:color="auto"/>
              <w:left w:val="single" w:sz="4" w:space="0" w:color="auto"/>
              <w:bottom w:val="single" w:sz="4" w:space="0" w:color="auto"/>
              <w:right w:val="single" w:sz="4" w:space="0" w:color="auto"/>
            </w:tcBorders>
            <w:hideMark/>
          </w:tcPr>
          <w:p w14:paraId="3A6710E0" w14:textId="5F3C78E9" w:rsidR="00B55140" w:rsidRPr="00DF58CD" w:rsidRDefault="00B55140" w:rsidP="00B55140">
            <w:pPr>
              <w:pStyle w:val="TAC"/>
              <w:rPr>
                <w:ins w:id="1518" w:author="Huawei" w:date="2023-11-14T04:13:00Z"/>
              </w:rPr>
            </w:pPr>
            <w:ins w:id="1519" w:author="Huawei" w:date="2023-11-14T04:14:00Z">
              <w:r w:rsidRPr="00DF58CD">
                <w:t>C</w:t>
              </w:r>
            </w:ins>
          </w:p>
        </w:tc>
        <w:tc>
          <w:tcPr>
            <w:tcW w:w="1134" w:type="dxa"/>
            <w:tcBorders>
              <w:top w:val="single" w:sz="4" w:space="0" w:color="auto"/>
              <w:left w:val="single" w:sz="4" w:space="0" w:color="auto"/>
              <w:bottom w:val="single" w:sz="4" w:space="0" w:color="auto"/>
              <w:right w:val="single" w:sz="4" w:space="0" w:color="auto"/>
            </w:tcBorders>
            <w:hideMark/>
          </w:tcPr>
          <w:p w14:paraId="1EFF40E9" w14:textId="08CB8E62" w:rsidR="00B55140" w:rsidRPr="00DF58CD" w:rsidRDefault="00B55140" w:rsidP="00B55140">
            <w:pPr>
              <w:pStyle w:val="TAL"/>
              <w:rPr>
                <w:ins w:id="1520" w:author="Huawei" w:date="2023-11-14T04:13:00Z"/>
              </w:rPr>
            </w:pPr>
            <w:ins w:id="1521" w:author="Huawei" w:date="2023-11-14T04:14:00Z">
              <w:r w:rsidRPr="00DF58CD">
                <w:t>0..1</w:t>
              </w:r>
            </w:ins>
          </w:p>
        </w:tc>
        <w:tc>
          <w:tcPr>
            <w:tcW w:w="3934" w:type="dxa"/>
            <w:tcBorders>
              <w:top w:val="single" w:sz="4" w:space="0" w:color="auto"/>
              <w:left w:val="single" w:sz="4" w:space="0" w:color="auto"/>
              <w:bottom w:val="single" w:sz="4" w:space="0" w:color="auto"/>
              <w:right w:val="single" w:sz="4" w:space="0" w:color="auto"/>
            </w:tcBorders>
            <w:hideMark/>
          </w:tcPr>
          <w:p w14:paraId="4169F4D3" w14:textId="395CB2F0" w:rsidR="00B55140" w:rsidRPr="00DF58CD" w:rsidRDefault="001543BE" w:rsidP="00B55140">
            <w:pPr>
              <w:pStyle w:val="TAL"/>
              <w:rPr>
                <w:ins w:id="1522" w:author="Huawei" w:date="2023-11-14T04:13:00Z"/>
                <w:rFonts w:cs="Arial"/>
                <w:szCs w:val="18"/>
              </w:rPr>
            </w:pPr>
            <w:ins w:id="1523" w:author="Huawei" w:date="2023-11-14T04:14:00Z">
              <w:r w:rsidRPr="00DF58CD">
                <w:t>Required attributes of</w:t>
              </w:r>
            </w:ins>
            <w:ins w:id="1524" w:author="Huawei - rev 1" w:date="2024-02-01T19:50:00Z">
              <w:r w:rsidR="00291EF1" w:rsidRPr="00DF58CD">
                <w:t xml:space="preserve"> Shared</w:t>
              </w:r>
            </w:ins>
            <w:ins w:id="1525" w:author="Huawei" w:date="2023-11-14T04:14:00Z">
              <w:r w:rsidRPr="00DF58CD">
                <w:t xml:space="preserve"> N</w:t>
              </w:r>
            </w:ins>
            <w:ins w:id="1526" w:author="Huawei" w:date="2024-02-01T11:42:00Z">
              <w:r w:rsidRPr="00DF58CD">
                <w:t>F</w:t>
              </w:r>
            </w:ins>
            <w:ins w:id="1527" w:author="Huawei" w:date="2023-11-14T04:14:00Z">
              <w:r w:rsidR="00B55140" w:rsidRPr="00DF58CD">
                <w:t>Profile shall be populated with the value specified in clause 6.1.6.2.2 and shall be ignored when received.</w:t>
              </w:r>
              <w:r w:rsidR="00B55140" w:rsidRPr="00DF58CD">
                <w:br/>
                <w:t xml:space="preserve">When parameters of sharedNfData clash with non-shared profile data, the non-shared data take precedence. </w:t>
              </w:r>
            </w:ins>
          </w:p>
        </w:tc>
      </w:tr>
    </w:tbl>
    <w:p w14:paraId="429583FF" w14:textId="77777777" w:rsidR="00B55140" w:rsidRDefault="00B55140" w:rsidP="00B163CD">
      <w:pPr>
        <w:rPr>
          <w:ins w:id="1528" w:author="Huawei" w:date="2023-11-10T18:31:00Z"/>
          <w:lang w:val="en-US" w:eastAsia="en-GB"/>
        </w:rPr>
      </w:pPr>
    </w:p>
    <w:p w14:paraId="61C626D0" w14:textId="77777777" w:rsidR="00B163CD" w:rsidRDefault="00B163CD" w:rsidP="00B163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9CBF25A" w14:textId="5D3C3C17" w:rsidR="00B163CD" w:rsidRDefault="00B163CD" w:rsidP="00B163CD">
      <w:pPr>
        <w:pStyle w:val="50"/>
        <w:rPr>
          <w:ins w:id="1529" w:author="Huawei" w:date="2023-11-10T18:28:00Z"/>
        </w:rPr>
      </w:pPr>
      <w:ins w:id="1530" w:author="Huawei" w:date="2023-11-10T18:28:00Z">
        <w:r>
          <w:t>6.2.6.2.</w:t>
        </w:r>
        <w:r>
          <w:rPr>
            <w:highlight w:val="yellow"/>
          </w:rPr>
          <w:t>yy</w:t>
        </w:r>
        <w:r>
          <w:tab/>
          <w:t>Type: SharedN</w:t>
        </w:r>
      </w:ins>
      <w:ins w:id="1531" w:author="Huawei - rev 1" w:date="2024-02-01T19:52:00Z">
        <w:r w:rsidR="00C12971">
          <w:t>f</w:t>
        </w:r>
      </w:ins>
      <w:ins w:id="1532" w:author="Huawei" w:date="2023-11-10T18:28:00Z">
        <w:r>
          <w:t>DataNotification</w:t>
        </w:r>
        <w:bookmarkEnd w:id="1461"/>
        <w:bookmarkEnd w:id="1462"/>
        <w:bookmarkEnd w:id="1463"/>
        <w:bookmarkEnd w:id="1464"/>
        <w:bookmarkEnd w:id="1465"/>
        <w:bookmarkEnd w:id="1466"/>
        <w:bookmarkEnd w:id="1467"/>
      </w:ins>
    </w:p>
    <w:p w14:paraId="701D12AD" w14:textId="4E268D95" w:rsidR="00B163CD" w:rsidRDefault="00B163CD" w:rsidP="00B163CD">
      <w:pPr>
        <w:pStyle w:val="TH"/>
        <w:rPr>
          <w:ins w:id="1533" w:author="Huawei" w:date="2023-11-10T18:28:00Z"/>
        </w:rPr>
      </w:pPr>
      <w:ins w:id="1534" w:author="Huawei" w:date="2023-11-10T18:28:00Z">
        <w:r>
          <w:rPr>
            <w:noProof/>
          </w:rPr>
          <w:t>Table </w:t>
        </w:r>
        <w:r>
          <w:t>6.2.6.2.</w:t>
        </w:r>
        <w:r>
          <w:rPr>
            <w:highlight w:val="yellow"/>
          </w:rPr>
          <w:t>yy</w:t>
        </w:r>
        <w:r>
          <w:t>-1: Definition of type SharedN</w:t>
        </w:r>
      </w:ins>
      <w:ins w:id="1535" w:author="Huawei - rev 1" w:date="2024-02-01T19:52:00Z">
        <w:r w:rsidR="00C12971">
          <w:t>f</w:t>
        </w:r>
      </w:ins>
      <w:ins w:id="1536" w:author="Huawei" w:date="2023-11-10T18:28:00Z">
        <w:r>
          <w:t>DataNotification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B163CD" w14:paraId="65F0F5D5" w14:textId="77777777" w:rsidTr="00B55140">
        <w:trPr>
          <w:jc w:val="center"/>
          <w:ins w:id="1537" w:author="Huawei" w:date="2023-11-10T18:28: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6626897" w14:textId="77777777" w:rsidR="00B163CD" w:rsidRDefault="00B163CD" w:rsidP="00AD4ECF">
            <w:pPr>
              <w:pStyle w:val="TAH"/>
              <w:rPr>
                <w:ins w:id="1538" w:author="Huawei" w:date="2023-11-10T18:28:00Z"/>
              </w:rPr>
            </w:pPr>
            <w:ins w:id="1539" w:author="Huawei" w:date="2023-11-10T18:28:00Z">
              <w:r>
                <w:t>Attribute name</w:t>
              </w:r>
            </w:ins>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28533882" w14:textId="77777777" w:rsidR="00B163CD" w:rsidRDefault="00B163CD" w:rsidP="00AD4ECF">
            <w:pPr>
              <w:pStyle w:val="TAH"/>
              <w:rPr>
                <w:ins w:id="1540" w:author="Huawei" w:date="2023-11-10T18:28:00Z"/>
              </w:rPr>
            </w:pPr>
            <w:ins w:id="1541" w:author="Huawei" w:date="2023-11-10T18:28:00Z">
              <w:r>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1BAB89ED" w14:textId="77777777" w:rsidR="00B163CD" w:rsidRDefault="00B163CD" w:rsidP="00AD4ECF">
            <w:pPr>
              <w:pStyle w:val="TAH"/>
              <w:rPr>
                <w:ins w:id="1542" w:author="Huawei" w:date="2023-11-10T18:28:00Z"/>
              </w:rPr>
            </w:pPr>
            <w:ins w:id="1543" w:author="Huawei" w:date="2023-11-10T18:28: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ED71381" w14:textId="77777777" w:rsidR="00B163CD" w:rsidRDefault="00B163CD" w:rsidP="00AD4ECF">
            <w:pPr>
              <w:pStyle w:val="TAH"/>
              <w:jc w:val="left"/>
              <w:rPr>
                <w:ins w:id="1544" w:author="Huawei" w:date="2023-11-10T18:28:00Z"/>
              </w:rPr>
            </w:pPr>
            <w:ins w:id="1545" w:author="Huawei" w:date="2023-11-10T18:28:00Z">
              <w:r>
                <w:t>Cardinality</w:t>
              </w:r>
            </w:ins>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C13FD80" w14:textId="77777777" w:rsidR="00B163CD" w:rsidRDefault="00B163CD" w:rsidP="00AD4ECF">
            <w:pPr>
              <w:pStyle w:val="TAH"/>
              <w:rPr>
                <w:ins w:id="1546" w:author="Huawei" w:date="2023-11-10T18:28:00Z"/>
                <w:rFonts w:cs="Arial"/>
                <w:szCs w:val="18"/>
              </w:rPr>
            </w:pPr>
            <w:ins w:id="1547" w:author="Huawei" w:date="2023-11-10T18:28:00Z">
              <w:r>
                <w:rPr>
                  <w:rFonts w:cs="Arial"/>
                  <w:szCs w:val="18"/>
                </w:rPr>
                <w:t>Description</w:t>
              </w:r>
            </w:ins>
          </w:p>
        </w:tc>
      </w:tr>
      <w:tr w:rsidR="00B163CD" w14:paraId="73815302" w14:textId="77777777" w:rsidTr="00B55140">
        <w:trPr>
          <w:jc w:val="center"/>
          <w:ins w:id="1548" w:author="Huawei" w:date="2023-11-10T18:28:00Z"/>
        </w:trPr>
        <w:tc>
          <w:tcPr>
            <w:tcW w:w="2090" w:type="dxa"/>
            <w:tcBorders>
              <w:top w:val="single" w:sz="4" w:space="0" w:color="auto"/>
              <w:left w:val="single" w:sz="4" w:space="0" w:color="auto"/>
              <w:bottom w:val="single" w:sz="4" w:space="0" w:color="auto"/>
              <w:right w:val="single" w:sz="4" w:space="0" w:color="auto"/>
            </w:tcBorders>
            <w:hideMark/>
          </w:tcPr>
          <w:p w14:paraId="6813E084" w14:textId="77777777" w:rsidR="00B163CD" w:rsidRDefault="00B163CD" w:rsidP="00AD4ECF">
            <w:pPr>
              <w:pStyle w:val="TAL"/>
              <w:rPr>
                <w:ins w:id="1549" w:author="Huawei" w:date="2023-11-10T18:28:00Z"/>
              </w:rPr>
            </w:pPr>
            <w:ins w:id="1550" w:author="Huawei" w:date="2023-11-10T18:28:00Z">
              <w:r>
                <w:t>subscriptionID</w:t>
              </w:r>
            </w:ins>
          </w:p>
        </w:tc>
        <w:tc>
          <w:tcPr>
            <w:tcW w:w="1842" w:type="dxa"/>
            <w:tcBorders>
              <w:top w:val="single" w:sz="4" w:space="0" w:color="auto"/>
              <w:left w:val="single" w:sz="4" w:space="0" w:color="auto"/>
              <w:bottom w:val="single" w:sz="4" w:space="0" w:color="auto"/>
              <w:right w:val="single" w:sz="4" w:space="0" w:color="auto"/>
            </w:tcBorders>
            <w:hideMark/>
          </w:tcPr>
          <w:p w14:paraId="5D99169F" w14:textId="36133D9C" w:rsidR="00B163CD" w:rsidRDefault="00C12971" w:rsidP="00AD4ECF">
            <w:pPr>
              <w:pStyle w:val="TAL"/>
              <w:rPr>
                <w:ins w:id="1551" w:author="Huawei" w:date="2023-11-10T18:28:00Z"/>
              </w:rPr>
            </w:pPr>
            <w:ins w:id="1552" w:author="Huawei - rev 1" w:date="2024-02-01T19:52:00Z">
              <w:r>
                <w:t>s</w:t>
              </w:r>
            </w:ins>
            <w:ins w:id="1553" w:author="Huawei" w:date="2023-11-10T18:28:00Z">
              <w:r w:rsidR="00B163CD">
                <w:t>tring</w:t>
              </w:r>
            </w:ins>
          </w:p>
        </w:tc>
        <w:tc>
          <w:tcPr>
            <w:tcW w:w="567" w:type="dxa"/>
            <w:tcBorders>
              <w:top w:val="single" w:sz="4" w:space="0" w:color="auto"/>
              <w:left w:val="single" w:sz="4" w:space="0" w:color="auto"/>
              <w:bottom w:val="single" w:sz="4" w:space="0" w:color="auto"/>
              <w:right w:val="single" w:sz="4" w:space="0" w:color="auto"/>
            </w:tcBorders>
            <w:hideMark/>
          </w:tcPr>
          <w:p w14:paraId="5505B677" w14:textId="77777777" w:rsidR="00B163CD" w:rsidRDefault="00B163CD" w:rsidP="00AD4ECF">
            <w:pPr>
              <w:pStyle w:val="TAC"/>
              <w:rPr>
                <w:ins w:id="1554" w:author="Huawei" w:date="2023-11-10T18:28:00Z"/>
              </w:rPr>
            </w:pPr>
            <w:ins w:id="1555" w:author="Huawei" w:date="2023-11-10T18:28:00Z">
              <w:r>
                <w:t>M</w:t>
              </w:r>
            </w:ins>
          </w:p>
        </w:tc>
        <w:tc>
          <w:tcPr>
            <w:tcW w:w="1134" w:type="dxa"/>
            <w:tcBorders>
              <w:top w:val="single" w:sz="4" w:space="0" w:color="auto"/>
              <w:left w:val="single" w:sz="4" w:space="0" w:color="auto"/>
              <w:bottom w:val="single" w:sz="4" w:space="0" w:color="auto"/>
              <w:right w:val="single" w:sz="4" w:space="0" w:color="auto"/>
            </w:tcBorders>
            <w:hideMark/>
          </w:tcPr>
          <w:p w14:paraId="5735D1DD" w14:textId="77777777" w:rsidR="00B163CD" w:rsidRDefault="00B163CD" w:rsidP="00AD4ECF">
            <w:pPr>
              <w:pStyle w:val="TAL"/>
              <w:rPr>
                <w:ins w:id="1556" w:author="Huawei" w:date="2023-11-10T18:28:00Z"/>
              </w:rPr>
            </w:pPr>
            <w:ins w:id="1557" w:author="Huawei" w:date="2023-11-10T18:28:00Z">
              <w:r>
                <w:t>1</w:t>
              </w:r>
            </w:ins>
          </w:p>
        </w:tc>
        <w:tc>
          <w:tcPr>
            <w:tcW w:w="3934" w:type="dxa"/>
            <w:tcBorders>
              <w:top w:val="single" w:sz="4" w:space="0" w:color="auto"/>
              <w:left w:val="single" w:sz="4" w:space="0" w:color="auto"/>
              <w:bottom w:val="single" w:sz="4" w:space="0" w:color="auto"/>
              <w:right w:val="single" w:sz="4" w:space="0" w:color="auto"/>
            </w:tcBorders>
            <w:hideMark/>
          </w:tcPr>
          <w:p w14:paraId="46C0F4EF" w14:textId="77777777" w:rsidR="00B163CD" w:rsidRDefault="00B163CD" w:rsidP="00AD4ECF">
            <w:pPr>
              <w:pStyle w:val="TAL"/>
              <w:rPr>
                <w:ins w:id="1558" w:author="Huawei" w:date="2023-11-10T18:28:00Z"/>
                <w:rFonts w:cs="Arial"/>
                <w:szCs w:val="18"/>
              </w:rPr>
            </w:pPr>
            <w:ins w:id="1559" w:author="Huawei" w:date="2023-11-10T18:28:00Z">
              <w:r>
                <w:rPr>
                  <w:rFonts w:cs="Arial"/>
                  <w:szCs w:val="18"/>
                </w:rPr>
                <w:t>Identification of the subscription to which the notification relates.</w:t>
              </w:r>
            </w:ins>
          </w:p>
        </w:tc>
      </w:tr>
      <w:tr w:rsidR="00B163CD" w14:paraId="18F03397" w14:textId="77777777" w:rsidTr="00B55140">
        <w:trPr>
          <w:jc w:val="center"/>
          <w:ins w:id="1560" w:author="Huawei" w:date="2023-11-10T18:28:00Z"/>
        </w:trPr>
        <w:tc>
          <w:tcPr>
            <w:tcW w:w="2090" w:type="dxa"/>
            <w:tcBorders>
              <w:top w:val="single" w:sz="4" w:space="0" w:color="auto"/>
              <w:left w:val="single" w:sz="4" w:space="0" w:color="auto"/>
              <w:bottom w:val="single" w:sz="4" w:space="0" w:color="auto"/>
              <w:right w:val="single" w:sz="4" w:space="0" w:color="auto"/>
            </w:tcBorders>
            <w:hideMark/>
          </w:tcPr>
          <w:p w14:paraId="435A59EE" w14:textId="77777777" w:rsidR="00B163CD" w:rsidRDefault="00B163CD" w:rsidP="00AD4ECF">
            <w:pPr>
              <w:pStyle w:val="TAL"/>
              <w:rPr>
                <w:ins w:id="1561" w:author="Huawei" w:date="2023-11-10T18:28:00Z"/>
              </w:rPr>
            </w:pPr>
            <w:ins w:id="1562" w:author="Huawei" w:date="2023-11-10T18:28:00Z">
              <w:r>
                <w:t>notifyItems</w:t>
              </w:r>
            </w:ins>
          </w:p>
        </w:tc>
        <w:tc>
          <w:tcPr>
            <w:tcW w:w="1842" w:type="dxa"/>
            <w:tcBorders>
              <w:top w:val="single" w:sz="4" w:space="0" w:color="auto"/>
              <w:left w:val="single" w:sz="4" w:space="0" w:color="auto"/>
              <w:bottom w:val="single" w:sz="4" w:space="0" w:color="auto"/>
              <w:right w:val="single" w:sz="4" w:space="0" w:color="auto"/>
            </w:tcBorders>
            <w:hideMark/>
          </w:tcPr>
          <w:p w14:paraId="7C38D001" w14:textId="77777777" w:rsidR="00B163CD" w:rsidRDefault="00B163CD" w:rsidP="00AD4ECF">
            <w:pPr>
              <w:pStyle w:val="TAL"/>
              <w:rPr>
                <w:ins w:id="1563" w:author="Huawei" w:date="2023-11-10T18:28:00Z"/>
              </w:rPr>
            </w:pPr>
            <w:ins w:id="1564" w:author="Huawei" w:date="2023-11-10T18:28:00Z">
              <w:r>
                <w:t>array(NotifyItem)</w:t>
              </w:r>
            </w:ins>
          </w:p>
        </w:tc>
        <w:tc>
          <w:tcPr>
            <w:tcW w:w="567" w:type="dxa"/>
            <w:tcBorders>
              <w:top w:val="single" w:sz="4" w:space="0" w:color="auto"/>
              <w:left w:val="single" w:sz="4" w:space="0" w:color="auto"/>
              <w:bottom w:val="single" w:sz="4" w:space="0" w:color="auto"/>
              <w:right w:val="single" w:sz="4" w:space="0" w:color="auto"/>
            </w:tcBorders>
            <w:hideMark/>
          </w:tcPr>
          <w:p w14:paraId="2A90C0AF" w14:textId="77777777" w:rsidR="00B163CD" w:rsidRDefault="00B163CD" w:rsidP="00AD4ECF">
            <w:pPr>
              <w:pStyle w:val="TAC"/>
              <w:rPr>
                <w:ins w:id="1565" w:author="Huawei" w:date="2023-11-10T18:28:00Z"/>
              </w:rPr>
            </w:pPr>
            <w:ins w:id="1566" w:author="Huawei" w:date="2023-11-10T18:28:00Z">
              <w:r>
                <w:t>M</w:t>
              </w:r>
            </w:ins>
          </w:p>
        </w:tc>
        <w:tc>
          <w:tcPr>
            <w:tcW w:w="1134" w:type="dxa"/>
            <w:tcBorders>
              <w:top w:val="single" w:sz="4" w:space="0" w:color="auto"/>
              <w:left w:val="single" w:sz="4" w:space="0" w:color="auto"/>
              <w:bottom w:val="single" w:sz="4" w:space="0" w:color="auto"/>
              <w:right w:val="single" w:sz="4" w:space="0" w:color="auto"/>
            </w:tcBorders>
            <w:hideMark/>
          </w:tcPr>
          <w:p w14:paraId="0E3CB90B" w14:textId="77777777" w:rsidR="00B163CD" w:rsidRDefault="00B163CD" w:rsidP="00AD4ECF">
            <w:pPr>
              <w:pStyle w:val="TAL"/>
              <w:rPr>
                <w:ins w:id="1567" w:author="Huawei" w:date="2023-11-10T18:28:00Z"/>
              </w:rPr>
            </w:pPr>
            <w:ins w:id="1568" w:author="Huawei" w:date="2023-11-10T18:28:00Z">
              <w:r>
                <w:t>1..N</w:t>
              </w:r>
            </w:ins>
          </w:p>
        </w:tc>
        <w:tc>
          <w:tcPr>
            <w:tcW w:w="3934" w:type="dxa"/>
            <w:tcBorders>
              <w:top w:val="single" w:sz="4" w:space="0" w:color="auto"/>
              <w:left w:val="single" w:sz="4" w:space="0" w:color="auto"/>
              <w:bottom w:val="single" w:sz="4" w:space="0" w:color="auto"/>
              <w:right w:val="single" w:sz="4" w:space="0" w:color="auto"/>
            </w:tcBorders>
            <w:hideMark/>
          </w:tcPr>
          <w:p w14:paraId="4A9388B4" w14:textId="77777777" w:rsidR="00B163CD" w:rsidRDefault="00B163CD" w:rsidP="00AD4ECF">
            <w:pPr>
              <w:pStyle w:val="TAL"/>
              <w:rPr>
                <w:ins w:id="1569" w:author="Huawei" w:date="2023-11-10T18:28:00Z"/>
                <w:rFonts w:cs="Arial"/>
                <w:szCs w:val="18"/>
              </w:rPr>
            </w:pPr>
            <w:ins w:id="1570" w:author="Huawei" w:date="2023-11-10T18:28:00Z">
              <w:r>
                <w:rPr>
                  <w:rFonts w:cs="Arial"/>
                  <w:szCs w:val="18"/>
                </w:rPr>
                <w:t xml:space="preserve">See </w:t>
              </w:r>
              <w:r>
                <w:rPr>
                  <w:lang w:val="en-US"/>
                </w:rPr>
                <w:t>3GPP TS 29.571 [7].</w:t>
              </w:r>
            </w:ins>
          </w:p>
        </w:tc>
      </w:tr>
    </w:tbl>
    <w:p w14:paraId="51F7E54C" w14:textId="77777777" w:rsidR="00B163CD" w:rsidRPr="006C2CE3" w:rsidRDefault="00B163CD" w:rsidP="00B163CD">
      <w:pPr>
        <w:rPr>
          <w:ins w:id="1571" w:author="Huawei" w:date="2023-11-10T18:28:00Z"/>
          <w:lang w:val="en-US" w:eastAsia="en-GB"/>
        </w:rPr>
      </w:pPr>
    </w:p>
    <w:p w14:paraId="2E246C5A" w14:textId="77777777" w:rsidR="00B163CD" w:rsidRDefault="00B163CD" w:rsidP="00B163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bookmarkEnd w:id="1468"/>
    <w:bookmarkEnd w:id="1469"/>
    <w:bookmarkEnd w:id="1470"/>
    <w:bookmarkEnd w:id="1471"/>
    <w:bookmarkEnd w:id="1472"/>
    <w:bookmarkEnd w:id="1473"/>
    <w:bookmarkEnd w:id="1474"/>
    <w:p w14:paraId="465D8712" w14:textId="6DDB94BF" w:rsidR="00B163CD" w:rsidRDefault="00B163CD" w:rsidP="00B163CD">
      <w:pPr>
        <w:pStyle w:val="50"/>
        <w:rPr>
          <w:ins w:id="1572" w:author="Huawei" w:date="2023-11-10T18:29:00Z"/>
        </w:rPr>
      </w:pPr>
      <w:ins w:id="1573" w:author="Huawei" w:date="2023-11-10T18:29:00Z">
        <w:r>
          <w:t>6.2.6.2.</w:t>
        </w:r>
        <w:r>
          <w:rPr>
            <w:highlight w:val="yellow"/>
          </w:rPr>
          <w:t>zz</w:t>
        </w:r>
        <w:r>
          <w:tab/>
          <w:t xml:space="preserve">Type: </w:t>
        </w:r>
      </w:ins>
      <w:ins w:id="1574" w:author="Huawei" w:date="2023-11-10T19:46:00Z">
        <w:r w:rsidR="00AD4ECF">
          <w:t>SharedNfData</w:t>
        </w:r>
      </w:ins>
      <w:ins w:id="1575" w:author="Huawei" w:date="2023-11-10T18:29:00Z">
        <w:r>
          <w:t>Subscription</w:t>
        </w:r>
      </w:ins>
    </w:p>
    <w:p w14:paraId="0D13973B" w14:textId="4A75D514" w:rsidR="00B163CD" w:rsidRDefault="00B163CD" w:rsidP="00B163CD">
      <w:pPr>
        <w:pStyle w:val="TH"/>
        <w:rPr>
          <w:ins w:id="1576" w:author="Huawei" w:date="2023-11-10T18:29:00Z"/>
        </w:rPr>
      </w:pPr>
      <w:ins w:id="1577" w:author="Huawei" w:date="2023-11-10T18:29:00Z">
        <w:r>
          <w:rPr>
            <w:noProof/>
          </w:rPr>
          <w:t>Table </w:t>
        </w:r>
        <w:r>
          <w:t>6.2.6.2.</w:t>
        </w:r>
        <w:r>
          <w:rPr>
            <w:highlight w:val="yellow"/>
          </w:rPr>
          <w:t>zz</w:t>
        </w:r>
        <w:r>
          <w:t xml:space="preserve">-1: Definition of type </w:t>
        </w:r>
      </w:ins>
      <w:ins w:id="1578" w:author="Huawei" w:date="2023-11-10T19:46:00Z">
        <w:r w:rsidR="00AD4ECF">
          <w:t>SharedNfData</w:t>
        </w:r>
      </w:ins>
      <w:ins w:id="1579" w:author="Huawei" w:date="2023-11-10T18:29:00Z">
        <w:r>
          <w:t>Subscription</w:t>
        </w:r>
      </w:ins>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1"/>
        <w:gridCol w:w="1843"/>
        <w:gridCol w:w="567"/>
        <w:gridCol w:w="1134"/>
        <w:gridCol w:w="3935"/>
      </w:tblGrid>
      <w:tr w:rsidR="00B163CD" w14:paraId="58F72068" w14:textId="77777777" w:rsidTr="00AD4ECF">
        <w:trPr>
          <w:jc w:val="center"/>
          <w:ins w:id="1580" w:author="Huawei" w:date="2023-11-10T18:29: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39D762B" w14:textId="77777777" w:rsidR="00B163CD" w:rsidRDefault="00B163CD" w:rsidP="00AD4ECF">
            <w:pPr>
              <w:pStyle w:val="TAH"/>
              <w:rPr>
                <w:ins w:id="1581" w:author="Huawei" w:date="2023-11-10T18:29:00Z"/>
              </w:rPr>
            </w:pPr>
            <w:ins w:id="1582" w:author="Huawei" w:date="2023-11-10T18:29:00Z">
              <w:r>
                <w:t>Attribute name</w:t>
              </w:r>
            </w:ins>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0ACB3142" w14:textId="77777777" w:rsidR="00B163CD" w:rsidRDefault="00B163CD" w:rsidP="00AD4ECF">
            <w:pPr>
              <w:pStyle w:val="TAH"/>
              <w:rPr>
                <w:ins w:id="1583" w:author="Huawei" w:date="2023-11-10T18:29:00Z"/>
              </w:rPr>
            </w:pPr>
            <w:ins w:id="1584" w:author="Huawei" w:date="2023-11-10T18:29:00Z">
              <w:r>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02D5817" w14:textId="77777777" w:rsidR="00B163CD" w:rsidRDefault="00B163CD" w:rsidP="00AD4ECF">
            <w:pPr>
              <w:pStyle w:val="TAH"/>
              <w:rPr>
                <w:ins w:id="1585" w:author="Huawei" w:date="2023-11-10T18:29:00Z"/>
              </w:rPr>
            </w:pPr>
            <w:ins w:id="1586" w:author="Huawei" w:date="2023-11-10T18:29: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6993D26" w14:textId="77777777" w:rsidR="00B163CD" w:rsidRDefault="00B163CD" w:rsidP="00AD4ECF">
            <w:pPr>
              <w:pStyle w:val="TAH"/>
              <w:jc w:val="left"/>
              <w:rPr>
                <w:ins w:id="1587" w:author="Huawei" w:date="2023-11-10T18:29:00Z"/>
              </w:rPr>
            </w:pPr>
            <w:ins w:id="1588" w:author="Huawei" w:date="2023-11-10T18:29:00Z">
              <w:r>
                <w:t>Cardinality</w:t>
              </w:r>
            </w:ins>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4FCBCFFE" w14:textId="77777777" w:rsidR="00B163CD" w:rsidRDefault="00B163CD" w:rsidP="00AD4ECF">
            <w:pPr>
              <w:pStyle w:val="TAH"/>
              <w:rPr>
                <w:ins w:id="1589" w:author="Huawei" w:date="2023-11-10T18:29:00Z"/>
                <w:rFonts w:cs="Arial"/>
                <w:szCs w:val="18"/>
              </w:rPr>
            </w:pPr>
            <w:ins w:id="1590" w:author="Huawei" w:date="2023-11-10T18:29:00Z">
              <w:r>
                <w:rPr>
                  <w:rFonts w:cs="Arial"/>
                  <w:szCs w:val="18"/>
                </w:rPr>
                <w:t>Description</w:t>
              </w:r>
            </w:ins>
          </w:p>
        </w:tc>
      </w:tr>
      <w:tr w:rsidR="00B163CD" w14:paraId="073E76E1" w14:textId="77777777" w:rsidTr="00AD4ECF">
        <w:trPr>
          <w:jc w:val="center"/>
          <w:ins w:id="1591" w:author="Huawei" w:date="2023-11-10T18:29:00Z"/>
        </w:trPr>
        <w:tc>
          <w:tcPr>
            <w:tcW w:w="2090" w:type="dxa"/>
            <w:tcBorders>
              <w:top w:val="single" w:sz="4" w:space="0" w:color="auto"/>
              <w:left w:val="single" w:sz="4" w:space="0" w:color="auto"/>
              <w:bottom w:val="single" w:sz="4" w:space="0" w:color="auto"/>
              <w:right w:val="single" w:sz="4" w:space="0" w:color="auto"/>
            </w:tcBorders>
            <w:hideMark/>
          </w:tcPr>
          <w:p w14:paraId="1BA32D85" w14:textId="77777777" w:rsidR="00B163CD" w:rsidRDefault="00B163CD" w:rsidP="00AD4ECF">
            <w:pPr>
              <w:pStyle w:val="TAL"/>
              <w:rPr>
                <w:ins w:id="1592" w:author="Huawei" w:date="2023-11-10T18:29:00Z"/>
              </w:rPr>
            </w:pPr>
            <w:ins w:id="1593" w:author="Huawei" w:date="2023-11-10T18:29:00Z">
              <w:r>
                <w:t>callbackUri</w:t>
              </w:r>
            </w:ins>
          </w:p>
        </w:tc>
        <w:tc>
          <w:tcPr>
            <w:tcW w:w="1842" w:type="dxa"/>
            <w:tcBorders>
              <w:top w:val="single" w:sz="4" w:space="0" w:color="auto"/>
              <w:left w:val="single" w:sz="4" w:space="0" w:color="auto"/>
              <w:bottom w:val="single" w:sz="4" w:space="0" w:color="auto"/>
              <w:right w:val="single" w:sz="4" w:space="0" w:color="auto"/>
            </w:tcBorders>
            <w:hideMark/>
          </w:tcPr>
          <w:p w14:paraId="5E1604D5" w14:textId="77777777" w:rsidR="00B163CD" w:rsidRDefault="00B163CD" w:rsidP="00AD4ECF">
            <w:pPr>
              <w:pStyle w:val="TAL"/>
              <w:rPr>
                <w:ins w:id="1594" w:author="Huawei" w:date="2023-11-10T18:29:00Z"/>
              </w:rPr>
            </w:pPr>
            <w:ins w:id="1595" w:author="Huawei" w:date="2023-11-10T18:29:00Z">
              <w:r>
                <w:t>Uri</w:t>
              </w:r>
            </w:ins>
          </w:p>
        </w:tc>
        <w:tc>
          <w:tcPr>
            <w:tcW w:w="567" w:type="dxa"/>
            <w:tcBorders>
              <w:top w:val="single" w:sz="4" w:space="0" w:color="auto"/>
              <w:left w:val="single" w:sz="4" w:space="0" w:color="auto"/>
              <w:bottom w:val="single" w:sz="4" w:space="0" w:color="auto"/>
              <w:right w:val="single" w:sz="4" w:space="0" w:color="auto"/>
            </w:tcBorders>
            <w:hideMark/>
          </w:tcPr>
          <w:p w14:paraId="0DC43E17" w14:textId="77777777" w:rsidR="00B163CD" w:rsidRDefault="00B163CD" w:rsidP="00AD4ECF">
            <w:pPr>
              <w:pStyle w:val="TAC"/>
              <w:rPr>
                <w:ins w:id="1596" w:author="Huawei" w:date="2023-11-10T18:29:00Z"/>
              </w:rPr>
            </w:pPr>
            <w:ins w:id="1597" w:author="Huawei" w:date="2023-11-10T18:29:00Z">
              <w:r>
                <w:t>M</w:t>
              </w:r>
            </w:ins>
          </w:p>
        </w:tc>
        <w:tc>
          <w:tcPr>
            <w:tcW w:w="1134" w:type="dxa"/>
            <w:tcBorders>
              <w:top w:val="single" w:sz="4" w:space="0" w:color="auto"/>
              <w:left w:val="single" w:sz="4" w:space="0" w:color="auto"/>
              <w:bottom w:val="single" w:sz="4" w:space="0" w:color="auto"/>
              <w:right w:val="single" w:sz="4" w:space="0" w:color="auto"/>
            </w:tcBorders>
            <w:hideMark/>
          </w:tcPr>
          <w:p w14:paraId="3C8EC29C" w14:textId="77777777" w:rsidR="00B163CD" w:rsidRDefault="00B163CD" w:rsidP="00AD4ECF">
            <w:pPr>
              <w:pStyle w:val="TAL"/>
              <w:rPr>
                <w:ins w:id="1598" w:author="Huawei" w:date="2023-11-10T18:29:00Z"/>
              </w:rPr>
            </w:pPr>
            <w:ins w:id="1599" w:author="Huawei" w:date="2023-11-10T18:29:00Z">
              <w:r>
                <w:t>1</w:t>
              </w:r>
            </w:ins>
          </w:p>
        </w:tc>
        <w:tc>
          <w:tcPr>
            <w:tcW w:w="3934" w:type="dxa"/>
            <w:tcBorders>
              <w:top w:val="single" w:sz="4" w:space="0" w:color="auto"/>
              <w:left w:val="single" w:sz="4" w:space="0" w:color="auto"/>
              <w:bottom w:val="single" w:sz="4" w:space="0" w:color="auto"/>
              <w:right w:val="single" w:sz="4" w:space="0" w:color="auto"/>
            </w:tcBorders>
            <w:hideMark/>
          </w:tcPr>
          <w:p w14:paraId="4BCCB4BC" w14:textId="77777777" w:rsidR="00B163CD" w:rsidRDefault="00B163CD" w:rsidP="00AD4ECF">
            <w:pPr>
              <w:pStyle w:val="TAL"/>
              <w:rPr>
                <w:ins w:id="1600" w:author="Huawei" w:date="2023-11-10T18:29:00Z"/>
                <w:rFonts w:cs="Arial"/>
                <w:szCs w:val="18"/>
              </w:rPr>
            </w:pPr>
            <w:ins w:id="1601" w:author="Huawei" w:date="2023-11-10T18:29:00Z">
              <w:r>
                <w:rPr>
                  <w:rFonts w:cs="Arial"/>
                  <w:szCs w:val="18"/>
                </w:rPr>
                <w:t>Callback URI where the Service Consumer will receive the notifications from NRF.</w:t>
              </w:r>
            </w:ins>
          </w:p>
        </w:tc>
      </w:tr>
      <w:tr w:rsidR="00B163CD" w14:paraId="198F6C5C" w14:textId="77777777" w:rsidTr="00AD4ECF">
        <w:trPr>
          <w:jc w:val="center"/>
          <w:ins w:id="1602" w:author="Huawei" w:date="2023-11-10T18:29:00Z"/>
        </w:trPr>
        <w:tc>
          <w:tcPr>
            <w:tcW w:w="2090" w:type="dxa"/>
            <w:tcBorders>
              <w:top w:val="single" w:sz="4" w:space="0" w:color="auto"/>
              <w:left w:val="single" w:sz="4" w:space="0" w:color="auto"/>
              <w:bottom w:val="single" w:sz="4" w:space="0" w:color="auto"/>
              <w:right w:val="single" w:sz="4" w:space="0" w:color="auto"/>
            </w:tcBorders>
            <w:hideMark/>
          </w:tcPr>
          <w:p w14:paraId="02633C68" w14:textId="77777777" w:rsidR="00B163CD" w:rsidRDefault="00B163CD" w:rsidP="00AD4ECF">
            <w:pPr>
              <w:pStyle w:val="TAL"/>
              <w:rPr>
                <w:ins w:id="1603" w:author="Huawei" w:date="2023-11-10T18:29:00Z"/>
              </w:rPr>
            </w:pPr>
            <w:ins w:id="1604" w:author="Huawei" w:date="2023-11-10T18:29:00Z">
              <w:r>
                <w:t>validityTime</w:t>
              </w:r>
            </w:ins>
          </w:p>
        </w:tc>
        <w:tc>
          <w:tcPr>
            <w:tcW w:w="1842" w:type="dxa"/>
            <w:tcBorders>
              <w:top w:val="single" w:sz="4" w:space="0" w:color="auto"/>
              <w:left w:val="single" w:sz="4" w:space="0" w:color="auto"/>
              <w:bottom w:val="single" w:sz="4" w:space="0" w:color="auto"/>
              <w:right w:val="single" w:sz="4" w:space="0" w:color="auto"/>
            </w:tcBorders>
            <w:hideMark/>
          </w:tcPr>
          <w:p w14:paraId="34110AC5" w14:textId="77777777" w:rsidR="00B163CD" w:rsidRDefault="00B163CD" w:rsidP="00AD4ECF">
            <w:pPr>
              <w:pStyle w:val="TAL"/>
              <w:rPr>
                <w:ins w:id="1605" w:author="Huawei" w:date="2023-11-10T18:29:00Z"/>
              </w:rPr>
            </w:pPr>
            <w:ins w:id="1606" w:author="Huawei" w:date="2023-11-10T18:29:00Z">
              <w:r>
                <w:t>DateTime</w:t>
              </w:r>
            </w:ins>
          </w:p>
        </w:tc>
        <w:tc>
          <w:tcPr>
            <w:tcW w:w="567" w:type="dxa"/>
            <w:tcBorders>
              <w:top w:val="single" w:sz="4" w:space="0" w:color="auto"/>
              <w:left w:val="single" w:sz="4" w:space="0" w:color="auto"/>
              <w:bottom w:val="single" w:sz="4" w:space="0" w:color="auto"/>
              <w:right w:val="single" w:sz="4" w:space="0" w:color="auto"/>
            </w:tcBorders>
            <w:hideMark/>
          </w:tcPr>
          <w:p w14:paraId="0CD6E8C3" w14:textId="77777777" w:rsidR="00B163CD" w:rsidRDefault="00B163CD" w:rsidP="00AD4ECF">
            <w:pPr>
              <w:pStyle w:val="TAC"/>
              <w:rPr>
                <w:ins w:id="1607" w:author="Huawei" w:date="2023-11-10T18:29:00Z"/>
              </w:rPr>
            </w:pPr>
            <w:ins w:id="1608" w:author="Huawei" w:date="2023-11-10T18:29:00Z">
              <w:r>
                <w:t>C</w:t>
              </w:r>
            </w:ins>
          </w:p>
        </w:tc>
        <w:tc>
          <w:tcPr>
            <w:tcW w:w="1134" w:type="dxa"/>
            <w:tcBorders>
              <w:top w:val="single" w:sz="4" w:space="0" w:color="auto"/>
              <w:left w:val="single" w:sz="4" w:space="0" w:color="auto"/>
              <w:bottom w:val="single" w:sz="4" w:space="0" w:color="auto"/>
              <w:right w:val="single" w:sz="4" w:space="0" w:color="auto"/>
            </w:tcBorders>
            <w:hideMark/>
          </w:tcPr>
          <w:p w14:paraId="2BAC2601" w14:textId="77777777" w:rsidR="00B163CD" w:rsidRDefault="00B163CD" w:rsidP="00AD4ECF">
            <w:pPr>
              <w:pStyle w:val="TAL"/>
              <w:rPr>
                <w:ins w:id="1609" w:author="Huawei" w:date="2023-11-10T18:29:00Z"/>
              </w:rPr>
            </w:pPr>
            <w:ins w:id="1610" w:author="Huawei" w:date="2023-11-10T18:29:00Z">
              <w:r>
                <w:t>0..1</w:t>
              </w:r>
            </w:ins>
          </w:p>
        </w:tc>
        <w:tc>
          <w:tcPr>
            <w:tcW w:w="3934" w:type="dxa"/>
            <w:tcBorders>
              <w:top w:val="single" w:sz="4" w:space="0" w:color="auto"/>
              <w:left w:val="single" w:sz="4" w:space="0" w:color="auto"/>
              <w:bottom w:val="single" w:sz="4" w:space="0" w:color="auto"/>
              <w:right w:val="single" w:sz="4" w:space="0" w:color="auto"/>
            </w:tcBorders>
            <w:hideMark/>
          </w:tcPr>
          <w:p w14:paraId="063AD1CD" w14:textId="77777777" w:rsidR="00B163CD" w:rsidRDefault="00B163CD" w:rsidP="00AD4ECF">
            <w:pPr>
              <w:pStyle w:val="TAL"/>
              <w:rPr>
                <w:ins w:id="1611" w:author="Huawei" w:date="2023-11-10T18:29:00Z"/>
                <w:rFonts w:cs="Arial"/>
                <w:szCs w:val="18"/>
              </w:rPr>
            </w:pPr>
            <w:ins w:id="1612" w:author="Huawei" w:date="2023-11-10T18:29:00Z">
              <w:r>
                <w:rPr>
                  <w:rFonts w:cs="Arial"/>
                  <w:szCs w:val="18"/>
                </w:rPr>
                <w:t>Time instant after which the subscription becomes invalid. This parameter may be sent by the client, as a hint to the server, but it shall be always sent back by the server (regardless of the presence of the attribute in the request) in the response to the subscription creation request.</w:t>
              </w:r>
            </w:ins>
          </w:p>
        </w:tc>
      </w:tr>
      <w:tr w:rsidR="00B163CD" w14:paraId="03558FFC" w14:textId="77777777" w:rsidTr="00AD4ECF">
        <w:trPr>
          <w:jc w:val="center"/>
          <w:ins w:id="1613" w:author="Huawei" w:date="2023-11-10T18:29:00Z"/>
        </w:trPr>
        <w:tc>
          <w:tcPr>
            <w:tcW w:w="2090" w:type="dxa"/>
            <w:tcBorders>
              <w:top w:val="single" w:sz="4" w:space="0" w:color="auto"/>
              <w:left w:val="single" w:sz="4" w:space="0" w:color="auto"/>
              <w:bottom w:val="single" w:sz="4" w:space="0" w:color="auto"/>
              <w:right w:val="single" w:sz="4" w:space="0" w:color="auto"/>
            </w:tcBorders>
            <w:hideMark/>
          </w:tcPr>
          <w:p w14:paraId="2E3CB275" w14:textId="77777777" w:rsidR="00B163CD" w:rsidRDefault="00B163CD" w:rsidP="00AD4ECF">
            <w:pPr>
              <w:pStyle w:val="TAL"/>
              <w:rPr>
                <w:ins w:id="1614" w:author="Huawei" w:date="2023-11-10T18:29:00Z"/>
              </w:rPr>
            </w:pPr>
            <w:ins w:id="1615" w:author="Huawei" w:date="2023-11-10T18:29:00Z">
              <w:r>
                <w:t>reqI</w:t>
              </w:r>
              <w:r>
                <w:rPr>
                  <w:lang w:val="en-US"/>
                </w:rPr>
                <w:t>nstanceId</w:t>
              </w:r>
            </w:ins>
          </w:p>
        </w:tc>
        <w:tc>
          <w:tcPr>
            <w:tcW w:w="1842" w:type="dxa"/>
            <w:tcBorders>
              <w:top w:val="single" w:sz="4" w:space="0" w:color="auto"/>
              <w:left w:val="single" w:sz="4" w:space="0" w:color="auto"/>
              <w:bottom w:val="single" w:sz="4" w:space="0" w:color="auto"/>
              <w:right w:val="single" w:sz="4" w:space="0" w:color="auto"/>
            </w:tcBorders>
            <w:hideMark/>
          </w:tcPr>
          <w:p w14:paraId="6996EC59" w14:textId="77777777" w:rsidR="00B163CD" w:rsidRDefault="00B163CD" w:rsidP="00AD4ECF">
            <w:pPr>
              <w:pStyle w:val="TAL"/>
              <w:rPr>
                <w:ins w:id="1616" w:author="Huawei" w:date="2023-11-10T18:29:00Z"/>
              </w:rPr>
            </w:pPr>
            <w:ins w:id="1617" w:author="Huawei" w:date="2023-11-10T18:29:00Z">
              <w:r>
                <w:t>NfInstanceId</w:t>
              </w:r>
            </w:ins>
          </w:p>
        </w:tc>
        <w:tc>
          <w:tcPr>
            <w:tcW w:w="567" w:type="dxa"/>
            <w:tcBorders>
              <w:top w:val="single" w:sz="4" w:space="0" w:color="auto"/>
              <w:left w:val="single" w:sz="4" w:space="0" w:color="auto"/>
              <w:bottom w:val="single" w:sz="4" w:space="0" w:color="auto"/>
              <w:right w:val="single" w:sz="4" w:space="0" w:color="auto"/>
            </w:tcBorders>
            <w:hideMark/>
          </w:tcPr>
          <w:p w14:paraId="5DF5F4DC" w14:textId="77777777" w:rsidR="00B163CD" w:rsidRDefault="00B163CD" w:rsidP="00AD4ECF">
            <w:pPr>
              <w:pStyle w:val="TAC"/>
              <w:rPr>
                <w:ins w:id="1618" w:author="Huawei" w:date="2023-11-10T18:29:00Z"/>
              </w:rPr>
            </w:pPr>
            <w:ins w:id="1619" w:author="Huawei" w:date="2023-11-10T18:29:00Z">
              <w:r>
                <w:rPr>
                  <w:lang w:eastAsia="zh-CN"/>
                </w:rPr>
                <w:t>O</w:t>
              </w:r>
            </w:ins>
          </w:p>
        </w:tc>
        <w:tc>
          <w:tcPr>
            <w:tcW w:w="1134" w:type="dxa"/>
            <w:tcBorders>
              <w:top w:val="single" w:sz="4" w:space="0" w:color="auto"/>
              <w:left w:val="single" w:sz="4" w:space="0" w:color="auto"/>
              <w:bottom w:val="single" w:sz="4" w:space="0" w:color="auto"/>
              <w:right w:val="single" w:sz="4" w:space="0" w:color="auto"/>
            </w:tcBorders>
            <w:hideMark/>
          </w:tcPr>
          <w:p w14:paraId="3FBF96A8" w14:textId="77777777" w:rsidR="00B163CD" w:rsidRDefault="00B163CD" w:rsidP="00AD4ECF">
            <w:pPr>
              <w:pStyle w:val="TAL"/>
              <w:rPr>
                <w:ins w:id="1620" w:author="Huawei" w:date="2023-11-10T18:29:00Z"/>
              </w:rPr>
            </w:pPr>
            <w:ins w:id="1621" w:author="Huawei" w:date="2023-11-10T18:29:00Z">
              <w:r>
                <w:rPr>
                  <w:lang w:eastAsia="zh-CN"/>
                </w:rPr>
                <w:t>0..1</w:t>
              </w:r>
            </w:ins>
          </w:p>
        </w:tc>
        <w:tc>
          <w:tcPr>
            <w:tcW w:w="3934" w:type="dxa"/>
            <w:tcBorders>
              <w:top w:val="single" w:sz="4" w:space="0" w:color="auto"/>
              <w:left w:val="single" w:sz="4" w:space="0" w:color="auto"/>
              <w:bottom w:val="single" w:sz="4" w:space="0" w:color="auto"/>
              <w:right w:val="single" w:sz="4" w:space="0" w:color="auto"/>
            </w:tcBorders>
            <w:hideMark/>
          </w:tcPr>
          <w:p w14:paraId="340372BD" w14:textId="77777777" w:rsidR="00B163CD" w:rsidRDefault="00B163CD" w:rsidP="00AD4ECF">
            <w:pPr>
              <w:pStyle w:val="TAL"/>
              <w:rPr>
                <w:ins w:id="1622" w:author="Huawei" w:date="2023-11-10T18:29:00Z"/>
                <w:rFonts w:cs="Arial"/>
                <w:szCs w:val="18"/>
              </w:rPr>
            </w:pPr>
            <w:ins w:id="1623" w:author="Huawei" w:date="2023-11-10T18:29:00Z">
              <w:r>
                <w:rPr>
                  <w:rFonts w:cs="Arial"/>
                  <w:szCs w:val="18"/>
                </w:rPr>
                <w:t>If present, this IE shall contain the NF instance id of the Service consumer.</w:t>
              </w:r>
            </w:ins>
          </w:p>
        </w:tc>
      </w:tr>
      <w:tr w:rsidR="00B163CD" w14:paraId="4A5F91E0" w14:textId="77777777" w:rsidTr="00AD4ECF">
        <w:trPr>
          <w:jc w:val="center"/>
          <w:ins w:id="1624" w:author="Huawei" w:date="2023-11-10T18:29:00Z"/>
        </w:trPr>
        <w:tc>
          <w:tcPr>
            <w:tcW w:w="2090" w:type="dxa"/>
            <w:tcBorders>
              <w:top w:val="single" w:sz="4" w:space="0" w:color="auto"/>
              <w:left w:val="single" w:sz="4" w:space="0" w:color="auto"/>
              <w:bottom w:val="single" w:sz="4" w:space="0" w:color="auto"/>
              <w:right w:val="single" w:sz="4" w:space="0" w:color="auto"/>
            </w:tcBorders>
            <w:hideMark/>
          </w:tcPr>
          <w:p w14:paraId="0481696D" w14:textId="77777777" w:rsidR="00B163CD" w:rsidRDefault="00B163CD" w:rsidP="00AD4ECF">
            <w:pPr>
              <w:pStyle w:val="TAL"/>
              <w:rPr>
                <w:ins w:id="1625" w:author="Huawei" w:date="2023-11-10T18:29:00Z"/>
              </w:rPr>
            </w:pPr>
            <w:ins w:id="1626" w:author="Huawei" w:date="2023-11-10T18:29:00Z">
              <w:r>
                <w:t>monitoredResourceUris</w:t>
              </w:r>
            </w:ins>
          </w:p>
        </w:tc>
        <w:tc>
          <w:tcPr>
            <w:tcW w:w="1842" w:type="dxa"/>
            <w:tcBorders>
              <w:top w:val="single" w:sz="4" w:space="0" w:color="auto"/>
              <w:left w:val="single" w:sz="4" w:space="0" w:color="auto"/>
              <w:bottom w:val="single" w:sz="4" w:space="0" w:color="auto"/>
              <w:right w:val="single" w:sz="4" w:space="0" w:color="auto"/>
            </w:tcBorders>
            <w:hideMark/>
          </w:tcPr>
          <w:p w14:paraId="73B63AE2" w14:textId="77777777" w:rsidR="00B163CD" w:rsidRDefault="00B163CD" w:rsidP="00AD4ECF">
            <w:pPr>
              <w:pStyle w:val="TAL"/>
              <w:rPr>
                <w:ins w:id="1627" w:author="Huawei" w:date="2023-11-10T18:29:00Z"/>
              </w:rPr>
            </w:pPr>
            <w:ins w:id="1628" w:author="Huawei" w:date="2023-11-10T18:29:00Z">
              <w:r>
                <w:t>array(Uri)</w:t>
              </w:r>
            </w:ins>
          </w:p>
        </w:tc>
        <w:tc>
          <w:tcPr>
            <w:tcW w:w="567" w:type="dxa"/>
            <w:tcBorders>
              <w:top w:val="single" w:sz="4" w:space="0" w:color="auto"/>
              <w:left w:val="single" w:sz="4" w:space="0" w:color="auto"/>
              <w:bottom w:val="single" w:sz="4" w:space="0" w:color="auto"/>
              <w:right w:val="single" w:sz="4" w:space="0" w:color="auto"/>
            </w:tcBorders>
            <w:hideMark/>
          </w:tcPr>
          <w:p w14:paraId="30FDEA76" w14:textId="77777777" w:rsidR="00B163CD" w:rsidRDefault="00B163CD" w:rsidP="00AD4ECF">
            <w:pPr>
              <w:pStyle w:val="TAC"/>
              <w:rPr>
                <w:ins w:id="1629" w:author="Huawei" w:date="2023-11-10T18:29:00Z"/>
              </w:rPr>
            </w:pPr>
            <w:ins w:id="1630" w:author="Huawei" w:date="2023-11-10T18:29:00Z">
              <w:r>
                <w:t>M</w:t>
              </w:r>
            </w:ins>
          </w:p>
        </w:tc>
        <w:tc>
          <w:tcPr>
            <w:tcW w:w="1134" w:type="dxa"/>
            <w:tcBorders>
              <w:top w:val="single" w:sz="4" w:space="0" w:color="auto"/>
              <w:left w:val="single" w:sz="4" w:space="0" w:color="auto"/>
              <w:bottom w:val="single" w:sz="4" w:space="0" w:color="auto"/>
              <w:right w:val="single" w:sz="4" w:space="0" w:color="auto"/>
            </w:tcBorders>
            <w:hideMark/>
          </w:tcPr>
          <w:p w14:paraId="18187C2C" w14:textId="77777777" w:rsidR="00B163CD" w:rsidRDefault="00B163CD" w:rsidP="00AD4ECF">
            <w:pPr>
              <w:pStyle w:val="TAL"/>
              <w:rPr>
                <w:ins w:id="1631" w:author="Huawei" w:date="2023-11-10T18:29:00Z"/>
              </w:rPr>
            </w:pPr>
            <w:ins w:id="1632" w:author="Huawei" w:date="2023-11-10T18:29:00Z">
              <w:r>
                <w:t>1..N</w:t>
              </w:r>
            </w:ins>
          </w:p>
        </w:tc>
        <w:tc>
          <w:tcPr>
            <w:tcW w:w="3934" w:type="dxa"/>
            <w:tcBorders>
              <w:top w:val="single" w:sz="4" w:space="0" w:color="auto"/>
              <w:left w:val="single" w:sz="4" w:space="0" w:color="auto"/>
              <w:bottom w:val="single" w:sz="4" w:space="0" w:color="auto"/>
              <w:right w:val="single" w:sz="4" w:space="0" w:color="auto"/>
            </w:tcBorders>
            <w:hideMark/>
          </w:tcPr>
          <w:p w14:paraId="7E606C83" w14:textId="77777777" w:rsidR="00B163CD" w:rsidRDefault="00B163CD" w:rsidP="00AD4ECF">
            <w:pPr>
              <w:pStyle w:val="TAL"/>
              <w:rPr>
                <w:ins w:id="1633" w:author="Huawei" w:date="2023-11-10T18:29:00Z"/>
                <w:rFonts w:cs="Arial"/>
                <w:szCs w:val="18"/>
                <w:lang w:eastAsia="zh-CN"/>
              </w:rPr>
            </w:pPr>
            <w:ins w:id="1634" w:author="Huawei" w:date="2023-11-10T18:29:00Z">
              <w:r>
                <w:rPr>
                  <w:rFonts w:cs="Arial"/>
                  <w:szCs w:val="18"/>
                </w:rPr>
                <w:t>A set of URIs that identify the resources for which a change triggers a notification</w:t>
              </w:r>
              <w:r>
                <w:rPr>
                  <w:rFonts w:cs="Arial"/>
                  <w:szCs w:val="18"/>
                  <w:lang w:eastAsia="zh-CN"/>
                </w:rPr>
                <w:t>.</w:t>
              </w:r>
            </w:ins>
          </w:p>
          <w:p w14:paraId="542FD733" w14:textId="77777777" w:rsidR="00B163CD" w:rsidRDefault="00B163CD" w:rsidP="00AD4ECF">
            <w:pPr>
              <w:pStyle w:val="TAL"/>
              <w:rPr>
                <w:ins w:id="1635" w:author="Huawei" w:date="2023-11-10T18:29:00Z"/>
                <w:rFonts w:cs="Arial"/>
                <w:szCs w:val="18"/>
                <w:lang w:eastAsia="zh-CN"/>
              </w:rPr>
            </w:pPr>
            <w:ins w:id="1636" w:author="Huawei" w:date="2023-11-10T18:29:00Z">
              <w:r>
                <w:rPr>
                  <w:rFonts w:cs="Arial"/>
                  <w:szCs w:val="18"/>
                  <w:lang w:eastAsia="zh-CN"/>
                </w:rPr>
                <w:t>The URI shall take the form of either an absolute URI or an absolute-path reference as defined in IETF RFC 3986 [31].</w:t>
              </w:r>
            </w:ins>
          </w:p>
        </w:tc>
      </w:tr>
    </w:tbl>
    <w:p w14:paraId="4F6C09C1" w14:textId="77777777" w:rsidR="00B163CD" w:rsidRDefault="00B163CD" w:rsidP="00B163CD">
      <w:pPr>
        <w:rPr>
          <w:ins w:id="1637" w:author="Huawei" w:date="2023-11-10T18:34:00Z"/>
          <w:lang w:val="en-US" w:eastAsia="en-GB"/>
        </w:rPr>
      </w:pPr>
    </w:p>
    <w:p w14:paraId="7EBF009C" w14:textId="77777777" w:rsidR="00B163CD" w:rsidRDefault="00B163CD" w:rsidP="00B163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en-GB"/>
        </w:rPr>
      </w:pPr>
      <w:r>
        <w:rPr>
          <w:rFonts w:ascii="Arial" w:hAnsi="Arial" w:cs="Arial"/>
          <w:color w:val="0000FF"/>
          <w:sz w:val="28"/>
          <w:szCs w:val="28"/>
          <w:lang w:val="en-US"/>
        </w:rPr>
        <w:t>* * * Next Change * * * *</w:t>
      </w:r>
    </w:p>
    <w:p w14:paraId="57C7088A" w14:textId="095E92AE" w:rsidR="001543BE" w:rsidRDefault="001543BE" w:rsidP="001543BE">
      <w:pPr>
        <w:pStyle w:val="50"/>
        <w:rPr>
          <w:ins w:id="1638" w:author="Huawei" w:date="2024-02-01T11:42:00Z"/>
        </w:rPr>
      </w:pPr>
      <w:bookmarkStart w:id="1639" w:name="_Toc24937775"/>
      <w:bookmarkStart w:id="1640" w:name="_Toc33962595"/>
      <w:bookmarkStart w:id="1641" w:name="_Toc42883364"/>
      <w:bookmarkStart w:id="1642" w:name="_Toc49733232"/>
      <w:bookmarkStart w:id="1643" w:name="_Toc56690882"/>
      <w:bookmarkStart w:id="1644" w:name="_Toc145945680"/>
      <w:ins w:id="1645" w:author="Huawei" w:date="2024-02-01T11:42:00Z">
        <w:r>
          <w:t>6.2.6.2.</w:t>
        </w:r>
        <w:r w:rsidRPr="001543BE">
          <w:rPr>
            <w:highlight w:val="yellow"/>
          </w:rPr>
          <w:t>ww</w:t>
        </w:r>
        <w:r>
          <w:tab/>
          <w:t>Type: SharedNFProfile</w:t>
        </w:r>
      </w:ins>
    </w:p>
    <w:p w14:paraId="099F7B11" w14:textId="6FE06DDE" w:rsidR="001543BE" w:rsidRDefault="001543BE" w:rsidP="001543BE">
      <w:pPr>
        <w:pStyle w:val="TH"/>
        <w:rPr>
          <w:ins w:id="1646" w:author="Huawei" w:date="2024-02-01T11:42:00Z"/>
        </w:rPr>
      </w:pPr>
      <w:ins w:id="1647" w:author="Huawei" w:date="2024-02-01T11:42:00Z">
        <w:r>
          <w:rPr>
            <w:noProof/>
          </w:rPr>
          <w:t>Table </w:t>
        </w:r>
        <w:r>
          <w:t>6.2.6.2.</w:t>
        </w:r>
        <w:r w:rsidRPr="001543BE">
          <w:rPr>
            <w:highlight w:val="yellow"/>
          </w:rPr>
          <w:t>ww</w:t>
        </w:r>
        <w:r>
          <w:t xml:space="preserve">-1: </w:t>
        </w:r>
        <w:r>
          <w:rPr>
            <w:noProof/>
          </w:rPr>
          <w:t>Definition of type Shared</w:t>
        </w:r>
        <w:r>
          <w:t>NFProfile</w:t>
        </w:r>
      </w:ins>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543BE" w:rsidRPr="00690A26" w14:paraId="67BE3E4A" w14:textId="77777777" w:rsidTr="001D14EF">
        <w:trPr>
          <w:jc w:val="center"/>
          <w:ins w:id="1648" w:author="Huawei" w:date="2024-02-01T11:42: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40E1FD" w14:textId="77777777" w:rsidR="001543BE" w:rsidRPr="00690A26" w:rsidRDefault="001543BE" w:rsidP="001D14EF">
            <w:pPr>
              <w:pStyle w:val="TAH"/>
              <w:rPr>
                <w:ins w:id="1649" w:author="Huawei" w:date="2024-02-01T11:42:00Z"/>
              </w:rPr>
            </w:pPr>
            <w:ins w:id="1650" w:author="Huawei" w:date="2024-02-01T11:42:00Z">
              <w:r w:rsidRPr="00690A2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22A8432" w14:textId="77777777" w:rsidR="001543BE" w:rsidRPr="00690A26" w:rsidRDefault="001543BE" w:rsidP="001D14EF">
            <w:pPr>
              <w:pStyle w:val="TAH"/>
              <w:rPr>
                <w:ins w:id="1651" w:author="Huawei" w:date="2024-02-01T11:42:00Z"/>
              </w:rPr>
            </w:pPr>
            <w:ins w:id="1652" w:author="Huawei" w:date="2024-02-01T11:42: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1E5178" w14:textId="77777777" w:rsidR="001543BE" w:rsidRPr="00690A26" w:rsidRDefault="001543BE" w:rsidP="001D14EF">
            <w:pPr>
              <w:pStyle w:val="TAH"/>
              <w:rPr>
                <w:ins w:id="1653" w:author="Huawei" w:date="2024-02-01T11:42:00Z"/>
              </w:rPr>
            </w:pPr>
            <w:ins w:id="1654" w:author="Huawei" w:date="2024-02-01T11:42: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A286A98" w14:textId="77777777" w:rsidR="001543BE" w:rsidRPr="00690A26" w:rsidRDefault="001543BE" w:rsidP="001D14EF">
            <w:pPr>
              <w:pStyle w:val="TAH"/>
              <w:rPr>
                <w:ins w:id="1655" w:author="Huawei" w:date="2024-02-01T11:42:00Z"/>
              </w:rPr>
            </w:pPr>
            <w:ins w:id="1656" w:author="Huawei" w:date="2024-02-01T11:42:00Z">
              <w:r w:rsidRPr="00D4681E">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8E28C1" w14:textId="77777777" w:rsidR="001543BE" w:rsidRPr="00690A26" w:rsidRDefault="001543BE" w:rsidP="001D14EF">
            <w:pPr>
              <w:pStyle w:val="TAH"/>
              <w:rPr>
                <w:ins w:id="1657" w:author="Huawei" w:date="2024-02-01T11:42:00Z"/>
                <w:rFonts w:cs="Arial"/>
                <w:szCs w:val="18"/>
              </w:rPr>
            </w:pPr>
            <w:ins w:id="1658" w:author="Huawei" w:date="2024-02-01T11:42:00Z">
              <w:r w:rsidRPr="00690A26">
                <w:rPr>
                  <w:rFonts w:cs="Arial"/>
                  <w:szCs w:val="18"/>
                </w:rPr>
                <w:t>Description</w:t>
              </w:r>
            </w:ins>
          </w:p>
        </w:tc>
      </w:tr>
      <w:tr w:rsidR="001543BE" w:rsidRPr="00690A26" w14:paraId="4990EF29" w14:textId="77777777" w:rsidTr="001D14EF">
        <w:trPr>
          <w:jc w:val="center"/>
          <w:ins w:id="1659" w:author="Huawei" w:date="2024-02-01T11:42:00Z"/>
        </w:trPr>
        <w:tc>
          <w:tcPr>
            <w:tcW w:w="2090" w:type="dxa"/>
            <w:tcBorders>
              <w:top w:val="single" w:sz="4" w:space="0" w:color="auto"/>
              <w:left w:val="single" w:sz="4" w:space="0" w:color="auto"/>
              <w:bottom w:val="single" w:sz="4" w:space="0" w:color="auto"/>
              <w:right w:val="single" w:sz="4" w:space="0" w:color="auto"/>
            </w:tcBorders>
          </w:tcPr>
          <w:p w14:paraId="5CCEB17E" w14:textId="77777777" w:rsidR="001543BE" w:rsidRPr="00690A26" w:rsidRDefault="001543BE" w:rsidP="001D14EF">
            <w:pPr>
              <w:pStyle w:val="TAL"/>
              <w:rPr>
                <w:ins w:id="1660" w:author="Huawei" w:date="2024-02-01T11:42:00Z"/>
              </w:rPr>
            </w:pPr>
            <w:ins w:id="1661" w:author="Huawei" w:date="2024-02-01T11:42:00Z">
              <w:r w:rsidRPr="00690A26">
                <w:t>nfType</w:t>
              </w:r>
            </w:ins>
          </w:p>
        </w:tc>
        <w:tc>
          <w:tcPr>
            <w:tcW w:w="1559" w:type="dxa"/>
            <w:tcBorders>
              <w:top w:val="single" w:sz="4" w:space="0" w:color="auto"/>
              <w:left w:val="single" w:sz="4" w:space="0" w:color="auto"/>
              <w:bottom w:val="single" w:sz="4" w:space="0" w:color="auto"/>
              <w:right w:val="single" w:sz="4" w:space="0" w:color="auto"/>
            </w:tcBorders>
          </w:tcPr>
          <w:p w14:paraId="007C0F23" w14:textId="77777777" w:rsidR="001543BE" w:rsidRPr="00690A26" w:rsidRDefault="001543BE" w:rsidP="001D14EF">
            <w:pPr>
              <w:pStyle w:val="TAL"/>
              <w:rPr>
                <w:ins w:id="1662" w:author="Huawei" w:date="2024-02-01T11:42:00Z"/>
              </w:rPr>
            </w:pPr>
            <w:ins w:id="1663" w:author="Huawei" w:date="2024-02-01T11:42:00Z">
              <w:r w:rsidRPr="00690A26">
                <w:t>NFType</w:t>
              </w:r>
            </w:ins>
          </w:p>
        </w:tc>
        <w:tc>
          <w:tcPr>
            <w:tcW w:w="425" w:type="dxa"/>
            <w:tcBorders>
              <w:top w:val="single" w:sz="4" w:space="0" w:color="auto"/>
              <w:left w:val="single" w:sz="4" w:space="0" w:color="auto"/>
              <w:bottom w:val="single" w:sz="4" w:space="0" w:color="auto"/>
              <w:right w:val="single" w:sz="4" w:space="0" w:color="auto"/>
            </w:tcBorders>
          </w:tcPr>
          <w:p w14:paraId="325D5575" w14:textId="7A0FF1B3" w:rsidR="001543BE" w:rsidRPr="00690A26" w:rsidRDefault="001543BE" w:rsidP="001D14EF">
            <w:pPr>
              <w:pStyle w:val="TAC"/>
              <w:rPr>
                <w:ins w:id="1664" w:author="Huawei" w:date="2024-02-01T11:42:00Z"/>
              </w:rPr>
            </w:pPr>
            <w:ins w:id="1665" w:author="Huawei" w:date="2024-02-01T11:43:00Z">
              <w:r>
                <w:t>O</w:t>
              </w:r>
            </w:ins>
          </w:p>
        </w:tc>
        <w:tc>
          <w:tcPr>
            <w:tcW w:w="1134" w:type="dxa"/>
            <w:tcBorders>
              <w:top w:val="single" w:sz="4" w:space="0" w:color="auto"/>
              <w:left w:val="single" w:sz="4" w:space="0" w:color="auto"/>
              <w:bottom w:val="single" w:sz="4" w:space="0" w:color="auto"/>
              <w:right w:val="single" w:sz="4" w:space="0" w:color="auto"/>
            </w:tcBorders>
          </w:tcPr>
          <w:p w14:paraId="41A435A2" w14:textId="66A8444F" w:rsidR="001543BE" w:rsidRPr="00690A26" w:rsidRDefault="001543BE" w:rsidP="001D14EF">
            <w:pPr>
              <w:pStyle w:val="TAL"/>
              <w:rPr>
                <w:ins w:id="1666" w:author="Huawei" w:date="2024-02-01T11:42:00Z"/>
              </w:rPr>
            </w:pPr>
            <w:ins w:id="1667" w:author="Huawei" w:date="2024-02-01T11:43:00Z">
              <w:r>
                <w:t>0..</w:t>
              </w:r>
            </w:ins>
            <w:ins w:id="1668" w:author="Huawei" w:date="2024-02-01T11:42:00Z">
              <w:r w:rsidRPr="00690A26">
                <w:t>1</w:t>
              </w:r>
            </w:ins>
          </w:p>
        </w:tc>
        <w:tc>
          <w:tcPr>
            <w:tcW w:w="4359" w:type="dxa"/>
            <w:tcBorders>
              <w:top w:val="single" w:sz="4" w:space="0" w:color="auto"/>
              <w:left w:val="single" w:sz="4" w:space="0" w:color="auto"/>
              <w:bottom w:val="single" w:sz="4" w:space="0" w:color="auto"/>
              <w:right w:val="single" w:sz="4" w:space="0" w:color="auto"/>
            </w:tcBorders>
          </w:tcPr>
          <w:p w14:paraId="53AA5BCF" w14:textId="77777777" w:rsidR="001543BE" w:rsidRPr="00690A26" w:rsidRDefault="001543BE" w:rsidP="001D14EF">
            <w:pPr>
              <w:pStyle w:val="TAL"/>
              <w:rPr>
                <w:ins w:id="1669" w:author="Huawei" w:date="2024-02-01T11:42:00Z"/>
                <w:rFonts w:cs="Arial"/>
                <w:szCs w:val="18"/>
              </w:rPr>
            </w:pPr>
            <w:ins w:id="1670" w:author="Huawei" w:date="2024-02-01T11:42:00Z">
              <w:r w:rsidRPr="00690A26">
                <w:rPr>
                  <w:rFonts w:cs="Arial"/>
                  <w:szCs w:val="18"/>
                </w:rPr>
                <w:t>Type of Network Function</w:t>
              </w:r>
            </w:ins>
          </w:p>
        </w:tc>
      </w:tr>
      <w:tr w:rsidR="001543BE" w:rsidRPr="00690A26" w14:paraId="75CBA989" w14:textId="77777777" w:rsidTr="001D14EF">
        <w:trPr>
          <w:jc w:val="center"/>
          <w:ins w:id="1671" w:author="Huawei" w:date="2024-02-01T11:42:00Z"/>
        </w:trPr>
        <w:tc>
          <w:tcPr>
            <w:tcW w:w="2090" w:type="dxa"/>
            <w:tcBorders>
              <w:top w:val="single" w:sz="4" w:space="0" w:color="auto"/>
              <w:left w:val="single" w:sz="4" w:space="0" w:color="auto"/>
              <w:bottom w:val="single" w:sz="4" w:space="0" w:color="auto"/>
              <w:right w:val="single" w:sz="4" w:space="0" w:color="auto"/>
            </w:tcBorders>
          </w:tcPr>
          <w:p w14:paraId="5833E55D" w14:textId="77777777" w:rsidR="001543BE" w:rsidRPr="00690A26" w:rsidRDefault="001543BE" w:rsidP="001D14EF">
            <w:pPr>
              <w:pStyle w:val="TAL"/>
              <w:rPr>
                <w:ins w:id="1672" w:author="Huawei" w:date="2024-02-01T11:42:00Z"/>
              </w:rPr>
            </w:pPr>
            <w:ins w:id="1673" w:author="Huawei" w:date="2024-02-01T11:42:00Z">
              <w:r w:rsidRPr="00690A26">
                <w:t>nfStatus</w:t>
              </w:r>
            </w:ins>
          </w:p>
        </w:tc>
        <w:tc>
          <w:tcPr>
            <w:tcW w:w="1559" w:type="dxa"/>
            <w:tcBorders>
              <w:top w:val="single" w:sz="4" w:space="0" w:color="auto"/>
              <w:left w:val="single" w:sz="4" w:space="0" w:color="auto"/>
              <w:bottom w:val="single" w:sz="4" w:space="0" w:color="auto"/>
              <w:right w:val="single" w:sz="4" w:space="0" w:color="auto"/>
            </w:tcBorders>
          </w:tcPr>
          <w:p w14:paraId="59F30916" w14:textId="77777777" w:rsidR="001543BE" w:rsidRPr="00690A26" w:rsidRDefault="001543BE" w:rsidP="001D14EF">
            <w:pPr>
              <w:pStyle w:val="TAL"/>
              <w:rPr>
                <w:ins w:id="1674" w:author="Huawei" w:date="2024-02-01T11:42:00Z"/>
              </w:rPr>
            </w:pPr>
            <w:ins w:id="1675" w:author="Huawei" w:date="2024-02-01T11:42:00Z">
              <w:r w:rsidRPr="00690A26">
                <w:t>NFStatus</w:t>
              </w:r>
            </w:ins>
          </w:p>
        </w:tc>
        <w:tc>
          <w:tcPr>
            <w:tcW w:w="425" w:type="dxa"/>
            <w:tcBorders>
              <w:top w:val="single" w:sz="4" w:space="0" w:color="auto"/>
              <w:left w:val="single" w:sz="4" w:space="0" w:color="auto"/>
              <w:bottom w:val="single" w:sz="4" w:space="0" w:color="auto"/>
              <w:right w:val="single" w:sz="4" w:space="0" w:color="auto"/>
            </w:tcBorders>
          </w:tcPr>
          <w:p w14:paraId="5BB064D6" w14:textId="2EF50383" w:rsidR="001543BE" w:rsidRPr="00690A26" w:rsidRDefault="001543BE" w:rsidP="001D14EF">
            <w:pPr>
              <w:pStyle w:val="TAC"/>
              <w:rPr>
                <w:ins w:id="1676" w:author="Huawei" w:date="2024-02-01T11:42:00Z"/>
              </w:rPr>
            </w:pPr>
            <w:ins w:id="1677" w:author="Huawei" w:date="2024-02-01T11:43:00Z">
              <w:r>
                <w:t>O</w:t>
              </w:r>
            </w:ins>
          </w:p>
        </w:tc>
        <w:tc>
          <w:tcPr>
            <w:tcW w:w="1134" w:type="dxa"/>
            <w:tcBorders>
              <w:top w:val="single" w:sz="4" w:space="0" w:color="auto"/>
              <w:left w:val="single" w:sz="4" w:space="0" w:color="auto"/>
              <w:bottom w:val="single" w:sz="4" w:space="0" w:color="auto"/>
              <w:right w:val="single" w:sz="4" w:space="0" w:color="auto"/>
            </w:tcBorders>
          </w:tcPr>
          <w:p w14:paraId="19194966" w14:textId="0BA4E9DC" w:rsidR="001543BE" w:rsidRPr="00690A26" w:rsidRDefault="001543BE" w:rsidP="001D14EF">
            <w:pPr>
              <w:pStyle w:val="TAL"/>
              <w:rPr>
                <w:ins w:id="1678" w:author="Huawei" w:date="2024-02-01T11:42:00Z"/>
              </w:rPr>
            </w:pPr>
            <w:ins w:id="1679" w:author="Huawei" w:date="2024-02-01T11:43:00Z">
              <w:r>
                <w:t>0..</w:t>
              </w:r>
            </w:ins>
            <w:ins w:id="1680" w:author="Huawei" w:date="2024-02-01T11:42:00Z">
              <w:r w:rsidRPr="00690A26">
                <w:t>1</w:t>
              </w:r>
            </w:ins>
          </w:p>
        </w:tc>
        <w:tc>
          <w:tcPr>
            <w:tcW w:w="4359" w:type="dxa"/>
            <w:tcBorders>
              <w:top w:val="single" w:sz="4" w:space="0" w:color="auto"/>
              <w:left w:val="single" w:sz="4" w:space="0" w:color="auto"/>
              <w:bottom w:val="single" w:sz="4" w:space="0" w:color="auto"/>
              <w:right w:val="single" w:sz="4" w:space="0" w:color="auto"/>
            </w:tcBorders>
          </w:tcPr>
          <w:p w14:paraId="7A2197DB" w14:textId="77777777" w:rsidR="001543BE" w:rsidRPr="00690A26" w:rsidRDefault="001543BE" w:rsidP="001D14EF">
            <w:pPr>
              <w:pStyle w:val="TAL"/>
              <w:rPr>
                <w:ins w:id="1681" w:author="Huawei" w:date="2024-02-01T11:42:00Z"/>
                <w:rFonts w:cs="Arial"/>
                <w:szCs w:val="18"/>
              </w:rPr>
            </w:pPr>
            <w:ins w:id="1682" w:author="Huawei" w:date="2024-02-01T11:42:00Z">
              <w:r w:rsidRPr="00690A26">
                <w:rPr>
                  <w:rFonts w:cs="Arial"/>
                  <w:szCs w:val="18"/>
                </w:rPr>
                <w:t>Status of the NF Instance</w:t>
              </w:r>
            </w:ins>
          </w:p>
        </w:tc>
      </w:tr>
      <w:tr w:rsidR="001543BE" w:rsidRPr="00690A26" w14:paraId="292BBF35" w14:textId="77777777" w:rsidTr="001D14EF">
        <w:trPr>
          <w:jc w:val="center"/>
          <w:ins w:id="1683" w:author="Huawei" w:date="2024-02-01T11:42:00Z"/>
        </w:trPr>
        <w:tc>
          <w:tcPr>
            <w:tcW w:w="2090" w:type="dxa"/>
            <w:tcBorders>
              <w:top w:val="single" w:sz="4" w:space="0" w:color="auto"/>
              <w:left w:val="single" w:sz="4" w:space="0" w:color="auto"/>
              <w:bottom w:val="single" w:sz="4" w:space="0" w:color="auto"/>
              <w:right w:val="single" w:sz="4" w:space="0" w:color="auto"/>
            </w:tcBorders>
          </w:tcPr>
          <w:p w14:paraId="62234719" w14:textId="77777777" w:rsidR="001543BE" w:rsidRPr="00690A26" w:rsidRDefault="001543BE" w:rsidP="001D14EF">
            <w:pPr>
              <w:pStyle w:val="TAL"/>
              <w:rPr>
                <w:ins w:id="1684" w:author="Huawei" w:date="2024-02-01T11:42:00Z"/>
              </w:rPr>
            </w:pPr>
            <w:ins w:id="1685" w:author="Huawei" w:date="2024-02-01T11:42:00Z">
              <w:r w:rsidRPr="00690A26">
                <w:t>plmnList</w:t>
              </w:r>
            </w:ins>
          </w:p>
        </w:tc>
        <w:tc>
          <w:tcPr>
            <w:tcW w:w="1559" w:type="dxa"/>
            <w:tcBorders>
              <w:top w:val="single" w:sz="4" w:space="0" w:color="auto"/>
              <w:left w:val="single" w:sz="4" w:space="0" w:color="auto"/>
              <w:bottom w:val="single" w:sz="4" w:space="0" w:color="auto"/>
              <w:right w:val="single" w:sz="4" w:space="0" w:color="auto"/>
            </w:tcBorders>
          </w:tcPr>
          <w:p w14:paraId="7E6B73F4" w14:textId="77777777" w:rsidR="001543BE" w:rsidRPr="00690A26" w:rsidRDefault="001543BE" w:rsidP="001D14EF">
            <w:pPr>
              <w:pStyle w:val="TAL"/>
              <w:rPr>
                <w:ins w:id="1686" w:author="Huawei" w:date="2024-02-01T11:42:00Z"/>
              </w:rPr>
            </w:pPr>
            <w:ins w:id="1687" w:author="Huawei" w:date="2024-02-01T11:42:00Z">
              <w:r w:rsidRPr="00690A26">
                <w:t>array(PlmnId)</w:t>
              </w:r>
            </w:ins>
          </w:p>
        </w:tc>
        <w:tc>
          <w:tcPr>
            <w:tcW w:w="425" w:type="dxa"/>
            <w:tcBorders>
              <w:top w:val="single" w:sz="4" w:space="0" w:color="auto"/>
              <w:left w:val="single" w:sz="4" w:space="0" w:color="auto"/>
              <w:bottom w:val="single" w:sz="4" w:space="0" w:color="auto"/>
              <w:right w:val="single" w:sz="4" w:space="0" w:color="auto"/>
            </w:tcBorders>
          </w:tcPr>
          <w:p w14:paraId="7B4C4ABA" w14:textId="28FA18F9" w:rsidR="001543BE" w:rsidRPr="00690A26" w:rsidRDefault="001543BE" w:rsidP="001D14EF">
            <w:pPr>
              <w:pStyle w:val="TAC"/>
              <w:rPr>
                <w:ins w:id="1688" w:author="Huawei" w:date="2024-02-01T11:42:00Z"/>
              </w:rPr>
            </w:pPr>
            <w:ins w:id="1689" w:author="Huawei" w:date="2024-02-01T11:44:00Z">
              <w:r>
                <w:t>O</w:t>
              </w:r>
            </w:ins>
          </w:p>
        </w:tc>
        <w:tc>
          <w:tcPr>
            <w:tcW w:w="1134" w:type="dxa"/>
            <w:tcBorders>
              <w:top w:val="single" w:sz="4" w:space="0" w:color="auto"/>
              <w:left w:val="single" w:sz="4" w:space="0" w:color="auto"/>
              <w:bottom w:val="single" w:sz="4" w:space="0" w:color="auto"/>
              <w:right w:val="single" w:sz="4" w:space="0" w:color="auto"/>
            </w:tcBorders>
          </w:tcPr>
          <w:p w14:paraId="38DBC1C6" w14:textId="77777777" w:rsidR="001543BE" w:rsidRPr="00690A26" w:rsidRDefault="001543BE" w:rsidP="001D14EF">
            <w:pPr>
              <w:pStyle w:val="TAL"/>
              <w:rPr>
                <w:ins w:id="1690" w:author="Huawei" w:date="2024-02-01T11:42:00Z"/>
              </w:rPr>
            </w:pPr>
            <w:ins w:id="1691" w:author="Huawei" w:date="2024-02-01T11:42:00Z">
              <w:r w:rsidRPr="00690A26">
                <w:t>1..N</w:t>
              </w:r>
            </w:ins>
          </w:p>
        </w:tc>
        <w:tc>
          <w:tcPr>
            <w:tcW w:w="4359" w:type="dxa"/>
            <w:tcBorders>
              <w:top w:val="single" w:sz="4" w:space="0" w:color="auto"/>
              <w:left w:val="single" w:sz="4" w:space="0" w:color="auto"/>
              <w:bottom w:val="single" w:sz="4" w:space="0" w:color="auto"/>
              <w:right w:val="single" w:sz="4" w:space="0" w:color="auto"/>
            </w:tcBorders>
          </w:tcPr>
          <w:p w14:paraId="61A59AAD" w14:textId="3276D822" w:rsidR="001543BE" w:rsidRPr="00690A26" w:rsidRDefault="001543BE" w:rsidP="001D14EF">
            <w:pPr>
              <w:pStyle w:val="TAL"/>
              <w:rPr>
                <w:ins w:id="1692" w:author="Huawei" w:date="2024-02-01T11:42:00Z"/>
                <w:rFonts w:cs="Arial"/>
                <w:szCs w:val="18"/>
              </w:rPr>
            </w:pPr>
            <w:ins w:id="1693" w:author="Huawei" w:date="2024-02-01T11:42:00Z">
              <w:r w:rsidRPr="00690A26">
                <w:rPr>
                  <w:rFonts w:cs="Arial"/>
                  <w:szCs w:val="18"/>
                </w:rPr>
                <w:t xml:space="preserve">PLMN(s) of the Network Function </w:t>
              </w:r>
            </w:ins>
          </w:p>
        </w:tc>
      </w:tr>
      <w:tr w:rsidR="001543BE" w:rsidRPr="00690A26" w14:paraId="0692FBD3" w14:textId="77777777" w:rsidTr="001D14EF">
        <w:trPr>
          <w:jc w:val="center"/>
          <w:ins w:id="1694" w:author="Huawei" w:date="2024-02-01T11:42:00Z"/>
        </w:trPr>
        <w:tc>
          <w:tcPr>
            <w:tcW w:w="2090" w:type="dxa"/>
            <w:tcBorders>
              <w:top w:val="single" w:sz="4" w:space="0" w:color="auto"/>
              <w:left w:val="single" w:sz="4" w:space="0" w:color="auto"/>
              <w:bottom w:val="single" w:sz="4" w:space="0" w:color="auto"/>
              <w:right w:val="single" w:sz="4" w:space="0" w:color="auto"/>
            </w:tcBorders>
          </w:tcPr>
          <w:p w14:paraId="0E531E5D" w14:textId="77777777" w:rsidR="001543BE" w:rsidRPr="00690A26" w:rsidRDefault="001543BE" w:rsidP="001D14EF">
            <w:pPr>
              <w:pStyle w:val="TAL"/>
              <w:rPr>
                <w:ins w:id="1695" w:author="Huawei" w:date="2024-02-01T11:42:00Z"/>
              </w:rPr>
            </w:pPr>
            <w:ins w:id="1696" w:author="Huawei" w:date="2024-02-01T11:42:00Z">
              <w:r w:rsidRPr="00690A26">
                <w:t>sNssais</w:t>
              </w:r>
            </w:ins>
          </w:p>
        </w:tc>
        <w:tc>
          <w:tcPr>
            <w:tcW w:w="1559" w:type="dxa"/>
            <w:tcBorders>
              <w:top w:val="single" w:sz="4" w:space="0" w:color="auto"/>
              <w:left w:val="single" w:sz="4" w:space="0" w:color="auto"/>
              <w:bottom w:val="single" w:sz="4" w:space="0" w:color="auto"/>
              <w:right w:val="single" w:sz="4" w:space="0" w:color="auto"/>
            </w:tcBorders>
          </w:tcPr>
          <w:p w14:paraId="25C07B8D" w14:textId="77777777" w:rsidR="001543BE" w:rsidRPr="00690A26" w:rsidRDefault="001543BE" w:rsidP="001D14EF">
            <w:pPr>
              <w:pStyle w:val="TAL"/>
              <w:rPr>
                <w:ins w:id="1697" w:author="Huawei" w:date="2024-02-01T11:42:00Z"/>
              </w:rPr>
            </w:pPr>
            <w:ins w:id="1698" w:author="Huawei" w:date="2024-02-01T11:42:00Z">
              <w:r w:rsidRPr="00690A26">
                <w:t>array(</w:t>
              </w:r>
              <w:r>
                <w:t>Ext</w:t>
              </w:r>
              <w:r w:rsidRPr="00690A26">
                <w:t>Snssai)</w:t>
              </w:r>
            </w:ins>
          </w:p>
        </w:tc>
        <w:tc>
          <w:tcPr>
            <w:tcW w:w="425" w:type="dxa"/>
            <w:tcBorders>
              <w:top w:val="single" w:sz="4" w:space="0" w:color="auto"/>
              <w:left w:val="single" w:sz="4" w:space="0" w:color="auto"/>
              <w:bottom w:val="single" w:sz="4" w:space="0" w:color="auto"/>
              <w:right w:val="single" w:sz="4" w:space="0" w:color="auto"/>
            </w:tcBorders>
          </w:tcPr>
          <w:p w14:paraId="645098AD" w14:textId="77777777" w:rsidR="001543BE" w:rsidRPr="00690A26" w:rsidRDefault="001543BE" w:rsidP="001D14EF">
            <w:pPr>
              <w:pStyle w:val="TAC"/>
              <w:rPr>
                <w:ins w:id="1699" w:author="Huawei" w:date="2024-02-01T11:42:00Z"/>
              </w:rPr>
            </w:pPr>
            <w:ins w:id="1700" w:author="Huawei" w:date="2024-02-01T11:42:00Z">
              <w:r w:rsidRPr="00690A26">
                <w:t>O</w:t>
              </w:r>
            </w:ins>
          </w:p>
        </w:tc>
        <w:tc>
          <w:tcPr>
            <w:tcW w:w="1134" w:type="dxa"/>
            <w:tcBorders>
              <w:top w:val="single" w:sz="4" w:space="0" w:color="auto"/>
              <w:left w:val="single" w:sz="4" w:space="0" w:color="auto"/>
              <w:bottom w:val="single" w:sz="4" w:space="0" w:color="auto"/>
              <w:right w:val="single" w:sz="4" w:space="0" w:color="auto"/>
            </w:tcBorders>
          </w:tcPr>
          <w:p w14:paraId="02FE177E" w14:textId="77777777" w:rsidR="001543BE" w:rsidRPr="00690A26" w:rsidRDefault="001543BE" w:rsidP="001D14EF">
            <w:pPr>
              <w:pStyle w:val="TAL"/>
              <w:rPr>
                <w:ins w:id="1701" w:author="Huawei" w:date="2024-02-01T11:42:00Z"/>
              </w:rPr>
            </w:pPr>
            <w:ins w:id="1702" w:author="Huawei" w:date="2024-02-01T11:42:00Z">
              <w:r w:rsidRPr="00690A26">
                <w:t>1..N</w:t>
              </w:r>
            </w:ins>
          </w:p>
        </w:tc>
        <w:tc>
          <w:tcPr>
            <w:tcW w:w="4359" w:type="dxa"/>
            <w:tcBorders>
              <w:top w:val="single" w:sz="4" w:space="0" w:color="auto"/>
              <w:left w:val="single" w:sz="4" w:space="0" w:color="auto"/>
              <w:bottom w:val="single" w:sz="4" w:space="0" w:color="auto"/>
              <w:right w:val="single" w:sz="4" w:space="0" w:color="auto"/>
            </w:tcBorders>
          </w:tcPr>
          <w:p w14:paraId="68D7ECCD" w14:textId="77777777" w:rsidR="001543BE" w:rsidRPr="00690A26" w:rsidRDefault="001543BE" w:rsidP="001D14EF">
            <w:pPr>
              <w:pStyle w:val="TAL"/>
              <w:rPr>
                <w:ins w:id="1703" w:author="Huawei" w:date="2024-02-01T11:42:00Z"/>
                <w:rFonts w:cs="Arial"/>
                <w:szCs w:val="18"/>
              </w:rPr>
            </w:pPr>
            <w:ins w:id="1704" w:author="Huawei" w:date="2024-02-01T11:42:00Z">
              <w:r w:rsidRPr="00690A26">
                <w:rPr>
                  <w:rFonts w:cs="Arial"/>
                  <w:szCs w:val="18"/>
                </w:rPr>
                <w:t>S-NSSAIs of the Network Function.</w:t>
              </w:r>
            </w:ins>
          </w:p>
          <w:p w14:paraId="3EA45EE0" w14:textId="77777777" w:rsidR="001543BE" w:rsidRDefault="001543BE" w:rsidP="001D14EF">
            <w:pPr>
              <w:pStyle w:val="TAL"/>
              <w:rPr>
                <w:ins w:id="1705" w:author="Huawei" w:date="2024-02-01T11:42:00Z"/>
                <w:rFonts w:cs="Arial"/>
                <w:szCs w:val="18"/>
              </w:rPr>
            </w:pPr>
            <w:ins w:id="1706" w:author="Huawei" w:date="2024-02-01T11:42:00Z">
              <w:r w:rsidRPr="00690A26">
                <w:rPr>
                  <w:rFonts w:cs="Arial"/>
                  <w:szCs w:val="18"/>
                </w:rPr>
                <w:t xml:space="preserve">If not provided, </w:t>
              </w:r>
              <w:r>
                <w:rPr>
                  <w:rFonts w:cs="Arial"/>
                  <w:szCs w:val="18"/>
                </w:rPr>
                <w:t>and if the perPlmnSnssaiList attribute is not present,</w:t>
              </w:r>
              <w:r w:rsidRPr="00690A26">
                <w:rPr>
                  <w:rFonts w:cs="Arial"/>
                  <w:szCs w:val="18"/>
                </w:rPr>
                <w:t xml:space="preserve"> the NF can serve any S-NSSAI.</w:t>
              </w:r>
            </w:ins>
          </w:p>
          <w:p w14:paraId="42D87F28" w14:textId="77777777" w:rsidR="001543BE" w:rsidRPr="00690A26" w:rsidRDefault="001543BE" w:rsidP="001D14EF">
            <w:pPr>
              <w:pStyle w:val="TAL"/>
              <w:rPr>
                <w:ins w:id="1707" w:author="Huawei" w:date="2024-02-01T11:42:00Z"/>
                <w:rFonts w:cs="Arial"/>
                <w:szCs w:val="18"/>
              </w:rPr>
            </w:pPr>
            <w:ins w:id="1708" w:author="Huawei" w:date="2024-02-01T11:42:00Z">
              <w:r>
                <w:rPr>
                  <w:rFonts w:cs="Arial"/>
                  <w:szCs w:val="18"/>
                </w:rPr>
                <w:t>If the sNSSAIs attribute is provided in at least one NF Service, the sNssais attribute in the NF Profile shall be present and be the set or a superset of the sNSSAIs of the NFService(s).</w:t>
              </w:r>
            </w:ins>
          </w:p>
        </w:tc>
      </w:tr>
      <w:tr w:rsidR="001543BE" w:rsidRPr="00690A26" w14:paraId="727A4370" w14:textId="77777777" w:rsidTr="001D14EF">
        <w:trPr>
          <w:jc w:val="center"/>
          <w:ins w:id="1709" w:author="Huawei" w:date="2024-02-01T11:42:00Z"/>
        </w:trPr>
        <w:tc>
          <w:tcPr>
            <w:tcW w:w="2090" w:type="dxa"/>
            <w:tcBorders>
              <w:top w:val="single" w:sz="4" w:space="0" w:color="auto"/>
              <w:left w:val="single" w:sz="4" w:space="0" w:color="auto"/>
              <w:bottom w:val="single" w:sz="4" w:space="0" w:color="auto"/>
              <w:right w:val="single" w:sz="4" w:space="0" w:color="auto"/>
            </w:tcBorders>
          </w:tcPr>
          <w:p w14:paraId="4FD37C68" w14:textId="77777777" w:rsidR="001543BE" w:rsidRPr="00690A26" w:rsidRDefault="001543BE" w:rsidP="001D14EF">
            <w:pPr>
              <w:pStyle w:val="TAL"/>
              <w:rPr>
                <w:ins w:id="1710" w:author="Huawei" w:date="2024-02-01T11:42:00Z"/>
              </w:rPr>
            </w:pPr>
            <w:ins w:id="1711" w:author="Huawei" w:date="2024-02-01T11:42:00Z">
              <w:r w:rsidRPr="00690A26">
                <w:rPr>
                  <w:rFonts w:hint="eastAsia"/>
                </w:rPr>
                <w:t>perPlmnSnssaiList</w:t>
              </w:r>
            </w:ins>
          </w:p>
        </w:tc>
        <w:tc>
          <w:tcPr>
            <w:tcW w:w="1559" w:type="dxa"/>
            <w:tcBorders>
              <w:top w:val="single" w:sz="4" w:space="0" w:color="auto"/>
              <w:left w:val="single" w:sz="4" w:space="0" w:color="auto"/>
              <w:bottom w:val="single" w:sz="4" w:space="0" w:color="auto"/>
              <w:right w:val="single" w:sz="4" w:space="0" w:color="auto"/>
            </w:tcBorders>
          </w:tcPr>
          <w:p w14:paraId="7F5888CE" w14:textId="77777777" w:rsidR="001543BE" w:rsidRPr="00690A26" w:rsidRDefault="001543BE" w:rsidP="001D14EF">
            <w:pPr>
              <w:pStyle w:val="TAL"/>
              <w:rPr>
                <w:ins w:id="1712" w:author="Huawei" w:date="2024-02-01T11:42:00Z"/>
              </w:rPr>
            </w:pPr>
            <w:ins w:id="1713" w:author="Huawei" w:date="2024-02-01T11:42:00Z">
              <w:r w:rsidRPr="00690A26">
                <w:rPr>
                  <w:rFonts w:hint="eastAsia"/>
                </w:rPr>
                <w:t>array(PlmnS</w:t>
              </w:r>
              <w:r w:rsidRPr="00690A26">
                <w:t>nssai)</w:t>
              </w:r>
            </w:ins>
          </w:p>
        </w:tc>
        <w:tc>
          <w:tcPr>
            <w:tcW w:w="425" w:type="dxa"/>
            <w:tcBorders>
              <w:top w:val="single" w:sz="4" w:space="0" w:color="auto"/>
              <w:left w:val="single" w:sz="4" w:space="0" w:color="auto"/>
              <w:bottom w:val="single" w:sz="4" w:space="0" w:color="auto"/>
              <w:right w:val="single" w:sz="4" w:space="0" w:color="auto"/>
            </w:tcBorders>
          </w:tcPr>
          <w:p w14:paraId="02853DAD" w14:textId="77777777" w:rsidR="001543BE" w:rsidRPr="00690A26" w:rsidRDefault="001543BE" w:rsidP="001D14EF">
            <w:pPr>
              <w:pStyle w:val="TAC"/>
              <w:rPr>
                <w:ins w:id="1714" w:author="Huawei" w:date="2024-02-01T11:42:00Z"/>
              </w:rPr>
            </w:pPr>
            <w:ins w:id="1715" w:author="Huawei" w:date="2024-02-01T11:42:00Z">
              <w:r w:rsidRPr="00690A26">
                <w:rPr>
                  <w:rFonts w:hint="eastAsia"/>
                </w:rPr>
                <w:t>O</w:t>
              </w:r>
            </w:ins>
          </w:p>
        </w:tc>
        <w:tc>
          <w:tcPr>
            <w:tcW w:w="1134" w:type="dxa"/>
            <w:tcBorders>
              <w:top w:val="single" w:sz="4" w:space="0" w:color="auto"/>
              <w:left w:val="single" w:sz="4" w:space="0" w:color="auto"/>
              <w:bottom w:val="single" w:sz="4" w:space="0" w:color="auto"/>
              <w:right w:val="single" w:sz="4" w:space="0" w:color="auto"/>
            </w:tcBorders>
          </w:tcPr>
          <w:p w14:paraId="4C9BCC9F" w14:textId="77777777" w:rsidR="001543BE" w:rsidRPr="00690A26" w:rsidRDefault="001543BE" w:rsidP="001D14EF">
            <w:pPr>
              <w:pStyle w:val="TAL"/>
              <w:rPr>
                <w:ins w:id="1716" w:author="Huawei" w:date="2024-02-01T11:42:00Z"/>
              </w:rPr>
            </w:pPr>
            <w:ins w:id="1717" w:author="Huawei" w:date="2024-02-01T11:42:00Z">
              <w:r w:rsidRPr="00690A26">
                <w:rPr>
                  <w:rFonts w:hint="eastAsia"/>
                </w:rPr>
                <w:t>1..N</w:t>
              </w:r>
            </w:ins>
          </w:p>
        </w:tc>
        <w:tc>
          <w:tcPr>
            <w:tcW w:w="4359" w:type="dxa"/>
            <w:tcBorders>
              <w:top w:val="single" w:sz="4" w:space="0" w:color="auto"/>
              <w:left w:val="single" w:sz="4" w:space="0" w:color="auto"/>
              <w:bottom w:val="single" w:sz="4" w:space="0" w:color="auto"/>
              <w:right w:val="single" w:sz="4" w:space="0" w:color="auto"/>
            </w:tcBorders>
          </w:tcPr>
          <w:p w14:paraId="47CF303C" w14:textId="6F13C61A" w:rsidR="001543BE" w:rsidRPr="00690A26" w:rsidRDefault="001543BE" w:rsidP="00E148EC">
            <w:pPr>
              <w:pStyle w:val="TAL"/>
              <w:rPr>
                <w:ins w:id="1718" w:author="Huawei" w:date="2024-02-01T11:42:00Z"/>
                <w:rFonts w:cs="Arial"/>
                <w:szCs w:val="18"/>
              </w:rPr>
            </w:pPr>
            <w:ins w:id="1719" w:author="Huawei" w:date="2024-02-01T11:42:00Z">
              <w:r w:rsidRPr="00690A26">
                <w:rPr>
                  <w:rFonts w:cs="Arial" w:hint="eastAsia"/>
                  <w:szCs w:val="18"/>
                </w:rPr>
                <w:t>The per-PLMN list of S-NSSAI(s) supported by the Network Function.</w:t>
              </w:r>
            </w:ins>
          </w:p>
        </w:tc>
      </w:tr>
      <w:tr w:rsidR="001543BE" w:rsidRPr="00690A26" w14:paraId="2B291B2E" w14:textId="77777777" w:rsidTr="001D14EF">
        <w:trPr>
          <w:jc w:val="center"/>
          <w:ins w:id="1720" w:author="Huawei" w:date="2024-02-01T11:42:00Z"/>
        </w:trPr>
        <w:tc>
          <w:tcPr>
            <w:tcW w:w="2090" w:type="dxa"/>
            <w:tcBorders>
              <w:top w:val="single" w:sz="4" w:space="0" w:color="auto"/>
              <w:left w:val="single" w:sz="4" w:space="0" w:color="auto"/>
              <w:bottom w:val="single" w:sz="4" w:space="0" w:color="auto"/>
              <w:right w:val="single" w:sz="4" w:space="0" w:color="auto"/>
            </w:tcBorders>
          </w:tcPr>
          <w:p w14:paraId="577A1121" w14:textId="77777777" w:rsidR="001543BE" w:rsidRPr="00690A26" w:rsidRDefault="001543BE" w:rsidP="001D14EF">
            <w:pPr>
              <w:pStyle w:val="TAL"/>
              <w:rPr>
                <w:ins w:id="1721" w:author="Huawei" w:date="2024-02-01T11:42:00Z"/>
              </w:rPr>
            </w:pPr>
            <w:ins w:id="1722" w:author="Huawei" w:date="2024-02-01T11:42:00Z">
              <w:r w:rsidRPr="00690A26">
                <w:t>nsiList</w:t>
              </w:r>
            </w:ins>
          </w:p>
        </w:tc>
        <w:tc>
          <w:tcPr>
            <w:tcW w:w="1559" w:type="dxa"/>
            <w:tcBorders>
              <w:top w:val="single" w:sz="4" w:space="0" w:color="auto"/>
              <w:left w:val="single" w:sz="4" w:space="0" w:color="auto"/>
              <w:bottom w:val="single" w:sz="4" w:space="0" w:color="auto"/>
              <w:right w:val="single" w:sz="4" w:space="0" w:color="auto"/>
            </w:tcBorders>
          </w:tcPr>
          <w:p w14:paraId="00EFF922" w14:textId="77777777" w:rsidR="001543BE" w:rsidRPr="00690A26" w:rsidRDefault="001543BE" w:rsidP="001D14EF">
            <w:pPr>
              <w:pStyle w:val="TAL"/>
              <w:rPr>
                <w:ins w:id="1723" w:author="Huawei" w:date="2024-02-01T11:42:00Z"/>
              </w:rPr>
            </w:pPr>
            <w:ins w:id="1724" w:author="Huawei" w:date="2024-02-01T11:42:00Z">
              <w:r w:rsidRPr="00690A26">
                <w:t>array(string)</w:t>
              </w:r>
            </w:ins>
          </w:p>
        </w:tc>
        <w:tc>
          <w:tcPr>
            <w:tcW w:w="425" w:type="dxa"/>
            <w:tcBorders>
              <w:top w:val="single" w:sz="4" w:space="0" w:color="auto"/>
              <w:left w:val="single" w:sz="4" w:space="0" w:color="auto"/>
              <w:bottom w:val="single" w:sz="4" w:space="0" w:color="auto"/>
              <w:right w:val="single" w:sz="4" w:space="0" w:color="auto"/>
            </w:tcBorders>
          </w:tcPr>
          <w:p w14:paraId="11352E2C" w14:textId="77777777" w:rsidR="001543BE" w:rsidRPr="00690A26" w:rsidRDefault="001543BE" w:rsidP="001D14EF">
            <w:pPr>
              <w:pStyle w:val="TAC"/>
              <w:rPr>
                <w:ins w:id="1725" w:author="Huawei" w:date="2024-02-01T11:42:00Z"/>
              </w:rPr>
            </w:pPr>
            <w:ins w:id="1726" w:author="Huawei" w:date="2024-02-01T11:42:00Z">
              <w:r w:rsidRPr="00690A26">
                <w:t>O</w:t>
              </w:r>
            </w:ins>
          </w:p>
        </w:tc>
        <w:tc>
          <w:tcPr>
            <w:tcW w:w="1134" w:type="dxa"/>
            <w:tcBorders>
              <w:top w:val="single" w:sz="4" w:space="0" w:color="auto"/>
              <w:left w:val="single" w:sz="4" w:space="0" w:color="auto"/>
              <w:bottom w:val="single" w:sz="4" w:space="0" w:color="auto"/>
              <w:right w:val="single" w:sz="4" w:space="0" w:color="auto"/>
            </w:tcBorders>
          </w:tcPr>
          <w:p w14:paraId="403916E4" w14:textId="77777777" w:rsidR="001543BE" w:rsidRPr="00690A26" w:rsidRDefault="001543BE" w:rsidP="001D14EF">
            <w:pPr>
              <w:pStyle w:val="TAL"/>
              <w:rPr>
                <w:ins w:id="1727" w:author="Huawei" w:date="2024-02-01T11:42:00Z"/>
              </w:rPr>
            </w:pPr>
            <w:ins w:id="1728" w:author="Huawei" w:date="2024-02-01T11:42:00Z">
              <w:r w:rsidRPr="00690A26">
                <w:t>1..N</w:t>
              </w:r>
            </w:ins>
          </w:p>
        </w:tc>
        <w:tc>
          <w:tcPr>
            <w:tcW w:w="4359" w:type="dxa"/>
            <w:tcBorders>
              <w:top w:val="single" w:sz="4" w:space="0" w:color="auto"/>
              <w:left w:val="single" w:sz="4" w:space="0" w:color="auto"/>
              <w:bottom w:val="single" w:sz="4" w:space="0" w:color="auto"/>
              <w:right w:val="single" w:sz="4" w:space="0" w:color="auto"/>
            </w:tcBorders>
          </w:tcPr>
          <w:p w14:paraId="7218595C" w14:textId="29969E43" w:rsidR="001543BE" w:rsidRPr="00690A26" w:rsidRDefault="001543BE" w:rsidP="001D14EF">
            <w:pPr>
              <w:pStyle w:val="TAL"/>
              <w:rPr>
                <w:ins w:id="1729" w:author="Huawei" w:date="2024-02-01T11:42:00Z"/>
                <w:rFonts w:cs="Arial"/>
                <w:szCs w:val="18"/>
              </w:rPr>
            </w:pPr>
            <w:ins w:id="1730" w:author="Huawei" w:date="2024-02-01T11:42:00Z">
              <w:r w:rsidRPr="00690A26">
                <w:rPr>
                  <w:rFonts w:cs="Arial"/>
                  <w:szCs w:val="18"/>
                </w:rPr>
                <w:t>List of NSIs of the Network Function.</w:t>
              </w:r>
            </w:ins>
          </w:p>
        </w:tc>
      </w:tr>
      <w:tr w:rsidR="001543BE" w:rsidRPr="00690A26" w14:paraId="645A36A3" w14:textId="77777777" w:rsidTr="001D14EF">
        <w:trPr>
          <w:jc w:val="center"/>
          <w:ins w:id="1731" w:author="Huawei" w:date="2024-02-01T11:42:00Z"/>
        </w:trPr>
        <w:tc>
          <w:tcPr>
            <w:tcW w:w="2090" w:type="dxa"/>
            <w:tcBorders>
              <w:top w:val="single" w:sz="4" w:space="0" w:color="auto"/>
              <w:left w:val="single" w:sz="4" w:space="0" w:color="auto"/>
              <w:bottom w:val="single" w:sz="4" w:space="0" w:color="auto"/>
              <w:right w:val="single" w:sz="4" w:space="0" w:color="auto"/>
            </w:tcBorders>
          </w:tcPr>
          <w:p w14:paraId="1CF4ADD2" w14:textId="77777777" w:rsidR="001543BE" w:rsidRPr="00690A26" w:rsidRDefault="001543BE" w:rsidP="001D14EF">
            <w:pPr>
              <w:pStyle w:val="TAL"/>
              <w:rPr>
                <w:ins w:id="1732" w:author="Huawei" w:date="2024-02-01T11:42:00Z"/>
              </w:rPr>
            </w:pPr>
            <w:ins w:id="1733" w:author="Huawei" w:date="2024-02-01T11:42:00Z">
              <w:r w:rsidRPr="00690A26">
                <w:t>allowedPlmns</w:t>
              </w:r>
            </w:ins>
          </w:p>
        </w:tc>
        <w:tc>
          <w:tcPr>
            <w:tcW w:w="1559" w:type="dxa"/>
            <w:tcBorders>
              <w:top w:val="single" w:sz="4" w:space="0" w:color="auto"/>
              <w:left w:val="single" w:sz="4" w:space="0" w:color="auto"/>
              <w:bottom w:val="single" w:sz="4" w:space="0" w:color="auto"/>
              <w:right w:val="single" w:sz="4" w:space="0" w:color="auto"/>
            </w:tcBorders>
          </w:tcPr>
          <w:p w14:paraId="71BD1984" w14:textId="77777777" w:rsidR="001543BE" w:rsidRPr="00690A26" w:rsidRDefault="001543BE" w:rsidP="001D14EF">
            <w:pPr>
              <w:pStyle w:val="TAL"/>
              <w:rPr>
                <w:ins w:id="1734" w:author="Huawei" w:date="2024-02-01T11:42:00Z"/>
              </w:rPr>
            </w:pPr>
            <w:ins w:id="1735" w:author="Huawei" w:date="2024-02-01T11:42:00Z">
              <w:r w:rsidRPr="00690A26">
                <w:t>array(PlmnId)</w:t>
              </w:r>
            </w:ins>
          </w:p>
        </w:tc>
        <w:tc>
          <w:tcPr>
            <w:tcW w:w="425" w:type="dxa"/>
            <w:tcBorders>
              <w:top w:val="single" w:sz="4" w:space="0" w:color="auto"/>
              <w:left w:val="single" w:sz="4" w:space="0" w:color="auto"/>
              <w:bottom w:val="single" w:sz="4" w:space="0" w:color="auto"/>
              <w:right w:val="single" w:sz="4" w:space="0" w:color="auto"/>
            </w:tcBorders>
          </w:tcPr>
          <w:p w14:paraId="7E88E10C" w14:textId="4AB6508C" w:rsidR="001543BE" w:rsidRPr="00690A26" w:rsidRDefault="001543BE" w:rsidP="001D14EF">
            <w:pPr>
              <w:pStyle w:val="TAC"/>
              <w:rPr>
                <w:ins w:id="1736" w:author="Huawei" w:date="2024-02-01T11:42:00Z"/>
              </w:rPr>
            </w:pPr>
            <w:ins w:id="1737" w:author="Huawei" w:date="2024-02-01T11:44:00Z">
              <w:r>
                <w:t>O</w:t>
              </w:r>
            </w:ins>
          </w:p>
        </w:tc>
        <w:tc>
          <w:tcPr>
            <w:tcW w:w="1134" w:type="dxa"/>
            <w:tcBorders>
              <w:top w:val="single" w:sz="4" w:space="0" w:color="auto"/>
              <w:left w:val="single" w:sz="4" w:space="0" w:color="auto"/>
              <w:bottom w:val="single" w:sz="4" w:space="0" w:color="auto"/>
              <w:right w:val="single" w:sz="4" w:space="0" w:color="auto"/>
            </w:tcBorders>
          </w:tcPr>
          <w:p w14:paraId="642E928D" w14:textId="77777777" w:rsidR="001543BE" w:rsidRPr="00690A26" w:rsidRDefault="001543BE" w:rsidP="001D14EF">
            <w:pPr>
              <w:pStyle w:val="TAL"/>
              <w:rPr>
                <w:ins w:id="1738" w:author="Huawei" w:date="2024-02-01T11:42:00Z"/>
              </w:rPr>
            </w:pPr>
            <w:ins w:id="1739" w:author="Huawei" w:date="2024-02-01T11:42:00Z">
              <w:r w:rsidRPr="00690A26">
                <w:t>1..N</w:t>
              </w:r>
            </w:ins>
          </w:p>
        </w:tc>
        <w:tc>
          <w:tcPr>
            <w:tcW w:w="4359" w:type="dxa"/>
            <w:tcBorders>
              <w:top w:val="single" w:sz="4" w:space="0" w:color="auto"/>
              <w:left w:val="single" w:sz="4" w:space="0" w:color="auto"/>
              <w:bottom w:val="single" w:sz="4" w:space="0" w:color="auto"/>
              <w:right w:val="single" w:sz="4" w:space="0" w:color="auto"/>
            </w:tcBorders>
          </w:tcPr>
          <w:p w14:paraId="4FEA2354" w14:textId="5B6F38F0" w:rsidR="001543BE" w:rsidRPr="00690A26" w:rsidRDefault="001543BE" w:rsidP="001D14EF">
            <w:pPr>
              <w:pStyle w:val="TAL"/>
              <w:rPr>
                <w:ins w:id="1740" w:author="Huawei" w:date="2024-02-01T11:42:00Z"/>
                <w:rFonts w:cs="Arial"/>
                <w:szCs w:val="18"/>
              </w:rPr>
            </w:pPr>
            <w:ins w:id="1741" w:author="Huawei" w:date="2024-02-01T11:42:00Z">
              <w:r w:rsidRPr="00690A26">
                <w:rPr>
                  <w:rFonts w:cs="Arial"/>
                  <w:szCs w:val="18"/>
                </w:rPr>
                <w:t>PLMNs allowed to access the NF instance.</w:t>
              </w:r>
            </w:ins>
          </w:p>
        </w:tc>
      </w:tr>
      <w:tr w:rsidR="001543BE" w:rsidRPr="00690A26" w14:paraId="090A9942" w14:textId="77777777" w:rsidTr="001D14EF">
        <w:trPr>
          <w:jc w:val="center"/>
          <w:ins w:id="1742" w:author="Huawei" w:date="2024-02-01T11:42:00Z"/>
        </w:trPr>
        <w:tc>
          <w:tcPr>
            <w:tcW w:w="2090" w:type="dxa"/>
            <w:tcBorders>
              <w:top w:val="single" w:sz="4" w:space="0" w:color="auto"/>
              <w:left w:val="single" w:sz="4" w:space="0" w:color="auto"/>
              <w:bottom w:val="single" w:sz="4" w:space="0" w:color="auto"/>
              <w:right w:val="single" w:sz="4" w:space="0" w:color="auto"/>
            </w:tcBorders>
          </w:tcPr>
          <w:p w14:paraId="73EF0558" w14:textId="77777777" w:rsidR="001543BE" w:rsidRPr="00690A26" w:rsidRDefault="001543BE" w:rsidP="001D14EF">
            <w:pPr>
              <w:pStyle w:val="TAL"/>
              <w:rPr>
                <w:ins w:id="1743" w:author="Huawei" w:date="2024-02-01T11:42:00Z"/>
              </w:rPr>
            </w:pPr>
            <w:ins w:id="1744" w:author="Huawei" w:date="2024-02-01T11:42:00Z">
              <w:r w:rsidRPr="00690A26">
                <w:t>allowedSnpns</w:t>
              </w:r>
            </w:ins>
          </w:p>
        </w:tc>
        <w:tc>
          <w:tcPr>
            <w:tcW w:w="1559" w:type="dxa"/>
            <w:tcBorders>
              <w:top w:val="single" w:sz="4" w:space="0" w:color="auto"/>
              <w:left w:val="single" w:sz="4" w:space="0" w:color="auto"/>
              <w:bottom w:val="single" w:sz="4" w:space="0" w:color="auto"/>
              <w:right w:val="single" w:sz="4" w:space="0" w:color="auto"/>
            </w:tcBorders>
          </w:tcPr>
          <w:p w14:paraId="33AD0405" w14:textId="77777777" w:rsidR="001543BE" w:rsidRPr="00690A26" w:rsidRDefault="001543BE" w:rsidP="001D14EF">
            <w:pPr>
              <w:pStyle w:val="TAL"/>
              <w:rPr>
                <w:ins w:id="1745" w:author="Huawei" w:date="2024-02-01T11:42:00Z"/>
              </w:rPr>
            </w:pPr>
            <w:ins w:id="1746" w:author="Huawei" w:date="2024-02-01T11:42:00Z">
              <w:r w:rsidRPr="00690A26">
                <w:t>array(PlmnIdNid)</w:t>
              </w:r>
            </w:ins>
          </w:p>
        </w:tc>
        <w:tc>
          <w:tcPr>
            <w:tcW w:w="425" w:type="dxa"/>
            <w:tcBorders>
              <w:top w:val="single" w:sz="4" w:space="0" w:color="auto"/>
              <w:left w:val="single" w:sz="4" w:space="0" w:color="auto"/>
              <w:bottom w:val="single" w:sz="4" w:space="0" w:color="auto"/>
              <w:right w:val="single" w:sz="4" w:space="0" w:color="auto"/>
            </w:tcBorders>
          </w:tcPr>
          <w:p w14:paraId="0F8001D2" w14:textId="6D07A53E" w:rsidR="001543BE" w:rsidRPr="00690A26" w:rsidRDefault="001543BE" w:rsidP="001D14EF">
            <w:pPr>
              <w:pStyle w:val="TAC"/>
              <w:rPr>
                <w:ins w:id="1747" w:author="Huawei" w:date="2024-02-01T11:42:00Z"/>
              </w:rPr>
            </w:pPr>
            <w:ins w:id="1748" w:author="Huawei" w:date="2024-02-01T11:44:00Z">
              <w:r>
                <w:t>O</w:t>
              </w:r>
            </w:ins>
          </w:p>
        </w:tc>
        <w:tc>
          <w:tcPr>
            <w:tcW w:w="1134" w:type="dxa"/>
            <w:tcBorders>
              <w:top w:val="single" w:sz="4" w:space="0" w:color="auto"/>
              <w:left w:val="single" w:sz="4" w:space="0" w:color="auto"/>
              <w:bottom w:val="single" w:sz="4" w:space="0" w:color="auto"/>
              <w:right w:val="single" w:sz="4" w:space="0" w:color="auto"/>
            </w:tcBorders>
          </w:tcPr>
          <w:p w14:paraId="3CD28C23" w14:textId="77777777" w:rsidR="001543BE" w:rsidRPr="00690A26" w:rsidRDefault="001543BE" w:rsidP="001D14EF">
            <w:pPr>
              <w:pStyle w:val="TAL"/>
              <w:rPr>
                <w:ins w:id="1749" w:author="Huawei" w:date="2024-02-01T11:42:00Z"/>
              </w:rPr>
            </w:pPr>
            <w:ins w:id="1750" w:author="Huawei" w:date="2024-02-01T11:42:00Z">
              <w:r w:rsidRPr="00690A26">
                <w:t>1..N</w:t>
              </w:r>
            </w:ins>
          </w:p>
        </w:tc>
        <w:tc>
          <w:tcPr>
            <w:tcW w:w="4359" w:type="dxa"/>
            <w:tcBorders>
              <w:top w:val="single" w:sz="4" w:space="0" w:color="auto"/>
              <w:left w:val="single" w:sz="4" w:space="0" w:color="auto"/>
              <w:bottom w:val="single" w:sz="4" w:space="0" w:color="auto"/>
              <w:right w:val="single" w:sz="4" w:space="0" w:color="auto"/>
            </w:tcBorders>
          </w:tcPr>
          <w:p w14:paraId="7D282B1B" w14:textId="0D5978BA" w:rsidR="001543BE" w:rsidRPr="00690A26" w:rsidRDefault="001543BE" w:rsidP="00E148EC">
            <w:pPr>
              <w:pStyle w:val="TAL"/>
              <w:rPr>
                <w:ins w:id="1751" w:author="Huawei" w:date="2024-02-01T11:42:00Z"/>
                <w:rFonts w:cs="Arial"/>
                <w:szCs w:val="18"/>
              </w:rPr>
            </w:pPr>
            <w:ins w:id="1752" w:author="Huawei" w:date="2024-02-01T11:42:00Z">
              <w:r w:rsidRPr="00690A26">
                <w:rPr>
                  <w:rFonts w:cs="Arial"/>
                  <w:szCs w:val="18"/>
                </w:rPr>
                <w:t>SNPNs allowed to access the NF instance.</w:t>
              </w:r>
            </w:ins>
          </w:p>
        </w:tc>
      </w:tr>
      <w:tr w:rsidR="001543BE" w:rsidRPr="00690A26" w14:paraId="746CD468" w14:textId="77777777" w:rsidTr="001D14EF">
        <w:trPr>
          <w:jc w:val="center"/>
          <w:ins w:id="1753" w:author="Huawei" w:date="2024-02-01T11:42:00Z"/>
        </w:trPr>
        <w:tc>
          <w:tcPr>
            <w:tcW w:w="2090" w:type="dxa"/>
            <w:tcBorders>
              <w:top w:val="single" w:sz="4" w:space="0" w:color="auto"/>
              <w:left w:val="single" w:sz="4" w:space="0" w:color="auto"/>
              <w:bottom w:val="single" w:sz="4" w:space="0" w:color="auto"/>
              <w:right w:val="single" w:sz="4" w:space="0" w:color="auto"/>
            </w:tcBorders>
          </w:tcPr>
          <w:p w14:paraId="76A6228F" w14:textId="77777777" w:rsidR="001543BE" w:rsidRPr="00690A26" w:rsidRDefault="001543BE" w:rsidP="001D14EF">
            <w:pPr>
              <w:pStyle w:val="TAL"/>
              <w:rPr>
                <w:ins w:id="1754" w:author="Huawei" w:date="2024-02-01T11:42:00Z"/>
              </w:rPr>
            </w:pPr>
            <w:ins w:id="1755" w:author="Huawei" w:date="2024-02-01T11:42:00Z">
              <w:r w:rsidRPr="00690A26">
                <w:t>allowedNfTypes</w:t>
              </w:r>
            </w:ins>
          </w:p>
        </w:tc>
        <w:tc>
          <w:tcPr>
            <w:tcW w:w="1559" w:type="dxa"/>
            <w:tcBorders>
              <w:top w:val="single" w:sz="4" w:space="0" w:color="auto"/>
              <w:left w:val="single" w:sz="4" w:space="0" w:color="auto"/>
              <w:bottom w:val="single" w:sz="4" w:space="0" w:color="auto"/>
              <w:right w:val="single" w:sz="4" w:space="0" w:color="auto"/>
            </w:tcBorders>
          </w:tcPr>
          <w:p w14:paraId="5E88C0E2" w14:textId="77777777" w:rsidR="001543BE" w:rsidRPr="00690A26" w:rsidRDefault="001543BE" w:rsidP="001D14EF">
            <w:pPr>
              <w:pStyle w:val="TAL"/>
              <w:rPr>
                <w:ins w:id="1756" w:author="Huawei" w:date="2024-02-01T11:42:00Z"/>
              </w:rPr>
            </w:pPr>
            <w:ins w:id="1757" w:author="Huawei" w:date="2024-02-01T11:42:00Z">
              <w:r w:rsidRPr="00690A26">
                <w:t>array(NFType)</w:t>
              </w:r>
            </w:ins>
          </w:p>
        </w:tc>
        <w:tc>
          <w:tcPr>
            <w:tcW w:w="425" w:type="dxa"/>
            <w:tcBorders>
              <w:top w:val="single" w:sz="4" w:space="0" w:color="auto"/>
              <w:left w:val="single" w:sz="4" w:space="0" w:color="auto"/>
              <w:bottom w:val="single" w:sz="4" w:space="0" w:color="auto"/>
              <w:right w:val="single" w:sz="4" w:space="0" w:color="auto"/>
            </w:tcBorders>
          </w:tcPr>
          <w:p w14:paraId="3F5C7E89" w14:textId="18A8276E" w:rsidR="001543BE" w:rsidRPr="00690A26" w:rsidRDefault="001543BE" w:rsidP="001D14EF">
            <w:pPr>
              <w:pStyle w:val="TAC"/>
              <w:rPr>
                <w:ins w:id="1758" w:author="Huawei" w:date="2024-02-01T11:42:00Z"/>
              </w:rPr>
            </w:pPr>
            <w:ins w:id="1759" w:author="Huawei" w:date="2024-02-01T11:44:00Z">
              <w:r>
                <w:t>O</w:t>
              </w:r>
            </w:ins>
          </w:p>
        </w:tc>
        <w:tc>
          <w:tcPr>
            <w:tcW w:w="1134" w:type="dxa"/>
            <w:tcBorders>
              <w:top w:val="single" w:sz="4" w:space="0" w:color="auto"/>
              <w:left w:val="single" w:sz="4" w:space="0" w:color="auto"/>
              <w:bottom w:val="single" w:sz="4" w:space="0" w:color="auto"/>
              <w:right w:val="single" w:sz="4" w:space="0" w:color="auto"/>
            </w:tcBorders>
          </w:tcPr>
          <w:p w14:paraId="5A6F1ED7" w14:textId="77777777" w:rsidR="001543BE" w:rsidRPr="00690A26" w:rsidRDefault="001543BE" w:rsidP="001D14EF">
            <w:pPr>
              <w:pStyle w:val="TAL"/>
              <w:rPr>
                <w:ins w:id="1760" w:author="Huawei" w:date="2024-02-01T11:42:00Z"/>
              </w:rPr>
            </w:pPr>
            <w:ins w:id="1761" w:author="Huawei" w:date="2024-02-01T11:42:00Z">
              <w:r w:rsidRPr="00690A26">
                <w:t>1..N</w:t>
              </w:r>
            </w:ins>
          </w:p>
        </w:tc>
        <w:tc>
          <w:tcPr>
            <w:tcW w:w="4359" w:type="dxa"/>
            <w:tcBorders>
              <w:top w:val="single" w:sz="4" w:space="0" w:color="auto"/>
              <w:left w:val="single" w:sz="4" w:space="0" w:color="auto"/>
              <w:bottom w:val="single" w:sz="4" w:space="0" w:color="auto"/>
              <w:right w:val="single" w:sz="4" w:space="0" w:color="auto"/>
            </w:tcBorders>
          </w:tcPr>
          <w:p w14:paraId="28A59C60" w14:textId="78F05F49" w:rsidR="001543BE" w:rsidRPr="00690A26" w:rsidRDefault="001543BE" w:rsidP="001D14EF">
            <w:pPr>
              <w:pStyle w:val="TAL"/>
              <w:rPr>
                <w:ins w:id="1762" w:author="Huawei" w:date="2024-02-01T11:42:00Z"/>
                <w:rFonts w:cs="Arial"/>
                <w:szCs w:val="18"/>
              </w:rPr>
            </w:pPr>
            <w:ins w:id="1763" w:author="Huawei" w:date="2024-02-01T11:42:00Z">
              <w:r w:rsidRPr="00690A26">
                <w:rPr>
                  <w:rFonts w:cs="Arial"/>
                  <w:szCs w:val="18"/>
                </w:rPr>
                <w:t>Type of the NFs allowed to access the NF instance.</w:t>
              </w:r>
            </w:ins>
          </w:p>
        </w:tc>
      </w:tr>
      <w:tr w:rsidR="001543BE" w:rsidRPr="00690A26" w14:paraId="77AB9809" w14:textId="77777777" w:rsidTr="001D14EF">
        <w:trPr>
          <w:jc w:val="center"/>
          <w:ins w:id="1764" w:author="Huawei" w:date="2024-02-01T11:42:00Z"/>
        </w:trPr>
        <w:tc>
          <w:tcPr>
            <w:tcW w:w="2090" w:type="dxa"/>
            <w:tcBorders>
              <w:top w:val="single" w:sz="4" w:space="0" w:color="auto"/>
              <w:left w:val="single" w:sz="4" w:space="0" w:color="auto"/>
              <w:bottom w:val="single" w:sz="4" w:space="0" w:color="auto"/>
              <w:right w:val="single" w:sz="4" w:space="0" w:color="auto"/>
            </w:tcBorders>
          </w:tcPr>
          <w:p w14:paraId="0E1D8934" w14:textId="77777777" w:rsidR="001543BE" w:rsidRPr="00690A26" w:rsidRDefault="001543BE" w:rsidP="001D14EF">
            <w:pPr>
              <w:pStyle w:val="TAL"/>
              <w:rPr>
                <w:ins w:id="1765" w:author="Huawei" w:date="2024-02-01T11:42:00Z"/>
              </w:rPr>
            </w:pPr>
            <w:ins w:id="1766" w:author="Huawei" w:date="2024-02-01T11:42:00Z">
              <w:r w:rsidRPr="00690A26">
                <w:t>allowedNfDomains</w:t>
              </w:r>
            </w:ins>
          </w:p>
        </w:tc>
        <w:tc>
          <w:tcPr>
            <w:tcW w:w="1559" w:type="dxa"/>
            <w:tcBorders>
              <w:top w:val="single" w:sz="4" w:space="0" w:color="auto"/>
              <w:left w:val="single" w:sz="4" w:space="0" w:color="auto"/>
              <w:bottom w:val="single" w:sz="4" w:space="0" w:color="auto"/>
              <w:right w:val="single" w:sz="4" w:space="0" w:color="auto"/>
            </w:tcBorders>
          </w:tcPr>
          <w:p w14:paraId="1E254744" w14:textId="77777777" w:rsidR="001543BE" w:rsidRPr="00690A26" w:rsidRDefault="001543BE" w:rsidP="001D14EF">
            <w:pPr>
              <w:pStyle w:val="TAL"/>
              <w:rPr>
                <w:ins w:id="1767" w:author="Huawei" w:date="2024-02-01T11:42:00Z"/>
              </w:rPr>
            </w:pPr>
            <w:ins w:id="1768" w:author="Huawei" w:date="2024-02-01T11:42:00Z">
              <w:r w:rsidRPr="00690A26">
                <w:t>array(string)</w:t>
              </w:r>
            </w:ins>
          </w:p>
        </w:tc>
        <w:tc>
          <w:tcPr>
            <w:tcW w:w="425" w:type="dxa"/>
            <w:tcBorders>
              <w:top w:val="single" w:sz="4" w:space="0" w:color="auto"/>
              <w:left w:val="single" w:sz="4" w:space="0" w:color="auto"/>
              <w:bottom w:val="single" w:sz="4" w:space="0" w:color="auto"/>
              <w:right w:val="single" w:sz="4" w:space="0" w:color="auto"/>
            </w:tcBorders>
          </w:tcPr>
          <w:p w14:paraId="172BB819" w14:textId="6699C8CB" w:rsidR="001543BE" w:rsidRPr="00690A26" w:rsidRDefault="001543BE" w:rsidP="001D14EF">
            <w:pPr>
              <w:pStyle w:val="TAC"/>
              <w:rPr>
                <w:ins w:id="1769" w:author="Huawei" w:date="2024-02-01T11:42:00Z"/>
              </w:rPr>
            </w:pPr>
            <w:ins w:id="1770" w:author="Huawei" w:date="2024-02-01T11:44:00Z">
              <w:r>
                <w:t>O</w:t>
              </w:r>
            </w:ins>
          </w:p>
        </w:tc>
        <w:tc>
          <w:tcPr>
            <w:tcW w:w="1134" w:type="dxa"/>
            <w:tcBorders>
              <w:top w:val="single" w:sz="4" w:space="0" w:color="auto"/>
              <w:left w:val="single" w:sz="4" w:space="0" w:color="auto"/>
              <w:bottom w:val="single" w:sz="4" w:space="0" w:color="auto"/>
              <w:right w:val="single" w:sz="4" w:space="0" w:color="auto"/>
            </w:tcBorders>
          </w:tcPr>
          <w:p w14:paraId="034259FF" w14:textId="77777777" w:rsidR="001543BE" w:rsidRPr="00690A26" w:rsidRDefault="001543BE" w:rsidP="001D14EF">
            <w:pPr>
              <w:pStyle w:val="TAL"/>
              <w:rPr>
                <w:ins w:id="1771" w:author="Huawei" w:date="2024-02-01T11:42:00Z"/>
              </w:rPr>
            </w:pPr>
            <w:ins w:id="1772" w:author="Huawei" w:date="2024-02-01T11:42:00Z">
              <w:r w:rsidRPr="00690A26">
                <w:t>1..N</w:t>
              </w:r>
            </w:ins>
          </w:p>
        </w:tc>
        <w:tc>
          <w:tcPr>
            <w:tcW w:w="4359" w:type="dxa"/>
            <w:tcBorders>
              <w:top w:val="single" w:sz="4" w:space="0" w:color="auto"/>
              <w:left w:val="single" w:sz="4" w:space="0" w:color="auto"/>
              <w:bottom w:val="single" w:sz="4" w:space="0" w:color="auto"/>
              <w:right w:val="single" w:sz="4" w:space="0" w:color="auto"/>
            </w:tcBorders>
          </w:tcPr>
          <w:p w14:paraId="0D6BB280" w14:textId="04ACE522" w:rsidR="001543BE" w:rsidRPr="00690A26" w:rsidRDefault="001543BE" w:rsidP="001D14EF">
            <w:pPr>
              <w:pStyle w:val="TAL"/>
              <w:rPr>
                <w:ins w:id="1773" w:author="Huawei" w:date="2024-02-01T11:42:00Z"/>
                <w:rFonts w:cs="Arial"/>
                <w:szCs w:val="18"/>
              </w:rPr>
            </w:pPr>
            <w:ins w:id="1774" w:author="Huawei" w:date="2024-02-01T11:42:00Z">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ins>
          </w:p>
        </w:tc>
      </w:tr>
      <w:tr w:rsidR="001543BE" w:rsidRPr="00690A26" w14:paraId="59F5E229" w14:textId="77777777" w:rsidTr="001D14EF">
        <w:trPr>
          <w:jc w:val="center"/>
          <w:ins w:id="1775" w:author="Huawei" w:date="2024-02-01T11:42:00Z"/>
        </w:trPr>
        <w:tc>
          <w:tcPr>
            <w:tcW w:w="2090" w:type="dxa"/>
            <w:tcBorders>
              <w:top w:val="single" w:sz="4" w:space="0" w:color="auto"/>
              <w:left w:val="single" w:sz="4" w:space="0" w:color="auto"/>
              <w:bottom w:val="single" w:sz="4" w:space="0" w:color="auto"/>
              <w:right w:val="single" w:sz="4" w:space="0" w:color="auto"/>
            </w:tcBorders>
          </w:tcPr>
          <w:p w14:paraId="0CF492AD" w14:textId="77777777" w:rsidR="001543BE" w:rsidRPr="00690A26" w:rsidRDefault="001543BE" w:rsidP="001D14EF">
            <w:pPr>
              <w:pStyle w:val="TAL"/>
              <w:rPr>
                <w:ins w:id="1776" w:author="Huawei" w:date="2024-02-01T11:42:00Z"/>
              </w:rPr>
            </w:pPr>
            <w:ins w:id="1777" w:author="Huawei" w:date="2024-02-01T11:42:00Z">
              <w:r w:rsidRPr="00690A26">
                <w:t>allowedNssais</w:t>
              </w:r>
            </w:ins>
          </w:p>
        </w:tc>
        <w:tc>
          <w:tcPr>
            <w:tcW w:w="1559" w:type="dxa"/>
            <w:tcBorders>
              <w:top w:val="single" w:sz="4" w:space="0" w:color="auto"/>
              <w:left w:val="single" w:sz="4" w:space="0" w:color="auto"/>
              <w:bottom w:val="single" w:sz="4" w:space="0" w:color="auto"/>
              <w:right w:val="single" w:sz="4" w:space="0" w:color="auto"/>
            </w:tcBorders>
          </w:tcPr>
          <w:p w14:paraId="1DAB9EA3" w14:textId="77777777" w:rsidR="001543BE" w:rsidRPr="00690A26" w:rsidRDefault="001543BE" w:rsidP="001D14EF">
            <w:pPr>
              <w:pStyle w:val="TAL"/>
              <w:rPr>
                <w:ins w:id="1778" w:author="Huawei" w:date="2024-02-01T11:42:00Z"/>
              </w:rPr>
            </w:pPr>
            <w:ins w:id="1779" w:author="Huawei" w:date="2024-02-01T11:42:00Z">
              <w:r w:rsidRPr="00690A26">
                <w:t>array(</w:t>
              </w:r>
              <w:r>
                <w:t>Ext</w:t>
              </w:r>
              <w:r w:rsidRPr="00690A26">
                <w:t>Snssai)</w:t>
              </w:r>
            </w:ins>
          </w:p>
        </w:tc>
        <w:tc>
          <w:tcPr>
            <w:tcW w:w="425" w:type="dxa"/>
            <w:tcBorders>
              <w:top w:val="single" w:sz="4" w:space="0" w:color="auto"/>
              <w:left w:val="single" w:sz="4" w:space="0" w:color="auto"/>
              <w:bottom w:val="single" w:sz="4" w:space="0" w:color="auto"/>
              <w:right w:val="single" w:sz="4" w:space="0" w:color="auto"/>
            </w:tcBorders>
          </w:tcPr>
          <w:p w14:paraId="5BF197FF" w14:textId="3811A78D" w:rsidR="001543BE" w:rsidRPr="00690A26" w:rsidRDefault="001543BE" w:rsidP="001D14EF">
            <w:pPr>
              <w:pStyle w:val="TAC"/>
              <w:rPr>
                <w:ins w:id="1780" w:author="Huawei" w:date="2024-02-01T11:42:00Z"/>
              </w:rPr>
            </w:pPr>
            <w:ins w:id="1781" w:author="Huawei" w:date="2024-02-01T11:44:00Z">
              <w:r>
                <w:t>O</w:t>
              </w:r>
            </w:ins>
          </w:p>
        </w:tc>
        <w:tc>
          <w:tcPr>
            <w:tcW w:w="1134" w:type="dxa"/>
            <w:tcBorders>
              <w:top w:val="single" w:sz="4" w:space="0" w:color="auto"/>
              <w:left w:val="single" w:sz="4" w:space="0" w:color="auto"/>
              <w:bottom w:val="single" w:sz="4" w:space="0" w:color="auto"/>
              <w:right w:val="single" w:sz="4" w:space="0" w:color="auto"/>
            </w:tcBorders>
          </w:tcPr>
          <w:p w14:paraId="5E610819" w14:textId="77777777" w:rsidR="001543BE" w:rsidRPr="00690A26" w:rsidRDefault="001543BE" w:rsidP="001D14EF">
            <w:pPr>
              <w:pStyle w:val="TAL"/>
              <w:rPr>
                <w:ins w:id="1782" w:author="Huawei" w:date="2024-02-01T11:42:00Z"/>
              </w:rPr>
            </w:pPr>
            <w:ins w:id="1783" w:author="Huawei" w:date="2024-02-01T11:42:00Z">
              <w:r w:rsidRPr="00690A26">
                <w:t>1..N</w:t>
              </w:r>
            </w:ins>
          </w:p>
        </w:tc>
        <w:tc>
          <w:tcPr>
            <w:tcW w:w="4359" w:type="dxa"/>
            <w:tcBorders>
              <w:top w:val="single" w:sz="4" w:space="0" w:color="auto"/>
              <w:left w:val="single" w:sz="4" w:space="0" w:color="auto"/>
              <w:bottom w:val="single" w:sz="4" w:space="0" w:color="auto"/>
              <w:right w:val="single" w:sz="4" w:space="0" w:color="auto"/>
            </w:tcBorders>
          </w:tcPr>
          <w:p w14:paraId="79876335" w14:textId="794FAF19" w:rsidR="001543BE" w:rsidRPr="00690A26" w:rsidRDefault="001543BE" w:rsidP="001D14EF">
            <w:pPr>
              <w:pStyle w:val="TAL"/>
              <w:rPr>
                <w:ins w:id="1784" w:author="Huawei" w:date="2024-02-01T11:42:00Z"/>
                <w:rFonts w:cs="Arial"/>
                <w:szCs w:val="18"/>
              </w:rPr>
            </w:pPr>
            <w:ins w:id="1785" w:author="Huawei" w:date="2024-02-01T11:42:00Z">
              <w:r w:rsidRPr="00690A26">
                <w:rPr>
                  <w:rFonts w:cs="Arial"/>
                  <w:szCs w:val="18"/>
                </w:rPr>
                <w:t>S-NSSAI of the allowed slices to access the NF instance.</w:t>
              </w:r>
            </w:ins>
          </w:p>
        </w:tc>
      </w:tr>
      <w:tr w:rsidR="001543BE" w:rsidRPr="00690A26" w14:paraId="4615F3E9" w14:textId="77777777" w:rsidTr="001D14EF">
        <w:trPr>
          <w:jc w:val="center"/>
          <w:ins w:id="1786" w:author="Huawei" w:date="2024-02-01T11:42:00Z"/>
        </w:trPr>
        <w:tc>
          <w:tcPr>
            <w:tcW w:w="2090" w:type="dxa"/>
            <w:tcBorders>
              <w:top w:val="single" w:sz="4" w:space="0" w:color="auto"/>
              <w:left w:val="single" w:sz="4" w:space="0" w:color="auto"/>
              <w:bottom w:val="single" w:sz="4" w:space="0" w:color="auto"/>
              <w:right w:val="single" w:sz="4" w:space="0" w:color="auto"/>
            </w:tcBorders>
          </w:tcPr>
          <w:p w14:paraId="48F22D1D" w14:textId="77777777" w:rsidR="001543BE" w:rsidRPr="00690A26" w:rsidRDefault="001543BE" w:rsidP="001D14EF">
            <w:pPr>
              <w:pStyle w:val="TAL"/>
              <w:rPr>
                <w:ins w:id="1787" w:author="Huawei" w:date="2024-02-01T11:42:00Z"/>
              </w:rPr>
            </w:pPr>
            <w:ins w:id="1788" w:author="Huawei" w:date="2024-02-01T11:42:00Z">
              <w:r>
                <w:t>allowedRuleSet</w:t>
              </w:r>
            </w:ins>
          </w:p>
        </w:tc>
        <w:tc>
          <w:tcPr>
            <w:tcW w:w="1559" w:type="dxa"/>
            <w:tcBorders>
              <w:top w:val="single" w:sz="4" w:space="0" w:color="auto"/>
              <w:left w:val="single" w:sz="4" w:space="0" w:color="auto"/>
              <w:bottom w:val="single" w:sz="4" w:space="0" w:color="auto"/>
              <w:right w:val="single" w:sz="4" w:space="0" w:color="auto"/>
            </w:tcBorders>
          </w:tcPr>
          <w:p w14:paraId="0DB992CC" w14:textId="77777777" w:rsidR="001543BE" w:rsidRPr="00690A26" w:rsidRDefault="001543BE" w:rsidP="001D14EF">
            <w:pPr>
              <w:pStyle w:val="TAL"/>
              <w:rPr>
                <w:ins w:id="1789" w:author="Huawei" w:date="2024-02-01T11:42:00Z"/>
              </w:rPr>
            </w:pPr>
            <w:ins w:id="1790" w:author="Huawei" w:date="2024-02-01T11:42:00Z">
              <w:r>
                <w:t>map(RuleSet)</w:t>
              </w:r>
            </w:ins>
          </w:p>
        </w:tc>
        <w:tc>
          <w:tcPr>
            <w:tcW w:w="425" w:type="dxa"/>
            <w:tcBorders>
              <w:top w:val="single" w:sz="4" w:space="0" w:color="auto"/>
              <w:left w:val="single" w:sz="4" w:space="0" w:color="auto"/>
              <w:bottom w:val="single" w:sz="4" w:space="0" w:color="auto"/>
              <w:right w:val="single" w:sz="4" w:space="0" w:color="auto"/>
            </w:tcBorders>
          </w:tcPr>
          <w:p w14:paraId="234146BF" w14:textId="77777777" w:rsidR="001543BE" w:rsidRDefault="001543BE" w:rsidP="001D14EF">
            <w:pPr>
              <w:pStyle w:val="TAC"/>
              <w:rPr>
                <w:ins w:id="1791" w:author="Huawei" w:date="2024-02-01T11:42:00Z"/>
              </w:rPr>
            </w:pPr>
            <w:ins w:id="1792" w:author="Huawei" w:date="2024-02-01T11:42:00Z">
              <w:r>
                <w:t>O</w:t>
              </w:r>
            </w:ins>
          </w:p>
        </w:tc>
        <w:tc>
          <w:tcPr>
            <w:tcW w:w="1134" w:type="dxa"/>
            <w:tcBorders>
              <w:top w:val="single" w:sz="4" w:space="0" w:color="auto"/>
              <w:left w:val="single" w:sz="4" w:space="0" w:color="auto"/>
              <w:bottom w:val="single" w:sz="4" w:space="0" w:color="auto"/>
              <w:right w:val="single" w:sz="4" w:space="0" w:color="auto"/>
            </w:tcBorders>
          </w:tcPr>
          <w:p w14:paraId="1A43CE6D" w14:textId="77777777" w:rsidR="001543BE" w:rsidRPr="00690A26" w:rsidRDefault="001543BE" w:rsidP="001D14EF">
            <w:pPr>
              <w:pStyle w:val="TAL"/>
              <w:rPr>
                <w:ins w:id="1793" w:author="Huawei" w:date="2024-02-01T11:42:00Z"/>
              </w:rPr>
            </w:pPr>
            <w:ins w:id="1794" w:author="Huawei" w:date="2024-02-01T11:42:00Z">
              <w:r>
                <w:t>1..N</w:t>
              </w:r>
            </w:ins>
          </w:p>
        </w:tc>
        <w:tc>
          <w:tcPr>
            <w:tcW w:w="4359" w:type="dxa"/>
            <w:tcBorders>
              <w:top w:val="single" w:sz="4" w:space="0" w:color="auto"/>
              <w:left w:val="single" w:sz="4" w:space="0" w:color="auto"/>
              <w:bottom w:val="single" w:sz="4" w:space="0" w:color="auto"/>
              <w:right w:val="single" w:sz="4" w:space="0" w:color="auto"/>
            </w:tcBorders>
          </w:tcPr>
          <w:p w14:paraId="6F485C9D" w14:textId="026C7384" w:rsidR="001543BE" w:rsidRPr="00E148EC" w:rsidRDefault="001543BE" w:rsidP="001D14EF">
            <w:pPr>
              <w:pStyle w:val="TAL"/>
              <w:rPr>
                <w:ins w:id="1795" w:author="Huawei" w:date="2024-02-01T11:42:00Z"/>
                <w:noProof/>
                <w:lang w:eastAsia="zh-CN"/>
              </w:rPr>
            </w:pPr>
            <w:ins w:id="1796" w:author="Huawei" w:date="2024-02-01T11:42:00Z">
              <w:r>
                <w:rPr>
                  <w:rFonts w:cs="Arial"/>
                  <w:szCs w:val="18"/>
                </w:rPr>
                <w:t xml:space="preserve">Map of rules specifying NF-Consumers allowed or denied to access NF-Producer.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ins>
          </w:p>
        </w:tc>
      </w:tr>
      <w:tr w:rsidR="001543BE" w:rsidRPr="00690A26" w14:paraId="28051A98" w14:textId="77777777" w:rsidTr="001D14EF">
        <w:trPr>
          <w:jc w:val="center"/>
          <w:ins w:id="1797" w:author="Huawei" w:date="2024-02-01T11:42:00Z"/>
        </w:trPr>
        <w:tc>
          <w:tcPr>
            <w:tcW w:w="2090" w:type="dxa"/>
            <w:tcBorders>
              <w:top w:val="single" w:sz="4" w:space="0" w:color="auto"/>
              <w:left w:val="single" w:sz="4" w:space="0" w:color="auto"/>
              <w:bottom w:val="single" w:sz="4" w:space="0" w:color="auto"/>
              <w:right w:val="single" w:sz="4" w:space="0" w:color="auto"/>
            </w:tcBorders>
          </w:tcPr>
          <w:p w14:paraId="533B1BAB" w14:textId="77777777" w:rsidR="001543BE" w:rsidRPr="00690A26" w:rsidRDefault="001543BE" w:rsidP="001D14EF">
            <w:pPr>
              <w:pStyle w:val="TAL"/>
              <w:rPr>
                <w:ins w:id="1798" w:author="Huawei" w:date="2024-02-01T11:42:00Z"/>
              </w:rPr>
            </w:pPr>
            <w:ins w:id="1799" w:author="Huawei" w:date="2024-02-01T11:42:00Z">
              <w:r w:rsidRPr="00690A26">
                <w:t>capacity</w:t>
              </w:r>
            </w:ins>
          </w:p>
        </w:tc>
        <w:tc>
          <w:tcPr>
            <w:tcW w:w="1559" w:type="dxa"/>
            <w:tcBorders>
              <w:top w:val="single" w:sz="4" w:space="0" w:color="auto"/>
              <w:left w:val="single" w:sz="4" w:space="0" w:color="auto"/>
              <w:bottom w:val="single" w:sz="4" w:space="0" w:color="auto"/>
              <w:right w:val="single" w:sz="4" w:space="0" w:color="auto"/>
            </w:tcBorders>
          </w:tcPr>
          <w:p w14:paraId="1DA149C9" w14:textId="77777777" w:rsidR="001543BE" w:rsidRPr="00690A26" w:rsidRDefault="001543BE" w:rsidP="001D14EF">
            <w:pPr>
              <w:pStyle w:val="TAL"/>
              <w:rPr>
                <w:ins w:id="1800" w:author="Huawei" w:date="2024-02-01T11:42:00Z"/>
              </w:rPr>
            </w:pPr>
            <w:ins w:id="1801" w:author="Huawei" w:date="2024-02-01T11:42:00Z">
              <w:r w:rsidRPr="00690A26">
                <w:t>integer</w:t>
              </w:r>
            </w:ins>
          </w:p>
        </w:tc>
        <w:tc>
          <w:tcPr>
            <w:tcW w:w="425" w:type="dxa"/>
            <w:tcBorders>
              <w:top w:val="single" w:sz="4" w:space="0" w:color="auto"/>
              <w:left w:val="single" w:sz="4" w:space="0" w:color="auto"/>
              <w:bottom w:val="single" w:sz="4" w:space="0" w:color="auto"/>
              <w:right w:val="single" w:sz="4" w:space="0" w:color="auto"/>
            </w:tcBorders>
          </w:tcPr>
          <w:p w14:paraId="4F98759E" w14:textId="77777777" w:rsidR="001543BE" w:rsidRPr="00690A26" w:rsidRDefault="001543BE" w:rsidP="001D14EF">
            <w:pPr>
              <w:pStyle w:val="TAC"/>
              <w:rPr>
                <w:ins w:id="1802" w:author="Huawei" w:date="2024-02-01T11:42:00Z"/>
              </w:rPr>
            </w:pPr>
            <w:ins w:id="1803" w:author="Huawei" w:date="2024-02-01T11:42:00Z">
              <w:r w:rsidRPr="00690A26">
                <w:t>O</w:t>
              </w:r>
            </w:ins>
          </w:p>
        </w:tc>
        <w:tc>
          <w:tcPr>
            <w:tcW w:w="1134" w:type="dxa"/>
            <w:tcBorders>
              <w:top w:val="single" w:sz="4" w:space="0" w:color="auto"/>
              <w:left w:val="single" w:sz="4" w:space="0" w:color="auto"/>
              <w:bottom w:val="single" w:sz="4" w:space="0" w:color="auto"/>
              <w:right w:val="single" w:sz="4" w:space="0" w:color="auto"/>
            </w:tcBorders>
          </w:tcPr>
          <w:p w14:paraId="26E500D2" w14:textId="77777777" w:rsidR="001543BE" w:rsidRPr="00690A26" w:rsidRDefault="001543BE" w:rsidP="001D14EF">
            <w:pPr>
              <w:pStyle w:val="TAL"/>
              <w:rPr>
                <w:ins w:id="1804" w:author="Huawei" w:date="2024-02-01T11:42:00Z"/>
              </w:rPr>
            </w:pPr>
            <w:ins w:id="1805" w:author="Huawei" w:date="2024-02-01T11:42:00Z">
              <w:r w:rsidRPr="00690A26">
                <w:t>0..1</w:t>
              </w:r>
            </w:ins>
          </w:p>
        </w:tc>
        <w:tc>
          <w:tcPr>
            <w:tcW w:w="4359" w:type="dxa"/>
            <w:tcBorders>
              <w:top w:val="single" w:sz="4" w:space="0" w:color="auto"/>
              <w:left w:val="single" w:sz="4" w:space="0" w:color="auto"/>
              <w:bottom w:val="single" w:sz="4" w:space="0" w:color="auto"/>
              <w:right w:val="single" w:sz="4" w:space="0" w:color="auto"/>
            </w:tcBorders>
          </w:tcPr>
          <w:p w14:paraId="3A5D4AA3" w14:textId="4FD2F510" w:rsidR="001543BE" w:rsidRPr="00690A26" w:rsidRDefault="001543BE" w:rsidP="001D14EF">
            <w:pPr>
              <w:pStyle w:val="TAL"/>
              <w:rPr>
                <w:ins w:id="1806" w:author="Huawei" w:date="2024-02-01T11:42:00Z"/>
                <w:rFonts w:cs="Arial"/>
                <w:szCs w:val="18"/>
              </w:rPr>
            </w:pPr>
            <w:ins w:id="1807" w:author="Huawei" w:date="2024-02-01T11:42:00Z">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expressed as a weight relative to other NF instances of the same type; if capacity is also present in the nfServiceList parameters, those will have precedence over this value. </w:t>
              </w:r>
            </w:ins>
          </w:p>
        </w:tc>
      </w:tr>
      <w:tr w:rsidR="001543BE" w:rsidRPr="00690A26" w14:paraId="1F9D9422" w14:textId="77777777" w:rsidTr="001D14EF">
        <w:trPr>
          <w:jc w:val="center"/>
          <w:ins w:id="1808" w:author="Huawei" w:date="2024-02-01T11:42:00Z"/>
        </w:trPr>
        <w:tc>
          <w:tcPr>
            <w:tcW w:w="2090" w:type="dxa"/>
            <w:tcBorders>
              <w:top w:val="single" w:sz="4" w:space="0" w:color="auto"/>
              <w:left w:val="single" w:sz="4" w:space="0" w:color="auto"/>
              <w:bottom w:val="single" w:sz="4" w:space="0" w:color="auto"/>
              <w:right w:val="single" w:sz="4" w:space="0" w:color="auto"/>
            </w:tcBorders>
          </w:tcPr>
          <w:p w14:paraId="777F7E04" w14:textId="77777777" w:rsidR="001543BE" w:rsidRPr="00690A26" w:rsidRDefault="001543BE" w:rsidP="001D14EF">
            <w:pPr>
              <w:pStyle w:val="TAL"/>
              <w:rPr>
                <w:ins w:id="1809" w:author="Huawei" w:date="2024-02-01T11:42:00Z"/>
              </w:rPr>
            </w:pPr>
            <w:ins w:id="1810" w:author="Huawei" w:date="2024-02-01T11:42:00Z">
              <w:r w:rsidRPr="00690A26">
                <w:t>locality</w:t>
              </w:r>
            </w:ins>
          </w:p>
        </w:tc>
        <w:tc>
          <w:tcPr>
            <w:tcW w:w="1559" w:type="dxa"/>
            <w:tcBorders>
              <w:top w:val="single" w:sz="4" w:space="0" w:color="auto"/>
              <w:left w:val="single" w:sz="4" w:space="0" w:color="auto"/>
              <w:bottom w:val="single" w:sz="4" w:space="0" w:color="auto"/>
              <w:right w:val="single" w:sz="4" w:space="0" w:color="auto"/>
            </w:tcBorders>
          </w:tcPr>
          <w:p w14:paraId="7112468D" w14:textId="77777777" w:rsidR="001543BE" w:rsidRPr="00690A26" w:rsidRDefault="001543BE" w:rsidP="001D14EF">
            <w:pPr>
              <w:pStyle w:val="TAL"/>
              <w:rPr>
                <w:ins w:id="1811" w:author="Huawei" w:date="2024-02-01T11:42:00Z"/>
              </w:rPr>
            </w:pPr>
            <w:ins w:id="1812" w:author="Huawei" w:date="2024-02-01T11:42:00Z">
              <w:r w:rsidRPr="00690A26">
                <w:t>string</w:t>
              </w:r>
            </w:ins>
          </w:p>
        </w:tc>
        <w:tc>
          <w:tcPr>
            <w:tcW w:w="425" w:type="dxa"/>
            <w:tcBorders>
              <w:top w:val="single" w:sz="4" w:space="0" w:color="auto"/>
              <w:left w:val="single" w:sz="4" w:space="0" w:color="auto"/>
              <w:bottom w:val="single" w:sz="4" w:space="0" w:color="auto"/>
              <w:right w:val="single" w:sz="4" w:space="0" w:color="auto"/>
            </w:tcBorders>
          </w:tcPr>
          <w:p w14:paraId="65298D06" w14:textId="77777777" w:rsidR="001543BE" w:rsidRPr="00690A26" w:rsidRDefault="001543BE" w:rsidP="001D14EF">
            <w:pPr>
              <w:pStyle w:val="TAC"/>
              <w:rPr>
                <w:ins w:id="1813" w:author="Huawei" w:date="2024-02-01T11:42:00Z"/>
              </w:rPr>
            </w:pPr>
            <w:ins w:id="1814" w:author="Huawei" w:date="2024-02-01T11:42:00Z">
              <w:r w:rsidRPr="00690A26">
                <w:t>O</w:t>
              </w:r>
            </w:ins>
          </w:p>
        </w:tc>
        <w:tc>
          <w:tcPr>
            <w:tcW w:w="1134" w:type="dxa"/>
            <w:tcBorders>
              <w:top w:val="single" w:sz="4" w:space="0" w:color="auto"/>
              <w:left w:val="single" w:sz="4" w:space="0" w:color="auto"/>
              <w:bottom w:val="single" w:sz="4" w:space="0" w:color="auto"/>
              <w:right w:val="single" w:sz="4" w:space="0" w:color="auto"/>
            </w:tcBorders>
          </w:tcPr>
          <w:p w14:paraId="06141E7D" w14:textId="77777777" w:rsidR="001543BE" w:rsidRPr="00690A26" w:rsidRDefault="001543BE" w:rsidP="001D14EF">
            <w:pPr>
              <w:pStyle w:val="TAL"/>
              <w:rPr>
                <w:ins w:id="1815" w:author="Huawei" w:date="2024-02-01T11:42:00Z"/>
              </w:rPr>
            </w:pPr>
            <w:ins w:id="1816" w:author="Huawei" w:date="2024-02-01T11:42:00Z">
              <w:r w:rsidRPr="00690A26">
                <w:t>0..1</w:t>
              </w:r>
            </w:ins>
          </w:p>
        </w:tc>
        <w:tc>
          <w:tcPr>
            <w:tcW w:w="4359" w:type="dxa"/>
            <w:tcBorders>
              <w:top w:val="single" w:sz="4" w:space="0" w:color="auto"/>
              <w:left w:val="single" w:sz="4" w:space="0" w:color="auto"/>
              <w:bottom w:val="single" w:sz="4" w:space="0" w:color="auto"/>
              <w:right w:val="single" w:sz="4" w:space="0" w:color="auto"/>
            </w:tcBorders>
          </w:tcPr>
          <w:p w14:paraId="4CE245D3" w14:textId="77777777" w:rsidR="001543BE" w:rsidRPr="00690A26" w:rsidRDefault="001543BE" w:rsidP="001D14EF">
            <w:pPr>
              <w:pStyle w:val="TAL"/>
              <w:rPr>
                <w:ins w:id="1817" w:author="Huawei" w:date="2024-02-01T11:42:00Z"/>
                <w:rFonts w:cs="Arial"/>
                <w:szCs w:val="18"/>
                <w:lang w:eastAsia="zh-CN"/>
              </w:rPr>
            </w:pPr>
            <w:ins w:id="1818" w:author="Huawei" w:date="2024-02-01T11:42:00Z">
              <w:r w:rsidRPr="00690A26">
                <w:rPr>
                  <w:rFonts w:cs="Arial"/>
                  <w:szCs w:val="18"/>
                </w:rPr>
                <w:t>Operator defined information about the location of the NF instance (e.g. geographic location, data center)</w:t>
              </w:r>
            </w:ins>
          </w:p>
        </w:tc>
      </w:tr>
      <w:tr w:rsidR="001543BE" w:rsidRPr="00690A26" w14:paraId="2AFD9BA1" w14:textId="77777777" w:rsidTr="001D14EF">
        <w:trPr>
          <w:jc w:val="center"/>
          <w:ins w:id="1819" w:author="Huawei" w:date="2024-02-01T11:42:00Z"/>
        </w:trPr>
        <w:tc>
          <w:tcPr>
            <w:tcW w:w="2090" w:type="dxa"/>
            <w:tcBorders>
              <w:top w:val="single" w:sz="4" w:space="0" w:color="auto"/>
              <w:left w:val="single" w:sz="4" w:space="0" w:color="auto"/>
              <w:bottom w:val="single" w:sz="4" w:space="0" w:color="auto"/>
              <w:right w:val="single" w:sz="4" w:space="0" w:color="auto"/>
            </w:tcBorders>
          </w:tcPr>
          <w:p w14:paraId="7B48A614" w14:textId="77777777" w:rsidR="001543BE" w:rsidRPr="00690A26" w:rsidRDefault="001543BE" w:rsidP="001D14EF">
            <w:pPr>
              <w:pStyle w:val="TAL"/>
              <w:rPr>
                <w:ins w:id="1820" w:author="Huawei" w:date="2024-02-01T11:42:00Z"/>
              </w:rPr>
            </w:pPr>
            <w:ins w:id="1821" w:author="Huawei" w:date="2024-02-01T11:42:00Z">
              <w:r>
                <w:t>extLocality</w:t>
              </w:r>
            </w:ins>
          </w:p>
        </w:tc>
        <w:tc>
          <w:tcPr>
            <w:tcW w:w="1559" w:type="dxa"/>
            <w:tcBorders>
              <w:top w:val="single" w:sz="4" w:space="0" w:color="auto"/>
              <w:left w:val="single" w:sz="4" w:space="0" w:color="auto"/>
              <w:bottom w:val="single" w:sz="4" w:space="0" w:color="auto"/>
              <w:right w:val="single" w:sz="4" w:space="0" w:color="auto"/>
            </w:tcBorders>
          </w:tcPr>
          <w:p w14:paraId="2D184347" w14:textId="77777777" w:rsidR="001543BE" w:rsidRPr="00690A26" w:rsidRDefault="001543BE" w:rsidP="001D14EF">
            <w:pPr>
              <w:pStyle w:val="TAL"/>
              <w:rPr>
                <w:ins w:id="1822" w:author="Huawei" w:date="2024-02-01T11:42:00Z"/>
              </w:rPr>
            </w:pPr>
            <w:ins w:id="1823" w:author="Huawei" w:date="2024-02-01T11:42:00Z">
              <w:r>
                <w:t>map(string)</w:t>
              </w:r>
            </w:ins>
          </w:p>
        </w:tc>
        <w:tc>
          <w:tcPr>
            <w:tcW w:w="425" w:type="dxa"/>
            <w:tcBorders>
              <w:top w:val="single" w:sz="4" w:space="0" w:color="auto"/>
              <w:left w:val="single" w:sz="4" w:space="0" w:color="auto"/>
              <w:bottom w:val="single" w:sz="4" w:space="0" w:color="auto"/>
              <w:right w:val="single" w:sz="4" w:space="0" w:color="auto"/>
            </w:tcBorders>
          </w:tcPr>
          <w:p w14:paraId="16D9D7EF" w14:textId="77777777" w:rsidR="001543BE" w:rsidRPr="00690A26" w:rsidRDefault="001543BE" w:rsidP="001D14EF">
            <w:pPr>
              <w:pStyle w:val="TAC"/>
              <w:rPr>
                <w:ins w:id="1824" w:author="Huawei" w:date="2024-02-01T11:42:00Z"/>
              </w:rPr>
            </w:pPr>
            <w:ins w:id="1825" w:author="Huawei" w:date="2024-02-01T11:42: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E3D96D5" w14:textId="77777777" w:rsidR="001543BE" w:rsidRPr="00690A26" w:rsidRDefault="001543BE" w:rsidP="001D14EF">
            <w:pPr>
              <w:pStyle w:val="TAL"/>
              <w:rPr>
                <w:ins w:id="1826" w:author="Huawei" w:date="2024-02-01T11:42:00Z"/>
              </w:rPr>
            </w:pPr>
            <w:ins w:id="1827" w:author="Huawei" w:date="2024-02-01T11:42:00Z">
              <w:r>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352D6EBA" w14:textId="4C7EC364" w:rsidR="001543BE" w:rsidRPr="00690A26" w:rsidRDefault="001543BE" w:rsidP="00E148EC">
            <w:pPr>
              <w:pStyle w:val="TAL"/>
              <w:rPr>
                <w:ins w:id="1828" w:author="Huawei" w:date="2024-02-01T11:42:00Z"/>
                <w:rFonts w:cs="Arial"/>
                <w:szCs w:val="18"/>
              </w:rPr>
            </w:pPr>
            <w:ins w:id="1829" w:author="Huawei" w:date="2024-02-01T11:42:00Z">
              <w:r>
                <w:rPr>
                  <w:rFonts w:cs="Arial"/>
                  <w:szCs w:val="18"/>
                </w:rPr>
                <w:t>Operator defined information about the location of the NF instance.</w:t>
              </w:r>
            </w:ins>
          </w:p>
        </w:tc>
      </w:tr>
      <w:tr w:rsidR="001543BE" w:rsidRPr="00690A26" w14:paraId="4BA640E8" w14:textId="77777777" w:rsidTr="001D14EF">
        <w:trPr>
          <w:jc w:val="center"/>
          <w:ins w:id="1830" w:author="Huawei" w:date="2024-02-01T11:42:00Z"/>
        </w:trPr>
        <w:tc>
          <w:tcPr>
            <w:tcW w:w="2090" w:type="dxa"/>
            <w:tcBorders>
              <w:top w:val="single" w:sz="4" w:space="0" w:color="auto"/>
              <w:left w:val="single" w:sz="4" w:space="0" w:color="auto"/>
              <w:bottom w:val="single" w:sz="4" w:space="0" w:color="auto"/>
              <w:right w:val="single" w:sz="4" w:space="0" w:color="auto"/>
            </w:tcBorders>
          </w:tcPr>
          <w:p w14:paraId="639C388E" w14:textId="77777777" w:rsidR="001543BE" w:rsidRPr="00690A26" w:rsidRDefault="001543BE" w:rsidP="001D14EF">
            <w:pPr>
              <w:pStyle w:val="TAL"/>
              <w:rPr>
                <w:ins w:id="1831" w:author="Huawei" w:date="2024-02-01T11:42:00Z"/>
              </w:rPr>
            </w:pPr>
            <w:ins w:id="1832" w:author="Huawei" w:date="2024-02-01T11:42:00Z">
              <w:r w:rsidRPr="00690A26">
                <w:t>udrInfo</w:t>
              </w:r>
            </w:ins>
          </w:p>
        </w:tc>
        <w:tc>
          <w:tcPr>
            <w:tcW w:w="1559" w:type="dxa"/>
            <w:tcBorders>
              <w:top w:val="single" w:sz="4" w:space="0" w:color="auto"/>
              <w:left w:val="single" w:sz="4" w:space="0" w:color="auto"/>
              <w:bottom w:val="single" w:sz="4" w:space="0" w:color="auto"/>
              <w:right w:val="single" w:sz="4" w:space="0" w:color="auto"/>
            </w:tcBorders>
          </w:tcPr>
          <w:p w14:paraId="7B328FD3" w14:textId="77777777" w:rsidR="001543BE" w:rsidRPr="00690A26" w:rsidRDefault="001543BE" w:rsidP="001D14EF">
            <w:pPr>
              <w:pStyle w:val="TAL"/>
              <w:rPr>
                <w:ins w:id="1833" w:author="Huawei" w:date="2024-02-01T11:42:00Z"/>
              </w:rPr>
            </w:pPr>
            <w:ins w:id="1834" w:author="Huawei" w:date="2024-02-01T11:42:00Z">
              <w:r w:rsidRPr="00690A26">
                <w:t>UdrInfo</w:t>
              </w:r>
            </w:ins>
          </w:p>
        </w:tc>
        <w:tc>
          <w:tcPr>
            <w:tcW w:w="425" w:type="dxa"/>
            <w:tcBorders>
              <w:top w:val="single" w:sz="4" w:space="0" w:color="auto"/>
              <w:left w:val="single" w:sz="4" w:space="0" w:color="auto"/>
              <w:bottom w:val="single" w:sz="4" w:space="0" w:color="auto"/>
              <w:right w:val="single" w:sz="4" w:space="0" w:color="auto"/>
            </w:tcBorders>
          </w:tcPr>
          <w:p w14:paraId="5DC49599" w14:textId="77777777" w:rsidR="001543BE" w:rsidRPr="00690A26" w:rsidRDefault="001543BE" w:rsidP="001D14EF">
            <w:pPr>
              <w:pStyle w:val="TAC"/>
              <w:rPr>
                <w:ins w:id="1835" w:author="Huawei" w:date="2024-02-01T11:42:00Z"/>
              </w:rPr>
            </w:pPr>
            <w:ins w:id="1836" w:author="Huawei" w:date="2024-02-01T11:42:00Z">
              <w:r w:rsidRPr="00690A26">
                <w:t>O</w:t>
              </w:r>
            </w:ins>
          </w:p>
        </w:tc>
        <w:tc>
          <w:tcPr>
            <w:tcW w:w="1134" w:type="dxa"/>
            <w:tcBorders>
              <w:top w:val="single" w:sz="4" w:space="0" w:color="auto"/>
              <w:left w:val="single" w:sz="4" w:space="0" w:color="auto"/>
              <w:bottom w:val="single" w:sz="4" w:space="0" w:color="auto"/>
              <w:right w:val="single" w:sz="4" w:space="0" w:color="auto"/>
            </w:tcBorders>
          </w:tcPr>
          <w:p w14:paraId="59AC09D6" w14:textId="77777777" w:rsidR="001543BE" w:rsidRPr="00690A26" w:rsidRDefault="001543BE" w:rsidP="001D14EF">
            <w:pPr>
              <w:pStyle w:val="TAL"/>
              <w:rPr>
                <w:ins w:id="1837" w:author="Huawei" w:date="2024-02-01T11:42:00Z"/>
              </w:rPr>
            </w:pPr>
            <w:ins w:id="1838" w:author="Huawei" w:date="2024-02-01T11:42:00Z">
              <w:r w:rsidRPr="00690A26">
                <w:t>0..1</w:t>
              </w:r>
            </w:ins>
          </w:p>
        </w:tc>
        <w:tc>
          <w:tcPr>
            <w:tcW w:w="4359" w:type="dxa"/>
            <w:tcBorders>
              <w:top w:val="single" w:sz="4" w:space="0" w:color="auto"/>
              <w:left w:val="single" w:sz="4" w:space="0" w:color="auto"/>
              <w:bottom w:val="single" w:sz="4" w:space="0" w:color="auto"/>
              <w:right w:val="single" w:sz="4" w:space="0" w:color="auto"/>
            </w:tcBorders>
          </w:tcPr>
          <w:p w14:paraId="38024F3A" w14:textId="77777777" w:rsidR="001543BE" w:rsidRPr="00690A26" w:rsidRDefault="001543BE" w:rsidP="001D14EF">
            <w:pPr>
              <w:pStyle w:val="TAL"/>
              <w:rPr>
                <w:ins w:id="1839" w:author="Huawei" w:date="2024-02-01T11:42:00Z"/>
                <w:rFonts w:cs="Arial"/>
                <w:szCs w:val="18"/>
              </w:rPr>
            </w:pPr>
            <w:ins w:id="1840" w:author="Huawei" w:date="2024-02-01T11:42:00Z">
              <w:r w:rsidRPr="00690A26">
                <w:rPr>
                  <w:rFonts w:cs="Arial"/>
                  <w:szCs w:val="18"/>
                </w:rPr>
                <w:t>Specific data for the UDR (ranges of SUPI, …)</w:t>
              </w:r>
            </w:ins>
          </w:p>
        </w:tc>
      </w:tr>
      <w:tr w:rsidR="001543BE" w:rsidRPr="00690A26" w14:paraId="5BA12D71" w14:textId="77777777" w:rsidTr="001D14EF">
        <w:trPr>
          <w:jc w:val="center"/>
          <w:ins w:id="1841" w:author="Huawei" w:date="2024-02-01T11:42:00Z"/>
        </w:trPr>
        <w:tc>
          <w:tcPr>
            <w:tcW w:w="2090" w:type="dxa"/>
            <w:tcBorders>
              <w:top w:val="single" w:sz="4" w:space="0" w:color="auto"/>
              <w:left w:val="single" w:sz="4" w:space="0" w:color="auto"/>
              <w:bottom w:val="single" w:sz="4" w:space="0" w:color="auto"/>
              <w:right w:val="single" w:sz="4" w:space="0" w:color="auto"/>
            </w:tcBorders>
          </w:tcPr>
          <w:p w14:paraId="4414E025" w14:textId="77777777" w:rsidR="001543BE" w:rsidRPr="00690A26" w:rsidRDefault="001543BE" w:rsidP="001D14EF">
            <w:pPr>
              <w:pStyle w:val="TAL"/>
              <w:rPr>
                <w:ins w:id="1842" w:author="Huawei" w:date="2024-02-01T11:42:00Z"/>
              </w:rPr>
            </w:pPr>
            <w:ins w:id="1843" w:author="Huawei" w:date="2024-02-01T11:42:00Z">
              <w:r w:rsidRPr="00690A26">
                <w:rPr>
                  <w:rFonts w:hint="eastAsia"/>
                  <w:lang w:eastAsia="zh-CN"/>
                </w:rPr>
                <w:t>udrInfo</w:t>
              </w:r>
              <w:r>
                <w:rPr>
                  <w:lang w:eastAsia="zh-CN"/>
                </w:rPr>
                <w:t>List</w:t>
              </w:r>
            </w:ins>
          </w:p>
        </w:tc>
        <w:tc>
          <w:tcPr>
            <w:tcW w:w="1559" w:type="dxa"/>
            <w:tcBorders>
              <w:top w:val="single" w:sz="4" w:space="0" w:color="auto"/>
              <w:left w:val="single" w:sz="4" w:space="0" w:color="auto"/>
              <w:bottom w:val="single" w:sz="4" w:space="0" w:color="auto"/>
              <w:right w:val="single" w:sz="4" w:space="0" w:color="auto"/>
            </w:tcBorders>
          </w:tcPr>
          <w:p w14:paraId="6FE7B970" w14:textId="77777777" w:rsidR="001543BE" w:rsidRPr="00690A26" w:rsidRDefault="001543BE" w:rsidP="001D14EF">
            <w:pPr>
              <w:pStyle w:val="TAL"/>
              <w:rPr>
                <w:ins w:id="1844" w:author="Huawei" w:date="2024-02-01T11:42:00Z"/>
              </w:rPr>
            </w:pPr>
            <w:ins w:id="1845" w:author="Huawei" w:date="2024-02-01T11:42:00Z">
              <w:r>
                <w:rPr>
                  <w:lang w:eastAsia="zh-CN"/>
                </w:rPr>
                <w:t>map</w:t>
              </w:r>
              <w:r w:rsidRPr="00690A26">
                <w:rPr>
                  <w:rFonts w:hint="eastAsia"/>
                  <w:lang w:eastAsia="zh-CN"/>
                </w:rPr>
                <w:t>(UdrInfo)</w:t>
              </w:r>
            </w:ins>
          </w:p>
        </w:tc>
        <w:tc>
          <w:tcPr>
            <w:tcW w:w="425" w:type="dxa"/>
            <w:tcBorders>
              <w:top w:val="single" w:sz="4" w:space="0" w:color="auto"/>
              <w:left w:val="single" w:sz="4" w:space="0" w:color="auto"/>
              <w:bottom w:val="single" w:sz="4" w:space="0" w:color="auto"/>
              <w:right w:val="single" w:sz="4" w:space="0" w:color="auto"/>
            </w:tcBorders>
          </w:tcPr>
          <w:p w14:paraId="27C20143" w14:textId="77777777" w:rsidR="001543BE" w:rsidRPr="00690A26" w:rsidRDefault="001543BE" w:rsidP="001D14EF">
            <w:pPr>
              <w:pStyle w:val="TAC"/>
              <w:rPr>
                <w:ins w:id="1846" w:author="Huawei" w:date="2024-02-01T11:42:00Z"/>
              </w:rPr>
            </w:pPr>
            <w:ins w:id="1847" w:author="Huawei" w:date="2024-02-01T11:42:00Z">
              <w:r w:rsidRPr="00690A26">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8B73FAE" w14:textId="77777777" w:rsidR="001543BE" w:rsidRPr="00690A26" w:rsidRDefault="001543BE" w:rsidP="001D14EF">
            <w:pPr>
              <w:pStyle w:val="TAL"/>
              <w:rPr>
                <w:ins w:id="1848" w:author="Huawei" w:date="2024-02-01T11:42:00Z"/>
              </w:rPr>
            </w:pPr>
            <w:ins w:id="1849" w:author="Huawei" w:date="2024-02-01T11:42:00Z">
              <w:r w:rsidRPr="00690A26">
                <w:rPr>
                  <w:rFonts w:hint="eastAsia"/>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0912D5F9" w14:textId="77777777" w:rsidR="001543BE" w:rsidRDefault="001543BE" w:rsidP="001D14EF">
            <w:pPr>
              <w:pStyle w:val="TAL"/>
              <w:rPr>
                <w:ins w:id="1850" w:author="Huawei" w:date="2024-02-01T11:42:00Z"/>
                <w:rFonts w:cs="Arial"/>
                <w:szCs w:val="18"/>
                <w:lang w:eastAsia="zh-CN"/>
              </w:rPr>
            </w:pPr>
            <w:ins w:id="1851" w:author="Huawei" w:date="2024-02-01T11:42:00Z">
              <w:r w:rsidRPr="00690A26">
                <w:rPr>
                  <w:rFonts w:cs="Arial" w:hint="eastAsia"/>
                  <w:szCs w:val="18"/>
                  <w:lang w:eastAsia="zh-CN"/>
                </w:rPr>
                <w:t>Multiple entries of UdrInfo. This attribute provides additional information to the udrInfo. udrInfo</w:t>
              </w:r>
              <w:r>
                <w:rPr>
                  <w:rFonts w:cs="Arial"/>
                  <w:szCs w:val="18"/>
                  <w:lang w:eastAsia="zh-CN"/>
                </w:rPr>
                <w:t>List</w:t>
              </w:r>
              <w:r w:rsidRPr="00690A26">
                <w:rPr>
                  <w:rFonts w:cs="Arial" w:hint="eastAsia"/>
                  <w:szCs w:val="18"/>
                  <w:lang w:eastAsia="zh-CN"/>
                </w:rPr>
                <w:t xml:space="preserve"> may be present even if the udrInfo is absent.</w:t>
              </w:r>
            </w:ins>
          </w:p>
          <w:p w14:paraId="32A76A2E" w14:textId="77777777" w:rsidR="001543BE" w:rsidRPr="00690A26" w:rsidRDefault="001543BE" w:rsidP="001D14EF">
            <w:pPr>
              <w:pStyle w:val="TAL"/>
              <w:rPr>
                <w:ins w:id="1852" w:author="Huawei" w:date="2024-02-01T11:42:00Z"/>
                <w:rFonts w:cs="Arial"/>
                <w:szCs w:val="18"/>
              </w:rPr>
            </w:pPr>
            <w:ins w:id="1853" w:author="Huawei" w:date="2024-02-01T11:42:00Z">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ins>
          </w:p>
        </w:tc>
      </w:tr>
      <w:tr w:rsidR="001543BE" w:rsidRPr="00690A26" w14:paraId="6E9A7EA0" w14:textId="77777777" w:rsidTr="001D14EF">
        <w:trPr>
          <w:jc w:val="center"/>
          <w:ins w:id="1854" w:author="Huawei" w:date="2024-02-01T11:42:00Z"/>
        </w:trPr>
        <w:tc>
          <w:tcPr>
            <w:tcW w:w="2090" w:type="dxa"/>
            <w:tcBorders>
              <w:top w:val="single" w:sz="4" w:space="0" w:color="auto"/>
              <w:left w:val="single" w:sz="4" w:space="0" w:color="auto"/>
              <w:bottom w:val="single" w:sz="4" w:space="0" w:color="auto"/>
              <w:right w:val="single" w:sz="4" w:space="0" w:color="auto"/>
            </w:tcBorders>
          </w:tcPr>
          <w:p w14:paraId="515933DF" w14:textId="77777777" w:rsidR="001543BE" w:rsidRPr="00690A26" w:rsidRDefault="001543BE" w:rsidP="001D14EF">
            <w:pPr>
              <w:pStyle w:val="TAL"/>
              <w:rPr>
                <w:ins w:id="1855" w:author="Huawei" w:date="2024-02-01T11:42:00Z"/>
              </w:rPr>
            </w:pPr>
            <w:ins w:id="1856" w:author="Huawei" w:date="2024-02-01T11:42:00Z">
              <w:r w:rsidRPr="00690A26">
                <w:t>udmInfo</w:t>
              </w:r>
            </w:ins>
          </w:p>
        </w:tc>
        <w:tc>
          <w:tcPr>
            <w:tcW w:w="1559" w:type="dxa"/>
            <w:tcBorders>
              <w:top w:val="single" w:sz="4" w:space="0" w:color="auto"/>
              <w:left w:val="single" w:sz="4" w:space="0" w:color="auto"/>
              <w:bottom w:val="single" w:sz="4" w:space="0" w:color="auto"/>
              <w:right w:val="single" w:sz="4" w:space="0" w:color="auto"/>
            </w:tcBorders>
          </w:tcPr>
          <w:p w14:paraId="6627DA76" w14:textId="77777777" w:rsidR="001543BE" w:rsidRPr="00690A26" w:rsidRDefault="001543BE" w:rsidP="001D14EF">
            <w:pPr>
              <w:pStyle w:val="TAL"/>
              <w:rPr>
                <w:ins w:id="1857" w:author="Huawei" w:date="2024-02-01T11:42:00Z"/>
              </w:rPr>
            </w:pPr>
            <w:ins w:id="1858" w:author="Huawei" w:date="2024-02-01T11:42:00Z">
              <w:r w:rsidRPr="00690A26">
                <w:t>UdmInfo</w:t>
              </w:r>
            </w:ins>
          </w:p>
        </w:tc>
        <w:tc>
          <w:tcPr>
            <w:tcW w:w="425" w:type="dxa"/>
            <w:tcBorders>
              <w:top w:val="single" w:sz="4" w:space="0" w:color="auto"/>
              <w:left w:val="single" w:sz="4" w:space="0" w:color="auto"/>
              <w:bottom w:val="single" w:sz="4" w:space="0" w:color="auto"/>
              <w:right w:val="single" w:sz="4" w:space="0" w:color="auto"/>
            </w:tcBorders>
          </w:tcPr>
          <w:p w14:paraId="21F4C2A7" w14:textId="77777777" w:rsidR="001543BE" w:rsidRPr="00690A26" w:rsidRDefault="001543BE" w:rsidP="001D14EF">
            <w:pPr>
              <w:pStyle w:val="TAC"/>
              <w:rPr>
                <w:ins w:id="1859" w:author="Huawei" w:date="2024-02-01T11:42:00Z"/>
              </w:rPr>
            </w:pPr>
            <w:ins w:id="1860" w:author="Huawei" w:date="2024-02-01T11:42:00Z">
              <w:r w:rsidRPr="00690A26">
                <w:t>O</w:t>
              </w:r>
            </w:ins>
          </w:p>
        </w:tc>
        <w:tc>
          <w:tcPr>
            <w:tcW w:w="1134" w:type="dxa"/>
            <w:tcBorders>
              <w:top w:val="single" w:sz="4" w:space="0" w:color="auto"/>
              <w:left w:val="single" w:sz="4" w:space="0" w:color="auto"/>
              <w:bottom w:val="single" w:sz="4" w:space="0" w:color="auto"/>
              <w:right w:val="single" w:sz="4" w:space="0" w:color="auto"/>
            </w:tcBorders>
          </w:tcPr>
          <w:p w14:paraId="45DC35B8" w14:textId="77777777" w:rsidR="001543BE" w:rsidRPr="00690A26" w:rsidRDefault="001543BE" w:rsidP="001D14EF">
            <w:pPr>
              <w:pStyle w:val="TAL"/>
              <w:rPr>
                <w:ins w:id="1861" w:author="Huawei" w:date="2024-02-01T11:42:00Z"/>
              </w:rPr>
            </w:pPr>
            <w:ins w:id="1862" w:author="Huawei" w:date="2024-02-01T11:42:00Z">
              <w:r w:rsidRPr="00690A26">
                <w:t>0..1</w:t>
              </w:r>
            </w:ins>
          </w:p>
        </w:tc>
        <w:tc>
          <w:tcPr>
            <w:tcW w:w="4359" w:type="dxa"/>
            <w:tcBorders>
              <w:top w:val="single" w:sz="4" w:space="0" w:color="auto"/>
              <w:left w:val="single" w:sz="4" w:space="0" w:color="auto"/>
              <w:bottom w:val="single" w:sz="4" w:space="0" w:color="auto"/>
              <w:right w:val="single" w:sz="4" w:space="0" w:color="auto"/>
            </w:tcBorders>
          </w:tcPr>
          <w:p w14:paraId="2C059E66" w14:textId="77777777" w:rsidR="001543BE" w:rsidRPr="00690A26" w:rsidRDefault="001543BE" w:rsidP="001D14EF">
            <w:pPr>
              <w:pStyle w:val="TAL"/>
              <w:rPr>
                <w:ins w:id="1863" w:author="Huawei" w:date="2024-02-01T11:42:00Z"/>
                <w:rFonts w:cs="Arial"/>
                <w:szCs w:val="18"/>
              </w:rPr>
            </w:pPr>
            <w:ins w:id="1864" w:author="Huawei" w:date="2024-02-01T11:42:00Z">
              <w:r w:rsidRPr="00690A26">
                <w:rPr>
                  <w:rFonts w:cs="Arial"/>
                  <w:szCs w:val="18"/>
                </w:rPr>
                <w:t>Specific data for the UDM</w:t>
              </w:r>
            </w:ins>
          </w:p>
        </w:tc>
      </w:tr>
      <w:tr w:rsidR="001543BE" w:rsidRPr="00690A26" w14:paraId="595EE2A2" w14:textId="77777777" w:rsidTr="001D14EF">
        <w:trPr>
          <w:jc w:val="center"/>
          <w:ins w:id="1865" w:author="Huawei" w:date="2024-02-01T11:42:00Z"/>
        </w:trPr>
        <w:tc>
          <w:tcPr>
            <w:tcW w:w="2090" w:type="dxa"/>
            <w:tcBorders>
              <w:top w:val="single" w:sz="4" w:space="0" w:color="auto"/>
              <w:left w:val="single" w:sz="4" w:space="0" w:color="auto"/>
              <w:bottom w:val="single" w:sz="4" w:space="0" w:color="auto"/>
              <w:right w:val="single" w:sz="4" w:space="0" w:color="auto"/>
            </w:tcBorders>
          </w:tcPr>
          <w:p w14:paraId="37F8BC95" w14:textId="77777777" w:rsidR="001543BE" w:rsidRPr="00690A26" w:rsidRDefault="001543BE" w:rsidP="001D14EF">
            <w:pPr>
              <w:pStyle w:val="TAL"/>
              <w:rPr>
                <w:ins w:id="1866" w:author="Huawei" w:date="2024-02-01T11:42:00Z"/>
              </w:rPr>
            </w:pPr>
            <w:ins w:id="1867" w:author="Huawei" w:date="2024-02-01T11:42:00Z">
              <w:r w:rsidRPr="00690A26">
                <w:rPr>
                  <w:rFonts w:hint="eastAsia"/>
                  <w:lang w:eastAsia="zh-CN"/>
                </w:rPr>
                <w:t>udmInfo</w:t>
              </w:r>
              <w:r>
                <w:rPr>
                  <w:lang w:eastAsia="zh-CN"/>
                </w:rPr>
                <w:t>List</w:t>
              </w:r>
            </w:ins>
          </w:p>
        </w:tc>
        <w:tc>
          <w:tcPr>
            <w:tcW w:w="1559" w:type="dxa"/>
            <w:tcBorders>
              <w:top w:val="single" w:sz="4" w:space="0" w:color="auto"/>
              <w:left w:val="single" w:sz="4" w:space="0" w:color="auto"/>
              <w:bottom w:val="single" w:sz="4" w:space="0" w:color="auto"/>
              <w:right w:val="single" w:sz="4" w:space="0" w:color="auto"/>
            </w:tcBorders>
          </w:tcPr>
          <w:p w14:paraId="5C676EBA" w14:textId="77777777" w:rsidR="001543BE" w:rsidRPr="00690A26" w:rsidRDefault="001543BE" w:rsidP="001D14EF">
            <w:pPr>
              <w:pStyle w:val="TAL"/>
              <w:rPr>
                <w:ins w:id="1868" w:author="Huawei" w:date="2024-02-01T11:42:00Z"/>
              </w:rPr>
            </w:pPr>
            <w:ins w:id="1869" w:author="Huawei" w:date="2024-02-01T11:42:00Z">
              <w:r>
                <w:rPr>
                  <w:lang w:eastAsia="zh-CN"/>
                </w:rPr>
                <w:t>map</w:t>
              </w:r>
              <w:r w:rsidRPr="00690A26">
                <w:rPr>
                  <w:rFonts w:hint="eastAsia"/>
                  <w:lang w:eastAsia="zh-CN"/>
                </w:rPr>
                <w:t>(UdmInfo)</w:t>
              </w:r>
            </w:ins>
          </w:p>
        </w:tc>
        <w:tc>
          <w:tcPr>
            <w:tcW w:w="425" w:type="dxa"/>
            <w:tcBorders>
              <w:top w:val="single" w:sz="4" w:space="0" w:color="auto"/>
              <w:left w:val="single" w:sz="4" w:space="0" w:color="auto"/>
              <w:bottom w:val="single" w:sz="4" w:space="0" w:color="auto"/>
              <w:right w:val="single" w:sz="4" w:space="0" w:color="auto"/>
            </w:tcBorders>
          </w:tcPr>
          <w:p w14:paraId="070FC42B" w14:textId="77777777" w:rsidR="001543BE" w:rsidRPr="00690A26" w:rsidRDefault="001543BE" w:rsidP="001D14EF">
            <w:pPr>
              <w:pStyle w:val="TAC"/>
              <w:rPr>
                <w:ins w:id="1870" w:author="Huawei" w:date="2024-02-01T11:42:00Z"/>
              </w:rPr>
            </w:pPr>
            <w:ins w:id="1871" w:author="Huawei" w:date="2024-02-01T11:42:00Z">
              <w:r w:rsidRPr="00690A26">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2E55CFF" w14:textId="77777777" w:rsidR="001543BE" w:rsidRPr="00690A26" w:rsidRDefault="001543BE" w:rsidP="001D14EF">
            <w:pPr>
              <w:pStyle w:val="TAL"/>
              <w:rPr>
                <w:ins w:id="1872" w:author="Huawei" w:date="2024-02-01T11:42:00Z"/>
              </w:rPr>
            </w:pPr>
            <w:ins w:id="1873" w:author="Huawei" w:date="2024-02-01T11:42:00Z">
              <w:r w:rsidRPr="00690A26">
                <w:rPr>
                  <w:rFonts w:hint="eastAsia"/>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342D5F08" w14:textId="77777777" w:rsidR="001543BE" w:rsidRDefault="001543BE" w:rsidP="001D14EF">
            <w:pPr>
              <w:pStyle w:val="TAL"/>
              <w:rPr>
                <w:ins w:id="1874" w:author="Huawei" w:date="2024-02-01T11:42:00Z"/>
                <w:rFonts w:cs="Arial"/>
                <w:szCs w:val="18"/>
                <w:lang w:eastAsia="zh-CN"/>
              </w:rPr>
            </w:pPr>
            <w:ins w:id="1875" w:author="Huawei" w:date="2024-02-01T11:42:00Z">
              <w:r w:rsidRPr="00690A26">
                <w:rPr>
                  <w:rFonts w:cs="Arial" w:hint="eastAsia"/>
                  <w:szCs w:val="18"/>
                  <w:lang w:eastAsia="zh-CN"/>
                </w:rPr>
                <w:t>Multiple entries of UdmInfo. This attribute provides additional information to the udmInfo. udmInfo</w:t>
              </w:r>
              <w:r>
                <w:rPr>
                  <w:rFonts w:cs="Arial"/>
                  <w:szCs w:val="18"/>
                  <w:lang w:eastAsia="zh-CN"/>
                </w:rPr>
                <w:t>List</w:t>
              </w:r>
              <w:r w:rsidRPr="00690A26">
                <w:rPr>
                  <w:rFonts w:cs="Arial" w:hint="eastAsia"/>
                  <w:szCs w:val="18"/>
                  <w:lang w:eastAsia="zh-CN"/>
                </w:rPr>
                <w:t xml:space="preserve"> may be present even if the udmInfo is absent.</w:t>
              </w:r>
            </w:ins>
          </w:p>
          <w:p w14:paraId="4BA378D2" w14:textId="77777777" w:rsidR="001543BE" w:rsidRPr="00690A26" w:rsidRDefault="001543BE" w:rsidP="001D14EF">
            <w:pPr>
              <w:pStyle w:val="TAL"/>
              <w:rPr>
                <w:ins w:id="1876" w:author="Huawei" w:date="2024-02-01T11:42:00Z"/>
                <w:rFonts w:cs="Arial"/>
                <w:szCs w:val="18"/>
              </w:rPr>
            </w:pPr>
            <w:ins w:id="1877" w:author="Huawei" w:date="2024-02-01T11:42:00Z">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ins>
          </w:p>
        </w:tc>
      </w:tr>
      <w:tr w:rsidR="001543BE" w:rsidRPr="00690A26" w14:paraId="5F5F85E4" w14:textId="77777777" w:rsidTr="001D14EF">
        <w:trPr>
          <w:jc w:val="center"/>
          <w:ins w:id="1878" w:author="Huawei" w:date="2024-02-01T11:42:00Z"/>
        </w:trPr>
        <w:tc>
          <w:tcPr>
            <w:tcW w:w="2090" w:type="dxa"/>
            <w:tcBorders>
              <w:top w:val="single" w:sz="4" w:space="0" w:color="auto"/>
              <w:left w:val="single" w:sz="4" w:space="0" w:color="auto"/>
              <w:bottom w:val="single" w:sz="4" w:space="0" w:color="auto"/>
              <w:right w:val="single" w:sz="4" w:space="0" w:color="auto"/>
            </w:tcBorders>
          </w:tcPr>
          <w:p w14:paraId="28295298" w14:textId="77777777" w:rsidR="001543BE" w:rsidRPr="00690A26" w:rsidRDefault="001543BE" w:rsidP="001D14EF">
            <w:pPr>
              <w:pStyle w:val="TAL"/>
              <w:rPr>
                <w:ins w:id="1879" w:author="Huawei" w:date="2024-02-01T11:42:00Z"/>
              </w:rPr>
            </w:pPr>
            <w:ins w:id="1880" w:author="Huawei" w:date="2024-02-01T11:42:00Z">
              <w:r w:rsidRPr="00690A26">
                <w:t>ausfInfo</w:t>
              </w:r>
            </w:ins>
          </w:p>
        </w:tc>
        <w:tc>
          <w:tcPr>
            <w:tcW w:w="1559" w:type="dxa"/>
            <w:tcBorders>
              <w:top w:val="single" w:sz="4" w:space="0" w:color="auto"/>
              <w:left w:val="single" w:sz="4" w:space="0" w:color="auto"/>
              <w:bottom w:val="single" w:sz="4" w:space="0" w:color="auto"/>
              <w:right w:val="single" w:sz="4" w:space="0" w:color="auto"/>
            </w:tcBorders>
          </w:tcPr>
          <w:p w14:paraId="545260B7" w14:textId="77777777" w:rsidR="001543BE" w:rsidRPr="00690A26" w:rsidRDefault="001543BE" w:rsidP="001D14EF">
            <w:pPr>
              <w:pStyle w:val="TAL"/>
              <w:rPr>
                <w:ins w:id="1881" w:author="Huawei" w:date="2024-02-01T11:42:00Z"/>
              </w:rPr>
            </w:pPr>
            <w:ins w:id="1882" w:author="Huawei" w:date="2024-02-01T11:42:00Z">
              <w:r w:rsidRPr="00690A26">
                <w:t>AusfInfo</w:t>
              </w:r>
            </w:ins>
          </w:p>
        </w:tc>
        <w:tc>
          <w:tcPr>
            <w:tcW w:w="425" w:type="dxa"/>
            <w:tcBorders>
              <w:top w:val="single" w:sz="4" w:space="0" w:color="auto"/>
              <w:left w:val="single" w:sz="4" w:space="0" w:color="auto"/>
              <w:bottom w:val="single" w:sz="4" w:space="0" w:color="auto"/>
              <w:right w:val="single" w:sz="4" w:space="0" w:color="auto"/>
            </w:tcBorders>
          </w:tcPr>
          <w:p w14:paraId="775541F7" w14:textId="77777777" w:rsidR="001543BE" w:rsidRPr="00690A26" w:rsidRDefault="001543BE" w:rsidP="001D14EF">
            <w:pPr>
              <w:pStyle w:val="TAC"/>
              <w:rPr>
                <w:ins w:id="1883" w:author="Huawei" w:date="2024-02-01T11:42:00Z"/>
              </w:rPr>
            </w:pPr>
            <w:ins w:id="1884" w:author="Huawei" w:date="2024-02-01T11:42:00Z">
              <w:r w:rsidRPr="00690A26">
                <w:t>O</w:t>
              </w:r>
            </w:ins>
          </w:p>
        </w:tc>
        <w:tc>
          <w:tcPr>
            <w:tcW w:w="1134" w:type="dxa"/>
            <w:tcBorders>
              <w:top w:val="single" w:sz="4" w:space="0" w:color="auto"/>
              <w:left w:val="single" w:sz="4" w:space="0" w:color="auto"/>
              <w:bottom w:val="single" w:sz="4" w:space="0" w:color="auto"/>
              <w:right w:val="single" w:sz="4" w:space="0" w:color="auto"/>
            </w:tcBorders>
          </w:tcPr>
          <w:p w14:paraId="1CD099BE" w14:textId="77777777" w:rsidR="001543BE" w:rsidRPr="00690A26" w:rsidRDefault="001543BE" w:rsidP="001D14EF">
            <w:pPr>
              <w:pStyle w:val="TAL"/>
              <w:rPr>
                <w:ins w:id="1885" w:author="Huawei" w:date="2024-02-01T11:42:00Z"/>
              </w:rPr>
            </w:pPr>
            <w:ins w:id="1886" w:author="Huawei" w:date="2024-02-01T11:42:00Z">
              <w:r w:rsidRPr="00690A26">
                <w:t>0..1</w:t>
              </w:r>
            </w:ins>
          </w:p>
        </w:tc>
        <w:tc>
          <w:tcPr>
            <w:tcW w:w="4359" w:type="dxa"/>
            <w:tcBorders>
              <w:top w:val="single" w:sz="4" w:space="0" w:color="auto"/>
              <w:left w:val="single" w:sz="4" w:space="0" w:color="auto"/>
              <w:bottom w:val="single" w:sz="4" w:space="0" w:color="auto"/>
              <w:right w:val="single" w:sz="4" w:space="0" w:color="auto"/>
            </w:tcBorders>
          </w:tcPr>
          <w:p w14:paraId="09A6CEFD" w14:textId="77777777" w:rsidR="001543BE" w:rsidRPr="00690A26" w:rsidRDefault="001543BE" w:rsidP="001D14EF">
            <w:pPr>
              <w:pStyle w:val="TAL"/>
              <w:rPr>
                <w:ins w:id="1887" w:author="Huawei" w:date="2024-02-01T11:42:00Z"/>
                <w:rFonts w:cs="Arial"/>
                <w:szCs w:val="18"/>
              </w:rPr>
            </w:pPr>
            <w:ins w:id="1888" w:author="Huawei" w:date="2024-02-01T11:42:00Z">
              <w:r w:rsidRPr="00690A26">
                <w:rPr>
                  <w:rFonts w:cs="Arial"/>
                  <w:szCs w:val="18"/>
                </w:rPr>
                <w:t>Specific data for the AUSF</w:t>
              </w:r>
            </w:ins>
          </w:p>
        </w:tc>
      </w:tr>
      <w:tr w:rsidR="001543BE" w:rsidRPr="00690A26" w14:paraId="1A000989" w14:textId="77777777" w:rsidTr="001D14EF">
        <w:trPr>
          <w:jc w:val="center"/>
          <w:ins w:id="1889" w:author="Huawei" w:date="2024-02-01T11:42:00Z"/>
        </w:trPr>
        <w:tc>
          <w:tcPr>
            <w:tcW w:w="2090" w:type="dxa"/>
            <w:tcBorders>
              <w:top w:val="single" w:sz="4" w:space="0" w:color="auto"/>
              <w:left w:val="single" w:sz="4" w:space="0" w:color="auto"/>
              <w:bottom w:val="single" w:sz="4" w:space="0" w:color="auto"/>
              <w:right w:val="single" w:sz="4" w:space="0" w:color="auto"/>
            </w:tcBorders>
          </w:tcPr>
          <w:p w14:paraId="6EA06EB1" w14:textId="77777777" w:rsidR="001543BE" w:rsidRPr="00690A26" w:rsidRDefault="001543BE" w:rsidP="001D14EF">
            <w:pPr>
              <w:pStyle w:val="TAL"/>
              <w:rPr>
                <w:ins w:id="1890" w:author="Huawei" w:date="2024-02-01T11:42:00Z"/>
              </w:rPr>
            </w:pPr>
            <w:ins w:id="1891" w:author="Huawei" w:date="2024-02-01T11:42:00Z">
              <w:r w:rsidRPr="00690A26">
                <w:rPr>
                  <w:rFonts w:hint="eastAsia"/>
                  <w:lang w:eastAsia="zh-CN"/>
                </w:rPr>
                <w:t>ausfInfo</w:t>
              </w:r>
              <w:r>
                <w:rPr>
                  <w:lang w:eastAsia="zh-CN"/>
                </w:rPr>
                <w:t>List</w:t>
              </w:r>
            </w:ins>
          </w:p>
        </w:tc>
        <w:tc>
          <w:tcPr>
            <w:tcW w:w="1559" w:type="dxa"/>
            <w:tcBorders>
              <w:top w:val="single" w:sz="4" w:space="0" w:color="auto"/>
              <w:left w:val="single" w:sz="4" w:space="0" w:color="auto"/>
              <w:bottom w:val="single" w:sz="4" w:space="0" w:color="auto"/>
              <w:right w:val="single" w:sz="4" w:space="0" w:color="auto"/>
            </w:tcBorders>
          </w:tcPr>
          <w:p w14:paraId="1BC3679A" w14:textId="77777777" w:rsidR="001543BE" w:rsidRPr="00690A26" w:rsidRDefault="001543BE" w:rsidP="001D14EF">
            <w:pPr>
              <w:pStyle w:val="TAL"/>
              <w:rPr>
                <w:ins w:id="1892" w:author="Huawei" w:date="2024-02-01T11:42:00Z"/>
              </w:rPr>
            </w:pPr>
            <w:ins w:id="1893" w:author="Huawei" w:date="2024-02-01T11:42:00Z">
              <w:r>
                <w:rPr>
                  <w:lang w:eastAsia="zh-CN"/>
                </w:rPr>
                <w:t>map</w:t>
              </w:r>
              <w:r w:rsidRPr="00690A26">
                <w:rPr>
                  <w:rFonts w:hint="eastAsia"/>
                  <w:lang w:eastAsia="zh-CN"/>
                </w:rPr>
                <w:t>(AusfInfo)</w:t>
              </w:r>
            </w:ins>
          </w:p>
        </w:tc>
        <w:tc>
          <w:tcPr>
            <w:tcW w:w="425" w:type="dxa"/>
            <w:tcBorders>
              <w:top w:val="single" w:sz="4" w:space="0" w:color="auto"/>
              <w:left w:val="single" w:sz="4" w:space="0" w:color="auto"/>
              <w:bottom w:val="single" w:sz="4" w:space="0" w:color="auto"/>
              <w:right w:val="single" w:sz="4" w:space="0" w:color="auto"/>
            </w:tcBorders>
          </w:tcPr>
          <w:p w14:paraId="326A369E" w14:textId="77777777" w:rsidR="001543BE" w:rsidRPr="00690A26" w:rsidRDefault="001543BE" w:rsidP="001D14EF">
            <w:pPr>
              <w:pStyle w:val="TAC"/>
              <w:rPr>
                <w:ins w:id="1894" w:author="Huawei" w:date="2024-02-01T11:42:00Z"/>
              </w:rPr>
            </w:pPr>
            <w:ins w:id="1895" w:author="Huawei" w:date="2024-02-01T11:42:00Z">
              <w:r w:rsidRPr="00690A26">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FBE23AA" w14:textId="77777777" w:rsidR="001543BE" w:rsidRPr="00690A26" w:rsidRDefault="001543BE" w:rsidP="001D14EF">
            <w:pPr>
              <w:pStyle w:val="TAL"/>
              <w:rPr>
                <w:ins w:id="1896" w:author="Huawei" w:date="2024-02-01T11:42:00Z"/>
              </w:rPr>
            </w:pPr>
            <w:ins w:id="1897" w:author="Huawei" w:date="2024-02-01T11:42:00Z">
              <w:r w:rsidRPr="00690A26">
                <w:rPr>
                  <w:rFonts w:hint="eastAsia"/>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2C6B098D" w14:textId="77777777" w:rsidR="001543BE" w:rsidRDefault="001543BE" w:rsidP="001D14EF">
            <w:pPr>
              <w:pStyle w:val="TAL"/>
              <w:rPr>
                <w:ins w:id="1898" w:author="Huawei" w:date="2024-02-01T11:42:00Z"/>
                <w:rFonts w:cs="Arial"/>
                <w:szCs w:val="18"/>
                <w:lang w:eastAsia="zh-CN"/>
              </w:rPr>
            </w:pPr>
            <w:ins w:id="1899" w:author="Huawei" w:date="2024-02-01T11:42:00Z">
              <w:r w:rsidRPr="00690A26">
                <w:rPr>
                  <w:rFonts w:cs="Arial" w:hint="eastAsia"/>
                  <w:szCs w:val="18"/>
                  <w:lang w:eastAsia="zh-CN"/>
                </w:rPr>
                <w:t xml:space="preserve">Multiple entries of AusfInfo. This attribute provides additional information to the ausfInfo. </w:t>
              </w:r>
              <w:r w:rsidRPr="00690A26">
                <w:rPr>
                  <w:rFonts w:hint="eastAsia"/>
                  <w:lang w:eastAsia="zh-CN"/>
                </w:rPr>
                <w:t>ausfInfo</w:t>
              </w:r>
              <w:r>
                <w:rPr>
                  <w:lang w:eastAsia="zh-CN"/>
                </w:rPr>
                <w:t>List</w:t>
              </w:r>
              <w:r w:rsidRPr="00690A26" w:rsidDel="00BC4F57">
                <w:rPr>
                  <w:rFonts w:cs="Arial" w:hint="eastAsia"/>
                  <w:szCs w:val="18"/>
                  <w:lang w:eastAsia="zh-CN"/>
                </w:rPr>
                <w:t xml:space="preserve"> </w:t>
              </w:r>
              <w:r w:rsidRPr="00690A26">
                <w:rPr>
                  <w:rFonts w:cs="Arial" w:hint="eastAsia"/>
                  <w:szCs w:val="18"/>
                  <w:lang w:eastAsia="zh-CN"/>
                </w:rPr>
                <w:t>may be present even if the ausfInfo is absent.</w:t>
              </w:r>
            </w:ins>
          </w:p>
          <w:p w14:paraId="215A2311" w14:textId="77777777" w:rsidR="001543BE" w:rsidRPr="00690A26" w:rsidRDefault="001543BE" w:rsidP="001D14EF">
            <w:pPr>
              <w:pStyle w:val="TAL"/>
              <w:rPr>
                <w:ins w:id="1900" w:author="Huawei" w:date="2024-02-01T11:42:00Z"/>
                <w:rFonts w:cs="Arial"/>
                <w:szCs w:val="18"/>
              </w:rPr>
            </w:pPr>
            <w:ins w:id="1901" w:author="Huawei" w:date="2024-02-01T11:42:00Z">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ins>
          </w:p>
        </w:tc>
      </w:tr>
      <w:tr w:rsidR="001543BE" w:rsidRPr="00690A26" w14:paraId="0F69F57B" w14:textId="77777777" w:rsidTr="001D14EF">
        <w:trPr>
          <w:jc w:val="center"/>
          <w:ins w:id="1902" w:author="Huawei" w:date="2024-02-01T11:42:00Z"/>
        </w:trPr>
        <w:tc>
          <w:tcPr>
            <w:tcW w:w="2090" w:type="dxa"/>
            <w:tcBorders>
              <w:top w:val="single" w:sz="4" w:space="0" w:color="auto"/>
              <w:left w:val="single" w:sz="4" w:space="0" w:color="auto"/>
              <w:bottom w:val="single" w:sz="4" w:space="0" w:color="auto"/>
              <w:right w:val="single" w:sz="4" w:space="0" w:color="auto"/>
            </w:tcBorders>
          </w:tcPr>
          <w:p w14:paraId="0E7A95C1" w14:textId="77777777" w:rsidR="001543BE" w:rsidRPr="00690A26" w:rsidRDefault="001543BE" w:rsidP="001D14EF">
            <w:pPr>
              <w:pStyle w:val="TAL"/>
              <w:rPr>
                <w:ins w:id="1903" w:author="Huawei" w:date="2024-02-01T11:42:00Z"/>
              </w:rPr>
            </w:pPr>
            <w:ins w:id="1904" w:author="Huawei" w:date="2024-02-01T11:42:00Z">
              <w:r w:rsidRPr="00690A26">
                <w:t>amfInfo</w:t>
              </w:r>
            </w:ins>
          </w:p>
        </w:tc>
        <w:tc>
          <w:tcPr>
            <w:tcW w:w="1559" w:type="dxa"/>
            <w:tcBorders>
              <w:top w:val="single" w:sz="4" w:space="0" w:color="auto"/>
              <w:left w:val="single" w:sz="4" w:space="0" w:color="auto"/>
              <w:bottom w:val="single" w:sz="4" w:space="0" w:color="auto"/>
              <w:right w:val="single" w:sz="4" w:space="0" w:color="auto"/>
            </w:tcBorders>
          </w:tcPr>
          <w:p w14:paraId="0FCFBD72" w14:textId="77777777" w:rsidR="001543BE" w:rsidRPr="00690A26" w:rsidRDefault="001543BE" w:rsidP="001D14EF">
            <w:pPr>
              <w:pStyle w:val="TAL"/>
              <w:rPr>
                <w:ins w:id="1905" w:author="Huawei" w:date="2024-02-01T11:42:00Z"/>
              </w:rPr>
            </w:pPr>
            <w:ins w:id="1906" w:author="Huawei" w:date="2024-02-01T11:42:00Z">
              <w:r w:rsidRPr="00690A26">
                <w:t>AmfInfo</w:t>
              </w:r>
            </w:ins>
          </w:p>
        </w:tc>
        <w:tc>
          <w:tcPr>
            <w:tcW w:w="425" w:type="dxa"/>
            <w:tcBorders>
              <w:top w:val="single" w:sz="4" w:space="0" w:color="auto"/>
              <w:left w:val="single" w:sz="4" w:space="0" w:color="auto"/>
              <w:bottom w:val="single" w:sz="4" w:space="0" w:color="auto"/>
              <w:right w:val="single" w:sz="4" w:space="0" w:color="auto"/>
            </w:tcBorders>
          </w:tcPr>
          <w:p w14:paraId="2FA377F6" w14:textId="77777777" w:rsidR="001543BE" w:rsidRPr="00690A26" w:rsidRDefault="001543BE" w:rsidP="001D14EF">
            <w:pPr>
              <w:pStyle w:val="TAC"/>
              <w:rPr>
                <w:ins w:id="1907" w:author="Huawei" w:date="2024-02-01T11:42:00Z"/>
              </w:rPr>
            </w:pPr>
            <w:ins w:id="1908" w:author="Huawei" w:date="2024-02-01T11:42:00Z">
              <w:r w:rsidRPr="00690A26">
                <w:t>O</w:t>
              </w:r>
            </w:ins>
          </w:p>
        </w:tc>
        <w:tc>
          <w:tcPr>
            <w:tcW w:w="1134" w:type="dxa"/>
            <w:tcBorders>
              <w:top w:val="single" w:sz="4" w:space="0" w:color="auto"/>
              <w:left w:val="single" w:sz="4" w:space="0" w:color="auto"/>
              <w:bottom w:val="single" w:sz="4" w:space="0" w:color="auto"/>
              <w:right w:val="single" w:sz="4" w:space="0" w:color="auto"/>
            </w:tcBorders>
          </w:tcPr>
          <w:p w14:paraId="2D3DDF07" w14:textId="77777777" w:rsidR="001543BE" w:rsidRPr="00690A26" w:rsidRDefault="001543BE" w:rsidP="001D14EF">
            <w:pPr>
              <w:pStyle w:val="TAL"/>
              <w:rPr>
                <w:ins w:id="1909" w:author="Huawei" w:date="2024-02-01T11:42:00Z"/>
              </w:rPr>
            </w:pPr>
            <w:ins w:id="1910" w:author="Huawei" w:date="2024-02-01T11:42:00Z">
              <w:r w:rsidRPr="00690A26">
                <w:t>0..1</w:t>
              </w:r>
            </w:ins>
          </w:p>
        </w:tc>
        <w:tc>
          <w:tcPr>
            <w:tcW w:w="4359" w:type="dxa"/>
            <w:tcBorders>
              <w:top w:val="single" w:sz="4" w:space="0" w:color="auto"/>
              <w:left w:val="single" w:sz="4" w:space="0" w:color="auto"/>
              <w:bottom w:val="single" w:sz="4" w:space="0" w:color="auto"/>
              <w:right w:val="single" w:sz="4" w:space="0" w:color="auto"/>
            </w:tcBorders>
          </w:tcPr>
          <w:p w14:paraId="39A1CE09" w14:textId="77777777" w:rsidR="001543BE" w:rsidRPr="00690A26" w:rsidRDefault="001543BE" w:rsidP="001D14EF">
            <w:pPr>
              <w:pStyle w:val="TAL"/>
              <w:rPr>
                <w:ins w:id="1911" w:author="Huawei" w:date="2024-02-01T11:42:00Z"/>
                <w:rFonts w:cs="Arial"/>
                <w:szCs w:val="18"/>
              </w:rPr>
            </w:pPr>
            <w:ins w:id="1912" w:author="Huawei" w:date="2024-02-01T11:42:00Z">
              <w:r w:rsidRPr="00690A26">
                <w:rPr>
                  <w:rFonts w:cs="Arial"/>
                  <w:szCs w:val="18"/>
                </w:rPr>
                <w:t>Specific data for the AMF (AMF Set ID, …)</w:t>
              </w:r>
            </w:ins>
          </w:p>
        </w:tc>
      </w:tr>
      <w:tr w:rsidR="001543BE" w:rsidRPr="00690A26" w14:paraId="719541FF" w14:textId="77777777" w:rsidTr="001D14EF">
        <w:trPr>
          <w:jc w:val="center"/>
          <w:ins w:id="1913" w:author="Huawei" w:date="2024-02-01T11:42:00Z"/>
        </w:trPr>
        <w:tc>
          <w:tcPr>
            <w:tcW w:w="2090" w:type="dxa"/>
            <w:tcBorders>
              <w:top w:val="single" w:sz="4" w:space="0" w:color="auto"/>
              <w:left w:val="single" w:sz="4" w:space="0" w:color="auto"/>
              <w:bottom w:val="single" w:sz="4" w:space="0" w:color="auto"/>
              <w:right w:val="single" w:sz="4" w:space="0" w:color="auto"/>
            </w:tcBorders>
          </w:tcPr>
          <w:p w14:paraId="6EFB2AB9" w14:textId="77777777" w:rsidR="001543BE" w:rsidRPr="00690A26" w:rsidRDefault="001543BE" w:rsidP="001D14EF">
            <w:pPr>
              <w:pStyle w:val="TAL"/>
              <w:rPr>
                <w:ins w:id="1914" w:author="Huawei" w:date="2024-02-01T11:42:00Z"/>
              </w:rPr>
            </w:pPr>
            <w:ins w:id="1915" w:author="Huawei" w:date="2024-02-01T11:42:00Z">
              <w:r w:rsidRPr="00690A26">
                <w:rPr>
                  <w:rFonts w:hint="eastAsia"/>
                  <w:lang w:eastAsia="zh-CN"/>
                </w:rPr>
                <w:t>amfInfo</w:t>
              </w:r>
              <w:r>
                <w:rPr>
                  <w:lang w:eastAsia="zh-CN"/>
                </w:rPr>
                <w:t>List</w:t>
              </w:r>
            </w:ins>
          </w:p>
        </w:tc>
        <w:tc>
          <w:tcPr>
            <w:tcW w:w="1559" w:type="dxa"/>
            <w:tcBorders>
              <w:top w:val="single" w:sz="4" w:space="0" w:color="auto"/>
              <w:left w:val="single" w:sz="4" w:space="0" w:color="auto"/>
              <w:bottom w:val="single" w:sz="4" w:space="0" w:color="auto"/>
              <w:right w:val="single" w:sz="4" w:space="0" w:color="auto"/>
            </w:tcBorders>
          </w:tcPr>
          <w:p w14:paraId="34A30081" w14:textId="77777777" w:rsidR="001543BE" w:rsidRPr="00690A26" w:rsidRDefault="001543BE" w:rsidP="001D14EF">
            <w:pPr>
              <w:pStyle w:val="TAL"/>
              <w:rPr>
                <w:ins w:id="1916" w:author="Huawei" w:date="2024-02-01T11:42:00Z"/>
              </w:rPr>
            </w:pPr>
            <w:ins w:id="1917" w:author="Huawei" w:date="2024-02-01T11:42:00Z">
              <w:r>
                <w:rPr>
                  <w:lang w:eastAsia="zh-CN"/>
                </w:rPr>
                <w:t>map</w:t>
              </w:r>
              <w:r w:rsidRPr="00690A26">
                <w:rPr>
                  <w:rFonts w:hint="eastAsia"/>
                  <w:lang w:eastAsia="zh-CN"/>
                </w:rPr>
                <w:t>(AmfInfo)</w:t>
              </w:r>
            </w:ins>
          </w:p>
        </w:tc>
        <w:tc>
          <w:tcPr>
            <w:tcW w:w="425" w:type="dxa"/>
            <w:tcBorders>
              <w:top w:val="single" w:sz="4" w:space="0" w:color="auto"/>
              <w:left w:val="single" w:sz="4" w:space="0" w:color="auto"/>
              <w:bottom w:val="single" w:sz="4" w:space="0" w:color="auto"/>
              <w:right w:val="single" w:sz="4" w:space="0" w:color="auto"/>
            </w:tcBorders>
          </w:tcPr>
          <w:p w14:paraId="6C573418" w14:textId="77777777" w:rsidR="001543BE" w:rsidRPr="00690A26" w:rsidRDefault="001543BE" w:rsidP="001D14EF">
            <w:pPr>
              <w:pStyle w:val="TAC"/>
              <w:rPr>
                <w:ins w:id="1918" w:author="Huawei" w:date="2024-02-01T11:42:00Z"/>
              </w:rPr>
            </w:pPr>
            <w:ins w:id="1919" w:author="Huawei" w:date="2024-02-01T11:42:00Z">
              <w:r w:rsidRPr="00690A26">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87677C0" w14:textId="77777777" w:rsidR="001543BE" w:rsidRPr="00690A26" w:rsidRDefault="001543BE" w:rsidP="001D14EF">
            <w:pPr>
              <w:pStyle w:val="TAL"/>
              <w:rPr>
                <w:ins w:id="1920" w:author="Huawei" w:date="2024-02-01T11:42:00Z"/>
              </w:rPr>
            </w:pPr>
            <w:ins w:id="1921" w:author="Huawei" w:date="2024-02-01T11:42:00Z">
              <w:r w:rsidRPr="00690A26">
                <w:rPr>
                  <w:rFonts w:hint="eastAsia"/>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23DCE47B" w14:textId="77777777" w:rsidR="001543BE" w:rsidRDefault="001543BE" w:rsidP="001D14EF">
            <w:pPr>
              <w:pStyle w:val="TAL"/>
              <w:rPr>
                <w:ins w:id="1922" w:author="Huawei" w:date="2024-02-01T11:42:00Z"/>
                <w:rFonts w:cs="Arial"/>
                <w:szCs w:val="18"/>
                <w:lang w:eastAsia="zh-CN"/>
              </w:rPr>
            </w:pPr>
            <w:ins w:id="1923" w:author="Huawei" w:date="2024-02-01T11:42:00Z">
              <w:r w:rsidRPr="00690A26">
                <w:rPr>
                  <w:rFonts w:cs="Arial" w:hint="eastAsia"/>
                  <w:szCs w:val="18"/>
                  <w:lang w:eastAsia="zh-CN"/>
                </w:rPr>
                <w:t>Multiple entries of AmfInfo. This attribute provides additional information to the amfInfo. amfInfo</w:t>
              </w:r>
              <w:r>
                <w:rPr>
                  <w:rFonts w:cs="Arial"/>
                  <w:szCs w:val="18"/>
                  <w:lang w:eastAsia="zh-CN"/>
                </w:rPr>
                <w:t>List</w:t>
              </w:r>
              <w:r w:rsidRPr="00690A26">
                <w:rPr>
                  <w:rFonts w:cs="Arial" w:hint="eastAsia"/>
                  <w:szCs w:val="18"/>
                  <w:lang w:eastAsia="zh-CN"/>
                </w:rPr>
                <w:t xml:space="preserve"> may be present even if the amfInfo is absent.</w:t>
              </w:r>
            </w:ins>
          </w:p>
          <w:p w14:paraId="6C361374" w14:textId="77777777" w:rsidR="001543BE" w:rsidRPr="00690A26" w:rsidRDefault="001543BE" w:rsidP="001D14EF">
            <w:pPr>
              <w:pStyle w:val="TAL"/>
              <w:rPr>
                <w:ins w:id="1924" w:author="Huawei" w:date="2024-02-01T11:42:00Z"/>
                <w:rFonts w:cs="Arial"/>
                <w:szCs w:val="18"/>
              </w:rPr>
            </w:pPr>
            <w:ins w:id="1925" w:author="Huawei" w:date="2024-02-01T11:42:00Z">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ins>
          </w:p>
        </w:tc>
      </w:tr>
      <w:tr w:rsidR="001543BE" w:rsidRPr="00690A26" w14:paraId="7692941C" w14:textId="77777777" w:rsidTr="001D14EF">
        <w:trPr>
          <w:jc w:val="center"/>
          <w:ins w:id="1926" w:author="Huawei" w:date="2024-02-01T11:42:00Z"/>
        </w:trPr>
        <w:tc>
          <w:tcPr>
            <w:tcW w:w="2090" w:type="dxa"/>
            <w:tcBorders>
              <w:top w:val="single" w:sz="4" w:space="0" w:color="auto"/>
              <w:left w:val="single" w:sz="4" w:space="0" w:color="auto"/>
              <w:bottom w:val="single" w:sz="4" w:space="0" w:color="auto"/>
              <w:right w:val="single" w:sz="4" w:space="0" w:color="auto"/>
            </w:tcBorders>
          </w:tcPr>
          <w:p w14:paraId="0611D365" w14:textId="77777777" w:rsidR="001543BE" w:rsidRPr="00690A26" w:rsidRDefault="001543BE" w:rsidP="001D14EF">
            <w:pPr>
              <w:pStyle w:val="TAL"/>
              <w:rPr>
                <w:ins w:id="1927" w:author="Huawei" w:date="2024-02-01T11:42:00Z"/>
              </w:rPr>
            </w:pPr>
            <w:ins w:id="1928" w:author="Huawei" w:date="2024-02-01T11:42:00Z">
              <w:r w:rsidRPr="00690A26">
                <w:t>smfInfo</w:t>
              </w:r>
            </w:ins>
          </w:p>
        </w:tc>
        <w:tc>
          <w:tcPr>
            <w:tcW w:w="1559" w:type="dxa"/>
            <w:tcBorders>
              <w:top w:val="single" w:sz="4" w:space="0" w:color="auto"/>
              <w:left w:val="single" w:sz="4" w:space="0" w:color="auto"/>
              <w:bottom w:val="single" w:sz="4" w:space="0" w:color="auto"/>
              <w:right w:val="single" w:sz="4" w:space="0" w:color="auto"/>
            </w:tcBorders>
          </w:tcPr>
          <w:p w14:paraId="74E771A0" w14:textId="77777777" w:rsidR="001543BE" w:rsidRPr="00690A26" w:rsidRDefault="001543BE" w:rsidP="001D14EF">
            <w:pPr>
              <w:pStyle w:val="TAL"/>
              <w:rPr>
                <w:ins w:id="1929" w:author="Huawei" w:date="2024-02-01T11:42:00Z"/>
              </w:rPr>
            </w:pPr>
            <w:ins w:id="1930" w:author="Huawei" w:date="2024-02-01T11:42:00Z">
              <w:r>
                <w:t>S</w:t>
              </w:r>
              <w:r w:rsidRPr="00690A26">
                <w:t>mfInfo</w:t>
              </w:r>
            </w:ins>
          </w:p>
        </w:tc>
        <w:tc>
          <w:tcPr>
            <w:tcW w:w="425" w:type="dxa"/>
            <w:tcBorders>
              <w:top w:val="single" w:sz="4" w:space="0" w:color="auto"/>
              <w:left w:val="single" w:sz="4" w:space="0" w:color="auto"/>
              <w:bottom w:val="single" w:sz="4" w:space="0" w:color="auto"/>
              <w:right w:val="single" w:sz="4" w:space="0" w:color="auto"/>
            </w:tcBorders>
          </w:tcPr>
          <w:p w14:paraId="6DFF0035" w14:textId="77777777" w:rsidR="001543BE" w:rsidRPr="00690A26" w:rsidRDefault="001543BE" w:rsidP="001D14EF">
            <w:pPr>
              <w:pStyle w:val="TAC"/>
              <w:rPr>
                <w:ins w:id="1931" w:author="Huawei" w:date="2024-02-01T11:42:00Z"/>
              </w:rPr>
            </w:pPr>
            <w:ins w:id="1932" w:author="Huawei" w:date="2024-02-01T11:42:00Z">
              <w:r w:rsidRPr="00690A26">
                <w:t>O</w:t>
              </w:r>
            </w:ins>
          </w:p>
        </w:tc>
        <w:tc>
          <w:tcPr>
            <w:tcW w:w="1134" w:type="dxa"/>
            <w:tcBorders>
              <w:top w:val="single" w:sz="4" w:space="0" w:color="auto"/>
              <w:left w:val="single" w:sz="4" w:space="0" w:color="auto"/>
              <w:bottom w:val="single" w:sz="4" w:space="0" w:color="auto"/>
              <w:right w:val="single" w:sz="4" w:space="0" w:color="auto"/>
            </w:tcBorders>
          </w:tcPr>
          <w:p w14:paraId="6AB7DF79" w14:textId="77777777" w:rsidR="001543BE" w:rsidRPr="00690A26" w:rsidRDefault="001543BE" w:rsidP="001D14EF">
            <w:pPr>
              <w:pStyle w:val="TAL"/>
              <w:rPr>
                <w:ins w:id="1933" w:author="Huawei" w:date="2024-02-01T11:42:00Z"/>
              </w:rPr>
            </w:pPr>
            <w:ins w:id="1934" w:author="Huawei" w:date="2024-02-01T11:42:00Z">
              <w:r w:rsidRPr="00690A26">
                <w:t>0..1</w:t>
              </w:r>
            </w:ins>
          </w:p>
        </w:tc>
        <w:tc>
          <w:tcPr>
            <w:tcW w:w="4359" w:type="dxa"/>
            <w:tcBorders>
              <w:top w:val="single" w:sz="4" w:space="0" w:color="auto"/>
              <w:left w:val="single" w:sz="4" w:space="0" w:color="auto"/>
              <w:bottom w:val="single" w:sz="4" w:space="0" w:color="auto"/>
              <w:right w:val="single" w:sz="4" w:space="0" w:color="auto"/>
            </w:tcBorders>
          </w:tcPr>
          <w:p w14:paraId="7ACF1CD8" w14:textId="39B7107D" w:rsidR="001543BE" w:rsidRPr="00690A26" w:rsidRDefault="001543BE" w:rsidP="001D14EF">
            <w:pPr>
              <w:pStyle w:val="TAL"/>
              <w:rPr>
                <w:ins w:id="1935" w:author="Huawei" w:date="2024-02-01T11:42:00Z"/>
                <w:rFonts w:cs="Arial"/>
                <w:szCs w:val="18"/>
              </w:rPr>
            </w:pPr>
            <w:ins w:id="1936" w:author="Huawei" w:date="2024-02-01T11:42:00Z">
              <w:r w:rsidRPr="00690A26">
                <w:rPr>
                  <w:rFonts w:cs="Arial"/>
                  <w:szCs w:val="18"/>
                </w:rPr>
                <w:t xml:space="preserve">Specific data for the SMF (DNN's, …). </w:t>
              </w:r>
            </w:ins>
          </w:p>
        </w:tc>
      </w:tr>
      <w:tr w:rsidR="001543BE" w:rsidRPr="00690A26" w14:paraId="3B44E51B" w14:textId="77777777" w:rsidTr="001D14EF">
        <w:trPr>
          <w:jc w:val="center"/>
          <w:ins w:id="1937" w:author="Huawei" w:date="2024-02-01T11:42:00Z"/>
        </w:trPr>
        <w:tc>
          <w:tcPr>
            <w:tcW w:w="2090" w:type="dxa"/>
            <w:tcBorders>
              <w:top w:val="single" w:sz="4" w:space="0" w:color="auto"/>
              <w:left w:val="single" w:sz="4" w:space="0" w:color="auto"/>
              <w:bottom w:val="single" w:sz="4" w:space="0" w:color="auto"/>
              <w:right w:val="single" w:sz="4" w:space="0" w:color="auto"/>
            </w:tcBorders>
          </w:tcPr>
          <w:p w14:paraId="7048E9EF" w14:textId="77777777" w:rsidR="001543BE" w:rsidRPr="00690A26" w:rsidRDefault="001543BE" w:rsidP="001D14EF">
            <w:pPr>
              <w:pStyle w:val="TAL"/>
              <w:rPr>
                <w:ins w:id="1938" w:author="Huawei" w:date="2024-02-01T11:42:00Z"/>
              </w:rPr>
            </w:pPr>
            <w:ins w:id="1939" w:author="Huawei" w:date="2024-02-01T11:42:00Z">
              <w:r w:rsidRPr="00690A26">
                <w:rPr>
                  <w:rFonts w:hint="eastAsia"/>
                  <w:lang w:eastAsia="zh-CN"/>
                </w:rPr>
                <w:t>smfInfo</w:t>
              </w:r>
              <w:r>
                <w:rPr>
                  <w:lang w:eastAsia="zh-CN"/>
                </w:rPr>
                <w:t>List</w:t>
              </w:r>
            </w:ins>
          </w:p>
        </w:tc>
        <w:tc>
          <w:tcPr>
            <w:tcW w:w="1559" w:type="dxa"/>
            <w:tcBorders>
              <w:top w:val="single" w:sz="4" w:space="0" w:color="auto"/>
              <w:left w:val="single" w:sz="4" w:space="0" w:color="auto"/>
              <w:bottom w:val="single" w:sz="4" w:space="0" w:color="auto"/>
              <w:right w:val="single" w:sz="4" w:space="0" w:color="auto"/>
            </w:tcBorders>
          </w:tcPr>
          <w:p w14:paraId="38436817" w14:textId="77777777" w:rsidR="001543BE" w:rsidRPr="00690A26" w:rsidRDefault="001543BE" w:rsidP="001D14EF">
            <w:pPr>
              <w:pStyle w:val="TAL"/>
              <w:rPr>
                <w:ins w:id="1940" w:author="Huawei" w:date="2024-02-01T11:42:00Z"/>
              </w:rPr>
            </w:pPr>
            <w:ins w:id="1941" w:author="Huawei" w:date="2024-02-01T11:42:00Z">
              <w:r>
                <w:rPr>
                  <w:lang w:eastAsia="zh-CN"/>
                </w:rPr>
                <w:t>map</w:t>
              </w:r>
              <w:r w:rsidRPr="00690A26">
                <w:rPr>
                  <w:rFonts w:hint="eastAsia"/>
                  <w:lang w:eastAsia="zh-CN"/>
                </w:rPr>
                <w:t>(SmfInfo)</w:t>
              </w:r>
            </w:ins>
          </w:p>
        </w:tc>
        <w:tc>
          <w:tcPr>
            <w:tcW w:w="425" w:type="dxa"/>
            <w:tcBorders>
              <w:top w:val="single" w:sz="4" w:space="0" w:color="auto"/>
              <w:left w:val="single" w:sz="4" w:space="0" w:color="auto"/>
              <w:bottom w:val="single" w:sz="4" w:space="0" w:color="auto"/>
              <w:right w:val="single" w:sz="4" w:space="0" w:color="auto"/>
            </w:tcBorders>
          </w:tcPr>
          <w:p w14:paraId="0CFD1459" w14:textId="77777777" w:rsidR="001543BE" w:rsidRPr="00690A26" w:rsidRDefault="001543BE" w:rsidP="001D14EF">
            <w:pPr>
              <w:pStyle w:val="TAC"/>
              <w:rPr>
                <w:ins w:id="1942" w:author="Huawei" w:date="2024-02-01T11:42:00Z"/>
              </w:rPr>
            </w:pPr>
            <w:ins w:id="1943" w:author="Huawei" w:date="2024-02-01T11:42:00Z">
              <w:r w:rsidRPr="00690A26">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4025393" w14:textId="77777777" w:rsidR="001543BE" w:rsidRPr="00690A26" w:rsidRDefault="001543BE" w:rsidP="001D14EF">
            <w:pPr>
              <w:pStyle w:val="TAL"/>
              <w:rPr>
                <w:ins w:id="1944" w:author="Huawei" w:date="2024-02-01T11:42:00Z"/>
              </w:rPr>
            </w:pPr>
            <w:ins w:id="1945" w:author="Huawei" w:date="2024-02-01T11:42:00Z">
              <w:r w:rsidRPr="00690A26">
                <w:rPr>
                  <w:rFonts w:hint="eastAsia"/>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484D25EA" w14:textId="77777777" w:rsidR="001543BE" w:rsidRDefault="001543BE" w:rsidP="001D14EF">
            <w:pPr>
              <w:pStyle w:val="TAL"/>
              <w:rPr>
                <w:ins w:id="1946" w:author="Huawei" w:date="2024-02-01T11:42:00Z"/>
                <w:rFonts w:cs="Arial"/>
                <w:szCs w:val="18"/>
                <w:lang w:eastAsia="zh-CN"/>
              </w:rPr>
            </w:pPr>
            <w:ins w:id="1947" w:author="Huawei" w:date="2024-02-01T11:42:00Z">
              <w:r w:rsidRPr="00690A26">
                <w:rPr>
                  <w:rFonts w:cs="Arial" w:hint="eastAsia"/>
                  <w:szCs w:val="18"/>
                  <w:lang w:eastAsia="zh-CN"/>
                </w:rPr>
                <w:t>Multiple entries of SmfInfo. This attribute provides additional information to the smfInfo. smfInfo</w:t>
              </w:r>
              <w:r>
                <w:rPr>
                  <w:rFonts w:cs="Arial"/>
                  <w:szCs w:val="18"/>
                  <w:lang w:eastAsia="zh-CN"/>
                </w:rPr>
                <w:t>List</w:t>
              </w:r>
              <w:r w:rsidRPr="00690A26">
                <w:rPr>
                  <w:rFonts w:cs="Arial" w:hint="eastAsia"/>
                  <w:szCs w:val="18"/>
                  <w:lang w:eastAsia="zh-CN"/>
                </w:rPr>
                <w:t xml:space="preserve"> may be present even if the smfInfo is absent.</w:t>
              </w:r>
            </w:ins>
          </w:p>
          <w:p w14:paraId="52B450FB" w14:textId="77777777" w:rsidR="001543BE" w:rsidRPr="00690A26" w:rsidRDefault="001543BE" w:rsidP="001D14EF">
            <w:pPr>
              <w:pStyle w:val="TAL"/>
              <w:rPr>
                <w:ins w:id="1948" w:author="Huawei" w:date="2024-02-01T11:42:00Z"/>
                <w:rFonts w:cs="Arial"/>
                <w:szCs w:val="18"/>
                <w:lang w:eastAsia="zh-CN"/>
              </w:rPr>
            </w:pPr>
            <w:ins w:id="1949" w:author="Huawei" w:date="2024-02-01T11:42:00Z">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ins>
          </w:p>
          <w:p w14:paraId="6A939841" w14:textId="77777777" w:rsidR="001543BE" w:rsidRPr="00690A26" w:rsidRDefault="001543BE" w:rsidP="001D14EF">
            <w:pPr>
              <w:pStyle w:val="TAL"/>
              <w:rPr>
                <w:ins w:id="1950" w:author="Huawei" w:date="2024-02-01T11:42:00Z"/>
                <w:rFonts w:cs="Arial"/>
                <w:szCs w:val="18"/>
              </w:rPr>
            </w:pPr>
            <w:ins w:id="1951" w:author="Huawei" w:date="2024-02-01T11:42:00Z">
              <w:r w:rsidRPr="00690A26">
                <w:rPr>
                  <w:rFonts w:cs="Arial"/>
                  <w:szCs w:val="18"/>
                </w:rPr>
                <w:t>(NOTE 8)</w:t>
              </w:r>
            </w:ins>
          </w:p>
        </w:tc>
      </w:tr>
      <w:tr w:rsidR="001543BE" w:rsidRPr="00690A26" w14:paraId="07CA7737" w14:textId="77777777" w:rsidTr="001D14EF">
        <w:trPr>
          <w:jc w:val="center"/>
          <w:ins w:id="1952" w:author="Huawei" w:date="2024-02-01T11:42:00Z"/>
        </w:trPr>
        <w:tc>
          <w:tcPr>
            <w:tcW w:w="2090" w:type="dxa"/>
            <w:tcBorders>
              <w:top w:val="single" w:sz="4" w:space="0" w:color="auto"/>
              <w:left w:val="single" w:sz="4" w:space="0" w:color="auto"/>
              <w:bottom w:val="single" w:sz="4" w:space="0" w:color="auto"/>
              <w:right w:val="single" w:sz="4" w:space="0" w:color="auto"/>
            </w:tcBorders>
          </w:tcPr>
          <w:p w14:paraId="5D162170" w14:textId="77777777" w:rsidR="001543BE" w:rsidRPr="00690A26" w:rsidRDefault="001543BE" w:rsidP="001D14EF">
            <w:pPr>
              <w:pStyle w:val="TAL"/>
              <w:rPr>
                <w:ins w:id="1953" w:author="Huawei" w:date="2024-02-01T11:42:00Z"/>
              </w:rPr>
            </w:pPr>
            <w:ins w:id="1954" w:author="Huawei" w:date="2024-02-01T11:42:00Z">
              <w:r w:rsidRPr="00690A26">
                <w:t>upfInfo</w:t>
              </w:r>
            </w:ins>
          </w:p>
        </w:tc>
        <w:tc>
          <w:tcPr>
            <w:tcW w:w="1559" w:type="dxa"/>
            <w:tcBorders>
              <w:top w:val="single" w:sz="4" w:space="0" w:color="auto"/>
              <w:left w:val="single" w:sz="4" w:space="0" w:color="auto"/>
              <w:bottom w:val="single" w:sz="4" w:space="0" w:color="auto"/>
              <w:right w:val="single" w:sz="4" w:space="0" w:color="auto"/>
            </w:tcBorders>
          </w:tcPr>
          <w:p w14:paraId="350D9D5B" w14:textId="77777777" w:rsidR="001543BE" w:rsidRPr="00690A26" w:rsidRDefault="001543BE" w:rsidP="001D14EF">
            <w:pPr>
              <w:pStyle w:val="TAL"/>
              <w:rPr>
                <w:ins w:id="1955" w:author="Huawei" w:date="2024-02-01T11:42:00Z"/>
              </w:rPr>
            </w:pPr>
            <w:ins w:id="1956" w:author="Huawei" w:date="2024-02-01T11:42:00Z">
              <w:r w:rsidRPr="00690A26">
                <w:t>UpfInfo</w:t>
              </w:r>
            </w:ins>
          </w:p>
        </w:tc>
        <w:tc>
          <w:tcPr>
            <w:tcW w:w="425" w:type="dxa"/>
            <w:tcBorders>
              <w:top w:val="single" w:sz="4" w:space="0" w:color="auto"/>
              <w:left w:val="single" w:sz="4" w:space="0" w:color="auto"/>
              <w:bottom w:val="single" w:sz="4" w:space="0" w:color="auto"/>
              <w:right w:val="single" w:sz="4" w:space="0" w:color="auto"/>
            </w:tcBorders>
          </w:tcPr>
          <w:p w14:paraId="665A7377" w14:textId="77777777" w:rsidR="001543BE" w:rsidRPr="00690A26" w:rsidRDefault="001543BE" w:rsidP="001D14EF">
            <w:pPr>
              <w:pStyle w:val="TAC"/>
              <w:rPr>
                <w:ins w:id="1957" w:author="Huawei" w:date="2024-02-01T11:42:00Z"/>
              </w:rPr>
            </w:pPr>
            <w:ins w:id="1958" w:author="Huawei" w:date="2024-02-01T11:42:00Z">
              <w:r w:rsidRPr="00690A26">
                <w:t>O</w:t>
              </w:r>
            </w:ins>
          </w:p>
        </w:tc>
        <w:tc>
          <w:tcPr>
            <w:tcW w:w="1134" w:type="dxa"/>
            <w:tcBorders>
              <w:top w:val="single" w:sz="4" w:space="0" w:color="auto"/>
              <w:left w:val="single" w:sz="4" w:space="0" w:color="auto"/>
              <w:bottom w:val="single" w:sz="4" w:space="0" w:color="auto"/>
              <w:right w:val="single" w:sz="4" w:space="0" w:color="auto"/>
            </w:tcBorders>
          </w:tcPr>
          <w:p w14:paraId="370C7A0B" w14:textId="77777777" w:rsidR="001543BE" w:rsidRPr="00690A26" w:rsidRDefault="001543BE" w:rsidP="001D14EF">
            <w:pPr>
              <w:pStyle w:val="TAL"/>
              <w:rPr>
                <w:ins w:id="1959" w:author="Huawei" w:date="2024-02-01T11:42:00Z"/>
              </w:rPr>
            </w:pPr>
            <w:ins w:id="1960" w:author="Huawei" w:date="2024-02-01T11:42:00Z">
              <w:r w:rsidRPr="00690A26">
                <w:t>0..1</w:t>
              </w:r>
            </w:ins>
          </w:p>
        </w:tc>
        <w:tc>
          <w:tcPr>
            <w:tcW w:w="4359" w:type="dxa"/>
            <w:tcBorders>
              <w:top w:val="single" w:sz="4" w:space="0" w:color="auto"/>
              <w:left w:val="single" w:sz="4" w:space="0" w:color="auto"/>
              <w:bottom w:val="single" w:sz="4" w:space="0" w:color="auto"/>
              <w:right w:val="single" w:sz="4" w:space="0" w:color="auto"/>
            </w:tcBorders>
          </w:tcPr>
          <w:p w14:paraId="74B2BB5B" w14:textId="77777777" w:rsidR="001543BE" w:rsidRPr="00690A26" w:rsidRDefault="001543BE" w:rsidP="001D14EF">
            <w:pPr>
              <w:pStyle w:val="TAL"/>
              <w:rPr>
                <w:ins w:id="1961" w:author="Huawei" w:date="2024-02-01T11:42:00Z"/>
                <w:rFonts w:cs="Arial"/>
                <w:szCs w:val="18"/>
              </w:rPr>
            </w:pPr>
            <w:ins w:id="1962" w:author="Huawei" w:date="2024-02-01T11:42:00Z">
              <w:r w:rsidRPr="00690A26">
                <w:rPr>
                  <w:rFonts w:cs="Arial"/>
                  <w:szCs w:val="18"/>
                </w:rPr>
                <w:t>Specific data for the UPF (S-NSSAI, DNN, SMF serving area, …)</w:t>
              </w:r>
            </w:ins>
          </w:p>
        </w:tc>
      </w:tr>
      <w:tr w:rsidR="001543BE" w:rsidRPr="00690A26" w14:paraId="0ACD7FEA" w14:textId="77777777" w:rsidTr="001D14EF">
        <w:trPr>
          <w:jc w:val="center"/>
          <w:ins w:id="1963" w:author="Huawei" w:date="2024-02-01T11:42:00Z"/>
        </w:trPr>
        <w:tc>
          <w:tcPr>
            <w:tcW w:w="2090" w:type="dxa"/>
            <w:tcBorders>
              <w:top w:val="single" w:sz="4" w:space="0" w:color="auto"/>
              <w:left w:val="single" w:sz="4" w:space="0" w:color="auto"/>
              <w:bottom w:val="single" w:sz="4" w:space="0" w:color="auto"/>
              <w:right w:val="single" w:sz="4" w:space="0" w:color="auto"/>
            </w:tcBorders>
          </w:tcPr>
          <w:p w14:paraId="7D4C34D8" w14:textId="77777777" w:rsidR="001543BE" w:rsidRPr="00690A26" w:rsidRDefault="001543BE" w:rsidP="001D14EF">
            <w:pPr>
              <w:pStyle w:val="TAL"/>
              <w:rPr>
                <w:ins w:id="1964" w:author="Huawei" w:date="2024-02-01T11:42:00Z"/>
              </w:rPr>
            </w:pPr>
            <w:ins w:id="1965" w:author="Huawei" w:date="2024-02-01T11:42:00Z">
              <w:r w:rsidRPr="00690A26">
                <w:rPr>
                  <w:rFonts w:hint="eastAsia"/>
                  <w:lang w:eastAsia="zh-CN"/>
                </w:rPr>
                <w:t>upfInfo</w:t>
              </w:r>
              <w:r>
                <w:rPr>
                  <w:lang w:eastAsia="zh-CN"/>
                </w:rPr>
                <w:t>List</w:t>
              </w:r>
            </w:ins>
          </w:p>
        </w:tc>
        <w:tc>
          <w:tcPr>
            <w:tcW w:w="1559" w:type="dxa"/>
            <w:tcBorders>
              <w:top w:val="single" w:sz="4" w:space="0" w:color="auto"/>
              <w:left w:val="single" w:sz="4" w:space="0" w:color="auto"/>
              <w:bottom w:val="single" w:sz="4" w:space="0" w:color="auto"/>
              <w:right w:val="single" w:sz="4" w:space="0" w:color="auto"/>
            </w:tcBorders>
          </w:tcPr>
          <w:p w14:paraId="6F9447B0" w14:textId="77777777" w:rsidR="001543BE" w:rsidRPr="00690A26" w:rsidRDefault="001543BE" w:rsidP="001D14EF">
            <w:pPr>
              <w:pStyle w:val="TAL"/>
              <w:rPr>
                <w:ins w:id="1966" w:author="Huawei" w:date="2024-02-01T11:42:00Z"/>
              </w:rPr>
            </w:pPr>
            <w:ins w:id="1967" w:author="Huawei" w:date="2024-02-01T11:42:00Z">
              <w:r>
                <w:rPr>
                  <w:lang w:eastAsia="zh-CN"/>
                </w:rPr>
                <w:t>map</w:t>
              </w:r>
              <w:r w:rsidRPr="00690A26">
                <w:rPr>
                  <w:rFonts w:hint="eastAsia"/>
                  <w:lang w:eastAsia="zh-CN"/>
                </w:rPr>
                <w:t>(UpfInfo)</w:t>
              </w:r>
            </w:ins>
          </w:p>
        </w:tc>
        <w:tc>
          <w:tcPr>
            <w:tcW w:w="425" w:type="dxa"/>
            <w:tcBorders>
              <w:top w:val="single" w:sz="4" w:space="0" w:color="auto"/>
              <w:left w:val="single" w:sz="4" w:space="0" w:color="auto"/>
              <w:bottom w:val="single" w:sz="4" w:space="0" w:color="auto"/>
              <w:right w:val="single" w:sz="4" w:space="0" w:color="auto"/>
            </w:tcBorders>
          </w:tcPr>
          <w:p w14:paraId="268F29A5" w14:textId="77777777" w:rsidR="001543BE" w:rsidRPr="00690A26" w:rsidRDefault="001543BE" w:rsidP="001D14EF">
            <w:pPr>
              <w:pStyle w:val="TAC"/>
              <w:rPr>
                <w:ins w:id="1968" w:author="Huawei" w:date="2024-02-01T11:42:00Z"/>
              </w:rPr>
            </w:pPr>
            <w:ins w:id="1969" w:author="Huawei" w:date="2024-02-01T11:42:00Z">
              <w:r w:rsidRPr="00690A26">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D3D5869" w14:textId="77777777" w:rsidR="001543BE" w:rsidRPr="00690A26" w:rsidRDefault="001543BE" w:rsidP="001D14EF">
            <w:pPr>
              <w:pStyle w:val="TAL"/>
              <w:rPr>
                <w:ins w:id="1970" w:author="Huawei" w:date="2024-02-01T11:42:00Z"/>
              </w:rPr>
            </w:pPr>
            <w:ins w:id="1971" w:author="Huawei" w:date="2024-02-01T11:42:00Z">
              <w:r w:rsidRPr="00690A26">
                <w:rPr>
                  <w:rFonts w:hint="eastAsia"/>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15759A33" w14:textId="77777777" w:rsidR="001543BE" w:rsidRDefault="001543BE" w:rsidP="001D14EF">
            <w:pPr>
              <w:pStyle w:val="TAL"/>
              <w:rPr>
                <w:ins w:id="1972" w:author="Huawei" w:date="2024-02-01T11:42:00Z"/>
                <w:rFonts w:cs="Arial"/>
                <w:szCs w:val="18"/>
                <w:lang w:eastAsia="zh-CN"/>
              </w:rPr>
            </w:pPr>
            <w:ins w:id="1973" w:author="Huawei" w:date="2024-02-01T11:42:00Z">
              <w:r w:rsidRPr="00690A26">
                <w:rPr>
                  <w:rFonts w:cs="Arial" w:hint="eastAsia"/>
                  <w:szCs w:val="18"/>
                  <w:lang w:eastAsia="zh-CN"/>
                </w:rPr>
                <w:t>Multiple entries of UpfInfo. This attribute provides additional information to the upfInfo. upfInfo</w:t>
              </w:r>
              <w:r>
                <w:rPr>
                  <w:rFonts w:cs="Arial"/>
                  <w:szCs w:val="18"/>
                  <w:lang w:eastAsia="zh-CN"/>
                </w:rPr>
                <w:t>List</w:t>
              </w:r>
              <w:r w:rsidRPr="00690A26">
                <w:rPr>
                  <w:rFonts w:cs="Arial" w:hint="eastAsia"/>
                  <w:szCs w:val="18"/>
                  <w:lang w:eastAsia="zh-CN"/>
                </w:rPr>
                <w:t xml:space="preserve"> may be present even if the upfInfo is absent.</w:t>
              </w:r>
            </w:ins>
          </w:p>
          <w:p w14:paraId="5BA95923" w14:textId="77777777" w:rsidR="001543BE" w:rsidRPr="00690A26" w:rsidRDefault="001543BE" w:rsidP="001D14EF">
            <w:pPr>
              <w:pStyle w:val="TAL"/>
              <w:rPr>
                <w:ins w:id="1974" w:author="Huawei" w:date="2024-02-01T11:42:00Z"/>
                <w:rFonts w:cs="Arial"/>
                <w:szCs w:val="18"/>
              </w:rPr>
            </w:pPr>
            <w:ins w:id="1975" w:author="Huawei" w:date="2024-02-01T11:42:00Z">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ins>
          </w:p>
        </w:tc>
      </w:tr>
      <w:tr w:rsidR="001543BE" w:rsidRPr="00690A26" w14:paraId="008800F5" w14:textId="77777777" w:rsidTr="001D14EF">
        <w:trPr>
          <w:jc w:val="center"/>
          <w:ins w:id="1976" w:author="Huawei" w:date="2024-02-01T11:42:00Z"/>
        </w:trPr>
        <w:tc>
          <w:tcPr>
            <w:tcW w:w="2090" w:type="dxa"/>
            <w:tcBorders>
              <w:top w:val="single" w:sz="4" w:space="0" w:color="auto"/>
              <w:left w:val="single" w:sz="4" w:space="0" w:color="auto"/>
              <w:bottom w:val="single" w:sz="4" w:space="0" w:color="auto"/>
              <w:right w:val="single" w:sz="4" w:space="0" w:color="auto"/>
            </w:tcBorders>
          </w:tcPr>
          <w:p w14:paraId="08B0F294" w14:textId="77777777" w:rsidR="001543BE" w:rsidRPr="00690A26" w:rsidRDefault="001543BE" w:rsidP="001D14EF">
            <w:pPr>
              <w:pStyle w:val="TAL"/>
              <w:rPr>
                <w:ins w:id="1977" w:author="Huawei" w:date="2024-02-01T11:42:00Z"/>
              </w:rPr>
            </w:pPr>
            <w:ins w:id="1978" w:author="Huawei" w:date="2024-02-01T11:42:00Z">
              <w:r w:rsidRPr="00690A26">
                <w:t>pcfInfo</w:t>
              </w:r>
            </w:ins>
          </w:p>
        </w:tc>
        <w:tc>
          <w:tcPr>
            <w:tcW w:w="1559" w:type="dxa"/>
            <w:tcBorders>
              <w:top w:val="single" w:sz="4" w:space="0" w:color="auto"/>
              <w:left w:val="single" w:sz="4" w:space="0" w:color="auto"/>
              <w:bottom w:val="single" w:sz="4" w:space="0" w:color="auto"/>
              <w:right w:val="single" w:sz="4" w:space="0" w:color="auto"/>
            </w:tcBorders>
          </w:tcPr>
          <w:p w14:paraId="0756BE95" w14:textId="77777777" w:rsidR="001543BE" w:rsidRPr="00690A26" w:rsidRDefault="001543BE" w:rsidP="001D14EF">
            <w:pPr>
              <w:pStyle w:val="TAL"/>
              <w:rPr>
                <w:ins w:id="1979" w:author="Huawei" w:date="2024-02-01T11:42:00Z"/>
              </w:rPr>
            </w:pPr>
            <w:ins w:id="1980" w:author="Huawei" w:date="2024-02-01T11:42:00Z">
              <w:r w:rsidRPr="00690A26">
                <w:t>PcfInfo</w:t>
              </w:r>
            </w:ins>
          </w:p>
        </w:tc>
        <w:tc>
          <w:tcPr>
            <w:tcW w:w="425" w:type="dxa"/>
            <w:tcBorders>
              <w:top w:val="single" w:sz="4" w:space="0" w:color="auto"/>
              <w:left w:val="single" w:sz="4" w:space="0" w:color="auto"/>
              <w:bottom w:val="single" w:sz="4" w:space="0" w:color="auto"/>
              <w:right w:val="single" w:sz="4" w:space="0" w:color="auto"/>
            </w:tcBorders>
          </w:tcPr>
          <w:p w14:paraId="25DA110E" w14:textId="77777777" w:rsidR="001543BE" w:rsidRPr="00690A26" w:rsidRDefault="001543BE" w:rsidP="001D14EF">
            <w:pPr>
              <w:pStyle w:val="TAC"/>
              <w:rPr>
                <w:ins w:id="1981" w:author="Huawei" w:date="2024-02-01T11:42:00Z"/>
              </w:rPr>
            </w:pPr>
            <w:ins w:id="1982" w:author="Huawei" w:date="2024-02-01T11:42:00Z">
              <w:r w:rsidRPr="00690A26">
                <w:t>O</w:t>
              </w:r>
            </w:ins>
          </w:p>
        </w:tc>
        <w:tc>
          <w:tcPr>
            <w:tcW w:w="1134" w:type="dxa"/>
            <w:tcBorders>
              <w:top w:val="single" w:sz="4" w:space="0" w:color="auto"/>
              <w:left w:val="single" w:sz="4" w:space="0" w:color="auto"/>
              <w:bottom w:val="single" w:sz="4" w:space="0" w:color="auto"/>
              <w:right w:val="single" w:sz="4" w:space="0" w:color="auto"/>
            </w:tcBorders>
          </w:tcPr>
          <w:p w14:paraId="39CCFF08" w14:textId="77777777" w:rsidR="001543BE" w:rsidRPr="00690A26" w:rsidRDefault="001543BE" w:rsidP="001D14EF">
            <w:pPr>
              <w:pStyle w:val="TAL"/>
              <w:rPr>
                <w:ins w:id="1983" w:author="Huawei" w:date="2024-02-01T11:42:00Z"/>
              </w:rPr>
            </w:pPr>
            <w:ins w:id="1984" w:author="Huawei" w:date="2024-02-01T11:42:00Z">
              <w:r w:rsidRPr="00690A26">
                <w:t>0..1</w:t>
              </w:r>
            </w:ins>
          </w:p>
        </w:tc>
        <w:tc>
          <w:tcPr>
            <w:tcW w:w="4359" w:type="dxa"/>
            <w:tcBorders>
              <w:top w:val="single" w:sz="4" w:space="0" w:color="auto"/>
              <w:left w:val="single" w:sz="4" w:space="0" w:color="auto"/>
              <w:bottom w:val="single" w:sz="4" w:space="0" w:color="auto"/>
              <w:right w:val="single" w:sz="4" w:space="0" w:color="auto"/>
            </w:tcBorders>
          </w:tcPr>
          <w:p w14:paraId="0860B18C" w14:textId="77777777" w:rsidR="001543BE" w:rsidRPr="00690A26" w:rsidRDefault="001543BE" w:rsidP="001D14EF">
            <w:pPr>
              <w:pStyle w:val="TAL"/>
              <w:rPr>
                <w:ins w:id="1985" w:author="Huawei" w:date="2024-02-01T11:42:00Z"/>
                <w:rFonts w:cs="Arial"/>
                <w:szCs w:val="18"/>
              </w:rPr>
            </w:pPr>
            <w:ins w:id="1986" w:author="Huawei" w:date="2024-02-01T11:42:00Z">
              <w:r w:rsidRPr="00690A26">
                <w:rPr>
                  <w:rFonts w:cs="Arial"/>
                  <w:szCs w:val="18"/>
                </w:rPr>
                <w:t>Specific data for the PCF</w:t>
              </w:r>
            </w:ins>
          </w:p>
        </w:tc>
      </w:tr>
      <w:tr w:rsidR="001543BE" w:rsidRPr="00690A26" w14:paraId="47008DAB" w14:textId="77777777" w:rsidTr="001D14EF">
        <w:trPr>
          <w:jc w:val="center"/>
          <w:ins w:id="1987" w:author="Huawei" w:date="2024-02-01T11:42:00Z"/>
        </w:trPr>
        <w:tc>
          <w:tcPr>
            <w:tcW w:w="2090" w:type="dxa"/>
            <w:tcBorders>
              <w:top w:val="single" w:sz="4" w:space="0" w:color="auto"/>
              <w:left w:val="single" w:sz="4" w:space="0" w:color="auto"/>
              <w:bottom w:val="single" w:sz="4" w:space="0" w:color="auto"/>
              <w:right w:val="single" w:sz="4" w:space="0" w:color="auto"/>
            </w:tcBorders>
          </w:tcPr>
          <w:p w14:paraId="7C997A36" w14:textId="77777777" w:rsidR="001543BE" w:rsidRPr="00690A26" w:rsidRDefault="001543BE" w:rsidP="001D14EF">
            <w:pPr>
              <w:pStyle w:val="TAL"/>
              <w:rPr>
                <w:ins w:id="1988" w:author="Huawei" w:date="2024-02-01T11:42:00Z"/>
              </w:rPr>
            </w:pPr>
            <w:ins w:id="1989" w:author="Huawei" w:date="2024-02-01T11:42:00Z">
              <w:r w:rsidRPr="00690A26">
                <w:rPr>
                  <w:rFonts w:hint="eastAsia"/>
                  <w:lang w:eastAsia="zh-CN"/>
                </w:rPr>
                <w:t>pcfInfo</w:t>
              </w:r>
              <w:r>
                <w:rPr>
                  <w:lang w:eastAsia="zh-CN"/>
                </w:rPr>
                <w:t>List</w:t>
              </w:r>
            </w:ins>
          </w:p>
        </w:tc>
        <w:tc>
          <w:tcPr>
            <w:tcW w:w="1559" w:type="dxa"/>
            <w:tcBorders>
              <w:top w:val="single" w:sz="4" w:space="0" w:color="auto"/>
              <w:left w:val="single" w:sz="4" w:space="0" w:color="auto"/>
              <w:bottom w:val="single" w:sz="4" w:space="0" w:color="auto"/>
              <w:right w:val="single" w:sz="4" w:space="0" w:color="auto"/>
            </w:tcBorders>
          </w:tcPr>
          <w:p w14:paraId="26F26733" w14:textId="77777777" w:rsidR="001543BE" w:rsidRPr="00690A26" w:rsidRDefault="001543BE" w:rsidP="001D14EF">
            <w:pPr>
              <w:pStyle w:val="TAL"/>
              <w:rPr>
                <w:ins w:id="1990" w:author="Huawei" w:date="2024-02-01T11:42:00Z"/>
              </w:rPr>
            </w:pPr>
            <w:ins w:id="1991" w:author="Huawei" w:date="2024-02-01T11:42:00Z">
              <w:r>
                <w:rPr>
                  <w:lang w:eastAsia="zh-CN"/>
                </w:rPr>
                <w:t>map</w:t>
              </w:r>
              <w:r w:rsidRPr="00690A26">
                <w:rPr>
                  <w:rFonts w:hint="eastAsia"/>
                  <w:lang w:eastAsia="zh-CN"/>
                </w:rPr>
                <w:t>(PcfInfo)</w:t>
              </w:r>
            </w:ins>
          </w:p>
        </w:tc>
        <w:tc>
          <w:tcPr>
            <w:tcW w:w="425" w:type="dxa"/>
            <w:tcBorders>
              <w:top w:val="single" w:sz="4" w:space="0" w:color="auto"/>
              <w:left w:val="single" w:sz="4" w:space="0" w:color="auto"/>
              <w:bottom w:val="single" w:sz="4" w:space="0" w:color="auto"/>
              <w:right w:val="single" w:sz="4" w:space="0" w:color="auto"/>
            </w:tcBorders>
          </w:tcPr>
          <w:p w14:paraId="3C6DDF07" w14:textId="77777777" w:rsidR="001543BE" w:rsidRPr="00690A26" w:rsidRDefault="001543BE" w:rsidP="001D14EF">
            <w:pPr>
              <w:pStyle w:val="TAC"/>
              <w:rPr>
                <w:ins w:id="1992" w:author="Huawei" w:date="2024-02-01T11:42:00Z"/>
              </w:rPr>
            </w:pPr>
            <w:ins w:id="1993" w:author="Huawei" w:date="2024-02-01T11:42:00Z">
              <w:r w:rsidRPr="00690A26">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E11DEAA" w14:textId="77777777" w:rsidR="001543BE" w:rsidRPr="00690A26" w:rsidRDefault="001543BE" w:rsidP="001D14EF">
            <w:pPr>
              <w:pStyle w:val="TAL"/>
              <w:rPr>
                <w:ins w:id="1994" w:author="Huawei" w:date="2024-02-01T11:42:00Z"/>
              </w:rPr>
            </w:pPr>
            <w:ins w:id="1995" w:author="Huawei" w:date="2024-02-01T11:42:00Z">
              <w:r w:rsidRPr="00690A26">
                <w:rPr>
                  <w:rFonts w:hint="eastAsia"/>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6E9818C4" w14:textId="77777777" w:rsidR="001543BE" w:rsidRDefault="001543BE" w:rsidP="001D14EF">
            <w:pPr>
              <w:pStyle w:val="TAL"/>
              <w:rPr>
                <w:ins w:id="1996" w:author="Huawei" w:date="2024-02-01T11:42:00Z"/>
                <w:rFonts w:cs="Arial"/>
                <w:szCs w:val="18"/>
                <w:lang w:eastAsia="zh-CN"/>
              </w:rPr>
            </w:pPr>
            <w:ins w:id="1997" w:author="Huawei" w:date="2024-02-01T11:42:00Z">
              <w:r w:rsidRPr="00690A26">
                <w:rPr>
                  <w:rFonts w:cs="Arial" w:hint="eastAsia"/>
                  <w:szCs w:val="18"/>
                  <w:lang w:eastAsia="zh-CN"/>
                </w:rPr>
                <w:t>Multiple entries of PcfInfo. This attribute provides additional information to the pcfInfo. pcfInfo</w:t>
              </w:r>
              <w:r>
                <w:rPr>
                  <w:rFonts w:cs="Arial"/>
                  <w:szCs w:val="18"/>
                  <w:lang w:eastAsia="zh-CN"/>
                </w:rPr>
                <w:t>List</w:t>
              </w:r>
              <w:r w:rsidRPr="00690A26">
                <w:rPr>
                  <w:rFonts w:cs="Arial" w:hint="eastAsia"/>
                  <w:szCs w:val="18"/>
                  <w:lang w:eastAsia="zh-CN"/>
                </w:rPr>
                <w:t xml:space="preserve"> may be present even if the pcfInfo is absent.</w:t>
              </w:r>
            </w:ins>
          </w:p>
          <w:p w14:paraId="5BFAFE74" w14:textId="77777777" w:rsidR="001543BE" w:rsidRPr="00690A26" w:rsidRDefault="001543BE" w:rsidP="001D14EF">
            <w:pPr>
              <w:pStyle w:val="TAL"/>
              <w:rPr>
                <w:ins w:id="1998" w:author="Huawei" w:date="2024-02-01T11:42:00Z"/>
                <w:rFonts w:cs="Arial"/>
                <w:szCs w:val="18"/>
              </w:rPr>
            </w:pPr>
            <w:ins w:id="1999" w:author="Huawei" w:date="2024-02-01T11:42:00Z">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ins>
          </w:p>
        </w:tc>
      </w:tr>
      <w:tr w:rsidR="001543BE" w:rsidRPr="00690A26" w14:paraId="13D4120F" w14:textId="77777777" w:rsidTr="001D14EF">
        <w:trPr>
          <w:jc w:val="center"/>
          <w:ins w:id="2000" w:author="Huawei" w:date="2024-02-01T11:42:00Z"/>
        </w:trPr>
        <w:tc>
          <w:tcPr>
            <w:tcW w:w="2090" w:type="dxa"/>
            <w:tcBorders>
              <w:top w:val="single" w:sz="4" w:space="0" w:color="auto"/>
              <w:left w:val="single" w:sz="4" w:space="0" w:color="auto"/>
              <w:bottom w:val="single" w:sz="4" w:space="0" w:color="auto"/>
              <w:right w:val="single" w:sz="4" w:space="0" w:color="auto"/>
            </w:tcBorders>
          </w:tcPr>
          <w:p w14:paraId="7B47B7AD" w14:textId="77777777" w:rsidR="001543BE" w:rsidRPr="00690A26" w:rsidRDefault="001543BE" w:rsidP="001D14EF">
            <w:pPr>
              <w:pStyle w:val="TAL"/>
              <w:rPr>
                <w:ins w:id="2001" w:author="Huawei" w:date="2024-02-01T11:42:00Z"/>
              </w:rPr>
            </w:pPr>
            <w:ins w:id="2002" w:author="Huawei" w:date="2024-02-01T11:42:00Z">
              <w:r w:rsidRPr="00690A26">
                <w:t>bsfInfo</w:t>
              </w:r>
            </w:ins>
          </w:p>
        </w:tc>
        <w:tc>
          <w:tcPr>
            <w:tcW w:w="1559" w:type="dxa"/>
            <w:tcBorders>
              <w:top w:val="single" w:sz="4" w:space="0" w:color="auto"/>
              <w:left w:val="single" w:sz="4" w:space="0" w:color="auto"/>
              <w:bottom w:val="single" w:sz="4" w:space="0" w:color="auto"/>
              <w:right w:val="single" w:sz="4" w:space="0" w:color="auto"/>
            </w:tcBorders>
          </w:tcPr>
          <w:p w14:paraId="095E70E5" w14:textId="77777777" w:rsidR="001543BE" w:rsidRPr="00690A26" w:rsidRDefault="001543BE" w:rsidP="001D14EF">
            <w:pPr>
              <w:pStyle w:val="TAL"/>
              <w:rPr>
                <w:ins w:id="2003" w:author="Huawei" w:date="2024-02-01T11:42:00Z"/>
              </w:rPr>
            </w:pPr>
            <w:ins w:id="2004" w:author="Huawei" w:date="2024-02-01T11:42:00Z">
              <w:r w:rsidRPr="00690A26">
                <w:t>BsfInfo</w:t>
              </w:r>
            </w:ins>
          </w:p>
        </w:tc>
        <w:tc>
          <w:tcPr>
            <w:tcW w:w="425" w:type="dxa"/>
            <w:tcBorders>
              <w:top w:val="single" w:sz="4" w:space="0" w:color="auto"/>
              <w:left w:val="single" w:sz="4" w:space="0" w:color="auto"/>
              <w:bottom w:val="single" w:sz="4" w:space="0" w:color="auto"/>
              <w:right w:val="single" w:sz="4" w:space="0" w:color="auto"/>
            </w:tcBorders>
          </w:tcPr>
          <w:p w14:paraId="071DBD36" w14:textId="77777777" w:rsidR="001543BE" w:rsidRPr="00690A26" w:rsidRDefault="001543BE" w:rsidP="001D14EF">
            <w:pPr>
              <w:pStyle w:val="TAC"/>
              <w:rPr>
                <w:ins w:id="2005" w:author="Huawei" w:date="2024-02-01T11:42:00Z"/>
              </w:rPr>
            </w:pPr>
            <w:ins w:id="2006" w:author="Huawei" w:date="2024-02-01T11:42:00Z">
              <w:r w:rsidRPr="00690A26">
                <w:t>O</w:t>
              </w:r>
            </w:ins>
          </w:p>
        </w:tc>
        <w:tc>
          <w:tcPr>
            <w:tcW w:w="1134" w:type="dxa"/>
            <w:tcBorders>
              <w:top w:val="single" w:sz="4" w:space="0" w:color="auto"/>
              <w:left w:val="single" w:sz="4" w:space="0" w:color="auto"/>
              <w:bottom w:val="single" w:sz="4" w:space="0" w:color="auto"/>
              <w:right w:val="single" w:sz="4" w:space="0" w:color="auto"/>
            </w:tcBorders>
          </w:tcPr>
          <w:p w14:paraId="1AF0870D" w14:textId="77777777" w:rsidR="001543BE" w:rsidRPr="00690A26" w:rsidRDefault="001543BE" w:rsidP="001D14EF">
            <w:pPr>
              <w:pStyle w:val="TAL"/>
              <w:rPr>
                <w:ins w:id="2007" w:author="Huawei" w:date="2024-02-01T11:42:00Z"/>
              </w:rPr>
            </w:pPr>
            <w:ins w:id="2008" w:author="Huawei" w:date="2024-02-01T11:42:00Z">
              <w:r w:rsidRPr="00690A26">
                <w:t>0..1</w:t>
              </w:r>
            </w:ins>
          </w:p>
        </w:tc>
        <w:tc>
          <w:tcPr>
            <w:tcW w:w="4359" w:type="dxa"/>
            <w:tcBorders>
              <w:top w:val="single" w:sz="4" w:space="0" w:color="auto"/>
              <w:left w:val="single" w:sz="4" w:space="0" w:color="auto"/>
              <w:bottom w:val="single" w:sz="4" w:space="0" w:color="auto"/>
              <w:right w:val="single" w:sz="4" w:space="0" w:color="auto"/>
            </w:tcBorders>
          </w:tcPr>
          <w:p w14:paraId="1879CDAD" w14:textId="77777777" w:rsidR="001543BE" w:rsidRPr="00690A26" w:rsidRDefault="001543BE" w:rsidP="001D14EF">
            <w:pPr>
              <w:pStyle w:val="TAL"/>
              <w:rPr>
                <w:ins w:id="2009" w:author="Huawei" w:date="2024-02-01T11:42:00Z"/>
                <w:rFonts w:cs="Arial"/>
                <w:szCs w:val="18"/>
              </w:rPr>
            </w:pPr>
            <w:ins w:id="2010" w:author="Huawei" w:date="2024-02-01T11:42:00Z">
              <w:r w:rsidRPr="00690A26">
                <w:rPr>
                  <w:rFonts w:cs="Arial"/>
                  <w:szCs w:val="18"/>
                </w:rPr>
                <w:t>Specific data for the BSF</w:t>
              </w:r>
            </w:ins>
          </w:p>
        </w:tc>
      </w:tr>
      <w:tr w:rsidR="001543BE" w:rsidRPr="00690A26" w14:paraId="4E432C74" w14:textId="77777777" w:rsidTr="001D14EF">
        <w:trPr>
          <w:jc w:val="center"/>
          <w:ins w:id="2011" w:author="Huawei" w:date="2024-02-01T11:42:00Z"/>
        </w:trPr>
        <w:tc>
          <w:tcPr>
            <w:tcW w:w="2090" w:type="dxa"/>
            <w:tcBorders>
              <w:top w:val="single" w:sz="4" w:space="0" w:color="auto"/>
              <w:left w:val="single" w:sz="4" w:space="0" w:color="auto"/>
              <w:bottom w:val="single" w:sz="4" w:space="0" w:color="auto"/>
              <w:right w:val="single" w:sz="4" w:space="0" w:color="auto"/>
            </w:tcBorders>
          </w:tcPr>
          <w:p w14:paraId="49C5835E" w14:textId="77777777" w:rsidR="001543BE" w:rsidRPr="00690A26" w:rsidRDefault="001543BE" w:rsidP="001D14EF">
            <w:pPr>
              <w:pStyle w:val="TAL"/>
              <w:rPr>
                <w:ins w:id="2012" w:author="Huawei" w:date="2024-02-01T11:42:00Z"/>
              </w:rPr>
            </w:pPr>
            <w:ins w:id="2013" w:author="Huawei" w:date="2024-02-01T11:42:00Z">
              <w:r w:rsidRPr="00690A26">
                <w:rPr>
                  <w:rFonts w:hint="eastAsia"/>
                  <w:lang w:eastAsia="zh-CN"/>
                </w:rPr>
                <w:t>bsfInfo</w:t>
              </w:r>
              <w:r>
                <w:rPr>
                  <w:lang w:eastAsia="zh-CN"/>
                </w:rPr>
                <w:t>List</w:t>
              </w:r>
            </w:ins>
          </w:p>
        </w:tc>
        <w:tc>
          <w:tcPr>
            <w:tcW w:w="1559" w:type="dxa"/>
            <w:tcBorders>
              <w:top w:val="single" w:sz="4" w:space="0" w:color="auto"/>
              <w:left w:val="single" w:sz="4" w:space="0" w:color="auto"/>
              <w:bottom w:val="single" w:sz="4" w:space="0" w:color="auto"/>
              <w:right w:val="single" w:sz="4" w:space="0" w:color="auto"/>
            </w:tcBorders>
          </w:tcPr>
          <w:p w14:paraId="394D96A6" w14:textId="77777777" w:rsidR="001543BE" w:rsidRPr="00690A26" w:rsidRDefault="001543BE" w:rsidP="001D14EF">
            <w:pPr>
              <w:pStyle w:val="TAL"/>
              <w:rPr>
                <w:ins w:id="2014" w:author="Huawei" w:date="2024-02-01T11:42:00Z"/>
              </w:rPr>
            </w:pPr>
            <w:ins w:id="2015" w:author="Huawei" w:date="2024-02-01T11:42:00Z">
              <w:r>
                <w:rPr>
                  <w:lang w:eastAsia="zh-CN"/>
                </w:rPr>
                <w:t>map</w:t>
              </w:r>
              <w:r w:rsidRPr="00690A26">
                <w:rPr>
                  <w:rFonts w:hint="eastAsia"/>
                  <w:lang w:eastAsia="zh-CN"/>
                </w:rPr>
                <w:t>(BsfInfo)</w:t>
              </w:r>
            </w:ins>
          </w:p>
        </w:tc>
        <w:tc>
          <w:tcPr>
            <w:tcW w:w="425" w:type="dxa"/>
            <w:tcBorders>
              <w:top w:val="single" w:sz="4" w:space="0" w:color="auto"/>
              <w:left w:val="single" w:sz="4" w:space="0" w:color="auto"/>
              <w:bottom w:val="single" w:sz="4" w:space="0" w:color="auto"/>
              <w:right w:val="single" w:sz="4" w:space="0" w:color="auto"/>
            </w:tcBorders>
          </w:tcPr>
          <w:p w14:paraId="70992E8D" w14:textId="77777777" w:rsidR="001543BE" w:rsidRPr="00690A26" w:rsidRDefault="001543BE" w:rsidP="001D14EF">
            <w:pPr>
              <w:pStyle w:val="TAC"/>
              <w:rPr>
                <w:ins w:id="2016" w:author="Huawei" w:date="2024-02-01T11:42:00Z"/>
              </w:rPr>
            </w:pPr>
            <w:ins w:id="2017" w:author="Huawei" w:date="2024-02-01T11:42:00Z">
              <w:r w:rsidRPr="00690A26">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F9BC5AB" w14:textId="77777777" w:rsidR="001543BE" w:rsidRPr="00690A26" w:rsidRDefault="001543BE" w:rsidP="001D14EF">
            <w:pPr>
              <w:pStyle w:val="TAL"/>
              <w:rPr>
                <w:ins w:id="2018" w:author="Huawei" w:date="2024-02-01T11:42:00Z"/>
              </w:rPr>
            </w:pPr>
            <w:ins w:id="2019" w:author="Huawei" w:date="2024-02-01T11:42:00Z">
              <w:r w:rsidRPr="00690A26">
                <w:rPr>
                  <w:rFonts w:hint="eastAsia"/>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55FB0112" w14:textId="77777777" w:rsidR="001543BE" w:rsidRDefault="001543BE" w:rsidP="001D14EF">
            <w:pPr>
              <w:pStyle w:val="TAL"/>
              <w:rPr>
                <w:ins w:id="2020" w:author="Huawei" w:date="2024-02-01T11:42:00Z"/>
                <w:rFonts w:cs="Arial"/>
                <w:szCs w:val="18"/>
                <w:lang w:eastAsia="zh-CN"/>
              </w:rPr>
            </w:pPr>
            <w:ins w:id="2021" w:author="Huawei" w:date="2024-02-01T11:42:00Z">
              <w:r w:rsidRPr="00690A26">
                <w:rPr>
                  <w:rFonts w:cs="Arial" w:hint="eastAsia"/>
                  <w:szCs w:val="18"/>
                  <w:lang w:eastAsia="zh-CN"/>
                </w:rPr>
                <w:t>Multiple entries of BsfInfo. This attribute provides additional information to the bsfInfo. bsfInfo</w:t>
              </w:r>
              <w:r>
                <w:rPr>
                  <w:rFonts w:cs="Arial"/>
                  <w:szCs w:val="18"/>
                  <w:lang w:eastAsia="zh-CN"/>
                </w:rPr>
                <w:t>List</w:t>
              </w:r>
              <w:r w:rsidRPr="00690A26">
                <w:rPr>
                  <w:rFonts w:cs="Arial" w:hint="eastAsia"/>
                  <w:szCs w:val="18"/>
                  <w:lang w:eastAsia="zh-CN"/>
                </w:rPr>
                <w:t xml:space="preserve"> may be present even if the bsfInfo is absent.</w:t>
              </w:r>
            </w:ins>
          </w:p>
          <w:p w14:paraId="1964E21D" w14:textId="77777777" w:rsidR="001543BE" w:rsidRPr="00690A26" w:rsidRDefault="001543BE" w:rsidP="001D14EF">
            <w:pPr>
              <w:pStyle w:val="TAL"/>
              <w:rPr>
                <w:ins w:id="2022" w:author="Huawei" w:date="2024-02-01T11:42:00Z"/>
                <w:rFonts w:cs="Arial"/>
                <w:szCs w:val="18"/>
              </w:rPr>
            </w:pPr>
            <w:ins w:id="2023" w:author="Huawei" w:date="2024-02-01T11:42:00Z">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ins>
          </w:p>
        </w:tc>
      </w:tr>
      <w:tr w:rsidR="001543BE" w:rsidRPr="00690A26" w14:paraId="1A3CB842" w14:textId="77777777" w:rsidTr="001D14EF">
        <w:trPr>
          <w:jc w:val="center"/>
          <w:ins w:id="2024" w:author="Huawei" w:date="2024-02-01T11:42:00Z"/>
        </w:trPr>
        <w:tc>
          <w:tcPr>
            <w:tcW w:w="2090" w:type="dxa"/>
            <w:tcBorders>
              <w:top w:val="single" w:sz="4" w:space="0" w:color="auto"/>
              <w:left w:val="single" w:sz="4" w:space="0" w:color="auto"/>
              <w:bottom w:val="single" w:sz="4" w:space="0" w:color="auto"/>
              <w:right w:val="single" w:sz="4" w:space="0" w:color="auto"/>
            </w:tcBorders>
          </w:tcPr>
          <w:p w14:paraId="020D47A5" w14:textId="77777777" w:rsidR="001543BE" w:rsidRPr="00690A26" w:rsidRDefault="001543BE" w:rsidP="001D14EF">
            <w:pPr>
              <w:pStyle w:val="TAL"/>
              <w:rPr>
                <w:ins w:id="2025" w:author="Huawei" w:date="2024-02-01T11:42:00Z"/>
              </w:rPr>
            </w:pPr>
            <w:ins w:id="2026" w:author="Huawei" w:date="2024-02-01T11:42:00Z">
              <w:r w:rsidRPr="00690A26">
                <w:t>chfInfo</w:t>
              </w:r>
            </w:ins>
          </w:p>
        </w:tc>
        <w:tc>
          <w:tcPr>
            <w:tcW w:w="1559" w:type="dxa"/>
            <w:tcBorders>
              <w:top w:val="single" w:sz="4" w:space="0" w:color="auto"/>
              <w:left w:val="single" w:sz="4" w:space="0" w:color="auto"/>
              <w:bottom w:val="single" w:sz="4" w:space="0" w:color="auto"/>
              <w:right w:val="single" w:sz="4" w:space="0" w:color="auto"/>
            </w:tcBorders>
          </w:tcPr>
          <w:p w14:paraId="52822ED3" w14:textId="77777777" w:rsidR="001543BE" w:rsidRPr="00690A26" w:rsidRDefault="001543BE" w:rsidP="001D14EF">
            <w:pPr>
              <w:pStyle w:val="TAL"/>
              <w:rPr>
                <w:ins w:id="2027" w:author="Huawei" w:date="2024-02-01T11:42:00Z"/>
              </w:rPr>
            </w:pPr>
            <w:ins w:id="2028" w:author="Huawei" w:date="2024-02-01T11:42:00Z">
              <w:r w:rsidRPr="00690A26">
                <w:t>ChfInfo</w:t>
              </w:r>
            </w:ins>
          </w:p>
        </w:tc>
        <w:tc>
          <w:tcPr>
            <w:tcW w:w="425" w:type="dxa"/>
            <w:tcBorders>
              <w:top w:val="single" w:sz="4" w:space="0" w:color="auto"/>
              <w:left w:val="single" w:sz="4" w:space="0" w:color="auto"/>
              <w:bottom w:val="single" w:sz="4" w:space="0" w:color="auto"/>
              <w:right w:val="single" w:sz="4" w:space="0" w:color="auto"/>
            </w:tcBorders>
          </w:tcPr>
          <w:p w14:paraId="674B4319" w14:textId="77777777" w:rsidR="001543BE" w:rsidRPr="00690A26" w:rsidRDefault="001543BE" w:rsidP="001D14EF">
            <w:pPr>
              <w:pStyle w:val="TAC"/>
              <w:rPr>
                <w:ins w:id="2029" w:author="Huawei" w:date="2024-02-01T11:42:00Z"/>
              </w:rPr>
            </w:pPr>
            <w:ins w:id="2030" w:author="Huawei" w:date="2024-02-01T11:42:00Z">
              <w:r w:rsidRPr="00690A26">
                <w:t>O</w:t>
              </w:r>
            </w:ins>
          </w:p>
        </w:tc>
        <w:tc>
          <w:tcPr>
            <w:tcW w:w="1134" w:type="dxa"/>
            <w:tcBorders>
              <w:top w:val="single" w:sz="4" w:space="0" w:color="auto"/>
              <w:left w:val="single" w:sz="4" w:space="0" w:color="auto"/>
              <w:bottom w:val="single" w:sz="4" w:space="0" w:color="auto"/>
              <w:right w:val="single" w:sz="4" w:space="0" w:color="auto"/>
            </w:tcBorders>
          </w:tcPr>
          <w:p w14:paraId="4D59FCE2" w14:textId="77777777" w:rsidR="001543BE" w:rsidRPr="00690A26" w:rsidRDefault="001543BE" w:rsidP="001D14EF">
            <w:pPr>
              <w:pStyle w:val="TAL"/>
              <w:rPr>
                <w:ins w:id="2031" w:author="Huawei" w:date="2024-02-01T11:42:00Z"/>
              </w:rPr>
            </w:pPr>
            <w:ins w:id="2032" w:author="Huawei" w:date="2024-02-01T11:42:00Z">
              <w:r w:rsidRPr="00690A26">
                <w:t>0..1</w:t>
              </w:r>
            </w:ins>
          </w:p>
        </w:tc>
        <w:tc>
          <w:tcPr>
            <w:tcW w:w="4359" w:type="dxa"/>
            <w:tcBorders>
              <w:top w:val="single" w:sz="4" w:space="0" w:color="auto"/>
              <w:left w:val="single" w:sz="4" w:space="0" w:color="auto"/>
              <w:bottom w:val="single" w:sz="4" w:space="0" w:color="auto"/>
              <w:right w:val="single" w:sz="4" w:space="0" w:color="auto"/>
            </w:tcBorders>
          </w:tcPr>
          <w:p w14:paraId="10474C09" w14:textId="77777777" w:rsidR="001543BE" w:rsidRPr="00690A26" w:rsidRDefault="001543BE" w:rsidP="001D14EF">
            <w:pPr>
              <w:pStyle w:val="TAL"/>
              <w:rPr>
                <w:ins w:id="2033" w:author="Huawei" w:date="2024-02-01T11:42:00Z"/>
                <w:rFonts w:cs="Arial"/>
                <w:szCs w:val="18"/>
              </w:rPr>
            </w:pPr>
            <w:ins w:id="2034" w:author="Huawei" w:date="2024-02-01T11:42:00Z">
              <w:r w:rsidRPr="00690A26">
                <w:rPr>
                  <w:rFonts w:cs="Arial" w:hint="eastAsia"/>
                  <w:szCs w:val="18"/>
                </w:rPr>
                <w:t>Specific data for the CHF</w:t>
              </w:r>
            </w:ins>
          </w:p>
        </w:tc>
      </w:tr>
      <w:tr w:rsidR="001543BE" w:rsidRPr="00690A26" w14:paraId="3DB69D16" w14:textId="77777777" w:rsidTr="001D14EF">
        <w:trPr>
          <w:jc w:val="center"/>
          <w:ins w:id="2035" w:author="Huawei" w:date="2024-02-01T11:42:00Z"/>
        </w:trPr>
        <w:tc>
          <w:tcPr>
            <w:tcW w:w="2090" w:type="dxa"/>
            <w:tcBorders>
              <w:top w:val="single" w:sz="4" w:space="0" w:color="auto"/>
              <w:left w:val="single" w:sz="4" w:space="0" w:color="auto"/>
              <w:bottom w:val="single" w:sz="4" w:space="0" w:color="auto"/>
              <w:right w:val="single" w:sz="4" w:space="0" w:color="auto"/>
            </w:tcBorders>
          </w:tcPr>
          <w:p w14:paraId="26757E4A" w14:textId="77777777" w:rsidR="001543BE" w:rsidRPr="00690A26" w:rsidRDefault="001543BE" w:rsidP="001D14EF">
            <w:pPr>
              <w:pStyle w:val="TAL"/>
              <w:rPr>
                <w:ins w:id="2036" w:author="Huawei" w:date="2024-02-01T11:42:00Z"/>
              </w:rPr>
            </w:pPr>
            <w:ins w:id="2037" w:author="Huawei" w:date="2024-02-01T11:42:00Z">
              <w:r w:rsidRPr="00690A26">
                <w:rPr>
                  <w:rFonts w:hint="eastAsia"/>
                  <w:lang w:eastAsia="zh-CN"/>
                </w:rPr>
                <w:t>chfInfo</w:t>
              </w:r>
              <w:r>
                <w:rPr>
                  <w:lang w:eastAsia="zh-CN"/>
                </w:rPr>
                <w:t>List</w:t>
              </w:r>
            </w:ins>
          </w:p>
        </w:tc>
        <w:tc>
          <w:tcPr>
            <w:tcW w:w="1559" w:type="dxa"/>
            <w:tcBorders>
              <w:top w:val="single" w:sz="4" w:space="0" w:color="auto"/>
              <w:left w:val="single" w:sz="4" w:space="0" w:color="auto"/>
              <w:bottom w:val="single" w:sz="4" w:space="0" w:color="auto"/>
              <w:right w:val="single" w:sz="4" w:space="0" w:color="auto"/>
            </w:tcBorders>
          </w:tcPr>
          <w:p w14:paraId="047AAD36" w14:textId="77777777" w:rsidR="001543BE" w:rsidRPr="00690A26" w:rsidRDefault="001543BE" w:rsidP="001D14EF">
            <w:pPr>
              <w:pStyle w:val="TAL"/>
              <w:rPr>
                <w:ins w:id="2038" w:author="Huawei" w:date="2024-02-01T11:42:00Z"/>
              </w:rPr>
            </w:pPr>
            <w:ins w:id="2039" w:author="Huawei" w:date="2024-02-01T11:42:00Z">
              <w:r>
                <w:rPr>
                  <w:lang w:eastAsia="zh-CN"/>
                </w:rPr>
                <w:t>map</w:t>
              </w:r>
              <w:r w:rsidRPr="00690A26">
                <w:rPr>
                  <w:rFonts w:hint="eastAsia"/>
                  <w:lang w:eastAsia="zh-CN"/>
                </w:rPr>
                <w:t>(ChfInfo)</w:t>
              </w:r>
            </w:ins>
          </w:p>
        </w:tc>
        <w:tc>
          <w:tcPr>
            <w:tcW w:w="425" w:type="dxa"/>
            <w:tcBorders>
              <w:top w:val="single" w:sz="4" w:space="0" w:color="auto"/>
              <w:left w:val="single" w:sz="4" w:space="0" w:color="auto"/>
              <w:bottom w:val="single" w:sz="4" w:space="0" w:color="auto"/>
              <w:right w:val="single" w:sz="4" w:space="0" w:color="auto"/>
            </w:tcBorders>
          </w:tcPr>
          <w:p w14:paraId="7153994D" w14:textId="77777777" w:rsidR="001543BE" w:rsidRPr="00690A26" w:rsidRDefault="001543BE" w:rsidP="001D14EF">
            <w:pPr>
              <w:pStyle w:val="TAC"/>
              <w:rPr>
                <w:ins w:id="2040" w:author="Huawei" w:date="2024-02-01T11:42:00Z"/>
              </w:rPr>
            </w:pPr>
            <w:ins w:id="2041" w:author="Huawei" w:date="2024-02-01T11:42:00Z">
              <w:r w:rsidRPr="00690A26">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F2D1104" w14:textId="77777777" w:rsidR="001543BE" w:rsidRPr="00690A26" w:rsidRDefault="001543BE" w:rsidP="001D14EF">
            <w:pPr>
              <w:pStyle w:val="TAL"/>
              <w:rPr>
                <w:ins w:id="2042" w:author="Huawei" w:date="2024-02-01T11:42:00Z"/>
              </w:rPr>
            </w:pPr>
            <w:ins w:id="2043" w:author="Huawei" w:date="2024-02-01T11:42:00Z">
              <w:r w:rsidRPr="00690A26">
                <w:rPr>
                  <w:rFonts w:hint="eastAsia"/>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6EF28B9C" w14:textId="77777777" w:rsidR="001543BE" w:rsidRDefault="001543BE" w:rsidP="001D14EF">
            <w:pPr>
              <w:pStyle w:val="TAL"/>
              <w:rPr>
                <w:ins w:id="2044" w:author="Huawei" w:date="2024-02-01T11:42:00Z"/>
                <w:rFonts w:cs="Arial"/>
                <w:szCs w:val="18"/>
                <w:lang w:eastAsia="zh-CN"/>
              </w:rPr>
            </w:pPr>
            <w:ins w:id="2045" w:author="Huawei" w:date="2024-02-01T11:42:00Z">
              <w:r w:rsidRPr="00690A26">
                <w:rPr>
                  <w:rFonts w:cs="Arial" w:hint="eastAsia"/>
                  <w:szCs w:val="18"/>
                  <w:lang w:eastAsia="zh-CN"/>
                </w:rPr>
                <w:t>Multiple entries of ChfInfo. This attribute provides additional information to the chfInfo. chfInfo</w:t>
              </w:r>
              <w:r>
                <w:rPr>
                  <w:rFonts w:cs="Arial"/>
                  <w:szCs w:val="18"/>
                  <w:lang w:eastAsia="zh-CN"/>
                </w:rPr>
                <w:t>List</w:t>
              </w:r>
              <w:r w:rsidRPr="00690A26">
                <w:rPr>
                  <w:rFonts w:cs="Arial" w:hint="eastAsia"/>
                  <w:szCs w:val="18"/>
                  <w:lang w:eastAsia="zh-CN"/>
                </w:rPr>
                <w:t xml:space="preserve"> may be present even if the chfInfo is absent.</w:t>
              </w:r>
            </w:ins>
          </w:p>
          <w:p w14:paraId="69E2D29C" w14:textId="77777777" w:rsidR="001543BE" w:rsidRPr="00690A26" w:rsidRDefault="001543BE" w:rsidP="001D14EF">
            <w:pPr>
              <w:pStyle w:val="TAL"/>
              <w:rPr>
                <w:ins w:id="2046" w:author="Huawei" w:date="2024-02-01T11:42:00Z"/>
                <w:rFonts w:cs="Arial"/>
                <w:szCs w:val="18"/>
              </w:rPr>
            </w:pPr>
            <w:ins w:id="2047" w:author="Huawei" w:date="2024-02-01T11:42:00Z">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ins>
          </w:p>
        </w:tc>
      </w:tr>
      <w:tr w:rsidR="001543BE" w:rsidRPr="00690A26" w14:paraId="6CF59BB3" w14:textId="77777777" w:rsidTr="001D14EF">
        <w:trPr>
          <w:jc w:val="center"/>
          <w:ins w:id="2048" w:author="Huawei" w:date="2024-02-01T11:42:00Z"/>
        </w:trPr>
        <w:tc>
          <w:tcPr>
            <w:tcW w:w="2090" w:type="dxa"/>
            <w:tcBorders>
              <w:top w:val="single" w:sz="4" w:space="0" w:color="auto"/>
              <w:left w:val="single" w:sz="4" w:space="0" w:color="auto"/>
              <w:bottom w:val="single" w:sz="4" w:space="0" w:color="auto"/>
              <w:right w:val="single" w:sz="4" w:space="0" w:color="auto"/>
            </w:tcBorders>
          </w:tcPr>
          <w:p w14:paraId="21B53CD8" w14:textId="77777777" w:rsidR="001543BE" w:rsidRPr="00690A26" w:rsidRDefault="001543BE" w:rsidP="001D14EF">
            <w:pPr>
              <w:pStyle w:val="TAL"/>
              <w:rPr>
                <w:ins w:id="2049" w:author="Huawei" w:date="2024-02-01T11:42:00Z"/>
                <w:lang w:eastAsia="zh-CN"/>
              </w:rPr>
            </w:pPr>
            <w:ins w:id="2050" w:author="Huawei" w:date="2024-02-01T11:42:00Z">
              <w:r>
                <w:t>udsfInfo</w:t>
              </w:r>
            </w:ins>
          </w:p>
        </w:tc>
        <w:tc>
          <w:tcPr>
            <w:tcW w:w="1559" w:type="dxa"/>
            <w:tcBorders>
              <w:top w:val="single" w:sz="4" w:space="0" w:color="auto"/>
              <w:left w:val="single" w:sz="4" w:space="0" w:color="auto"/>
              <w:bottom w:val="single" w:sz="4" w:space="0" w:color="auto"/>
              <w:right w:val="single" w:sz="4" w:space="0" w:color="auto"/>
            </w:tcBorders>
          </w:tcPr>
          <w:p w14:paraId="40EBFADE" w14:textId="77777777" w:rsidR="001543BE" w:rsidRPr="00690A26" w:rsidRDefault="001543BE" w:rsidP="001D14EF">
            <w:pPr>
              <w:pStyle w:val="TAL"/>
              <w:rPr>
                <w:ins w:id="2051" w:author="Huawei" w:date="2024-02-01T11:42:00Z"/>
                <w:lang w:eastAsia="zh-CN"/>
              </w:rPr>
            </w:pPr>
            <w:ins w:id="2052" w:author="Huawei" w:date="2024-02-01T11:42:00Z">
              <w:r>
                <w:t>UdsfInfo</w:t>
              </w:r>
            </w:ins>
          </w:p>
        </w:tc>
        <w:tc>
          <w:tcPr>
            <w:tcW w:w="425" w:type="dxa"/>
            <w:tcBorders>
              <w:top w:val="single" w:sz="4" w:space="0" w:color="auto"/>
              <w:left w:val="single" w:sz="4" w:space="0" w:color="auto"/>
              <w:bottom w:val="single" w:sz="4" w:space="0" w:color="auto"/>
              <w:right w:val="single" w:sz="4" w:space="0" w:color="auto"/>
            </w:tcBorders>
          </w:tcPr>
          <w:p w14:paraId="3803ECAB" w14:textId="77777777" w:rsidR="001543BE" w:rsidRPr="00690A26" w:rsidRDefault="001543BE" w:rsidP="001D14EF">
            <w:pPr>
              <w:pStyle w:val="TAC"/>
              <w:rPr>
                <w:ins w:id="2053" w:author="Huawei" w:date="2024-02-01T11:42:00Z"/>
                <w:lang w:eastAsia="zh-CN"/>
              </w:rPr>
            </w:pPr>
            <w:ins w:id="2054" w:author="Huawei" w:date="2024-02-01T11:42:00Z">
              <w:r>
                <w:t>O</w:t>
              </w:r>
            </w:ins>
          </w:p>
        </w:tc>
        <w:tc>
          <w:tcPr>
            <w:tcW w:w="1134" w:type="dxa"/>
            <w:tcBorders>
              <w:top w:val="single" w:sz="4" w:space="0" w:color="auto"/>
              <w:left w:val="single" w:sz="4" w:space="0" w:color="auto"/>
              <w:bottom w:val="single" w:sz="4" w:space="0" w:color="auto"/>
              <w:right w:val="single" w:sz="4" w:space="0" w:color="auto"/>
            </w:tcBorders>
          </w:tcPr>
          <w:p w14:paraId="099B23AE" w14:textId="77777777" w:rsidR="001543BE" w:rsidRPr="00690A26" w:rsidRDefault="001543BE" w:rsidP="001D14EF">
            <w:pPr>
              <w:pStyle w:val="TAL"/>
              <w:rPr>
                <w:ins w:id="2055" w:author="Huawei" w:date="2024-02-01T11:42:00Z"/>
                <w:lang w:eastAsia="zh-CN"/>
              </w:rPr>
            </w:pPr>
            <w:ins w:id="2056" w:author="Huawei" w:date="2024-02-01T11:42:00Z">
              <w:r>
                <w:t>0..1</w:t>
              </w:r>
            </w:ins>
          </w:p>
        </w:tc>
        <w:tc>
          <w:tcPr>
            <w:tcW w:w="4359" w:type="dxa"/>
            <w:tcBorders>
              <w:top w:val="single" w:sz="4" w:space="0" w:color="auto"/>
              <w:left w:val="single" w:sz="4" w:space="0" w:color="auto"/>
              <w:bottom w:val="single" w:sz="4" w:space="0" w:color="auto"/>
              <w:right w:val="single" w:sz="4" w:space="0" w:color="auto"/>
            </w:tcBorders>
          </w:tcPr>
          <w:p w14:paraId="1FB48F99" w14:textId="77777777" w:rsidR="001543BE" w:rsidRPr="00690A26" w:rsidRDefault="001543BE" w:rsidP="001D14EF">
            <w:pPr>
              <w:pStyle w:val="TAL"/>
              <w:rPr>
                <w:ins w:id="2057" w:author="Huawei" w:date="2024-02-01T11:42:00Z"/>
                <w:rFonts w:cs="Arial"/>
                <w:szCs w:val="18"/>
                <w:lang w:eastAsia="zh-CN"/>
              </w:rPr>
            </w:pPr>
            <w:ins w:id="2058" w:author="Huawei" w:date="2024-02-01T11:42:00Z">
              <w:r>
                <w:rPr>
                  <w:rFonts w:cs="Arial"/>
                  <w:szCs w:val="18"/>
                </w:rPr>
                <w:t>Specific data for the UDSF</w:t>
              </w:r>
            </w:ins>
          </w:p>
        </w:tc>
      </w:tr>
      <w:tr w:rsidR="001543BE" w:rsidRPr="00690A26" w14:paraId="6984D9CA" w14:textId="77777777" w:rsidTr="001D14EF">
        <w:trPr>
          <w:jc w:val="center"/>
          <w:ins w:id="2059" w:author="Huawei" w:date="2024-02-01T11:42:00Z"/>
        </w:trPr>
        <w:tc>
          <w:tcPr>
            <w:tcW w:w="2090" w:type="dxa"/>
            <w:tcBorders>
              <w:top w:val="single" w:sz="4" w:space="0" w:color="auto"/>
              <w:left w:val="single" w:sz="4" w:space="0" w:color="auto"/>
              <w:bottom w:val="single" w:sz="4" w:space="0" w:color="auto"/>
              <w:right w:val="single" w:sz="4" w:space="0" w:color="auto"/>
            </w:tcBorders>
          </w:tcPr>
          <w:p w14:paraId="256307EF" w14:textId="77777777" w:rsidR="001543BE" w:rsidRPr="00690A26" w:rsidRDefault="001543BE" w:rsidP="001D14EF">
            <w:pPr>
              <w:pStyle w:val="TAL"/>
              <w:rPr>
                <w:ins w:id="2060" w:author="Huawei" w:date="2024-02-01T11:42:00Z"/>
                <w:lang w:eastAsia="zh-CN"/>
              </w:rPr>
            </w:pPr>
            <w:ins w:id="2061" w:author="Huawei" w:date="2024-02-01T11:42:00Z">
              <w:r>
                <w:rPr>
                  <w:lang w:eastAsia="zh-CN"/>
                </w:rPr>
                <w:t>udsf</w:t>
              </w:r>
              <w:r w:rsidRPr="00690A26">
                <w:rPr>
                  <w:rFonts w:hint="eastAsia"/>
                  <w:lang w:eastAsia="zh-CN"/>
                </w:rPr>
                <w:t>Info</w:t>
              </w:r>
              <w:r>
                <w:rPr>
                  <w:lang w:eastAsia="zh-CN"/>
                </w:rPr>
                <w:t>List</w:t>
              </w:r>
            </w:ins>
          </w:p>
        </w:tc>
        <w:tc>
          <w:tcPr>
            <w:tcW w:w="1559" w:type="dxa"/>
            <w:tcBorders>
              <w:top w:val="single" w:sz="4" w:space="0" w:color="auto"/>
              <w:left w:val="single" w:sz="4" w:space="0" w:color="auto"/>
              <w:bottom w:val="single" w:sz="4" w:space="0" w:color="auto"/>
              <w:right w:val="single" w:sz="4" w:space="0" w:color="auto"/>
            </w:tcBorders>
          </w:tcPr>
          <w:p w14:paraId="6334107F" w14:textId="77777777" w:rsidR="001543BE" w:rsidRPr="00690A26" w:rsidRDefault="001543BE" w:rsidP="001D14EF">
            <w:pPr>
              <w:pStyle w:val="TAL"/>
              <w:rPr>
                <w:ins w:id="2062" w:author="Huawei" w:date="2024-02-01T11:42:00Z"/>
                <w:lang w:eastAsia="zh-CN"/>
              </w:rPr>
            </w:pPr>
            <w:ins w:id="2063" w:author="Huawei" w:date="2024-02-01T11:42:00Z">
              <w:r>
                <w:rPr>
                  <w:lang w:eastAsia="zh-CN"/>
                </w:rPr>
                <w:t>map</w:t>
              </w:r>
              <w:r w:rsidRPr="00690A26">
                <w:rPr>
                  <w:rFonts w:hint="eastAsia"/>
                  <w:lang w:eastAsia="zh-CN"/>
                </w:rPr>
                <w:t>(</w:t>
              </w:r>
              <w:r>
                <w:rPr>
                  <w:lang w:eastAsia="zh-CN"/>
                </w:rPr>
                <w:t>UdsfInfo</w:t>
              </w:r>
              <w:r w:rsidRPr="00690A26">
                <w:rPr>
                  <w:rFonts w:hint="eastAsia"/>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5F69CC93" w14:textId="77777777" w:rsidR="001543BE" w:rsidRPr="00690A26" w:rsidRDefault="001543BE" w:rsidP="001D14EF">
            <w:pPr>
              <w:pStyle w:val="TAC"/>
              <w:rPr>
                <w:ins w:id="2064" w:author="Huawei" w:date="2024-02-01T11:42:00Z"/>
                <w:lang w:eastAsia="zh-CN"/>
              </w:rPr>
            </w:pPr>
            <w:ins w:id="2065" w:author="Huawei" w:date="2024-02-01T11:42:00Z">
              <w:r w:rsidRPr="00690A26">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8DA0794" w14:textId="77777777" w:rsidR="001543BE" w:rsidRPr="00690A26" w:rsidRDefault="001543BE" w:rsidP="001D14EF">
            <w:pPr>
              <w:pStyle w:val="TAL"/>
              <w:rPr>
                <w:ins w:id="2066" w:author="Huawei" w:date="2024-02-01T11:42:00Z"/>
                <w:lang w:eastAsia="zh-CN"/>
              </w:rPr>
            </w:pPr>
            <w:ins w:id="2067" w:author="Huawei" w:date="2024-02-01T11:42:00Z">
              <w:r w:rsidRPr="00690A26">
                <w:rPr>
                  <w:rFonts w:hint="eastAsia"/>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5F61B359" w14:textId="77777777" w:rsidR="001543BE" w:rsidRDefault="001543BE" w:rsidP="001D14EF">
            <w:pPr>
              <w:pStyle w:val="TAL"/>
              <w:rPr>
                <w:ins w:id="2068" w:author="Huawei" w:date="2024-02-01T11:42:00Z"/>
                <w:rFonts w:cs="Arial"/>
                <w:szCs w:val="18"/>
                <w:lang w:eastAsia="zh-CN"/>
              </w:rPr>
            </w:pPr>
            <w:ins w:id="2069" w:author="Huawei" w:date="2024-02-01T11:42:00Z">
              <w:r w:rsidRPr="00690A26">
                <w:rPr>
                  <w:rFonts w:cs="Arial" w:hint="eastAsia"/>
                  <w:szCs w:val="18"/>
                  <w:lang w:eastAsia="zh-CN"/>
                </w:rPr>
                <w:t xml:space="preserve">Multiple entries of </w:t>
              </w:r>
              <w:r>
                <w:rPr>
                  <w:rFonts w:cs="Arial"/>
                  <w:szCs w:val="18"/>
                  <w:lang w:eastAsia="zh-CN"/>
                </w:rPr>
                <w:t>udsfInfo</w:t>
              </w:r>
              <w:r w:rsidRPr="00690A26">
                <w:rPr>
                  <w:rFonts w:cs="Arial" w:hint="eastAsia"/>
                  <w:szCs w:val="18"/>
                  <w:lang w:eastAsia="zh-CN"/>
                </w:rPr>
                <w:t xml:space="preserve">. This attribute provides additional information to the </w:t>
              </w:r>
              <w:r>
                <w:rPr>
                  <w:rFonts w:cs="Arial"/>
                  <w:szCs w:val="18"/>
                  <w:lang w:eastAsia="zh-CN"/>
                </w:rPr>
                <w:t>udsfInfo</w:t>
              </w:r>
              <w:r w:rsidRPr="00690A26">
                <w:rPr>
                  <w:rFonts w:cs="Arial" w:hint="eastAsia"/>
                  <w:szCs w:val="18"/>
                  <w:lang w:eastAsia="zh-CN"/>
                </w:rPr>
                <w:t xml:space="preserve">. </w:t>
              </w:r>
              <w:r>
                <w:rPr>
                  <w:rFonts w:cs="Arial"/>
                  <w:szCs w:val="18"/>
                  <w:lang w:eastAsia="zh-CN"/>
                </w:rPr>
                <w:t>uds</w:t>
              </w:r>
              <w:r w:rsidRPr="00690A26">
                <w:rPr>
                  <w:rFonts w:cs="Arial" w:hint="eastAsia"/>
                  <w:szCs w:val="18"/>
                  <w:lang w:eastAsia="zh-CN"/>
                </w:rPr>
                <w:t>fInfo</w:t>
              </w:r>
              <w:r>
                <w:rPr>
                  <w:rFonts w:cs="Arial"/>
                  <w:szCs w:val="18"/>
                  <w:lang w:eastAsia="zh-CN"/>
                </w:rPr>
                <w:t>List</w:t>
              </w:r>
              <w:r w:rsidRPr="00690A26">
                <w:rPr>
                  <w:rFonts w:cs="Arial" w:hint="eastAsia"/>
                  <w:szCs w:val="18"/>
                  <w:lang w:eastAsia="zh-CN"/>
                </w:rPr>
                <w:t xml:space="preserve"> may be present even if the </w:t>
              </w:r>
              <w:r>
                <w:rPr>
                  <w:rFonts w:cs="Arial"/>
                  <w:szCs w:val="18"/>
                  <w:lang w:eastAsia="zh-CN"/>
                </w:rPr>
                <w:t>udsf</w:t>
              </w:r>
              <w:r w:rsidRPr="00690A26">
                <w:rPr>
                  <w:rFonts w:cs="Arial" w:hint="eastAsia"/>
                  <w:szCs w:val="18"/>
                  <w:lang w:eastAsia="zh-CN"/>
                </w:rPr>
                <w:t>Info is absent.</w:t>
              </w:r>
            </w:ins>
          </w:p>
          <w:p w14:paraId="422A3D77" w14:textId="77777777" w:rsidR="001543BE" w:rsidRPr="00690A26" w:rsidRDefault="001543BE" w:rsidP="001D14EF">
            <w:pPr>
              <w:pStyle w:val="TAL"/>
              <w:rPr>
                <w:ins w:id="2070" w:author="Huawei" w:date="2024-02-01T11:42:00Z"/>
                <w:rFonts w:cs="Arial"/>
                <w:szCs w:val="18"/>
                <w:lang w:eastAsia="zh-CN"/>
              </w:rPr>
            </w:pPr>
            <w:ins w:id="2071" w:author="Huawei" w:date="2024-02-01T11:42:00Z">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ins>
          </w:p>
        </w:tc>
      </w:tr>
      <w:tr w:rsidR="001543BE" w:rsidRPr="00690A26" w14:paraId="1192058F" w14:textId="77777777" w:rsidTr="001D14EF">
        <w:trPr>
          <w:jc w:val="center"/>
          <w:ins w:id="2072" w:author="Huawei" w:date="2024-02-01T11:42:00Z"/>
        </w:trPr>
        <w:tc>
          <w:tcPr>
            <w:tcW w:w="2090" w:type="dxa"/>
            <w:tcBorders>
              <w:top w:val="single" w:sz="4" w:space="0" w:color="auto"/>
              <w:left w:val="single" w:sz="4" w:space="0" w:color="auto"/>
              <w:bottom w:val="single" w:sz="4" w:space="0" w:color="auto"/>
              <w:right w:val="single" w:sz="4" w:space="0" w:color="auto"/>
            </w:tcBorders>
          </w:tcPr>
          <w:p w14:paraId="28A4193D" w14:textId="77777777" w:rsidR="001543BE" w:rsidRPr="00690A26" w:rsidRDefault="001543BE" w:rsidP="001D14EF">
            <w:pPr>
              <w:pStyle w:val="TAL"/>
              <w:rPr>
                <w:ins w:id="2073" w:author="Huawei" w:date="2024-02-01T11:42:00Z"/>
                <w:lang w:eastAsia="zh-CN"/>
              </w:rPr>
            </w:pPr>
            <w:ins w:id="2074" w:author="Huawei" w:date="2024-02-01T11:42:00Z">
              <w:r w:rsidRPr="00690A26">
                <w:t>nefInfo</w:t>
              </w:r>
            </w:ins>
          </w:p>
        </w:tc>
        <w:tc>
          <w:tcPr>
            <w:tcW w:w="1559" w:type="dxa"/>
            <w:tcBorders>
              <w:top w:val="single" w:sz="4" w:space="0" w:color="auto"/>
              <w:left w:val="single" w:sz="4" w:space="0" w:color="auto"/>
              <w:bottom w:val="single" w:sz="4" w:space="0" w:color="auto"/>
              <w:right w:val="single" w:sz="4" w:space="0" w:color="auto"/>
            </w:tcBorders>
          </w:tcPr>
          <w:p w14:paraId="3A69007E" w14:textId="77777777" w:rsidR="001543BE" w:rsidRPr="00690A26" w:rsidRDefault="001543BE" w:rsidP="001D14EF">
            <w:pPr>
              <w:pStyle w:val="TAL"/>
              <w:rPr>
                <w:ins w:id="2075" w:author="Huawei" w:date="2024-02-01T11:42:00Z"/>
                <w:lang w:eastAsia="zh-CN"/>
              </w:rPr>
            </w:pPr>
            <w:ins w:id="2076" w:author="Huawei" w:date="2024-02-01T11:42:00Z">
              <w:r w:rsidRPr="00690A26">
                <w:t>NefInfo</w:t>
              </w:r>
            </w:ins>
          </w:p>
        </w:tc>
        <w:tc>
          <w:tcPr>
            <w:tcW w:w="425" w:type="dxa"/>
            <w:tcBorders>
              <w:top w:val="single" w:sz="4" w:space="0" w:color="auto"/>
              <w:left w:val="single" w:sz="4" w:space="0" w:color="auto"/>
              <w:bottom w:val="single" w:sz="4" w:space="0" w:color="auto"/>
              <w:right w:val="single" w:sz="4" w:space="0" w:color="auto"/>
            </w:tcBorders>
          </w:tcPr>
          <w:p w14:paraId="6944B89D" w14:textId="77777777" w:rsidR="001543BE" w:rsidRPr="00690A26" w:rsidRDefault="001543BE" w:rsidP="001D14EF">
            <w:pPr>
              <w:pStyle w:val="TAC"/>
              <w:rPr>
                <w:ins w:id="2077" w:author="Huawei" w:date="2024-02-01T11:42:00Z"/>
                <w:lang w:eastAsia="zh-CN"/>
              </w:rPr>
            </w:pPr>
            <w:ins w:id="2078" w:author="Huawei" w:date="2024-02-01T11:42:00Z">
              <w:r w:rsidRPr="00690A26">
                <w:t>O</w:t>
              </w:r>
            </w:ins>
          </w:p>
        </w:tc>
        <w:tc>
          <w:tcPr>
            <w:tcW w:w="1134" w:type="dxa"/>
            <w:tcBorders>
              <w:top w:val="single" w:sz="4" w:space="0" w:color="auto"/>
              <w:left w:val="single" w:sz="4" w:space="0" w:color="auto"/>
              <w:bottom w:val="single" w:sz="4" w:space="0" w:color="auto"/>
              <w:right w:val="single" w:sz="4" w:space="0" w:color="auto"/>
            </w:tcBorders>
          </w:tcPr>
          <w:p w14:paraId="0C6B4CE2" w14:textId="77777777" w:rsidR="001543BE" w:rsidRPr="00690A26" w:rsidRDefault="001543BE" w:rsidP="001D14EF">
            <w:pPr>
              <w:pStyle w:val="TAL"/>
              <w:rPr>
                <w:ins w:id="2079" w:author="Huawei" w:date="2024-02-01T11:42:00Z"/>
                <w:lang w:eastAsia="zh-CN"/>
              </w:rPr>
            </w:pPr>
            <w:ins w:id="2080" w:author="Huawei" w:date="2024-02-01T11:42:00Z">
              <w:r w:rsidRPr="00690A26">
                <w:t>0..1</w:t>
              </w:r>
            </w:ins>
          </w:p>
        </w:tc>
        <w:tc>
          <w:tcPr>
            <w:tcW w:w="4359" w:type="dxa"/>
            <w:tcBorders>
              <w:top w:val="single" w:sz="4" w:space="0" w:color="auto"/>
              <w:left w:val="single" w:sz="4" w:space="0" w:color="auto"/>
              <w:bottom w:val="single" w:sz="4" w:space="0" w:color="auto"/>
              <w:right w:val="single" w:sz="4" w:space="0" w:color="auto"/>
            </w:tcBorders>
          </w:tcPr>
          <w:p w14:paraId="0B713885" w14:textId="77777777" w:rsidR="001543BE" w:rsidRPr="00690A26" w:rsidRDefault="001543BE" w:rsidP="001D14EF">
            <w:pPr>
              <w:pStyle w:val="TAL"/>
              <w:rPr>
                <w:ins w:id="2081" w:author="Huawei" w:date="2024-02-01T11:42:00Z"/>
                <w:rFonts w:cs="Arial"/>
                <w:szCs w:val="18"/>
                <w:lang w:eastAsia="zh-CN"/>
              </w:rPr>
            </w:pPr>
            <w:ins w:id="2082" w:author="Huawei" w:date="2024-02-01T11:42:00Z">
              <w:r w:rsidRPr="00690A26">
                <w:rPr>
                  <w:rFonts w:cs="Arial"/>
                  <w:szCs w:val="18"/>
                </w:rPr>
                <w:t>Specific data for the NEF</w:t>
              </w:r>
            </w:ins>
          </w:p>
        </w:tc>
      </w:tr>
      <w:tr w:rsidR="001543BE" w:rsidRPr="00690A26" w14:paraId="043A3566" w14:textId="77777777" w:rsidTr="001D14EF">
        <w:trPr>
          <w:jc w:val="center"/>
          <w:ins w:id="2083" w:author="Huawei" w:date="2024-02-01T11:42:00Z"/>
        </w:trPr>
        <w:tc>
          <w:tcPr>
            <w:tcW w:w="2090" w:type="dxa"/>
            <w:tcBorders>
              <w:top w:val="single" w:sz="4" w:space="0" w:color="auto"/>
              <w:left w:val="single" w:sz="4" w:space="0" w:color="auto"/>
              <w:bottom w:val="single" w:sz="4" w:space="0" w:color="auto"/>
              <w:right w:val="single" w:sz="4" w:space="0" w:color="auto"/>
            </w:tcBorders>
          </w:tcPr>
          <w:p w14:paraId="29EBFE1E" w14:textId="77777777" w:rsidR="001543BE" w:rsidRPr="00690A26" w:rsidRDefault="001543BE" w:rsidP="001D14EF">
            <w:pPr>
              <w:pStyle w:val="TAL"/>
              <w:rPr>
                <w:ins w:id="2084" w:author="Huawei" w:date="2024-02-01T11:42:00Z"/>
              </w:rPr>
            </w:pPr>
            <w:ins w:id="2085" w:author="Huawei" w:date="2024-02-01T11:42:00Z">
              <w:r w:rsidRPr="00690A26">
                <w:t>nwdafInfo</w:t>
              </w:r>
            </w:ins>
          </w:p>
        </w:tc>
        <w:tc>
          <w:tcPr>
            <w:tcW w:w="1559" w:type="dxa"/>
            <w:tcBorders>
              <w:top w:val="single" w:sz="4" w:space="0" w:color="auto"/>
              <w:left w:val="single" w:sz="4" w:space="0" w:color="auto"/>
              <w:bottom w:val="single" w:sz="4" w:space="0" w:color="auto"/>
              <w:right w:val="single" w:sz="4" w:space="0" w:color="auto"/>
            </w:tcBorders>
          </w:tcPr>
          <w:p w14:paraId="5D807D18" w14:textId="77777777" w:rsidR="001543BE" w:rsidRPr="00690A26" w:rsidRDefault="001543BE" w:rsidP="001D14EF">
            <w:pPr>
              <w:pStyle w:val="TAL"/>
              <w:rPr>
                <w:ins w:id="2086" w:author="Huawei" w:date="2024-02-01T11:42:00Z"/>
              </w:rPr>
            </w:pPr>
            <w:ins w:id="2087" w:author="Huawei" w:date="2024-02-01T11:42:00Z">
              <w:r w:rsidRPr="00690A26">
                <w:t>NwdafInfo</w:t>
              </w:r>
            </w:ins>
          </w:p>
        </w:tc>
        <w:tc>
          <w:tcPr>
            <w:tcW w:w="425" w:type="dxa"/>
            <w:tcBorders>
              <w:top w:val="single" w:sz="4" w:space="0" w:color="auto"/>
              <w:left w:val="single" w:sz="4" w:space="0" w:color="auto"/>
              <w:bottom w:val="single" w:sz="4" w:space="0" w:color="auto"/>
              <w:right w:val="single" w:sz="4" w:space="0" w:color="auto"/>
            </w:tcBorders>
          </w:tcPr>
          <w:p w14:paraId="254BE467" w14:textId="77777777" w:rsidR="001543BE" w:rsidRPr="00690A26" w:rsidRDefault="001543BE" w:rsidP="001D14EF">
            <w:pPr>
              <w:pStyle w:val="TAC"/>
              <w:rPr>
                <w:ins w:id="2088" w:author="Huawei" w:date="2024-02-01T11:42:00Z"/>
              </w:rPr>
            </w:pPr>
            <w:ins w:id="2089" w:author="Huawei" w:date="2024-02-01T11:42:00Z">
              <w:r w:rsidRPr="00690A26">
                <w:t>O</w:t>
              </w:r>
            </w:ins>
          </w:p>
        </w:tc>
        <w:tc>
          <w:tcPr>
            <w:tcW w:w="1134" w:type="dxa"/>
            <w:tcBorders>
              <w:top w:val="single" w:sz="4" w:space="0" w:color="auto"/>
              <w:left w:val="single" w:sz="4" w:space="0" w:color="auto"/>
              <w:bottom w:val="single" w:sz="4" w:space="0" w:color="auto"/>
              <w:right w:val="single" w:sz="4" w:space="0" w:color="auto"/>
            </w:tcBorders>
          </w:tcPr>
          <w:p w14:paraId="6B85FF5C" w14:textId="77777777" w:rsidR="001543BE" w:rsidRPr="00690A26" w:rsidRDefault="001543BE" w:rsidP="001D14EF">
            <w:pPr>
              <w:pStyle w:val="TAL"/>
              <w:rPr>
                <w:ins w:id="2090" w:author="Huawei" w:date="2024-02-01T11:42:00Z"/>
              </w:rPr>
            </w:pPr>
            <w:ins w:id="2091" w:author="Huawei" w:date="2024-02-01T11:42:00Z">
              <w:r w:rsidRPr="00690A26">
                <w:t>0..1</w:t>
              </w:r>
            </w:ins>
          </w:p>
        </w:tc>
        <w:tc>
          <w:tcPr>
            <w:tcW w:w="4359" w:type="dxa"/>
            <w:tcBorders>
              <w:top w:val="single" w:sz="4" w:space="0" w:color="auto"/>
              <w:left w:val="single" w:sz="4" w:space="0" w:color="auto"/>
              <w:bottom w:val="single" w:sz="4" w:space="0" w:color="auto"/>
              <w:right w:val="single" w:sz="4" w:space="0" w:color="auto"/>
            </w:tcBorders>
          </w:tcPr>
          <w:p w14:paraId="0EA25241" w14:textId="77777777" w:rsidR="001543BE" w:rsidRPr="00690A26" w:rsidRDefault="001543BE" w:rsidP="001D14EF">
            <w:pPr>
              <w:pStyle w:val="TAL"/>
              <w:rPr>
                <w:ins w:id="2092" w:author="Huawei" w:date="2024-02-01T11:42:00Z"/>
                <w:rFonts w:cs="Arial"/>
                <w:szCs w:val="18"/>
              </w:rPr>
            </w:pPr>
            <w:ins w:id="2093" w:author="Huawei" w:date="2024-02-01T11:42:00Z">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ins>
          </w:p>
        </w:tc>
      </w:tr>
      <w:tr w:rsidR="001543BE" w:rsidRPr="00690A26" w14:paraId="1CCBC924" w14:textId="77777777" w:rsidTr="001D14EF">
        <w:trPr>
          <w:jc w:val="center"/>
          <w:ins w:id="2094" w:author="Huawei" w:date="2024-02-01T11:42:00Z"/>
        </w:trPr>
        <w:tc>
          <w:tcPr>
            <w:tcW w:w="2090" w:type="dxa"/>
            <w:tcBorders>
              <w:top w:val="single" w:sz="4" w:space="0" w:color="auto"/>
              <w:left w:val="single" w:sz="4" w:space="0" w:color="auto"/>
              <w:bottom w:val="single" w:sz="4" w:space="0" w:color="auto"/>
              <w:right w:val="single" w:sz="4" w:space="0" w:color="auto"/>
            </w:tcBorders>
          </w:tcPr>
          <w:p w14:paraId="481F3CDB" w14:textId="77777777" w:rsidR="001543BE" w:rsidRPr="00690A26" w:rsidRDefault="001543BE" w:rsidP="001D14EF">
            <w:pPr>
              <w:pStyle w:val="TAL"/>
              <w:rPr>
                <w:ins w:id="2095" w:author="Huawei" w:date="2024-02-01T11:42:00Z"/>
              </w:rPr>
            </w:pPr>
            <w:ins w:id="2096" w:author="Huawei" w:date="2024-02-01T11:42:00Z">
              <w:r>
                <w:rPr>
                  <w:rFonts w:hint="eastAsia"/>
                  <w:lang w:eastAsia="zh-CN"/>
                </w:rPr>
                <w:t>n</w:t>
              </w:r>
              <w:r>
                <w:rPr>
                  <w:lang w:eastAsia="zh-CN"/>
                </w:rPr>
                <w:t>wdafInfoList</w:t>
              </w:r>
            </w:ins>
          </w:p>
        </w:tc>
        <w:tc>
          <w:tcPr>
            <w:tcW w:w="1559" w:type="dxa"/>
            <w:tcBorders>
              <w:top w:val="single" w:sz="4" w:space="0" w:color="auto"/>
              <w:left w:val="single" w:sz="4" w:space="0" w:color="auto"/>
              <w:bottom w:val="single" w:sz="4" w:space="0" w:color="auto"/>
              <w:right w:val="single" w:sz="4" w:space="0" w:color="auto"/>
            </w:tcBorders>
          </w:tcPr>
          <w:p w14:paraId="716E7D3D" w14:textId="77777777" w:rsidR="001543BE" w:rsidRPr="00690A26" w:rsidRDefault="001543BE" w:rsidP="001D14EF">
            <w:pPr>
              <w:pStyle w:val="TAL"/>
              <w:rPr>
                <w:ins w:id="2097" w:author="Huawei" w:date="2024-02-01T11:42:00Z"/>
              </w:rPr>
            </w:pPr>
            <w:ins w:id="2098" w:author="Huawei" w:date="2024-02-01T11:42:00Z">
              <w:r>
                <w:rPr>
                  <w:lang w:eastAsia="zh-CN"/>
                </w:rPr>
                <w:t>map</w:t>
              </w:r>
              <w:r w:rsidRPr="00690A26">
                <w:rPr>
                  <w:rFonts w:hint="eastAsia"/>
                  <w:lang w:eastAsia="zh-CN"/>
                </w:rPr>
                <w:t>(</w:t>
              </w:r>
              <w:r>
                <w:rPr>
                  <w:lang w:eastAsia="zh-CN"/>
                </w:rPr>
                <w:t>NwdafInfo</w:t>
              </w:r>
              <w:r w:rsidRPr="00690A26">
                <w:rPr>
                  <w:rFonts w:hint="eastAsia"/>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36C78BA4" w14:textId="77777777" w:rsidR="001543BE" w:rsidRPr="00690A26" w:rsidRDefault="001543BE" w:rsidP="001D14EF">
            <w:pPr>
              <w:pStyle w:val="TAC"/>
              <w:rPr>
                <w:ins w:id="2099" w:author="Huawei" w:date="2024-02-01T11:42:00Z"/>
              </w:rPr>
            </w:pPr>
            <w:ins w:id="2100" w:author="Huawei" w:date="2024-02-01T11:42:00Z">
              <w:r w:rsidRPr="00690A26">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044DD6F" w14:textId="77777777" w:rsidR="001543BE" w:rsidRPr="00690A26" w:rsidRDefault="001543BE" w:rsidP="001D14EF">
            <w:pPr>
              <w:pStyle w:val="TAL"/>
              <w:rPr>
                <w:ins w:id="2101" w:author="Huawei" w:date="2024-02-01T11:42:00Z"/>
              </w:rPr>
            </w:pPr>
            <w:ins w:id="2102" w:author="Huawei" w:date="2024-02-01T11:42:00Z">
              <w:r w:rsidRPr="00690A26">
                <w:rPr>
                  <w:rFonts w:hint="eastAsia"/>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0CEFB069" w14:textId="77777777" w:rsidR="001543BE" w:rsidRDefault="001543BE" w:rsidP="001D14EF">
            <w:pPr>
              <w:pStyle w:val="TAL"/>
              <w:rPr>
                <w:ins w:id="2103" w:author="Huawei" w:date="2024-02-01T11:42:00Z"/>
                <w:rFonts w:cs="Arial"/>
                <w:szCs w:val="18"/>
                <w:lang w:eastAsia="zh-CN"/>
              </w:rPr>
            </w:pPr>
            <w:ins w:id="2104" w:author="Huawei" w:date="2024-02-01T11:42:00Z">
              <w:r w:rsidRPr="00690A26">
                <w:rPr>
                  <w:rFonts w:cs="Arial" w:hint="eastAsia"/>
                  <w:szCs w:val="18"/>
                  <w:lang w:eastAsia="zh-CN"/>
                </w:rPr>
                <w:t xml:space="preserve">Multiple entries of </w:t>
              </w:r>
              <w:r>
                <w:rPr>
                  <w:rFonts w:cs="Arial"/>
                  <w:szCs w:val="18"/>
                  <w:lang w:eastAsia="zh-CN"/>
                </w:rPr>
                <w:t>nwdafInfo</w:t>
              </w:r>
              <w:r w:rsidRPr="00690A26">
                <w:rPr>
                  <w:rFonts w:cs="Arial" w:hint="eastAsia"/>
                  <w:szCs w:val="18"/>
                  <w:lang w:eastAsia="zh-CN"/>
                </w:rPr>
                <w:t xml:space="preserve">. This attribute provides additional information to the </w:t>
              </w:r>
              <w:r>
                <w:rPr>
                  <w:rFonts w:cs="Arial"/>
                  <w:szCs w:val="18"/>
                  <w:lang w:eastAsia="zh-CN"/>
                </w:rPr>
                <w:t>nwdafInfo</w:t>
              </w:r>
              <w:r w:rsidRPr="00690A26">
                <w:rPr>
                  <w:rFonts w:cs="Arial" w:hint="eastAsia"/>
                  <w:szCs w:val="18"/>
                  <w:lang w:eastAsia="zh-CN"/>
                </w:rPr>
                <w:t xml:space="preserve">. </w:t>
              </w:r>
              <w:r>
                <w:rPr>
                  <w:rFonts w:cs="Arial"/>
                  <w:szCs w:val="18"/>
                  <w:lang w:eastAsia="zh-CN"/>
                </w:rPr>
                <w:t>nwdafInfoList</w:t>
              </w:r>
              <w:r w:rsidRPr="00690A26">
                <w:rPr>
                  <w:rFonts w:cs="Arial" w:hint="eastAsia"/>
                  <w:szCs w:val="18"/>
                  <w:lang w:eastAsia="zh-CN"/>
                </w:rPr>
                <w:t xml:space="preserve"> may be present even if the </w:t>
              </w:r>
              <w:r>
                <w:rPr>
                  <w:rFonts w:cs="Arial"/>
                  <w:szCs w:val="18"/>
                  <w:lang w:eastAsia="zh-CN"/>
                </w:rPr>
                <w:t>nwdafInfo</w:t>
              </w:r>
              <w:r w:rsidRPr="00690A26">
                <w:rPr>
                  <w:rFonts w:cs="Arial" w:hint="eastAsia"/>
                  <w:szCs w:val="18"/>
                  <w:lang w:eastAsia="zh-CN"/>
                </w:rPr>
                <w:t xml:space="preserve"> is absent.</w:t>
              </w:r>
            </w:ins>
          </w:p>
          <w:p w14:paraId="624F71C0" w14:textId="77777777" w:rsidR="001543BE" w:rsidRPr="00690A26" w:rsidRDefault="001543BE" w:rsidP="001D14EF">
            <w:pPr>
              <w:pStyle w:val="TAL"/>
              <w:rPr>
                <w:ins w:id="2105" w:author="Huawei" w:date="2024-02-01T11:42:00Z"/>
                <w:rFonts w:cs="Arial"/>
                <w:szCs w:val="18"/>
              </w:rPr>
            </w:pPr>
            <w:ins w:id="2106" w:author="Huawei" w:date="2024-02-01T11:42:00Z">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ins>
          </w:p>
        </w:tc>
      </w:tr>
      <w:tr w:rsidR="001543BE" w:rsidRPr="00690A26" w14:paraId="5DCC021F" w14:textId="77777777" w:rsidTr="001D14EF">
        <w:trPr>
          <w:jc w:val="center"/>
          <w:ins w:id="2107" w:author="Huawei" w:date="2024-02-01T11:42:00Z"/>
        </w:trPr>
        <w:tc>
          <w:tcPr>
            <w:tcW w:w="2090" w:type="dxa"/>
            <w:tcBorders>
              <w:top w:val="single" w:sz="4" w:space="0" w:color="auto"/>
              <w:left w:val="single" w:sz="4" w:space="0" w:color="auto"/>
              <w:bottom w:val="single" w:sz="4" w:space="0" w:color="auto"/>
              <w:right w:val="single" w:sz="4" w:space="0" w:color="auto"/>
            </w:tcBorders>
          </w:tcPr>
          <w:p w14:paraId="50F01D41" w14:textId="77777777" w:rsidR="001543BE" w:rsidRPr="00690A26" w:rsidRDefault="001543BE" w:rsidP="001D14EF">
            <w:pPr>
              <w:pStyle w:val="TAL"/>
              <w:rPr>
                <w:ins w:id="2108" w:author="Huawei" w:date="2024-02-01T11:42:00Z"/>
              </w:rPr>
            </w:pPr>
            <w:ins w:id="2109" w:author="Huawei" w:date="2024-02-01T11:42:00Z">
              <w:r w:rsidRPr="00690A26">
                <w:t>pcscfInfo</w:t>
              </w:r>
              <w:r>
                <w:t>List</w:t>
              </w:r>
            </w:ins>
          </w:p>
        </w:tc>
        <w:tc>
          <w:tcPr>
            <w:tcW w:w="1559" w:type="dxa"/>
            <w:tcBorders>
              <w:top w:val="single" w:sz="4" w:space="0" w:color="auto"/>
              <w:left w:val="single" w:sz="4" w:space="0" w:color="auto"/>
              <w:bottom w:val="single" w:sz="4" w:space="0" w:color="auto"/>
              <w:right w:val="single" w:sz="4" w:space="0" w:color="auto"/>
            </w:tcBorders>
          </w:tcPr>
          <w:p w14:paraId="269F22C7" w14:textId="77777777" w:rsidR="001543BE" w:rsidRPr="00690A26" w:rsidRDefault="001543BE" w:rsidP="001D14EF">
            <w:pPr>
              <w:pStyle w:val="TAL"/>
              <w:rPr>
                <w:ins w:id="2110" w:author="Huawei" w:date="2024-02-01T11:42:00Z"/>
              </w:rPr>
            </w:pPr>
            <w:ins w:id="2111" w:author="Huawei" w:date="2024-02-01T11:42:00Z">
              <w:r>
                <w:t>map</w:t>
              </w:r>
              <w:r w:rsidRPr="00690A26">
                <w:t>(PcscfInfo)</w:t>
              </w:r>
            </w:ins>
          </w:p>
        </w:tc>
        <w:tc>
          <w:tcPr>
            <w:tcW w:w="425" w:type="dxa"/>
            <w:tcBorders>
              <w:top w:val="single" w:sz="4" w:space="0" w:color="auto"/>
              <w:left w:val="single" w:sz="4" w:space="0" w:color="auto"/>
              <w:bottom w:val="single" w:sz="4" w:space="0" w:color="auto"/>
              <w:right w:val="single" w:sz="4" w:space="0" w:color="auto"/>
            </w:tcBorders>
          </w:tcPr>
          <w:p w14:paraId="4205EFCE" w14:textId="77777777" w:rsidR="001543BE" w:rsidRPr="00690A26" w:rsidRDefault="001543BE" w:rsidP="001D14EF">
            <w:pPr>
              <w:pStyle w:val="TAC"/>
              <w:rPr>
                <w:ins w:id="2112" w:author="Huawei" w:date="2024-02-01T11:42:00Z"/>
              </w:rPr>
            </w:pPr>
            <w:ins w:id="2113" w:author="Huawei" w:date="2024-02-01T11:42:00Z">
              <w:r w:rsidRPr="00690A26">
                <w:t>O</w:t>
              </w:r>
            </w:ins>
          </w:p>
        </w:tc>
        <w:tc>
          <w:tcPr>
            <w:tcW w:w="1134" w:type="dxa"/>
            <w:tcBorders>
              <w:top w:val="single" w:sz="4" w:space="0" w:color="auto"/>
              <w:left w:val="single" w:sz="4" w:space="0" w:color="auto"/>
              <w:bottom w:val="single" w:sz="4" w:space="0" w:color="auto"/>
              <w:right w:val="single" w:sz="4" w:space="0" w:color="auto"/>
            </w:tcBorders>
          </w:tcPr>
          <w:p w14:paraId="78CD7E8F" w14:textId="77777777" w:rsidR="001543BE" w:rsidRPr="00690A26" w:rsidRDefault="001543BE" w:rsidP="001D14EF">
            <w:pPr>
              <w:pStyle w:val="TAL"/>
              <w:rPr>
                <w:ins w:id="2114" w:author="Huawei" w:date="2024-02-01T11:42:00Z"/>
              </w:rPr>
            </w:pPr>
            <w:ins w:id="2115" w:author="Huawei" w:date="2024-02-01T11:42:00Z">
              <w:r w:rsidRPr="00690A26">
                <w:t>1..N</w:t>
              </w:r>
            </w:ins>
          </w:p>
        </w:tc>
        <w:tc>
          <w:tcPr>
            <w:tcW w:w="4359" w:type="dxa"/>
            <w:tcBorders>
              <w:top w:val="single" w:sz="4" w:space="0" w:color="auto"/>
              <w:left w:val="single" w:sz="4" w:space="0" w:color="auto"/>
              <w:bottom w:val="single" w:sz="4" w:space="0" w:color="auto"/>
              <w:right w:val="single" w:sz="4" w:space="0" w:color="auto"/>
            </w:tcBorders>
          </w:tcPr>
          <w:p w14:paraId="7E7D3426" w14:textId="77777777" w:rsidR="001543BE" w:rsidRDefault="001543BE" w:rsidP="001D14EF">
            <w:pPr>
              <w:pStyle w:val="TAL"/>
              <w:rPr>
                <w:ins w:id="2116" w:author="Huawei" w:date="2024-02-01T11:42:00Z"/>
                <w:rFonts w:cs="Arial"/>
                <w:szCs w:val="18"/>
              </w:rPr>
            </w:pPr>
            <w:ins w:id="2117" w:author="Huawei" w:date="2024-02-01T11:42:00Z">
              <w:r w:rsidRPr="00690A26">
                <w:rPr>
                  <w:rFonts w:cs="Arial"/>
                  <w:szCs w:val="18"/>
                </w:rPr>
                <w:t>Specific data for the P-CSCF.</w:t>
              </w:r>
            </w:ins>
          </w:p>
          <w:p w14:paraId="24468DEB" w14:textId="77777777" w:rsidR="001543BE" w:rsidRPr="00690A26" w:rsidRDefault="001543BE" w:rsidP="001D14EF">
            <w:pPr>
              <w:pStyle w:val="TAL"/>
              <w:rPr>
                <w:ins w:id="2118" w:author="Huawei" w:date="2024-02-01T11:42:00Z"/>
                <w:rFonts w:cs="Arial"/>
                <w:szCs w:val="18"/>
              </w:rPr>
            </w:pPr>
            <w:ins w:id="2119" w:author="Huawei" w:date="2024-02-01T11:42:00Z">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ins>
          </w:p>
          <w:p w14:paraId="41BF2A71" w14:textId="77777777" w:rsidR="001543BE" w:rsidRPr="00690A26" w:rsidRDefault="001543BE" w:rsidP="001D14EF">
            <w:pPr>
              <w:pStyle w:val="TAL"/>
              <w:rPr>
                <w:ins w:id="2120" w:author="Huawei" w:date="2024-02-01T11:42:00Z"/>
                <w:rFonts w:cs="Arial"/>
                <w:szCs w:val="18"/>
              </w:rPr>
            </w:pPr>
            <w:ins w:id="2121" w:author="Huawei" w:date="2024-02-01T11:42:00Z">
              <w:r w:rsidRPr="00690A26">
                <w:rPr>
                  <w:rFonts w:cs="Arial"/>
                  <w:szCs w:val="18"/>
                </w:rPr>
                <w:t>(NOTE 7)</w:t>
              </w:r>
            </w:ins>
          </w:p>
        </w:tc>
      </w:tr>
      <w:tr w:rsidR="001543BE" w:rsidRPr="00690A26" w14:paraId="2AE245FA" w14:textId="77777777" w:rsidTr="001D14EF">
        <w:trPr>
          <w:jc w:val="center"/>
          <w:ins w:id="2122" w:author="Huawei" w:date="2024-02-01T11:42:00Z"/>
        </w:trPr>
        <w:tc>
          <w:tcPr>
            <w:tcW w:w="2090" w:type="dxa"/>
            <w:tcBorders>
              <w:top w:val="single" w:sz="4" w:space="0" w:color="auto"/>
              <w:left w:val="single" w:sz="4" w:space="0" w:color="auto"/>
              <w:bottom w:val="single" w:sz="4" w:space="0" w:color="auto"/>
              <w:right w:val="single" w:sz="4" w:space="0" w:color="auto"/>
            </w:tcBorders>
          </w:tcPr>
          <w:p w14:paraId="767A4DA1" w14:textId="77777777" w:rsidR="001543BE" w:rsidRPr="00690A26" w:rsidRDefault="001543BE" w:rsidP="001D14EF">
            <w:pPr>
              <w:pStyle w:val="TAL"/>
              <w:rPr>
                <w:ins w:id="2123" w:author="Huawei" w:date="2024-02-01T11:42:00Z"/>
              </w:rPr>
            </w:pPr>
            <w:ins w:id="2124" w:author="Huawei" w:date="2024-02-01T11:42:00Z">
              <w:r w:rsidRPr="00690A26">
                <w:t>hssInfo</w:t>
              </w:r>
              <w:r>
                <w:t>List</w:t>
              </w:r>
            </w:ins>
          </w:p>
        </w:tc>
        <w:tc>
          <w:tcPr>
            <w:tcW w:w="1559" w:type="dxa"/>
            <w:tcBorders>
              <w:top w:val="single" w:sz="4" w:space="0" w:color="auto"/>
              <w:left w:val="single" w:sz="4" w:space="0" w:color="auto"/>
              <w:bottom w:val="single" w:sz="4" w:space="0" w:color="auto"/>
              <w:right w:val="single" w:sz="4" w:space="0" w:color="auto"/>
            </w:tcBorders>
          </w:tcPr>
          <w:p w14:paraId="4D0108AE" w14:textId="77777777" w:rsidR="001543BE" w:rsidRPr="00690A26" w:rsidRDefault="001543BE" w:rsidP="001D14EF">
            <w:pPr>
              <w:pStyle w:val="TAL"/>
              <w:rPr>
                <w:ins w:id="2125" w:author="Huawei" w:date="2024-02-01T11:42:00Z"/>
              </w:rPr>
            </w:pPr>
            <w:ins w:id="2126" w:author="Huawei" w:date="2024-02-01T11:42:00Z">
              <w:r>
                <w:t>map</w:t>
              </w:r>
              <w:r w:rsidRPr="00690A26">
                <w:t>(HssInfo)</w:t>
              </w:r>
            </w:ins>
          </w:p>
        </w:tc>
        <w:tc>
          <w:tcPr>
            <w:tcW w:w="425" w:type="dxa"/>
            <w:tcBorders>
              <w:top w:val="single" w:sz="4" w:space="0" w:color="auto"/>
              <w:left w:val="single" w:sz="4" w:space="0" w:color="auto"/>
              <w:bottom w:val="single" w:sz="4" w:space="0" w:color="auto"/>
              <w:right w:val="single" w:sz="4" w:space="0" w:color="auto"/>
            </w:tcBorders>
          </w:tcPr>
          <w:p w14:paraId="3BB6EA55" w14:textId="77777777" w:rsidR="001543BE" w:rsidRPr="00690A26" w:rsidRDefault="001543BE" w:rsidP="001D14EF">
            <w:pPr>
              <w:pStyle w:val="TAC"/>
              <w:rPr>
                <w:ins w:id="2127" w:author="Huawei" w:date="2024-02-01T11:42:00Z"/>
              </w:rPr>
            </w:pPr>
            <w:ins w:id="2128" w:author="Huawei" w:date="2024-02-01T11:42:00Z">
              <w:r w:rsidRPr="00690A26">
                <w:t>O</w:t>
              </w:r>
            </w:ins>
          </w:p>
        </w:tc>
        <w:tc>
          <w:tcPr>
            <w:tcW w:w="1134" w:type="dxa"/>
            <w:tcBorders>
              <w:top w:val="single" w:sz="4" w:space="0" w:color="auto"/>
              <w:left w:val="single" w:sz="4" w:space="0" w:color="auto"/>
              <w:bottom w:val="single" w:sz="4" w:space="0" w:color="auto"/>
              <w:right w:val="single" w:sz="4" w:space="0" w:color="auto"/>
            </w:tcBorders>
          </w:tcPr>
          <w:p w14:paraId="734880AA" w14:textId="77777777" w:rsidR="001543BE" w:rsidRPr="00690A26" w:rsidRDefault="001543BE" w:rsidP="001D14EF">
            <w:pPr>
              <w:pStyle w:val="TAL"/>
              <w:rPr>
                <w:ins w:id="2129" w:author="Huawei" w:date="2024-02-01T11:42:00Z"/>
              </w:rPr>
            </w:pPr>
            <w:ins w:id="2130" w:author="Huawei" w:date="2024-02-01T11:42:00Z">
              <w:r w:rsidRPr="00690A26">
                <w:t>1..N</w:t>
              </w:r>
            </w:ins>
          </w:p>
        </w:tc>
        <w:tc>
          <w:tcPr>
            <w:tcW w:w="4359" w:type="dxa"/>
            <w:tcBorders>
              <w:top w:val="single" w:sz="4" w:space="0" w:color="auto"/>
              <w:left w:val="single" w:sz="4" w:space="0" w:color="auto"/>
              <w:bottom w:val="single" w:sz="4" w:space="0" w:color="auto"/>
              <w:right w:val="single" w:sz="4" w:space="0" w:color="auto"/>
            </w:tcBorders>
          </w:tcPr>
          <w:p w14:paraId="3F7CE608" w14:textId="77777777" w:rsidR="001543BE" w:rsidRDefault="001543BE" w:rsidP="001D14EF">
            <w:pPr>
              <w:pStyle w:val="TAL"/>
              <w:rPr>
                <w:ins w:id="2131" w:author="Huawei" w:date="2024-02-01T11:42:00Z"/>
                <w:rFonts w:cs="Arial"/>
                <w:szCs w:val="18"/>
              </w:rPr>
            </w:pPr>
            <w:ins w:id="2132" w:author="Huawei" w:date="2024-02-01T11:42:00Z">
              <w:r w:rsidRPr="00690A26">
                <w:rPr>
                  <w:rFonts w:cs="Arial"/>
                  <w:szCs w:val="18"/>
                </w:rPr>
                <w:t>Specific data for the HSS.</w:t>
              </w:r>
            </w:ins>
          </w:p>
          <w:p w14:paraId="35918684" w14:textId="77777777" w:rsidR="001543BE" w:rsidRPr="00690A26" w:rsidRDefault="001543BE" w:rsidP="001D14EF">
            <w:pPr>
              <w:pStyle w:val="TAL"/>
              <w:rPr>
                <w:ins w:id="2133" w:author="Huawei" w:date="2024-02-01T11:42:00Z"/>
                <w:rFonts w:cs="Arial"/>
                <w:szCs w:val="18"/>
              </w:rPr>
            </w:pPr>
            <w:ins w:id="2134" w:author="Huawei" w:date="2024-02-01T11:42:00Z">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ins>
          </w:p>
        </w:tc>
      </w:tr>
      <w:tr w:rsidR="001543BE" w:rsidRPr="00690A26" w14:paraId="799A6ED5" w14:textId="77777777" w:rsidTr="001D14EF">
        <w:trPr>
          <w:jc w:val="center"/>
          <w:ins w:id="2135" w:author="Huawei" w:date="2024-02-01T11:42:00Z"/>
        </w:trPr>
        <w:tc>
          <w:tcPr>
            <w:tcW w:w="2090" w:type="dxa"/>
            <w:tcBorders>
              <w:top w:val="single" w:sz="4" w:space="0" w:color="auto"/>
              <w:left w:val="single" w:sz="4" w:space="0" w:color="auto"/>
              <w:bottom w:val="single" w:sz="4" w:space="0" w:color="auto"/>
              <w:right w:val="single" w:sz="4" w:space="0" w:color="auto"/>
            </w:tcBorders>
          </w:tcPr>
          <w:p w14:paraId="45A3615C" w14:textId="77777777" w:rsidR="001543BE" w:rsidRPr="00690A26" w:rsidRDefault="001543BE" w:rsidP="001D14EF">
            <w:pPr>
              <w:pStyle w:val="TAL"/>
              <w:rPr>
                <w:ins w:id="2136" w:author="Huawei" w:date="2024-02-01T11:42:00Z"/>
              </w:rPr>
            </w:pPr>
            <w:ins w:id="2137" w:author="Huawei" w:date="2024-02-01T11:42:00Z">
              <w:r w:rsidRPr="00690A26">
                <w:t>customInfo</w:t>
              </w:r>
            </w:ins>
          </w:p>
        </w:tc>
        <w:tc>
          <w:tcPr>
            <w:tcW w:w="1559" w:type="dxa"/>
            <w:tcBorders>
              <w:top w:val="single" w:sz="4" w:space="0" w:color="auto"/>
              <w:left w:val="single" w:sz="4" w:space="0" w:color="auto"/>
              <w:bottom w:val="single" w:sz="4" w:space="0" w:color="auto"/>
              <w:right w:val="single" w:sz="4" w:space="0" w:color="auto"/>
            </w:tcBorders>
          </w:tcPr>
          <w:p w14:paraId="27DAE296" w14:textId="77777777" w:rsidR="001543BE" w:rsidRPr="00690A26" w:rsidRDefault="001543BE" w:rsidP="001D14EF">
            <w:pPr>
              <w:pStyle w:val="TAL"/>
              <w:rPr>
                <w:ins w:id="2138" w:author="Huawei" w:date="2024-02-01T11:42:00Z"/>
              </w:rPr>
            </w:pPr>
            <w:ins w:id="2139" w:author="Huawei" w:date="2024-02-01T11:42:00Z">
              <w:r w:rsidRPr="00690A26">
                <w:t>object</w:t>
              </w:r>
            </w:ins>
          </w:p>
        </w:tc>
        <w:tc>
          <w:tcPr>
            <w:tcW w:w="425" w:type="dxa"/>
            <w:tcBorders>
              <w:top w:val="single" w:sz="4" w:space="0" w:color="auto"/>
              <w:left w:val="single" w:sz="4" w:space="0" w:color="auto"/>
              <w:bottom w:val="single" w:sz="4" w:space="0" w:color="auto"/>
              <w:right w:val="single" w:sz="4" w:space="0" w:color="auto"/>
            </w:tcBorders>
          </w:tcPr>
          <w:p w14:paraId="13335801" w14:textId="77777777" w:rsidR="001543BE" w:rsidRPr="00690A26" w:rsidRDefault="001543BE" w:rsidP="001D14EF">
            <w:pPr>
              <w:pStyle w:val="TAC"/>
              <w:rPr>
                <w:ins w:id="2140" w:author="Huawei" w:date="2024-02-01T11:42:00Z"/>
              </w:rPr>
            </w:pPr>
            <w:ins w:id="2141" w:author="Huawei" w:date="2024-02-01T11:42:00Z">
              <w:r w:rsidRPr="00690A26">
                <w:t>O</w:t>
              </w:r>
            </w:ins>
          </w:p>
        </w:tc>
        <w:tc>
          <w:tcPr>
            <w:tcW w:w="1134" w:type="dxa"/>
            <w:tcBorders>
              <w:top w:val="single" w:sz="4" w:space="0" w:color="auto"/>
              <w:left w:val="single" w:sz="4" w:space="0" w:color="auto"/>
              <w:bottom w:val="single" w:sz="4" w:space="0" w:color="auto"/>
              <w:right w:val="single" w:sz="4" w:space="0" w:color="auto"/>
            </w:tcBorders>
          </w:tcPr>
          <w:p w14:paraId="33C3EB17" w14:textId="77777777" w:rsidR="001543BE" w:rsidRPr="00690A26" w:rsidRDefault="001543BE" w:rsidP="001D14EF">
            <w:pPr>
              <w:pStyle w:val="TAL"/>
              <w:rPr>
                <w:ins w:id="2142" w:author="Huawei" w:date="2024-02-01T11:42:00Z"/>
              </w:rPr>
            </w:pPr>
            <w:ins w:id="2143" w:author="Huawei" w:date="2024-02-01T11:42:00Z">
              <w:r w:rsidRPr="00690A26">
                <w:t>0..1</w:t>
              </w:r>
            </w:ins>
          </w:p>
        </w:tc>
        <w:tc>
          <w:tcPr>
            <w:tcW w:w="4359" w:type="dxa"/>
            <w:tcBorders>
              <w:top w:val="single" w:sz="4" w:space="0" w:color="auto"/>
              <w:left w:val="single" w:sz="4" w:space="0" w:color="auto"/>
              <w:bottom w:val="single" w:sz="4" w:space="0" w:color="auto"/>
              <w:right w:val="single" w:sz="4" w:space="0" w:color="auto"/>
            </w:tcBorders>
          </w:tcPr>
          <w:p w14:paraId="7E1EAB31" w14:textId="77777777" w:rsidR="001543BE" w:rsidRPr="00690A26" w:rsidRDefault="001543BE" w:rsidP="001D14EF">
            <w:pPr>
              <w:pStyle w:val="TAL"/>
              <w:rPr>
                <w:ins w:id="2144" w:author="Huawei" w:date="2024-02-01T11:42:00Z"/>
                <w:rFonts w:cs="Arial"/>
                <w:szCs w:val="18"/>
              </w:rPr>
            </w:pPr>
            <w:ins w:id="2145" w:author="Huawei" w:date="2024-02-01T11:42:00Z">
              <w:r w:rsidRPr="00690A26">
                <w:rPr>
                  <w:rFonts w:cs="Arial"/>
                  <w:szCs w:val="18"/>
                </w:rPr>
                <w:t>Specific data for custom Network Functions</w:t>
              </w:r>
            </w:ins>
          </w:p>
        </w:tc>
      </w:tr>
      <w:tr w:rsidR="001543BE" w:rsidRPr="00690A26" w14:paraId="221DE3D0" w14:textId="77777777" w:rsidTr="001D14EF">
        <w:trPr>
          <w:jc w:val="center"/>
          <w:ins w:id="2146" w:author="Huawei" w:date="2024-02-01T11:42:00Z"/>
        </w:trPr>
        <w:tc>
          <w:tcPr>
            <w:tcW w:w="2090" w:type="dxa"/>
            <w:tcBorders>
              <w:top w:val="single" w:sz="4" w:space="0" w:color="auto"/>
              <w:left w:val="single" w:sz="4" w:space="0" w:color="auto"/>
              <w:bottom w:val="single" w:sz="4" w:space="0" w:color="auto"/>
              <w:right w:val="single" w:sz="4" w:space="0" w:color="auto"/>
            </w:tcBorders>
          </w:tcPr>
          <w:p w14:paraId="5EFECBF9" w14:textId="77777777" w:rsidR="001543BE" w:rsidRPr="00690A26" w:rsidRDefault="001543BE" w:rsidP="001D14EF">
            <w:pPr>
              <w:pStyle w:val="TAL"/>
              <w:rPr>
                <w:ins w:id="2147" w:author="Huawei" w:date="2024-02-01T11:42:00Z"/>
              </w:rPr>
            </w:pPr>
            <w:ins w:id="2148" w:author="Huawei" w:date="2024-02-01T11:42:00Z">
              <w:r w:rsidRPr="00690A26">
                <w:t>nfServicePersistence</w:t>
              </w:r>
            </w:ins>
          </w:p>
        </w:tc>
        <w:tc>
          <w:tcPr>
            <w:tcW w:w="1559" w:type="dxa"/>
            <w:tcBorders>
              <w:top w:val="single" w:sz="4" w:space="0" w:color="auto"/>
              <w:left w:val="single" w:sz="4" w:space="0" w:color="auto"/>
              <w:bottom w:val="single" w:sz="4" w:space="0" w:color="auto"/>
              <w:right w:val="single" w:sz="4" w:space="0" w:color="auto"/>
            </w:tcBorders>
          </w:tcPr>
          <w:p w14:paraId="6FE4064A" w14:textId="77777777" w:rsidR="001543BE" w:rsidRPr="00690A26" w:rsidRDefault="001543BE" w:rsidP="001D14EF">
            <w:pPr>
              <w:pStyle w:val="TAL"/>
              <w:rPr>
                <w:ins w:id="2149" w:author="Huawei" w:date="2024-02-01T11:42:00Z"/>
              </w:rPr>
            </w:pPr>
            <w:ins w:id="2150" w:author="Huawei" w:date="2024-02-01T11:42:00Z">
              <w:r w:rsidRPr="00690A26">
                <w:t>boolean</w:t>
              </w:r>
            </w:ins>
          </w:p>
        </w:tc>
        <w:tc>
          <w:tcPr>
            <w:tcW w:w="425" w:type="dxa"/>
            <w:tcBorders>
              <w:top w:val="single" w:sz="4" w:space="0" w:color="auto"/>
              <w:left w:val="single" w:sz="4" w:space="0" w:color="auto"/>
              <w:bottom w:val="single" w:sz="4" w:space="0" w:color="auto"/>
              <w:right w:val="single" w:sz="4" w:space="0" w:color="auto"/>
            </w:tcBorders>
          </w:tcPr>
          <w:p w14:paraId="19D2483C" w14:textId="77777777" w:rsidR="001543BE" w:rsidRPr="00690A26" w:rsidRDefault="001543BE" w:rsidP="001D14EF">
            <w:pPr>
              <w:pStyle w:val="TAC"/>
              <w:rPr>
                <w:ins w:id="2151" w:author="Huawei" w:date="2024-02-01T11:42:00Z"/>
              </w:rPr>
            </w:pPr>
            <w:ins w:id="2152" w:author="Huawei" w:date="2024-02-01T11:42:00Z">
              <w:r w:rsidRPr="00690A26">
                <w:t>O</w:t>
              </w:r>
            </w:ins>
          </w:p>
        </w:tc>
        <w:tc>
          <w:tcPr>
            <w:tcW w:w="1134" w:type="dxa"/>
            <w:tcBorders>
              <w:top w:val="single" w:sz="4" w:space="0" w:color="auto"/>
              <w:left w:val="single" w:sz="4" w:space="0" w:color="auto"/>
              <w:bottom w:val="single" w:sz="4" w:space="0" w:color="auto"/>
              <w:right w:val="single" w:sz="4" w:space="0" w:color="auto"/>
            </w:tcBorders>
          </w:tcPr>
          <w:p w14:paraId="3329E94F" w14:textId="77777777" w:rsidR="001543BE" w:rsidRPr="00690A26" w:rsidRDefault="001543BE" w:rsidP="001D14EF">
            <w:pPr>
              <w:pStyle w:val="TAL"/>
              <w:rPr>
                <w:ins w:id="2153" w:author="Huawei" w:date="2024-02-01T11:42:00Z"/>
              </w:rPr>
            </w:pPr>
            <w:ins w:id="2154" w:author="Huawei" w:date="2024-02-01T11:42:00Z">
              <w:r w:rsidRPr="00690A26">
                <w:t>0..1</w:t>
              </w:r>
            </w:ins>
          </w:p>
        </w:tc>
        <w:tc>
          <w:tcPr>
            <w:tcW w:w="4359" w:type="dxa"/>
            <w:tcBorders>
              <w:top w:val="single" w:sz="4" w:space="0" w:color="auto"/>
              <w:left w:val="single" w:sz="4" w:space="0" w:color="auto"/>
              <w:bottom w:val="single" w:sz="4" w:space="0" w:color="auto"/>
              <w:right w:val="single" w:sz="4" w:space="0" w:color="auto"/>
            </w:tcBorders>
          </w:tcPr>
          <w:p w14:paraId="69E8486C" w14:textId="77777777" w:rsidR="001543BE" w:rsidRPr="00690A26" w:rsidRDefault="001543BE" w:rsidP="001D14EF">
            <w:pPr>
              <w:pStyle w:val="TAL"/>
              <w:rPr>
                <w:ins w:id="2155" w:author="Huawei" w:date="2024-02-01T11:42:00Z"/>
                <w:rFonts w:cs="Arial"/>
                <w:szCs w:val="18"/>
              </w:rPr>
            </w:pPr>
            <w:ins w:id="2156" w:author="Huawei" w:date="2024-02-01T11:42:00Z">
              <w:r>
                <w:rPr>
                  <w:rFonts w:cs="Arial"/>
                  <w:szCs w:val="18"/>
                </w:rPr>
                <w:t xml:space="preserve">- true: </w:t>
              </w:r>
              <w:r w:rsidRPr="00690A26">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ins>
          </w:p>
          <w:p w14:paraId="0F2F5771" w14:textId="77777777" w:rsidR="001543BE" w:rsidRPr="00690A26" w:rsidRDefault="001543BE" w:rsidP="001D14EF">
            <w:pPr>
              <w:pStyle w:val="TAL"/>
              <w:rPr>
                <w:ins w:id="2157" w:author="Huawei" w:date="2024-02-01T11:42:00Z"/>
                <w:rFonts w:cs="Arial"/>
                <w:szCs w:val="18"/>
              </w:rPr>
            </w:pPr>
          </w:p>
          <w:p w14:paraId="263A355C" w14:textId="77777777" w:rsidR="001543BE" w:rsidRPr="00690A26" w:rsidRDefault="001543BE" w:rsidP="001D14EF">
            <w:pPr>
              <w:pStyle w:val="TAL"/>
              <w:rPr>
                <w:ins w:id="2158" w:author="Huawei" w:date="2024-02-01T11:42:00Z"/>
                <w:rFonts w:cs="Arial"/>
                <w:szCs w:val="18"/>
              </w:rPr>
            </w:pPr>
            <w:ins w:id="2159" w:author="Huawei" w:date="2024-02-01T11:42:00Z">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ins>
          </w:p>
        </w:tc>
      </w:tr>
      <w:tr w:rsidR="001543BE" w:rsidRPr="00690A26" w14:paraId="264D86B2" w14:textId="77777777" w:rsidTr="001D14EF">
        <w:trPr>
          <w:jc w:val="center"/>
          <w:ins w:id="2160" w:author="Huawei" w:date="2024-02-01T11:42:00Z"/>
        </w:trPr>
        <w:tc>
          <w:tcPr>
            <w:tcW w:w="2090" w:type="dxa"/>
            <w:tcBorders>
              <w:top w:val="single" w:sz="4" w:space="0" w:color="auto"/>
              <w:left w:val="single" w:sz="4" w:space="0" w:color="auto"/>
              <w:bottom w:val="single" w:sz="4" w:space="0" w:color="auto"/>
              <w:right w:val="single" w:sz="4" w:space="0" w:color="auto"/>
            </w:tcBorders>
          </w:tcPr>
          <w:p w14:paraId="6FB970C9" w14:textId="77777777" w:rsidR="001543BE" w:rsidRPr="00690A26" w:rsidRDefault="001543BE" w:rsidP="001D14EF">
            <w:pPr>
              <w:pStyle w:val="TAL"/>
              <w:rPr>
                <w:ins w:id="2161" w:author="Huawei" w:date="2024-02-01T11:42:00Z"/>
              </w:rPr>
            </w:pPr>
            <w:ins w:id="2162" w:author="Huawei" w:date="2024-02-01T11:42:00Z">
              <w:r w:rsidRPr="00690A26">
                <w:t>nfServices</w:t>
              </w:r>
            </w:ins>
          </w:p>
        </w:tc>
        <w:tc>
          <w:tcPr>
            <w:tcW w:w="1559" w:type="dxa"/>
            <w:tcBorders>
              <w:top w:val="single" w:sz="4" w:space="0" w:color="auto"/>
              <w:left w:val="single" w:sz="4" w:space="0" w:color="auto"/>
              <w:bottom w:val="single" w:sz="4" w:space="0" w:color="auto"/>
              <w:right w:val="single" w:sz="4" w:space="0" w:color="auto"/>
            </w:tcBorders>
          </w:tcPr>
          <w:p w14:paraId="3828C123" w14:textId="77777777" w:rsidR="001543BE" w:rsidRPr="00690A26" w:rsidRDefault="001543BE" w:rsidP="001D14EF">
            <w:pPr>
              <w:pStyle w:val="TAL"/>
              <w:rPr>
                <w:ins w:id="2163" w:author="Huawei" w:date="2024-02-01T11:42:00Z"/>
              </w:rPr>
            </w:pPr>
            <w:ins w:id="2164" w:author="Huawei" w:date="2024-02-01T11:42:00Z">
              <w:r w:rsidRPr="00690A26">
                <w:t>array(NFService)</w:t>
              </w:r>
            </w:ins>
          </w:p>
        </w:tc>
        <w:tc>
          <w:tcPr>
            <w:tcW w:w="425" w:type="dxa"/>
            <w:tcBorders>
              <w:top w:val="single" w:sz="4" w:space="0" w:color="auto"/>
              <w:left w:val="single" w:sz="4" w:space="0" w:color="auto"/>
              <w:bottom w:val="single" w:sz="4" w:space="0" w:color="auto"/>
              <w:right w:val="single" w:sz="4" w:space="0" w:color="auto"/>
            </w:tcBorders>
          </w:tcPr>
          <w:p w14:paraId="0E8627C5" w14:textId="77777777" w:rsidR="001543BE" w:rsidRPr="00690A26" w:rsidRDefault="001543BE" w:rsidP="001D14EF">
            <w:pPr>
              <w:pStyle w:val="TAC"/>
              <w:rPr>
                <w:ins w:id="2165" w:author="Huawei" w:date="2024-02-01T11:42:00Z"/>
              </w:rPr>
            </w:pPr>
            <w:ins w:id="2166" w:author="Huawei" w:date="2024-02-01T11:42:00Z">
              <w:r w:rsidRPr="00690A26">
                <w:t>O</w:t>
              </w:r>
            </w:ins>
          </w:p>
        </w:tc>
        <w:tc>
          <w:tcPr>
            <w:tcW w:w="1134" w:type="dxa"/>
            <w:tcBorders>
              <w:top w:val="single" w:sz="4" w:space="0" w:color="auto"/>
              <w:left w:val="single" w:sz="4" w:space="0" w:color="auto"/>
              <w:bottom w:val="single" w:sz="4" w:space="0" w:color="auto"/>
              <w:right w:val="single" w:sz="4" w:space="0" w:color="auto"/>
            </w:tcBorders>
          </w:tcPr>
          <w:p w14:paraId="4BB0720E" w14:textId="77777777" w:rsidR="001543BE" w:rsidRPr="00690A26" w:rsidRDefault="001543BE" w:rsidP="001D14EF">
            <w:pPr>
              <w:pStyle w:val="TAL"/>
              <w:rPr>
                <w:ins w:id="2167" w:author="Huawei" w:date="2024-02-01T11:42:00Z"/>
              </w:rPr>
            </w:pPr>
            <w:ins w:id="2168" w:author="Huawei" w:date="2024-02-01T11:42:00Z">
              <w:r w:rsidRPr="00690A26">
                <w:t>1..N</w:t>
              </w:r>
            </w:ins>
          </w:p>
        </w:tc>
        <w:tc>
          <w:tcPr>
            <w:tcW w:w="4359" w:type="dxa"/>
            <w:tcBorders>
              <w:top w:val="single" w:sz="4" w:space="0" w:color="auto"/>
              <w:left w:val="single" w:sz="4" w:space="0" w:color="auto"/>
              <w:bottom w:val="single" w:sz="4" w:space="0" w:color="auto"/>
              <w:right w:val="single" w:sz="4" w:space="0" w:color="auto"/>
            </w:tcBorders>
          </w:tcPr>
          <w:p w14:paraId="4B14537C" w14:textId="77777777" w:rsidR="001543BE" w:rsidRDefault="001543BE" w:rsidP="001D14EF">
            <w:pPr>
              <w:pStyle w:val="TAL"/>
              <w:rPr>
                <w:ins w:id="2169" w:author="Huawei" w:date="2024-02-01T11:42:00Z"/>
                <w:rFonts w:cs="Arial"/>
                <w:szCs w:val="18"/>
              </w:rPr>
            </w:pPr>
            <w:ins w:id="2170" w:author="Huawei" w:date="2024-02-01T11:42:00Z">
              <w:r w:rsidRPr="00690A26">
                <w:rPr>
                  <w:rFonts w:cs="Arial"/>
                  <w:szCs w:val="18"/>
                </w:rPr>
                <w:t>List of NF Service Instances</w:t>
              </w:r>
              <w:r>
                <w:rPr>
                  <w:rFonts w:cs="Arial"/>
                  <w:szCs w:val="18"/>
                </w:rPr>
                <w:t>.</w:t>
              </w:r>
            </w:ins>
          </w:p>
          <w:p w14:paraId="00975DBD" w14:textId="77777777" w:rsidR="001543BE" w:rsidRDefault="001543BE" w:rsidP="001D14EF">
            <w:pPr>
              <w:pStyle w:val="TAL"/>
              <w:rPr>
                <w:ins w:id="2171" w:author="Huawei" w:date="2024-02-01T11:42:00Z"/>
                <w:rFonts w:cs="Arial"/>
                <w:szCs w:val="18"/>
              </w:rPr>
            </w:pPr>
          </w:p>
          <w:p w14:paraId="49F3BAAE" w14:textId="77777777" w:rsidR="001543BE" w:rsidRPr="00690A26" w:rsidRDefault="001543BE" w:rsidP="001D14EF">
            <w:pPr>
              <w:pStyle w:val="TAL"/>
              <w:rPr>
                <w:ins w:id="2172" w:author="Huawei" w:date="2024-02-01T11:42:00Z"/>
                <w:rFonts w:cs="Arial"/>
                <w:szCs w:val="18"/>
              </w:rPr>
            </w:pPr>
            <w:ins w:id="2173" w:author="Huawei" w:date="2024-02-01T11:42:00Z">
              <w:r>
                <w:t>This attribute is deprecated; the attribute "nfServiceList" should be used instead.</w:t>
              </w:r>
            </w:ins>
          </w:p>
        </w:tc>
      </w:tr>
      <w:tr w:rsidR="001543BE" w:rsidRPr="00690A26" w14:paraId="7BA65A42" w14:textId="77777777" w:rsidTr="001D14EF">
        <w:trPr>
          <w:jc w:val="center"/>
          <w:ins w:id="2174" w:author="Huawei" w:date="2024-02-01T11:42:00Z"/>
        </w:trPr>
        <w:tc>
          <w:tcPr>
            <w:tcW w:w="2090" w:type="dxa"/>
            <w:tcBorders>
              <w:top w:val="single" w:sz="4" w:space="0" w:color="auto"/>
              <w:left w:val="single" w:sz="4" w:space="0" w:color="auto"/>
              <w:bottom w:val="single" w:sz="4" w:space="0" w:color="auto"/>
              <w:right w:val="single" w:sz="4" w:space="0" w:color="auto"/>
            </w:tcBorders>
          </w:tcPr>
          <w:p w14:paraId="073525AC" w14:textId="77777777" w:rsidR="001543BE" w:rsidRPr="00690A26" w:rsidRDefault="001543BE" w:rsidP="001D14EF">
            <w:pPr>
              <w:pStyle w:val="TAL"/>
              <w:rPr>
                <w:ins w:id="2175" w:author="Huawei" w:date="2024-02-01T11:42:00Z"/>
              </w:rPr>
            </w:pPr>
            <w:ins w:id="2176" w:author="Huawei" w:date="2024-02-01T11:42:00Z">
              <w:r>
                <w:t>nfServiceList</w:t>
              </w:r>
            </w:ins>
          </w:p>
        </w:tc>
        <w:tc>
          <w:tcPr>
            <w:tcW w:w="1559" w:type="dxa"/>
            <w:tcBorders>
              <w:top w:val="single" w:sz="4" w:space="0" w:color="auto"/>
              <w:left w:val="single" w:sz="4" w:space="0" w:color="auto"/>
              <w:bottom w:val="single" w:sz="4" w:space="0" w:color="auto"/>
              <w:right w:val="single" w:sz="4" w:space="0" w:color="auto"/>
            </w:tcBorders>
          </w:tcPr>
          <w:p w14:paraId="1CF2E425" w14:textId="77777777" w:rsidR="001543BE" w:rsidRPr="00690A26" w:rsidRDefault="001543BE" w:rsidP="001D14EF">
            <w:pPr>
              <w:pStyle w:val="TAL"/>
              <w:rPr>
                <w:ins w:id="2177" w:author="Huawei" w:date="2024-02-01T11:42:00Z"/>
              </w:rPr>
            </w:pPr>
            <w:ins w:id="2178" w:author="Huawei" w:date="2024-02-01T11:42:00Z">
              <w:r>
                <w:t>map(NFService)</w:t>
              </w:r>
            </w:ins>
          </w:p>
        </w:tc>
        <w:tc>
          <w:tcPr>
            <w:tcW w:w="425" w:type="dxa"/>
            <w:tcBorders>
              <w:top w:val="single" w:sz="4" w:space="0" w:color="auto"/>
              <w:left w:val="single" w:sz="4" w:space="0" w:color="auto"/>
              <w:bottom w:val="single" w:sz="4" w:space="0" w:color="auto"/>
              <w:right w:val="single" w:sz="4" w:space="0" w:color="auto"/>
            </w:tcBorders>
          </w:tcPr>
          <w:p w14:paraId="2D271CCF" w14:textId="77777777" w:rsidR="001543BE" w:rsidRPr="00690A26" w:rsidRDefault="001543BE" w:rsidP="001D14EF">
            <w:pPr>
              <w:pStyle w:val="TAC"/>
              <w:rPr>
                <w:ins w:id="2179" w:author="Huawei" w:date="2024-02-01T11:42:00Z"/>
              </w:rPr>
            </w:pPr>
            <w:ins w:id="2180" w:author="Huawei" w:date="2024-02-01T11:42:00Z">
              <w:r>
                <w:t>O</w:t>
              </w:r>
            </w:ins>
          </w:p>
        </w:tc>
        <w:tc>
          <w:tcPr>
            <w:tcW w:w="1134" w:type="dxa"/>
            <w:tcBorders>
              <w:top w:val="single" w:sz="4" w:space="0" w:color="auto"/>
              <w:left w:val="single" w:sz="4" w:space="0" w:color="auto"/>
              <w:bottom w:val="single" w:sz="4" w:space="0" w:color="auto"/>
              <w:right w:val="single" w:sz="4" w:space="0" w:color="auto"/>
            </w:tcBorders>
          </w:tcPr>
          <w:p w14:paraId="508901F9" w14:textId="77777777" w:rsidR="001543BE" w:rsidRPr="00690A26" w:rsidRDefault="001543BE" w:rsidP="001D14EF">
            <w:pPr>
              <w:pStyle w:val="TAL"/>
              <w:rPr>
                <w:ins w:id="2181" w:author="Huawei" w:date="2024-02-01T11:42:00Z"/>
              </w:rPr>
            </w:pPr>
            <w:ins w:id="2182" w:author="Huawei" w:date="2024-02-01T11:42:00Z">
              <w:r>
                <w:t>1..N</w:t>
              </w:r>
            </w:ins>
          </w:p>
        </w:tc>
        <w:tc>
          <w:tcPr>
            <w:tcW w:w="4359" w:type="dxa"/>
            <w:tcBorders>
              <w:top w:val="single" w:sz="4" w:space="0" w:color="auto"/>
              <w:left w:val="single" w:sz="4" w:space="0" w:color="auto"/>
              <w:bottom w:val="single" w:sz="4" w:space="0" w:color="auto"/>
              <w:right w:val="single" w:sz="4" w:space="0" w:color="auto"/>
            </w:tcBorders>
          </w:tcPr>
          <w:p w14:paraId="0DC28CF5" w14:textId="0DD225B5" w:rsidR="001543BE" w:rsidRPr="00690A26" w:rsidRDefault="001543BE" w:rsidP="001D14EF">
            <w:pPr>
              <w:pStyle w:val="TAL"/>
              <w:rPr>
                <w:ins w:id="2183" w:author="Huawei" w:date="2024-02-01T11:42:00Z"/>
                <w:rFonts w:cs="Arial"/>
                <w:szCs w:val="18"/>
              </w:rPr>
            </w:pPr>
            <w:ins w:id="2184" w:author="Huawei" w:date="2024-02-01T11:42:00Z">
              <w:r>
                <w:rPr>
                  <w:rFonts w:cs="Arial"/>
                  <w:szCs w:val="18"/>
                </w:rPr>
                <w:t>Map</w:t>
              </w:r>
              <w:r w:rsidRPr="00690A26">
                <w:rPr>
                  <w:rFonts w:cs="Arial"/>
                  <w:szCs w:val="18"/>
                </w:rPr>
                <w:t xml:space="preserve"> of NF Service Instances</w:t>
              </w:r>
              <w:r>
                <w:rPr>
                  <w:rFonts w:cs="Arial"/>
                  <w:szCs w:val="18"/>
                </w:rPr>
                <w:t>, where the "serviceInstanceId" attribute of the NFService object shall be used as the key of the map.</w:t>
              </w:r>
            </w:ins>
          </w:p>
        </w:tc>
      </w:tr>
      <w:tr w:rsidR="001543BE" w:rsidRPr="00690A26" w14:paraId="34795FC3" w14:textId="77777777" w:rsidTr="001D14EF">
        <w:trPr>
          <w:jc w:val="center"/>
          <w:ins w:id="2185" w:author="Huawei" w:date="2024-02-01T11:42:00Z"/>
        </w:trPr>
        <w:tc>
          <w:tcPr>
            <w:tcW w:w="2090" w:type="dxa"/>
            <w:tcBorders>
              <w:top w:val="single" w:sz="4" w:space="0" w:color="auto"/>
              <w:left w:val="single" w:sz="4" w:space="0" w:color="auto"/>
              <w:bottom w:val="single" w:sz="4" w:space="0" w:color="auto"/>
              <w:right w:val="single" w:sz="4" w:space="0" w:color="auto"/>
            </w:tcBorders>
          </w:tcPr>
          <w:p w14:paraId="1F80BDD5" w14:textId="77777777" w:rsidR="001543BE" w:rsidRPr="00690A26" w:rsidRDefault="001543BE" w:rsidP="001D14EF">
            <w:pPr>
              <w:pStyle w:val="TAL"/>
              <w:rPr>
                <w:ins w:id="2186" w:author="Huawei" w:date="2024-02-01T11:42:00Z"/>
              </w:rPr>
            </w:pPr>
            <w:ins w:id="2187" w:author="Huawei" w:date="2024-02-01T11:42:00Z">
              <w:r w:rsidRPr="00690A26">
                <w:t>lmfInfo</w:t>
              </w:r>
            </w:ins>
          </w:p>
        </w:tc>
        <w:tc>
          <w:tcPr>
            <w:tcW w:w="1559" w:type="dxa"/>
            <w:tcBorders>
              <w:top w:val="single" w:sz="4" w:space="0" w:color="auto"/>
              <w:left w:val="single" w:sz="4" w:space="0" w:color="auto"/>
              <w:bottom w:val="single" w:sz="4" w:space="0" w:color="auto"/>
              <w:right w:val="single" w:sz="4" w:space="0" w:color="auto"/>
            </w:tcBorders>
          </w:tcPr>
          <w:p w14:paraId="28FF5D70" w14:textId="77777777" w:rsidR="001543BE" w:rsidRPr="00690A26" w:rsidRDefault="001543BE" w:rsidP="001D14EF">
            <w:pPr>
              <w:pStyle w:val="TAL"/>
              <w:rPr>
                <w:ins w:id="2188" w:author="Huawei" w:date="2024-02-01T11:42:00Z"/>
              </w:rPr>
            </w:pPr>
            <w:ins w:id="2189" w:author="Huawei" w:date="2024-02-01T11:42:00Z">
              <w:r w:rsidRPr="00690A26">
                <w:t>LmfInfo</w:t>
              </w:r>
            </w:ins>
          </w:p>
        </w:tc>
        <w:tc>
          <w:tcPr>
            <w:tcW w:w="425" w:type="dxa"/>
            <w:tcBorders>
              <w:top w:val="single" w:sz="4" w:space="0" w:color="auto"/>
              <w:left w:val="single" w:sz="4" w:space="0" w:color="auto"/>
              <w:bottom w:val="single" w:sz="4" w:space="0" w:color="auto"/>
              <w:right w:val="single" w:sz="4" w:space="0" w:color="auto"/>
            </w:tcBorders>
          </w:tcPr>
          <w:p w14:paraId="67B048FC" w14:textId="77777777" w:rsidR="001543BE" w:rsidRPr="00690A26" w:rsidRDefault="001543BE" w:rsidP="001D14EF">
            <w:pPr>
              <w:pStyle w:val="TAC"/>
              <w:rPr>
                <w:ins w:id="2190" w:author="Huawei" w:date="2024-02-01T11:42:00Z"/>
              </w:rPr>
            </w:pPr>
            <w:ins w:id="2191" w:author="Huawei" w:date="2024-02-01T11:42:00Z">
              <w:r w:rsidRPr="00690A26">
                <w:t>O</w:t>
              </w:r>
            </w:ins>
          </w:p>
        </w:tc>
        <w:tc>
          <w:tcPr>
            <w:tcW w:w="1134" w:type="dxa"/>
            <w:tcBorders>
              <w:top w:val="single" w:sz="4" w:space="0" w:color="auto"/>
              <w:left w:val="single" w:sz="4" w:space="0" w:color="auto"/>
              <w:bottom w:val="single" w:sz="4" w:space="0" w:color="auto"/>
              <w:right w:val="single" w:sz="4" w:space="0" w:color="auto"/>
            </w:tcBorders>
          </w:tcPr>
          <w:p w14:paraId="70ECC755" w14:textId="77777777" w:rsidR="001543BE" w:rsidRPr="00690A26" w:rsidRDefault="001543BE" w:rsidP="001D14EF">
            <w:pPr>
              <w:pStyle w:val="TAL"/>
              <w:rPr>
                <w:ins w:id="2192" w:author="Huawei" w:date="2024-02-01T11:42:00Z"/>
              </w:rPr>
            </w:pPr>
            <w:ins w:id="2193" w:author="Huawei" w:date="2024-02-01T11:42:00Z">
              <w:r w:rsidRPr="00690A26">
                <w:t>0..1</w:t>
              </w:r>
            </w:ins>
          </w:p>
        </w:tc>
        <w:tc>
          <w:tcPr>
            <w:tcW w:w="4359" w:type="dxa"/>
            <w:tcBorders>
              <w:top w:val="single" w:sz="4" w:space="0" w:color="auto"/>
              <w:left w:val="single" w:sz="4" w:space="0" w:color="auto"/>
              <w:bottom w:val="single" w:sz="4" w:space="0" w:color="auto"/>
              <w:right w:val="single" w:sz="4" w:space="0" w:color="auto"/>
            </w:tcBorders>
          </w:tcPr>
          <w:p w14:paraId="46A7F546" w14:textId="77777777" w:rsidR="001543BE" w:rsidRPr="00690A26" w:rsidRDefault="001543BE" w:rsidP="001D14EF">
            <w:pPr>
              <w:pStyle w:val="TAL"/>
              <w:rPr>
                <w:ins w:id="2194" w:author="Huawei" w:date="2024-02-01T11:42:00Z"/>
                <w:rFonts w:cs="Arial"/>
                <w:szCs w:val="18"/>
              </w:rPr>
            </w:pPr>
            <w:ins w:id="2195" w:author="Huawei" w:date="2024-02-01T11:42:00Z">
              <w:r w:rsidRPr="00690A26">
                <w:rPr>
                  <w:rFonts w:cs="Arial"/>
                  <w:szCs w:val="18"/>
                </w:rPr>
                <w:t>Specific data for the LMF</w:t>
              </w:r>
            </w:ins>
          </w:p>
        </w:tc>
      </w:tr>
      <w:tr w:rsidR="001543BE" w:rsidRPr="00690A26" w14:paraId="4F5BA64D" w14:textId="77777777" w:rsidTr="001D14EF">
        <w:trPr>
          <w:jc w:val="center"/>
          <w:ins w:id="2196" w:author="Huawei" w:date="2024-02-01T11:42:00Z"/>
        </w:trPr>
        <w:tc>
          <w:tcPr>
            <w:tcW w:w="2090" w:type="dxa"/>
            <w:tcBorders>
              <w:top w:val="single" w:sz="4" w:space="0" w:color="auto"/>
              <w:left w:val="single" w:sz="4" w:space="0" w:color="auto"/>
              <w:bottom w:val="single" w:sz="4" w:space="0" w:color="auto"/>
              <w:right w:val="single" w:sz="4" w:space="0" w:color="auto"/>
            </w:tcBorders>
          </w:tcPr>
          <w:p w14:paraId="2F5B93CF" w14:textId="77777777" w:rsidR="001543BE" w:rsidRPr="00690A26" w:rsidRDefault="001543BE" w:rsidP="001D14EF">
            <w:pPr>
              <w:pStyle w:val="TAL"/>
              <w:rPr>
                <w:ins w:id="2197" w:author="Huawei" w:date="2024-02-01T11:42:00Z"/>
              </w:rPr>
            </w:pPr>
            <w:ins w:id="2198" w:author="Huawei" w:date="2024-02-01T11:42:00Z">
              <w:r w:rsidRPr="00690A26">
                <w:t>gmlcInfo</w:t>
              </w:r>
            </w:ins>
          </w:p>
        </w:tc>
        <w:tc>
          <w:tcPr>
            <w:tcW w:w="1559" w:type="dxa"/>
            <w:tcBorders>
              <w:top w:val="single" w:sz="4" w:space="0" w:color="auto"/>
              <w:left w:val="single" w:sz="4" w:space="0" w:color="auto"/>
              <w:bottom w:val="single" w:sz="4" w:space="0" w:color="auto"/>
              <w:right w:val="single" w:sz="4" w:space="0" w:color="auto"/>
            </w:tcBorders>
          </w:tcPr>
          <w:p w14:paraId="6742291D" w14:textId="77777777" w:rsidR="001543BE" w:rsidRPr="00690A26" w:rsidRDefault="001543BE" w:rsidP="001D14EF">
            <w:pPr>
              <w:pStyle w:val="TAL"/>
              <w:rPr>
                <w:ins w:id="2199" w:author="Huawei" w:date="2024-02-01T11:42:00Z"/>
              </w:rPr>
            </w:pPr>
            <w:ins w:id="2200" w:author="Huawei" w:date="2024-02-01T11:42:00Z">
              <w:r w:rsidRPr="00690A26">
                <w:t>GmlcInfo</w:t>
              </w:r>
            </w:ins>
          </w:p>
        </w:tc>
        <w:tc>
          <w:tcPr>
            <w:tcW w:w="425" w:type="dxa"/>
            <w:tcBorders>
              <w:top w:val="single" w:sz="4" w:space="0" w:color="auto"/>
              <w:left w:val="single" w:sz="4" w:space="0" w:color="auto"/>
              <w:bottom w:val="single" w:sz="4" w:space="0" w:color="auto"/>
              <w:right w:val="single" w:sz="4" w:space="0" w:color="auto"/>
            </w:tcBorders>
          </w:tcPr>
          <w:p w14:paraId="70303139" w14:textId="77777777" w:rsidR="001543BE" w:rsidRPr="00690A26" w:rsidRDefault="001543BE" w:rsidP="001D14EF">
            <w:pPr>
              <w:pStyle w:val="TAC"/>
              <w:rPr>
                <w:ins w:id="2201" w:author="Huawei" w:date="2024-02-01T11:42:00Z"/>
              </w:rPr>
            </w:pPr>
            <w:ins w:id="2202" w:author="Huawei" w:date="2024-02-01T11:42:00Z">
              <w:r w:rsidRPr="00690A26">
                <w:t>O</w:t>
              </w:r>
            </w:ins>
          </w:p>
        </w:tc>
        <w:tc>
          <w:tcPr>
            <w:tcW w:w="1134" w:type="dxa"/>
            <w:tcBorders>
              <w:top w:val="single" w:sz="4" w:space="0" w:color="auto"/>
              <w:left w:val="single" w:sz="4" w:space="0" w:color="auto"/>
              <w:bottom w:val="single" w:sz="4" w:space="0" w:color="auto"/>
              <w:right w:val="single" w:sz="4" w:space="0" w:color="auto"/>
            </w:tcBorders>
          </w:tcPr>
          <w:p w14:paraId="03DD42EF" w14:textId="77777777" w:rsidR="001543BE" w:rsidRPr="00690A26" w:rsidRDefault="001543BE" w:rsidP="001D14EF">
            <w:pPr>
              <w:pStyle w:val="TAL"/>
              <w:rPr>
                <w:ins w:id="2203" w:author="Huawei" w:date="2024-02-01T11:42:00Z"/>
              </w:rPr>
            </w:pPr>
            <w:ins w:id="2204" w:author="Huawei" w:date="2024-02-01T11:42:00Z">
              <w:r w:rsidRPr="00690A26">
                <w:t>0..1</w:t>
              </w:r>
            </w:ins>
          </w:p>
        </w:tc>
        <w:tc>
          <w:tcPr>
            <w:tcW w:w="4359" w:type="dxa"/>
            <w:tcBorders>
              <w:top w:val="single" w:sz="4" w:space="0" w:color="auto"/>
              <w:left w:val="single" w:sz="4" w:space="0" w:color="auto"/>
              <w:bottom w:val="single" w:sz="4" w:space="0" w:color="auto"/>
              <w:right w:val="single" w:sz="4" w:space="0" w:color="auto"/>
            </w:tcBorders>
          </w:tcPr>
          <w:p w14:paraId="5A5D7B9A" w14:textId="77777777" w:rsidR="001543BE" w:rsidRPr="00690A26" w:rsidRDefault="001543BE" w:rsidP="001D14EF">
            <w:pPr>
              <w:pStyle w:val="TAL"/>
              <w:rPr>
                <w:ins w:id="2205" w:author="Huawei" w:date="2024-02-01T11:42:00Z"/>
                <w:rFonts w:cs="Arial"/>
                <w:szCs w:val="18"/>
              </w:rPr>
            </w:pPr>
            <w:ins w:id="2206" w:author="Huawei" w:date="2024-02-01T11:42:00Z">
              <w:r w:rsidRPr="00690A26">
                <w:rPr>
                  <w:rFonts w:cs="Arial"/>
                  <w:szCs w:val="18"/>
                </w:rPr>
                <w:t>Specific data for the GMLC</w:t>
              </w:r>
            </w:ins>
          </w:p>
        </w:tc>
      </w:tr>
      <w:tr w:rsidR="001543BE" w:rsidRPr="00690A26" w14:paraId="741CDA20" w14:textId="77777777" w:rsidTr="001D14EF">
        <w:trPr>
          <w:jc w:val="center"/>
          <w:ins w:id="2207" w:author="Huawei" w:date="2024-02-01T11:42:00Z"/>
        </w:trPr>
        <w:tc>
          <w:tcPr>
            <w:tcW w:w="2090" w:type="dxa"/>
            <w:tcBorders>
              <w:top w:val="single" w:sz="4" w:space="0" w:color="auto"/>
              <w:left w:val="single" w:sz="4" w:space="0" w:color="auto"/>
              <w:bottom w:val="single" w:sz="4" w:space="0" w:color="auto"/>
              <w:right w:val="single" w:sz="4" w:space="0" w:color="auto"/>
            </w:tcBorders>
          </w:tcPr>
          <w:p w14:paraId="0A07AC45" w14:textId="77777777" w:rsidR="001543BE" w:rsidRPr="00690A26" w:rsidRDefault="001543BE" w:rsidP="001D14EF">
            <w:pPr>
              <w:pStyle w:val="TAL"/>
              <w:rPr>
                <w:ins w:id="2208" w:author="Huawei" w:date="2024-02-01T11:42:00Z"/>
              </w:rPr>
            </w:pPr>
            <w:ins w:id="2209" w:author="Huawei" w:date="2024-02-01T11:42:00Z">
              <w:r w:rsidRPr="00690A26">
                <w:t>snpnList</w:t>
              </w:r>
            </w:ins>
          </w:p>
        </w:tc>
        <w:tc>
          <w:tcPr>
            <w:tcW w:w="1559" w:type="dxa"/>
            <w:tcBorders>
              <w:top w:val="single" w:sz="4" w:space="0" w:color="auto"/>
              <w:left w:val="single" w:sz="4" w:space="0" w:color="auto"/>
              <w:bottom w:val="single" w:sz="4" w:space="0" w:color="auto"/>
              <w:right w:val="single" w:sz="4" w:space="0" w:color="auto"/>
            </w:tcBorders>
          </w:tcPr>
          <w:p w14:paraId="636893CD" w14:textId="77777777" w:rsidR="001543BE" w:rsidRPr="00690A26" w:rsidRDefault="001543BE" w:rsidP="001D14EF">
            <w:pPr>
              <w:pStyle w:val="TAL"/>
              <w:rPr>
                <w:ins w:id="2210" w:author="Huawei" w:date="2024-02-01T11:42:00Z"/>
              </w:rPr>
            </w:pPr>
            <w:ins w:id="2211" w:author="Huawei" w:date="2024-02-01T11:42:00Z">
              <w:r w:rsidRPr="00690A26">
                <w:t>array(PlmnIdNid)</w:t>
              </w:r>
            </w:ins>
          </w:p>
        </w:tc>
        <w:tc>
          <w:tcPr>
            <w:tcW w:w="425" w:type="dxa"/>
            <w:tcBorders>
              <w:top w:val="single" w:sz="4" w:space="0" w:color="auto"/>
              <w:left w:val="single" w:sz="4" w:space="0" w:color="auto"/>
              <w:bottom w:val="single" w:sz="4" w:space="0" w:color="auto"/>
              <w:right w:val="single" w:sz="4" w:space="0" w:color="auto"/>
            </w:tcBorders>
          </w:tcPr>
          <w:p w14:paraId="3DFB1D47" w14:textId="759EDE94" w:rsidR="001543BE" w:rsidRPr="00690A26" w:rsidRDefault="001E3E4C" w:rsidP="001D14EF">
            <w:pPr>
              <w:pStyle w:val="TAC"/>
              <w:rPr>
                <w:ins w:id="2212" w:author="Huawei" w:date="2024-02-01T11:42:00Z"/>
                <w:lang w:eastAsia="zh-CN"/>
              </w:rPr>
            </w:pPr>
            <w:ins w:id="2213" w:author="Huawei" w:date="2024-02-01T15:20: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59F05A8" w14:textId="77777777" w:rsidR="001543BE" w:rsidRPr="00690A26" w:rsidRDefault="001543BE" w:rsidP="001D14EF">
            <w:pPr>
              <w:pStyle w:val="TAL"/>
              <w:rPr>
                <w:ins w:id="2214" w:author="Huawei" w:date="2024-02-01T11:42:00Z"/>
              </w:rPr>
            </w:pPr>
            <w:ins w:id="2215" w:author="Huawei" w:date="2024-02-01T11:42:00Z">
              <w:r w:rsidRPr="00690A26">
                <w:t>1..N</w:t>
              </w:r>
            </w:ins>
          </w:p>
        </w:tc>
        <w:tc>
          <w:tcPr>
            <w:tcW w:w="4359" w:type="dxa"/>
            <w:tcBorders>
              <w:top w:val="single" w:sz="4" w:space="0" w:color="auto"/>
              <w:left w:val="single" w:sz="4" w:space="0" w:color="auto"/>
              <w:bottom w:val="single" w:sz="4" w:space="0" w:color="auto"/>
              <w:right w:val="single" w:sz="4" w:space="0" w:color="auto"/>
            </w:tcBorders>
          </w:tcPr>
          <w:p w14:paraId="20A8E835" w14:textId="77777777" w:rsidR="001543BE" w:rsidRPr="00690A26" w:rsidRDefault="001543BE" w:rsidP="001D14EF">
            <w:pPr>
              <w:pStyle w:val="TAL"/>
              <w:rPr>
                <w:ins w:id="2216" w:author="Huawei" w:date="2024-02-01T11:42:00Z"/>
                <w:rFonts w:cs="Arial"/>
                <w:szCs w:val="18"/>
              </w:rPr>
            </w:pPr>
            <w:ins w:id="2217" w:author="Huawei" w:date="2024-02-01T11:42:00Z">
              <w:r w:rsidRPr="00690A26">
                <w:rPr>
                  <w:rFonts w:cs="Arial"/>
                  <w:szCs w:val="18"/>
                </w:rPr>
                <w:t>SNPN(s) of the Network Function.</w:t>
              </w:r>
            </w:ins>
          </w:p>
          <w:p w14:paraId="0AE0FB7E" w14:textId="77777777" w:rsidR="001543BE" w:rsidRPr="00690A26" w:rsidRDefault="001543BE" w:rsidP="001D14EF">
            <w:pPr>
              <w:pStyle w:val="TAL"/>
              <w:rPr>
                <w:ins w:id="2218" w:author="Huawei" w:date="2024-02-01T11:42:00Z"/>
                <w:rFonts w:cs="Arial"/>
                <w:szCs w:val="18"/>
              </w:rPr>
            </w:pPr>
            <w:ins w:id="2219" w:author="Huawei" w:date="2024-02-01T11:42:00Z">
              <w:r w:rsidRPr="00690A26">
                <w:rPr>
                  <w:rFonts w:cs="Arial"/>
                  <w:szCs w:val="18"/>
                </w:rPr>
                <w:t>This IE shall be present if the NF pertains to one or more SNPNs.</w:t>
              </w:r>
            </w:ins>
          </w:p>
        </w:tc>
      </w:tr>
      <w:tr w:rsidR="001543BE" w:rsidRPr="00690A26" w14:paraId="7417CDF2" w14:textId="77777777" w:rsidTr="001D14EF">
        <w:trPr>
          <w:jc w:val="center"/>
          <w:ins w:id="2220" w:author="Huawei" w:date="2024-02-01T11:42:00Z"/>
        </w:trPr>
        <w:tc>
          <w:tcPr>
            <w:tcW w:w="2090" w:type="dxa"/>
            <w:tcBorders>
              <w:top w:val="single" w:sz="4" w:space="0" w:color="auto"/>
              <w:left w:val="single" w:sz="4" w:space="0" w:color="auto"/>
              <w:bottom w:val="single" w:sz="4" w:space="0" w:color="auto"/>
              <w:right w:val="single" w:sz="4" w:space="0" w:color="auto"/>
            </w:tcBorders>
          </w:tcPr>
          <w:p w14:paraId="11E8F729" w14:textId="77777777" w:rsidR="001543BE" w:rsidRPr="00690A26" w:rsidRDefault="001543BE" w:rsidP="001D14EF">
            <w:pPr>
              <w:pStyle w:val="TAL"/>
              <w:rPr>
                <w:ins w:id="2221" w:author="Huawei" w:date="2024-02-01T11:42:00Z"/>
              </w:rPr>
            </w:pPr>
            <w:ins w:id="2222" w:author="Huawei" w:date="2024-02-01T11:42:00Z">
              <w:r w:rsidRPr="00690A26">
                <w:t>nfSetIdList</w:t>
              </w:r>
            </w:ins>
          </w:p>
        </w:tc>
        <w:tc>
          <w:tcPr>
            <w:tcW w:w="1559" w:type="dxa"/>
            <w:tcBorders>
              <w:top w:val="single" w:sz="4" w:space="0" w:color="auto"/>
              <w:left w:val="single" w:sz="4" w:space="0" w:color="auto"/>
              <w:bottom w:val="single" w:sz="4" w:space="0" w:color="auto"/>
              <w:right w:val="single" w:sz="4" w:space="0" w:color="auto"/>
            </w:tcBorders>
          </w:tcPr>
          <w:p w14:paraId="315EAB59" w14:textId="77777777" w:rsidR="001543BE" w:rsidRPr="00690A26" w:rsidRDefault="001543BE" w:rsidP="001D14EF">
            <w:pPr>
              <w:pStyle w:val="TAL"/>
              <w:rPr>
                <w:ins w:id="2223" w:author="Huawei" w:date="2024-02-01T11:42:00Z"/>
              </w:rPr>
            </w:pPr>
            <w:ins w:id="2224" w:author="Huawei" w:date="2024-02-01T11:42:00Z">
              <w:r w:rsidRPr="00690A26">
                <w:t>array(NfSetId)</w:t>
              </w:r>
            </w:ins>
          </w:p>
        </w:tc>
        <w:tc>
          <w:tcPr>
            <w:tcW w:w="425" w:type="dxa"/>
            <w:tcBorders>
              <w:top w:val="single" w:sz="4" w:space="0" w:color="auto"/>
              <w:left w:val="single" w:sz="4" w:space="0" w:color="auto"/>
              <w:bottom w:val="single" w:sz="4" w:space="0" w:color="auto"/>
              <w:right w:val="single" w:sz="4" w:space="0" w:color="auto"/>
            </w:tcBorders>
          </w:tcPr>
          <w:p w14:paraId="17E04BCD" w14:textId="7155D05C" w:rsidR="001543BE" w:rsidRPr="00690A26" w:rsidRDefault="001E3E4C" w:rsidP="001D14EF">
            <w:pPr>
              <w:pStyle w:val="TAC"/>
              <w:rPr>
                <w:ins w:id="2225" w:author="Huawei" w:date="2024-02-01T11:42:00Z"/>
              </w:rPr>
            </w:pPr>
            <w:ins w:id="2226" w:author="Huawei" w:date="2024-02-01T15:20:00Z">
              <w:r>
                <w:t>O</w:t>
              </w:r>
            </w:ins>
          </w:p>
        </w:tc>
        <w:tc>
          <w:tcPr>
            <w:tcW w:w="1134" w:type="dxa"/>
            <w:tcBorders>
              <w:top w:val="single" w:sz="4" w:space="0" w:color="auto"/>
              <w:left w:val="single" w:sz="4" w:space="0" w:color="auto"/>
              <w:bottom w:val="single" w:sz="4" w:space="0" w:color="auto"/>
              <w:right w:val="single" w:sz="4" w:space="0" w:color="auto"/>
            </w:tcBorders>
          </w:tcPr>
          <w:p w14:paraId="12C8C27B" w14:textId="77777777" w:rsidR="001543BE" w:rsidRPr="00690A26" w:rsidRDefault="001543BE" w:rsidP="001D14EF">
            <w:pPr>
              <w:pStyle w:val="TAL"/>
              <w:rPr>
                <w:ins w:id="2227" w:author="Huawei" w:date="2024-02-01T11:42:00Z"/>
              </w:rPr>
            </w:pPr>
            <w:ins w:id="2228" w:author="Huawei" w:date="2024-02-01T11:42:00Z">
              <w:r w:rsidRPr="00690A26">
                <w:t>1..N</w:t>
              </w:r>
            </w:ins>
          </w:p>
        </w:tc>
        <w:tc>
          <w:tcPr>
            <w:tcW w:w="4359" w:type="dxa"/>
            <w:tcBorders>
              <w:top w:val="single" w:sz="4" w:space="0" w:color="auto"/>
              <w:left w:val="single" w:sz="4" w:space="0" w:color="auto"/>
              <w:bottom w:val="single" w:sz="4" w:space="0" w:color="auto"/>
              <w:right w:val="single" w:sz="4" w:space="0" w:color="auto"/>
            </w:tcBorders>
          </w:tcPr>
          <w:p w14:paraId="3AD99557" w14:textId="77777777" w:rsidR="001543BE" w:rsidRPr="00690A26" w:rsidRDefault="001543BE" w:rsidP="001D14EF">
            <w:pPr>
              <w:pStyle w:val="TAL"/>
              <w:rPr>
                <w:ins w:id="2229" w:author="Huawei" w:date="2024-02-01T11:42:00Z"/>
              </w:rPr>
            </w:pPr>
            <w:ins w:id="2230" w:author="Huawei" w:date="2024-02-01T11:42:00Z">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ins>
          </w:p>
          <w:p w14:paraId="48430E56" w14:textId="77777777" w:rsidR="001543BE" w:rsidRDefault="001543BE" w:rsidP="001D14EF">
            <w:pPr>
              <w:pStyle w:val="TAL"/>
              <w:rPr>
                <w:ins w:id="2231" w:author="Huawei" w:date="2024-02-01T11:42:00Z"/>
              </w:rPr>
            </w:pPr>
            <w:ins w:id="2232" w:author="Huawei" w:date="2024-02-01T11:42:00Z">
              <w:r w:rsidRPr="00690A26">
                <w:t>At most one NF Set ID shall be indicated per PLMN</w:t>
              </w:r>
              <w:r>
                <w:t>-ID or SNPN</w:t>
              </w:r>
              <w:r w:rsidRPr="00690A26">
                <w:t xml:space="preserve"> of the NF.</w:t>
              </w:r>
              <w:r>
                <w:rPr>
                  <w:noProof/>
                </w:rPr>
                <w:t xml:space="preserve"> A</w:t>
              </w:r>
              <w:r w:rsidRPr="00690A26">
                <w:t xml:space="preserve">t most one </w:t>
              </w:r>
              <w:r>
                <w:t>combination of an AMF region and an AMF Set ID</w:t>
              </w:r>
              <w:r w:rsidRPr="00690A26">
                <w:t xml:space="preserve"> shall be indicated per PLMN</w:t>
              </w:r>
              <w:r>
                <w:t>-ID or SNPN in an AMF profile.</w:t>
              </w:r>
            </w:ins>
          </w:p>
          <w:p w14:paraId="4F89CA04" w14:textId="77777777" w:rsidR="001543BE" w:rsidRPr="00690A26" w:rsidRDefault="001543BE" w:rsidP="001D14EF">
            <w:pPr>
              <w:pStyle w:val="TAL"/>
              <w:rPr>
                <w:ins w:id="2233" w:author="Huawei" w:date="2024-02-01T11:42:00Z"/>
                <w:rFonts w:cs="Arial"/>
                <w:szCs w:val="18"/>
              </w:rPr>
            </w:pPr>
            <w:ins w:id="2234" w:author="Huawei" w:date="2024-02-01T11:42:00Z">
              <w:r>
                <w:rPr>
                  <w:rFonts w:hint="eastAsia"/>
                  <w:lang w:eastAsia="zh-CN"/>
                </w:rPr>
                <w:t>This information shall be present if available.</w:t>
              </w:r>
            </w:ins>
          </w:p>
        </w:tc>
      </w:tr>
      <w:tr w:rsidR="001543BE" w:rsidRPr="00690A26" w14:paraId="2DCF3F80" w14:textId="77777777" w:rsidTr="001D14EF">
        <w:trPr>
          <w:jc w:val="center"/>
          <w:ins w:id="2235" w:author="Huawei" w:date="2024-02-01T11:42:00Z"/>
        </w:trPr>
        <w:tc>
          <w:tcPr>
            <w:tcW w:w="2090" w:type="dxa"/>
            <w:tcBorders>
              <w:top w:val="single" w:sz="4" w:space="0" w:color="auto"/>
              <w:left w:val="single" w:sz="4" w:space="0" w:color="auto"/>
              <w:bottom w:val="single" w:sz="4" w:space="0" w:color="auto"/>
              <w:right w:val="single" w:sz="4" w:space="0" w:color="auto"/>
            </w:tcBorders>
          </w:tcPr>
          <w:p w14:paraId="5044BC97" w14:textId="77777777" w:rsidR="001543BE" w:rsidRPr="00690A26" w:rsidRDefault="001543BE" w:rsidP="001D14EF">
            <w:pPr>
              <w:pStyle w:val="TAL"/>
              <w:rPr>
                <w:ins w:id="2236" w:author="Huawei" w:date="2024-02-01T11:42:00Z"/>
              </w:rPr>
            </w:pPr>
            <w:ins w:id="2237" w:author="Huawei" w:date="2024-02-01T11:42:00Z">
              <w:r w:rsidRPr="00690A26">
                <w:rPr>
                  <w:rFonts w:hint="eastAsia"/>
                  <w:lang w:eastAsia="zh-CN"/>
                </w:rPr>
                <w:t>servingScope</w:t>
              </w:r>
            </w:ins>
          </w:p>
        </w:tc>
        <w:tc>
          <w:tcPr>
            <w:tcW w:w="1559" w:type="dxa"/>
            <w:tcBorders>
              <w:top w:val="single" w:sz="4" w:space="0" w:color="auto"/>
              <w:left w:val="single" w:sz="4" w:space="0" w:color="auto"/>
              <w:bottom w:val="single" w:sz="4" w:space="0" w:color="auto"/>
              <w:right w:val="single" w:sz="4" w:space="0" w:color="auto"/>
            </w:tcBorders>
          </w:tcPr>
          <w:p w14:paraId="7803DA79" w14:textId="77777777" w:rsidR="001543BE" w:rsidRPr="00690A26" w:rsidRDefault="001543BE" w:rsidP="001D14EF">
            <w:pPr>
              <w:pStyle w:val="TAL"/>
              <w:rPr>
                <w:ins w:id="2238" w:author="Huawei" w:date="2024-02-01T11:42:00Z"/>
              </w:rPr>
            </w:pPr>
            <w:ins w:id="2239" w:author="Huawei" w:date="2024-02-01T11:42:00Z">
              <w:r w:rsidRPr="00690A26">
                <w:rPr>
                  <w:rFonts w:hint="eastAsia"/>
                  <w:lang w:eastAsia="zh-CN"/>
                </w:rPr>
                <w:t>array(string)</w:t>
              </w:r>
            </w:ins>
          </w:p>
        </w:tc>
        <w:tc>
          <w:tcPr>
            <w:tcW w:w="425" w:type="dxa"/>
            <w:tcBorders>
              <w:top w:val="single" w:sz="4" w:space="0" w:color="auto"/>
              <w:left w:val="single" w:sz="4" w:space="0" w:color="auto"/>
              <w:bottom w:val="single" w:sz="4" w:space="0" w:color="auto"/>
              <w:right w:val="single" w:sz="4" w:space="0" w:color="auto"/>
            </w:tcBorders>
          </w:tcPr>
          <w:p w14:paraId="46E14A32" w14:textId="77777777" w:rsidR="001543BE" w:rsidRPr="00690A26" w:rsidRDefault="001543BE" w:rsidP="001D14EF">
            <w:pPr>
              <w:pStyle w:val="TAC"/>
              <w:rPr>
                <w:ins w:id="2240" w:author="Huawei" w:date="2024-02-01T11:42:00Z"/>
              </w:rPr>
            </w:pPr>
            <w:ins w:id="2241" w:author="Huawei" w:date="2024-02-01T11:42:00Z">
              <w:r w:rsidRPr="00690A26">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BE82BEB" w14:textId="77777777" w:rsidR="001543BE" w:rsidRPr="00690A26" w:rsidRDefault="001543BE" w:rsidP="001D14EF">
            <w:pPr>
              <w:pStyle w:val="TAL"/>
              <w:rPr>
                <w:ins w:id="2242" w:author="Huawei" w:date="2024-02-01T11:42:00Z"/>
              </w:rPr>
            </w:pPr>
            <w:ins w:id="2243" w:author="Huawei" w:date="2024-02-01T11:42:00Z">
              <w:r w:rsidRPr="00690A26">
                <w:rPr>
                  <w:rFonts w:hint="eastAsia"/>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24E9A25A" w14:textId="77777777" w:rsidR="001543BE" w:rsidRPr="00690A26" w:rsidRDefault="001543BE" w:rsidP="001D14EF">
            <w:pPr>
              <w:pStyle w:val="TAL"/>
              <w:rPr>
                <w:ins w:id="2244" w:author="Huawei" w:date="2024-02-01T11:42:00Z"/>
                <w:rFonts w:cs="Arial"/>
                <w:szCs w:val="18"/>
                <w:lang w:eastAsia="zh-CN"/>
              </w:rPr>
            </w:pPr>
            <w:ins w:id="2245" w:author="Huawei" w:date="2024-02-01T11:42:00Z">
              <w:r w:rsidRPr="00690A26">
                <w:rPr>
                  <w:rFonts w:cs="Arial" w:hint="eastAsia"/>
                  <w:szCs w:val="18"/>
                  <w:lang w:eastAsia="zh-CN"/>
                </w:rPr>
                <w:t>The served area(s) of the NF instance.</w:t>
              </w:r>
            </w:ins>
          </w:p>
          <w:p w14:paraId="32061137" w14:textId="77777777" w:rsidR="001543BE" w:rsidRPr="00690A26" w:rsidRDefault="001543BE" w:rsidP="001D14EF">
            <w:pPr>
              <w:pStyle w:val="TAL"/>
              <w:rPr>
                <w:ins w:id="2246" w:author="Huawei" w:date="2024-02-01T11:42:00Z"/>
                <w:rFonts w:cs="Arial"/>
                <w:szCs w:val="18"/>
              </w:rPr>
            </w:pPr>
            <w:ins w:id="2247" w:author="Huawei" w:date="2024-02-01T11:42:00Z">
              <w:r w:rsidRPr="00690A26">
                <w:rPr>
                  <w:rFonts w:cs="Arial" w:hint="eastAsia"/>
                  <w:szCs w:val="18"/>
                  <w:lang w:eastAsia="zh-CN"/>
                </w:rPr>
                <w:t xml:space="preserve">The absence of this attribute does not imply </w:t>
              </w:r>
              <w:r w:rsidRPr="00690A26">
                <w:rPr>
                  <w:rFonts w:cs="Arial"/>
                  <w:szCs w:val="18"/>
                  <w:lang w:eastAsia="zh-CN"/>
                </w:rPr>
                <w:t>the</w:t>
              </w:r>
              <w:r w:rsidRPr="00690A26">
                <w:rPr>
                  <w:rFonts w:cs="Arial" w:hint="eastAsia"/>
                  <w:szCs w:val="18"/>
                  <w:lang w:eastAsia="zh-CN"/>
                </w:rPr>
                <w:t xml:space="preserve"> NF instance can serve every area.</w:t>
              </w:r>
            </w:ins>
          </w:p>
        </w:tc>
      </w:tr>
      <w:tr w:rsidR="001543BE" w:rsidRPr="00690A26" w14:paraId="2B96C722" w14:textId="77777777" w:rsidTr="001D14EF">
        <w:trPr>
          <w:jc w:val="center"/>
          <w:ins w:id="2248" w:author="Huawei" w:date="2024-02-01T11:42:00Z"/>
        </w:trPr>
        <w:tc>
          <w:tcPr>
            <w:tcW w:w="2090" w:type="dxa"/>
            <w:tcBorders>
              <w:top w:val="single" w:sz="4" w:space="0" w:color="auto"/>
              <w:left w:val="single" w:sz="4" w:space="0" w:color="auto"/>
              <w:bottom w:val="single" w:sz="4" w:space="0" w:color="auto"/>
              <w:right w:val="single" w:sz="4" w:space="0" w:color="auto"/>
            </w:tcBorders>
          </w:tcPr>
          <w:p w14:paraId="02C3E726" w14:textId="77777777" w:rsidR="001543BE" w:rsidRPr="00690A26" w:rsidRDefault="001543BE" w:rsidP="001D14EF">
            <w:pPr>
              <w:pStyle w:val="TAL"/>
              <w:rPr>
                <w:ins w:id="2249" w:author="Huawei" w:date="2024-02-01T11:42:00Z"/>
                <w:lang w:eastAsia="zh-CN"/>
              </w:rPr>
            </w:pPr>
            <w:ins w:id="2250" w:author="Huawei" w:date="2024-02-01T11:42:00Z">
              <w:r>
                <w:rPr>
                  <w:lang w:eastAsia="zh-CN"/>
                </w:rPr>
                <w:t>lcHSupportInd</w:t>
              </w:r>
            </w:ins>
          </w:p>
        </w:tc>
        <w:tc>
          <w:tcPr>
            <w:tcW w:w="1559" w:type="dxa"/>
            <w:tcBorders>
              <w:top w:val="single" w:sz="4" w:space="0" w:color="auto"/>
              <w:left w:val="single" w:sz="4" w:space="0" w:color="auto"/>
              <w:bottom w:val="single" w:sz="4" w:space="0" w:color="auto"/>
              <w:right w:val="single" w:sz="4" w:space="0" w:color="auto"/>
            </w:tcBorders>
          </w:tcPr>
          <w:p w14:paraId="30874185" w14:textId="77777777" w:rsidR="001543BE" w:rsidRPr="00690A26" w:rsidRDefault="001543BE" w:rsidP="001D14EF">
            <w:pPr>
              <w:pStyle w:val="TAL"/>
              <w:rPr>
                <w:ins w:id="2251" w:author="Huawei" w:date="2024-02-01T11:42:00Z"/>
                <w:lang w:eastAsia="zh-CN"/>
              </w:rPr>
            </w:pPr>
            <w:ins w:id="2252" w:author="Huawei" w:date="2024-02-01T11:42:00Z">
              <w:r>
                <w:rPr>
                  <w:lang w:eastAsia="zh-CN"/>
                </w:rPr>
                <w:t>boolean</w:t>
              </w:r>
            </w:ins>
          </w:p>
        </w:tc>
        <w:tc>
          <w:tcPr>
            <w:tcW w:w="425" w:type="dxa"/>
            <w:tcBorders>
              <w:top w:val="single" w:sz="4" w:space="0" w:color="auto"/>
              <w:left w:val="single" w:sz="4" w:space="0" w:color="auto"/>
              <w:bottom w:val="single" w:sz="4" w:space="0" w:color="auto"/>
              <w:right w:val="single" w:sz="4" w:space="0" w:color="auto"/>
            </w:tcBorders>
          </w:tcPr>
          <w:p w14:paraId="4FE9654F" w14:textId="77777777" w:rsidR="001543BE" w:rsidRPr="00690A26" w:rsidRDefault="001543BE" w:rsidP="001D14EF">
            <w:pPr>
              <w:pStyle w:val="TAC"/>
              <w:rPr>
                <w:ins w:id="2253" w:author="Huawei" w:date="2024-02-01T11:42:00Z"/>
                <w:lang w:eastAsia="zh-CN"/>
              </w:rPr>
            </w:pPr>
            <w:ins w:id="2254" w:author="Huawei" w:date="2024-02-01T11:42: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7E057F2" w14:textId="77777777" w:rsidR="001543BE" w:rsidRPr="00690A26" w:rsidRDefault="001543BE" w:rsidP="001D14EF">
            <w:pPr>
              <w:pStyle w:val="TAL"/>
              <w:rPr>
                <w:ins w:id="2255" w:author="Huawei" w:date="2024-02-01T11:42:00Z"/>
                <w:lang w:eastAsia="zh-CN"/>
              </w:rPr>
            </w:pPr>
            <w:ins w:id="2256" w:author="Huawei" w:date="2024-02-01T11:42: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049ACD5D" w14:textId="77777777" w:rsidR="001543BE" w:rsidRDefault="001543BE" w:rsidP="001D14EF">
            <w:pPr>
              <w:pStyle w:val="TAL"/>
              <w:rPr>
                <w:ins w:id="2257" w:author="Huawei" w:date="2024-02-01T11:42:00Z"/>
              </w:rPr>
            </w:pPr>
            <w:ins w:id="2258" w:author="Huawei" w:date="2024-02-01T11:42:00Z">
              <w:r>
                <w:rPr>
                  <w:rFonts w:cs="Arial"/>
                  <w:szCs w:val="18"/>
                  <w:lang w:eastAsia="zh-CN"/>
                </w:rPr>
                <w:t xml:space="preserve">This IE indicates whether the NF supports </w:t>
              </w:r>
              <w:r>
                <w:t>Load Control based on LCI Header (see clause 6.3 of 3GPP TS 29.500 [4]).</w:t>
              </w:r>
            </w:ins>
          </w:p>
          <w:p w14:paraId="41C51239" w14:textId="77777777" w:rsidR="001543BE" w:rsidRDefault="001543BE" w:rsidP="001D14EF">
            <w:pPr>
              <w:pStyle w:val="TAL"/>
              <w:rPr>
                <w:ins w:id="2259" w:author="Huawei" w:date="2024-02-01T11:42:00Z"/>
                <w:rFonts w:cs="Arial"/>
                <w:szCs w:val="18"/>
              </w:rPr>
            </w:pPr>
            <w:ins w:id="2260" w:author="Huawei" w:date="2024-02-01T11:42:00Z">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ins>
          </w:p>
          <w:p w14:paraId="4058D957" w14:textId="77777777" w:rsidR="001543BE" w:rsidRPr="00690A26" w:rsidRDefault="001543BE" w:rsidP="001D14EF">
            <w:pPr>
              <w:pStyle w:val="TAL"/>
              <w:rPr>
                <w:ins w:id="2261" w:author="Huawei" w:date="2024-02-01T11:42:00Z"/>
                <w:rFonts w:cs="Arial"/>
                <w:szCs w:val="18"/>
                <w:lang w:eastAsia="zh-CN"/>
              </w:rPr>
            </w:pPr>
            <w:ins w:id="2262" w:author="Huawei" w:date="2024-02-01T11:42:00Z">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ins>
          </w:p>
        </w:tc>
      </w:tr>
      <w:tr w:rsidR="001543BE" w:rsidRPr="00690A26" w14:paraId="1836E47F" w14:textId="77777777" w:rsidTr="001D14EF">
        <w:trPr>
          <w:jc w:val="center"/>
          <w:ins w:id="2263" w:author="Huawei" w:date="2024-02-01T11:42:00Z"/>
        </w:trPr>
        <w:tc>
          <w:tcPr>
            <w:tcW w:w="2090" w:type="dxa"/>
            <w:tcBorders>
              <w:top w:val="single" w:sz="4" w:space="0" w:color="auto"/>
              <w:left w:val="single" w:sz="4" w:space="0" w:color="auto"/>
              <w:bottom w:val="single" w:sz="4" w:space="0" w:color="auto"/>
              <w:right w:val="single" w:sz="4" w:space="0" w:color="auto"/>
            </w:tcBorders>
          </w:tcPr>
          <w:p w14:paraId="526225BD" w14:textId="77777777" w:rsidR="001543BE" w:rsidRPr="00690A26" w:rsidRDefault="001543BE" w:rsidP="001D14EF">
            <w:pPr>
              <w:pStyle w:val="TAL"/>
              <w:rPr>
                <w:ins w:id="2264" w:author="Huawei" w:date="2024-02-01T11:42:00Z"/>
                <w:lang w:eastAsia="zh-CN"/>
              </w:rPr>
            </w:pPr>
            <w:ins w:id="2265" w:author="Huawei" w:date="2024-02-01T11:42:00Z">
              <w:r>
                <w:rPr>
                  <w:lang w:eastAsia="zh-CN"/>
                </w:rPr>
                <w:t>olcHSupportInd</w:t>
              </w:r>
            </w:ins>
          </w:p>
        </w:tc>
        <w:tc>
          <w:tcPr>
            <w:tcW w:w="1559" w:type="dxa"/>
            <w:tcBorders>
              <w:top w:val="single" w:sz="4" w:space="0" w:color="auto"/>
              <w:left w:val="single" w:sz="4" w:space="0" w:color="auto"/>
              <w:bottom w:val="single" w:sz="4" w:space="0" w:color="auto"/>
              <w:right w:val="single" w:sz="4" w:space="0" w:color="auto"/>
            </w:tcBorders>
          </w:tcPr>
          <w:p w14:paraId="1A4E9AF4" w14:textId="77777777" w:rsidR="001543BE" w:rsidRPr="00690A26" w:rsidRDefault="001543BE" w:rsidP="001D14EF">
            <w:pPr>
              <w:pStyle w:val="TAL"/>
              <w:rPr>
                <w:ins w:id="2266" w:author="Huawei" w:date="2024-02-01T11:42:00Z"/>
                <w:lang w:eastAsia="zh-CN"/>
              </w:rPr>
            </w:pPr>
            <w:ins w:id="2267" w:author="Huawei" w:date="2024-02-01T11:42:00Z">
              <w:r>
                <w:rPr>
                  <w:lang w:eastAsia="zh-CN"/>
                </w:rPr>
                <w:t>boolean</w:t>
              </w:r>
            </w:ins>
          </w:p>
        </w:tc>
        <w:tc>
          <w:tcPr>
            <w:tcW w:w="425" w:type="dxa"/>
            <w:tcBorders>
              <w:top w:val="single" w:sz="4" w:space="0" w:color="auto"/>
              <w:left w:val="single" w:sz="4" w:space="0" w:color="auto"/>
              <w:bottom w:val="single" w:sz="4" w:space="0" w:color="auto"/>
              <w:right w:val="single" w:sz="4" w:space="0" w:color="auto"/>
            </w:tcBorders>
          </w:tcPr>
          <w:p w14:paraId="549B4D91" w14:textId="77777777" w:rsidR="001543BE" w:rsidRPr="00690A26" w:rsidRDefault="001543BE" w:rsidP="001D14EF">
            <w:pPr>
              <w:pStyle w:val="TAC"/>
              <w:rPr>
                <w:ins w:id="2268" w:author="Huawei" w:date="2024-02-01T11:42:00Z"/>
                <w:lang w:eastAsia="zh-CN"/>
              </w:rPr>
            </w:pPr>
            <w:ins w:id="2269" w:author="Huawei" w:date="2024-02-01T11:42: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4FBA617" w14:textId="77777777" w:rsidR="001543BE" w:rsidRPr="00690A26" w:rsidRDefault="001543BE" w:rsidP="001D14EF">
            <w:pPr>
              <w:pStyle w:val="TAL"/>
              <w:rPr>
                <w:ins w:id="2270" w:author="Huawei" w:date="2024-02-01T11:42:00Z"/>
                <w:lang w:eastAsia="zh-CN"/>
              </w:rPr>
            </w:pPr>
            <w:ins w:id="2271" w:author="Huawei" w:date="2024-02-01T11:42: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251FA835" w14:textId="77777777" w:rsidR="001543BE" w:rsidRDefault="001543BE" w:rsidP="001D14EF">
            <w:pPr>
              <w:pStyle w:val="TAL"/>
              <w:rPr>
                <w:ins w:id="2272" w:author="Huawei" w:date="2024-02-01T11:42:00Z"/>
              </w:rPr>
            </w:pPr>
            <w:ins w:id="2273" w:author="Huawei" w:date="2024-02-01T11:42:00Z">
              <w:r>
                <w:rPr>
                  <w:rFonts w:cs="Arial"/>
                  <w:szCs w:val="18"/>
                  <w:lang w:eastAsia="zh-CN"/>
                </w:rPr>
                <w:t>This IE indicates whether the NF supports Overl</w:t>
              </w:r>
              <w:r>
                <w:t>oad Control based on OCI Header (see clause 6.4 of 3GPP TS 29.500 [4]).</w:t>
              </w:r>
            </w:ins>
          </w:p>
          <w:p w14:paraId="4A84C9A7" w14:textId="77777777" w:rsidR="001543BE" w:rsidRDefault="001543BE" w:rsidP="001D14EF">
            <w:pPr>
              <w:pStyle w:val="TAL"/>
              <w:rPr>
                <w:ins w:id="2274" w:author="Huawei" w:date="2024-02-01T11:42:00Z"/>
                <w:rFonts w:cs="Arial"/>
                <w:szCs w:val="18"/>
              </w:rPr>
            </w:pPr>
            <w:ins w:id="2275" w:author="Huawei" w:date="2024-02-01T11:42:00Z">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ins>
          </w:p>
          <w:p w14:paraId="6338E1AF" w14:textId="77777777" w:rsidR="001543BE" w:rsidRPr="00690A26" w:rsidRDefault="001543BE" w:rsidP="001D14EF">
            <w:pPr>
              <w:pStyle w:val="TAL"/>
              <w:rPr>
                <w:ins w:id="2276" w:author="Huawei" w:date="2024-02-01T11:42:00Z"/>
                <w:rFonts w:cs="Arial"/>
                <w:szCs w:val="18"/>
                <w:lang w:eastAsia="zh-CN"/>
              </w:rPr>
            </w:pPr>
            <w:ins w:id="2277" w:author="Huawei" w:date="2024-02-01T11:42:00Z">
              <w:r>
                <w:tab/>
              </w:r>
              <w:r>
                <w:rPr>
                  <w:lang w:eastAsia="zh-CN"/>
                </w:rPr>
                <w:t xml:space="preserve">- false (default): the NF </w:t>
              </w:r>
              <w:r>
                <w:rPr>
                  <w:rFonts w:cs="Arial"/>
                  <w:szCs w:val="18"/>
                </w:rPr>
                <w:t>does not support the</w:t>
              </w:r>
              <w:r>
                <w:rPr>
                  <w:rFonts w:cs="Arial"/>
                  <w:szCs w:val="18"/>
                </w:rPr>
                <w:tab/>
                <w:t>feature.</w:t>
              </w:r>
            </w:ins>
          </w:p>
        </w:tc>
      </w:tr>
      <w:tr w:rsidR="001543BE" w:rsidRPr="00690A26" w14:paraId="48B6C947" w14:textId="77777777" w:rsidTr="001D14EF">
        <w:trPr>
          <w:jc w:val="center"/>
          <w:ins w:id="2278" w:author="Huawei" w:date="2024-02-01T11:42:00Z"/>
        </w:trPr>
        <w:tc>
          <w:tcPr>
            <w:tcW w:w="2090" w:type="dxa"/>
            <w:tcBorders>
              <w:top w:val="single" w:sz="4" w:space="0" w:color="auto"/>
              <w:left w:val="single" w:sz="4" w:space="0" w:color="auto"/>
              <w:bottom w:val="single" w:sz="4" w:space="0" w:color="auto"/>
              <w:right w:val="single" w:sz="4" w:space="0" w:color="auto"/>
            </w:tcBorders>
          </w:tcPr>
          <w:p w14:paraId="62A25283" w14:textId="77777777" w:rsidR="001543BE" w:rsidRDefault="001543BE" w:rsidP="001D14EF">
            <w:pPr>
              <w:pStyle w:val="TAL"/>
              <w:rPr>
                <w:ins w:id="2279" w:author="Huawei" w:date="2024-02-01T11:42:00Z"/>
              </w:rPr>
            </w:pPr>
            <w:ins w:id="2280" w:author="Huawei" w:date="2024-02-01T11:42:00Z">
              <w:r>
                <w:t>scpDomains</w:t>
              </w:r>
            </w:ins>
          </w:p>
        </w:tc>
        <w:tc>
          <w:tcPr>
            <w:tcW w:w="1559" w:type="dxa"/>
            <w:tcBorders>
              <w:top w:val="single" w:sz="4" w:space="0" w:color="auto"/>
              <w:left w:val="single" w:sz="4" w:space="0" w:color="auto"/>
              <w:bottom w:val="single" w:sz="4" w:space="0" w:color="auto"/>
              <w:right w:val="single" w:sz="4" w:space="0" w:color="auto"/>
            </w:tcBorders>
          </w:tcPr>
          <w:p w14:paraId="084448E1" w14:textId="77777777" w:rsidR="001543BE" w:rsidRDefault="001543BE" w:rsidP="001D14EF">
            <w:pPr>
              <w:pStyle w:val="TAL"/>
              <w:rPr>
                <w:ins w:id="2281" w:author="Huawei" w:date="2024-02-01T11:42:00Z"/>
              </w:rPr>
            </w:pPr>
            <w:ins w:id="2282" w:author="Huawei" w:date="2024-02-01T11:42:00Z">
              <w:r>
                <w:t>array(string)</w:t>
              </w:r>
            </w:ins>
          </w:p>
        </w:tc>
        <w:tc>
          <w:tcPr>
            <w:tcW w:w="425" w:type="dxa"/>
            <w:tcBorders>
              <w:top w:val="single" w:sz="4" w:space="0" w:color="auto"/>
              <w:left w:val="single" w:sz="4" w:space="0" w:color="auto"/>
              <w:bottom w:val="single" w:sz="4" w:space="0" w:color="auto"/>
              <w:right w:val="single" w:sz="4" w:space="0" w:color="auto"/>
            </w:tcBorders>
          </w:tcPr>
          <w:p w14:paraId="3EAC98AF" w14:textId="77777777" w:rsidR="001543BE" w:rsidRPr="00690A26" w:rsidRDefault="001543BE" w:rsidP="001D14EF">
            <w:pPr>
              <w:pStyle w:val="TAC"/>
              <w:rPr>
                <w:ins w:id="2283" w:author="Huawei" w:date="2024-02-01T11:42:00Z"/>
              </w:rPr>
            </w:pPr>
            <w:ins w:id="2284" w:author="Huawei" w:date="2024-02-01T11:42:00Z">
              <w:r>
                <w:t>O</w:t>
              </w:r>
            </w:ins>
          </w:p>
        </w:tc>
        <w:tc>
          <w:tcPr>
            <w:tcW w:w="1134" w:type="dxa"/>
            <w:tcBorders>
              <w:top w:val="single" w:sz="4" w:space="0" w:color="auto"/>
              <w:left w:val="single" w:sz="4" w:space="0" w:color="auto"/>
              <w:bottom w:val="single" w:sz="4" w:space="0" w:color="auto"/>
              <w:right w:val="single" w:sz="4" w:space="0" w:color="auto"/>
            </w:tcBorders>
          </w:tcPr>
          <w:p w14:paraId="7E6A4D35" w14:textId="77777777" w:rsidR="001543BE" w:rsidRPr="00690A26" w:rsidRDefault="001543BE" w:rsidP="001D14EF">
            <w:pPr>
              <w:pStyle w:val="TAL"/>
              <w:rPr>
                <w:ins w:id="2285" w:author="Huawei" w:date="2024-02-01T11:42:00Z"/>
              </w:rPr>
            </w:pPr>
            <w:ins w:id="2286" w:author="Huawei" w:date="2024-02-01T11:42:00Z">
              <w:r>
                <w:t>1..N</w:t>
              </w:r>
            </w:ins>
          </w:p>
        </w:tc>
        <w:tc>
          <w:tcPr>
            <w:tcW w:w="4359" w:type="dxa"/>
            <w:tcBorders>
              <w:top w:val="single" w:sz="4" w:space="0" w:color="auto"/>
              <w:left w:val="single" w:sz="4" w:space="0" w:color="auto"/>
              <w:bottom w:val="single" w:sz="4" w:space="0" w:color="auto"/>
              <w:right w:val="single" w:sz="4" w:space="0" w:color="auto"/>
            </w:tcBorders>
          </w:tcPr>
          <w:p w14:paraId="3DA6F2A0" w14:textId="7EC47F5B" w:rsidR="001543BE" w:rsidRDefault="001543BE" w:rsidP="001D14EF">
            <w:pPr>
              <w:pStyle w:val="TAL"/>
              <w:rPr>
                <w:ins w:id="2287" w:author="Huawei" w:date="2024-02-01T11:42:00Z"/>
                <w:rFonts w:cs="Arial"/>
                <w:szCs w:val="18"/>
              </w:rPr>
            </w:pPr>
            <w:ins w:id="2288" w:author="Huawei" w:date="2024-02-01T11:42:00Z">
              <w:r>
                <w:rPr>
                  <w:rFonts w:cs="Arial"/>
                  <w:szCs w:val="18"/>
                </w:rPr>
                <w:t>When present, this IE shall carry the list of SCP domains the SCP belongs to, or the SCP domain the NF (other than SCP) or the SEPP belongs to.</w:t>
              </w:r>
            </w:ins>
          </w:p>
        </w:tc>
      </w:tr>
      <w:tr w:rsidR="001543BE" w:rsidRPr="00690A26" w14:paraId="4CDB0694" w14:textId="77777777" w:rsidTr="001D14EF">
        <w:trPr>
          <w:jc w:val="center"/>
          <w:ins w:id="2289" w:author="Huawei" w:date="2024-02-01T11:42:00Z"/>
        </w:trPr>
        <w:tc>
          <w:tcPr>
            <w:tcW w:w="2090" w:type="dxa"/>
            <w:tcBorders>
              <w:top w:val="single" w:sz="4" w:space="0" w:color="auto"/>
              <w:left w:val="single" w:sz="4" w:space="0" w:color="auto"/>
              <w:bottom w:val="single" w:sz="4" w:space="0" w:color="auto"/>
              <w:right w:val="single" w:sz="4" w:space="0" w:color="auto"/>
            </w:tcBorders>
          </w:tcPr>
          <w:p w14:paraId="27548AE0" w14:textId="77777777" w:rsidR="001543BE" w:rsidRDefault="001543BE" w:rsidP="001D14EF">
            <w:pPr>
              <w:pStyle w:val="TAL"/>
              <w:rPr>
                <w:ins w:id="2290" w:author="Huawei" w:date="2024-02-01T11:42:00Z"/>
              </w:rPr>
            </w:pPr>
            <w:ins w:id="2291" w:author="Huawei" w:date="2024-02-01T11:42:00Z">
              <w:r>
                <w:t>scpInfo</w:t>
              </w:r>
            </w:ins>
          </w:p>
        </w:tc>
        <w:tc>
          <w:tcPr>
            <w:tcW w:w="1559" w:type="dxa"/>
            <w:tcBorders>
              <w:top w:val="single" w:sz="4" w:space="0" w:color="auto"/>
              <w:left w:val="single" w:sz="4" w:space="0" w:color="auto"/>
              <w:bottom w:val="single" w:sz="4" w:space="0" w:color="auto"/>
              <w:right w:val="single" w:sz="4" w:space="0" w:color="auto"/>
            </w:tcBorders>
          </w:tcPr>
          <w:p w14:paraId="7160844B" w14:textId="77777777" w:rsidR="001543BE" w:rsidRDefault="001543BE" w:rsidP="001D14EF">
            <w:pPr>
              <w:pStyle w:val="TAL"/>
              <w:rPr>
                <w:ins w:id="2292" w:author="Huawei" w:date="2024-02-01T11:42:00Z"/>
              </w:rPr>
            </w:pPr>
            <w:ins w:id="2293" w:author="Huawei" w:date="2024-02-01T11:42:00Z">
              <w:r>
                <w:t>ScpInfo</w:t>
              </w:r>
            </w:ins>
          </w:p>
        </w:tc>
        <w:tc>
          <w:tcPr>
            <w:tcW w:w="425" w:type="dxa"/>
            <w:tcBorders>
              <w:top w:val="single" w:sz="4" w:space="0" w:color="auto"/>
              <w:left w:val="single" w:sz="4" w:space="0" w:color="auto"/>
              <w:bottom w:val="single" w:sz="4" w:space="0" w:color="auto"/>
              <w:right w:val="single" w:sz="4" w:space="0" w:color="auto"/>
            </w:tcBorders>
          </w:tcPr>
          <w:p w14:paraId="1EC0380B" w14:textId="77777777" w:rsidR="001543BE" w:rsidRPr="00690A26" w:rsidRDefault="001543BE" w:rsidP="001D14EF">
            <w:pPr>
              <w:pStyle w:val="TAC"/>
              <w:rPr>
                <w:ins w:id="2294" w:author="Huawei" w:date="2024-02-01T11:42:00Z"/>
              </w:rPr>
            </w:pPr>
            <w:ins w:id="2295" w:author="Huawei" w:date="2024-02-01T11:42:00Z">
              <w:r>
                <w:t>O</w:t>
              </w:r>
            </w:ins>
          </w:p>
        </w:tc>
        <w:tc>
          <w:tcPr>
            <w:tcW w:w="1134" w:type="dxa"/>
            <w:tcBorders>
              <w:top w:val="single" w:sz="4" w:space="0" w:color="auto"/>
              <w:left w:val="single" w:sz="4" w:space="0" w:color="auto"/>
              <w:bottom w:val="single" w:sz="4" w:space="0" w:color="auto"/>
              <w:right w:val="single" w:sz="4" w:space="0" w:color="auto"/>
            </w:tcBorders>
          </w:tcPr>
          <w:p w14:paraId="4F32CF25" w14:textId="77777777" w:rsidR="001543BE" w:rsidRPr="00690A26" w:rsidRDefault="001543BE" w:rsidP="001D14EF">
            <w:pPr>
              <w:pStyle w:val="TAL"/>
              <w:rPr>
                <w:ins w:id="2296" w:author="Huawei" w:date="2024-02-01T11:42:00Z"/>
              </w:rPr>
            </w:pPr>
            <w:ins w:id="2297" w:author="Huawei" w:date="2024-02-01T11:42:00Z">
              <w:r>
                <w:t>0..1</w:t>
              </w:r>
            </w:ins>
          </w:p>
        </w:tc>
        <w:tc>
          <w:tcPr>
            <w:tcW w:w="4359" w:type="dxa"/>
            <w:tcBorders>
              <w:top w:val="single" w:sz="4" w:space="0" w:color="auto"/>
              <w:left w:val="single" w:sz="4" w:space="0" w:color="auto"/>
              <w:bottom w:val="single" w:sz="4" w:space="0" w:color="auto"/>
              <w:right w:val="single" w:sz="4" w:space="0" w:color="auto"/>
            </w:tcBorders>
          </w:tcPr>
          <w:p w14:paraId="6B418D6A" w14:textId="77777777" w:rsidR="001543BE" w:rsidRDefault="001543BE" w:rsidP="001D14EF">
            <w:pPr>
              <w:pStyle w:val="TAL"/>
              <w:rPr>
                <w:ins w:id="2298" w:author="Huawei" w:date="2024-02-01T11:42:00Z"/>
                <w:rFonts w:cs="Arial"/>
                <w:szCs w:val="18"/>
              </w:rPr>
            </w:pPr>
            <w:ins w:id="2299" w:author="Huawei" w:date="2024-02-01T11:42:00Z">
              <w:r>
                <w:rPr>
                  <w:rFonts w:cs="Arial"/>
                  <w:szCs w:val="18"/>
                </w:rPr>
                <w:t>Specific data for the SCP.</w:t>
              </w:r>
            </w:ins>
          </w:p>
        </w:tc>
      </w:tr>
      <w:tr w:rsidR="001543BE" w:rsidRPr="00690A26" w14:paraId="54D5345E" w14:textId="77777777" w:rsidTr="001D14EF">
        <w:trPr>
          <w:jc w:val="center"/>
          <w:ins w:id="2300" w:author="Huawei" w:date="2024-02-01T11:42:00Z"/>
        </w:trPr>
        <w:tc>
          <w:tcPr>
            <w:tcW w:w="2090" w:type="dxa"/>
            <w:tcBorders>
              <w:top w:val="single" w:sz="4" w:space="0" w:color="auto"/>
              <w:left w:val="single" w:sz="4" w:space="0" w:color="auto"/>
              <w:bottom w:val="single" w:sz="4" w:space="0" w:color="auto"/>
              <w:right w:val="single" w:sz="4" w:space="0" w:color="auto"/>
            </w:tcBorders>
          </w:tcPr>
          <w:p w14:paraId="09984B56" w14:textId="77777777" w:rsidR="001543BE" w:rsidRDefault="001543BE" w:rsidP="001D14EF">
            <w:pPr>
              <w:pStyle w:val="TAL"/>
              <w:rPr>
                <w:ins w:id="2301" w:author="Huawei" w:date="2024-02-01T11:42:00Z"/>
              </w:rPr>
            </w:pPr>
            <w:ins w:id="2302" w:author="Huawei" w:date="2024-02-01T11:42:00Z">
              <w:r>
                <w:t>seppInfo</w:t>
              </w:r>
            </w:ins>
          </w:p>
        </w:tc>
        <w:tc>
          <w:tcPr>
            <w:tcW w:w="1559" w:type="dxa"/>
            <w:tcBorders>
              <w:top w:val="single" w:sz="4" w:space="0" w:color="auto"/>
              <w:left w:val="single" w:sz="4" w:space="0" w:color="auto"/>
              <w:bottom w:val="single" w:sz="4" w:space="0" w:color="auto"/>
              <w:right w:val="single" w:sz="4" w:space="0" w:color="auto"/>
            </w:tcBorders>
          </w:tcPr>
          <w:p w14:paraId="328EE77A" w14:textId="77777777" w:rsidR="001543BE" w:rsidRDefault="001543BE" w:rsidP="001D14EF">
            <w:pPr>
              <w:pStyle w:val="TAL"/>
              <w:rPr>
                <w:ins w:id="2303" w:author="Huawei" w:date="2024-02-01T11:42:00Z"/>
              </w:rPr>
            </w:pPr>
            <w:ins w:id="2304" w:author="Huawei" w:date="2024-02-01T11:42:00Z">
              <w:r>
                <w:t>SeppInfo</w:t>
              </w:r>
            </w:ins>
          </w:p>
        </w:tc>
        <w:tc>
          <w:tcPr>
            <w:tcW w:w="425" w:type="dxa"/>
            <w:tcBorders>
              <w:top w:val="single" w:sz="4" w:space="0" w:color="auto"/>
              <w:left w:val="single" w:sz="4" w:space="0" w:color="auto"/>
              <w:bottom w:val="single" w:sz="4" w:space="0" w:color="auto"/>
              <w:right w:val="single" w:sz="4" w:space="0" w:color="auto"/>
            </w:tcBorders>
          </w:tcPr>
          <w:p w14:paraId="2F5306DE" w14:textId="77777777" w:rsidR="001543BE" w:rsidRDefault="001543BE" w:rsidP="001D14EF">
            <w:pPr>
              <w:pStyle w:val="TAC"/>
              <w:rPr>
                <w:ins w:id="2305" w:author="Huawei" w:date="2024-02-01T11:42:00Z"/>
              </w:rPr>
            </w:pPr>
            <w:ins w:id="2306" w:author="Huawei" w:date="2024-02-01T11:42:00Z">
              <w:r>
                <w:t>O</w:t>
              </w:r>
            </w:ins>
          </w:p>
        </w:tc>
        <w:tc>
          <w:tcPr>
            <w:tcW w:w="1134" w:type="dxa"/>
            <w:tcBorders>
              <w:top w:val="single" w:sz="4" w:space="0" w:color="auto"/>
              <w:left w:val="single" w:sz="4" w:space="0" w:color="auto"/>
              <w:bottom w:val="single" w:sz="4" w:space="0" w:color="auto"/>
              <w:right w:val="single" w:sz="4" w:space="0" w:color="auto"/>
            </w:tcBorders>
          </w:tcPr>
          <w:p w14:paraId="1F3B3A6F" w14:textId="77777777" w:rsidR="001543BE" w:rsidRDefault="001543BE" w:rsidP="001D14EF">
            <w:pPr>
              <w:pStyle w:val="TAL"/>
              <w:rPr>
                <w:ins w:id="2307" w:author="Huawei" w:date="2024-02-01T11:42:00Z"/>
              </w:rPr>
            </w:pPr>
            <w:ins w:id="2308" w:author="Huawei" w:date="2024-02-01T11:42:00Z">
              <w:r>
                <w:t>0..1</w:t>
              </w:r>
            </w:ins>
          </w:p>
        </w:tc>
        <w:tc>
          <w:tcPr>
            <w:tcW w:w="4359" w:type="dxa"/>
            <w:tcBorders>
              <w:top w:val="single" w:sz="4" w:space="0" w:color="auto"/>
              <w:left w:val="single" w:sz="4" w:space="0" w:color="auto"/>
              <w:bottom w:val="single" w:sz="4" w:space="0" w:color="auto"/>
              <w:right w:val="single" w:sz="4" w:space="0" w:color="auto"/>
            </w:tcBorders>
          </w:tcPr>
          <w:p w14:paraId="3E3D6840" w14:textId="77777777" w:rsidR="001543BE" w:rsidRDefault="001543BE" w:rsidP="001D14EF">
            <w:pPr>
              <w:pStyle w:val="TAL"/>
              <w:rPr>
                <w:ins w:id="2309" w:author="Huawei" w:date="2024-02-01T11:42:00Z"/>
                <w:rFonts w:cs="Arial"/>
                <w:szCs w:val="18"/>
              </w:rPr>
            </w:pPr>
            <w:ins w:id="2310" w:author="Huawei" w:date="2024-02-01T11:42:00Z">
              <w:r>
                <w:rPr>
                  <w:rFonts w:cs="Arial"/>
                  <w:szCs w:val="18"/>
                </w:rPr>
                <w:t>Specific data for the SEPP.</w:t>
              </w:r>
            </w:ins>
          </w:p>
        </w:tc>
      </w:tr>
      <w:tr w:rsidR="001543BE" w:rsidRPr="00690A26" w14:paraId="65E001C2" w14:textId="77777777" w:rsidTr="001D14EF">
        <w:trPr>
          <w:jc w:val="center"/>
          <w:ins w:id="2311" w:author="Huawei" w:date="2024-02-01T11:42:00Z"/>
        </w:trPr>
        <w:tc>
          <w:tcPr>
            <w:tcW w:w="2090" w:type="dxa"/>
            <w:tcBorders>
              <w:top w:val="single" w:sz="4" w:space="0" w:color="auto"/>
              <w:left w:val="single" w:sz="4" w:space="0" w:color="auto"/>
              <w:bottom w:val="single" w:sz="4" w:space="0" w:color="auto"/>
              <w:right w:val="single" w:sz="4" w:space="0" w:color="auto"/>
            </w:tcBorders>
          </w:tcPr>
          <w:p w14:paraId="1246E12E" w14:textId="77777777" w:rsidR="001543BE" w:rsidRDefault="001543BE" w:rsidP="001D14EF">
            <w:pPr>
              <w:pStyle w:val="TAL"/>
              <w:rPr>
                <w:ins w:id="2312" w:author="Huawei" w:date="2024-02-01T11:42:00Z"/>
              </w:rPr>
            </w:pPr>
            <w:ins w:id="2313" w:author="Huawei" w:date="2024-02-01T11:42:00Z">
              <w:r>
                <w:t>vendorId</w:t>
              </w:r>
            </w:ins>
          </w:p>
        </w:tc>
        <w:tc>
          <w:tcPr>
            <w:tcW w:w="1559" w:type="dxa"/>
            <w:tcBorders>
              <w:top w:val="single" w:sz="4" w:space="0" w:color="auto"/>
              <w:left w:val="single" w:sz="4" w:space="0" w:color="auto"/>
              <w:bottom w:val="single" w:sz="4" w:space="0" w:color="auto"/>
              <w:right w:val="single" w:sz="4" w:space="0" w:color="auto"/>
            </w:tcBorders>
          </w:tcPr>
          <w:p w14:paraId="44394BD2" w14:textId="77777777" w:rsidR="001543BE" w:rsidRDefault="001543BE" w:rsidP="001D14EF">
            <w:pPr>
              <w:pStyle w:val="TAL"/>
              <w:rPr>
                <w:ins w:id="2314" w:author="Huawei" w:date="2024-02-01T11:42:00Z"/>
              </w:rPr>
            </w:pPr>
            <w:ins w:id="2315" w:author="Huawei" w:date="2024-02-01T11:42:00Z">
              <w:r>
                <w:t>VendorId</w:t>
              </w:r>
            </w:ins>
          </w:p>
        </w:tc>
        <w:tc>
          <w:tcPr>
            <w:tcW w:w="425" w:type="dxa"/>
            <w:tcBorders>
              <w:top w:val="single" w:sz="4" w:space="0" w:color="auto"/>
              <w:left w:val="single" w:sz="4" w:space="0" w:color="auto"/>
              <w:bottom w:val="single" w:sz="4" w:space="0" w:color="auto"/>
              <w:right w:val="single" w:sz="4" w:space="0" w:color="auto"/>
            </w:tcBorders>
          </w:tcPr>
          <w:p w14:paraId="651E9446" w14:textId="77777777" w:rsidR="001543BE" w:rsidRDefault="001543BE" w:rsidP="001D14EF">
            <w:pPr>
              <w:pStyle w:val="TAC"/>
              <w:rPr>
                <w:ins w:id="2316" w:author="Huawei" w:date="2024-02-01T11:42:00Z"/>
              </w:rPr>
            </w:pPr>
            <w:ins w:id="2317" w:author="Huawei" w:date="2024-02-01T11:42:00Z">
              <w:r>
                <w:t>O</w:t>
              </w:r>
            </w:ins>
          </w:p>
        </w:tc>
        <w:tc>
          <w:tcPr>
            <w:tcW w:w="1134" w:type="dxa"/>
            <w:tcBorders>
              <w:top w:val="single" w:sz="4" w:space="0" w:color="auto"/>
              <w:left w:val="single" w:sz="4" w:space="0" w:color="auto"/>
              <w:bottom w:val="single" w:sz="4" w:space="0" w:color="auto"/>
              <w:right w:val="single" w:sz="4" w:space="0" w:color="auto"/>
            </w:tcBorders>
          </w:tcPr>
          <w:p w14:paraId="612B2B3A" w14:textId="77777777" w:rsidR="001543BE" w:rsidRDefault="001543BE" w:rsidP="001D14EF">
            <w:pPr>
              <w:pStyle w:val="TAL"/>
              <w:rPr>
                <w:ins w:id="2318" w:author="Huawei" w:date="2024-02-01T11:42:00Z"/>
              </w:rPr>
            </w:pPr>
            <w:ins w:id="2319" w:author="Huawei" w:date="2024-02-01T11:42:00Z">
              <w:r>
                <w:t>0..1</w:t>
              </w:r>
            </w:ins>
          </w:p>
        </w:tc>
        <w:tc>
          <w:tcPr>
            <w:tcW w:w="4359" w:type="dxa"/>
            <w:tcBorders>
              <w:top w:val="single" w:sz="4" w:space="0" w:color="auto"/>
              <w:left w:val="single" w:sz="4" w:space="0" w:color="auto"/>
              <w:bottom w:val="single" w:sz="4" w:space="0" w:color="auto"/>
              <w:right w:val="single" w:sz="4" w:space="0" w:color="auto"/>
            </w:tcBorders>
          </w:tcPr>
          <w:p w14:paraId="50263C31" w14:textId="77777777" w:rsidR="001543BE" w:rsidRDefault="001543BE" w:rsidP="001D14EF">
            <w:pPr>
              <w:pStyle w:val="TAL"/>
              <w:rPr>
                <w:ins w:id="2320" w:author="Huawei" w:date="2024-02-01T11:42:00Z"/>
                <w:rFonts w:cs="Arial"/>
                <w:szCs w:val="18"/>
              </w:rPr>
            </w:pPr>
            <w:ins w:id="2321" w:author="Huawei" w:date="2024-02-01T11:42:00Z">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ins>
          </w:p>
        </w:tc>
      </w:tr>
      <w:tr w:rsidR="001543BE" w:rsidRPr="00690A26" w14:paraId="43E50772" w14:textId="77777777" w:rsidTr="001D14EF">
        <w:trPr>
          <w:jc w:val="center"/>
          <w:ins w:id="2322" w:author="Huawei" w:date="2024-02-01T11:42:00Z"/>
        </w:trPr>
        <w:tc>
          <w:tcPr>
            <w:tcW w:w="2090" w:type="dxa"/>
            <w:tcBorders>
              <w:top w:val="single" w:sz="4" w:space="0" w:color="auto"/>
              <w:left w:val="single" w:sz="4" w:space="0" w:color="auto"/>
              <w:bottom w:val="single" w:sz="4" w:space="0" w:color="auto"/>
              <w:right w:val="single" w:sz="4" w:space="0" w:color="auto"/>
            </w:tcBorders>
          </w:tcPr>
          <w:p w14:paraId="5DB06723" w14:textId="77777777" w:rsidR="001543BE" w:rsidRDefault="001543BE" w:rsidP="001D14EF">
            <w:pPr>
              <w:pStyle w:val="TAL"/>
              <w:rPr>
                <w:ins w:id="2323" w:author="Huawei" w:date="2024-02-01T11:42:00Z"/>
              </w:rPr>
            </w:pPr>
            <w:ins w:id="2324" w:author="Huawei" w:date="2024-02-01T11:42:00Z">
              <w:r>
                <w:t>supportedVendorSpecificFeatures</w:t>
              </w:r>
            </w:ins>
          </w:p>
        </w:tc>
        <w:tc>
          <w:tcPr>
            <w:tcW w:w="1559" w:type="dxa"/>
            <w:tcBorders>
              <w:top w:val="single" w:sz="4" w:space="0" w:color="auto"/>
              <w:left w:val="single" w:sz="4" w:space="0" w:color="auto"/>
              <w:bottom w:val="single" w:sz="4" w:space="0" w:color="auto"/>
              <w:right w:val="single" w:sz="4" w:space="0" w:color="auto"/>
            </w:tcBorders>
          </w:tcPr>
          <w:p w14:paraId="537186A0" w14:textId="77777777" w:rsidR="001543BE" w:rsidRDefault="001543BE" w:rsidP="001D14EF">
            <w:pPr>
              <w:pStyle w:val="TAL"/>
              <w:rPr>
                <w:ins w:id="2325" w:author="Huawei" w:date="2024-02-01T11:42:00Z"/>
              </w:rPr>
            </w:pPr>
            <w:ins w:id="2326" w:author="Huawei" w:date="2024-02-01T11:42:00Z">
              <w:r>
                <w:t>map(array(VendorSpecificFeature))</w:t>
              </w:r>
            </w:ins>
          </w:p>
        </w:tc>
        <w:tc>
          <w:tcPr>
            <w:tcW w:w="425" w:type="dxa"/>
            <w:tcBorders>
              <w:top w:val="single" w:sz="4" w:space="0" w:color="auto"/>
              <w:left w:val="single" w:sz="4" w:space="0" w:color="auto"/>
              <w:bottom w:val="single" w:sz="4" w:space="0" w:color="auto"/>
              <w:right w:val="single" w:sz="4" w:space="0" w:color="auto"/>
            </w:tcBorders>
          </w:tcPr>
          <w:p w14:paraId="45468AF5" w14:textId="77777777" w:rsidR="001543BE" w:rsidRDefault="001543BE" w:rsidP="001D14EF">
            <w:pPr>
              <w:pStyle w:val="TAC"/>
              <w:rPr>
                <w:ins w:id="2327" w:author="Huawei" w:date="2024-02-01T11:42:00Z"/>
              </w:rPr>
            </w:pPr>
            <w:ins w:id="2328" w:author="Huawei" w:date="2024-02-01T11:42:00Z">
              <w:r>
                <w:t>O</w:t>
              </w:r>
            </w:ins>
          </w:p>
        </w:tc>
        <w:tc>
          <w:tcPr>
            <w:tcW w:w="1134" w:type="dxa"/>
            <w:tcBorders>
              <w:top w:val="single" w:sz="4" w:space="0" w:color="auto"/>
              <w:left w:val="single" w:sz="4" w:space="0" w:color="auto"/>
              <w:bottom w:val="single" w:sz="4" w:space="0" w:color="auto"/>
              <w:right w:val="single" w:sz="4" w:space="0" w:color="auto"/>
            </w:tcBorders>
          </w:tcPr>
          <w:p w14:paraId="3E4DA2E2" w14:textId="77777777" w:rsidR="001543BE" w:rsidRDefault="001543BE" w:rsidP="001D14EF">
            <w:pPr>
              <w:pStyle w:val="TAL"/>
              <w:rPr>
                <w:ins w:id="2329" w:author="Huawei" w:date="2024-02-01T11:42:00Z"/>
              </w:rPr>
            </w:pPr>
            <w:ins w:id="2330" w:author="Huawei" w:date="2024-02-01T11:42:00Z">
              <w:r>
                <w:t>1..N</w:t>
              </w:r>
              <w:r>
                <w:rPr>
                  <w:lang w:eastAsia="zh-CN"/>
                </w:rPr>
                <w:t>(1..M)</w:t>
              </w:r>
            </w:ins>
          </w:p>
        </w:tc>
        <w:tc>
          <w:tcPr>
            <w:tcW w:w="4359" w:type="dxa"/>
            <w:tcBorders>
              <w:top w:val="single" w:sz="4" w:space="0" w:color="auto"/>
              <w:left w:val="single" w:sz="4" w:space="0" w:color="auto"/>
              <w:bottom w:val="single" w:sz="4" w:space="0" w:color="auto"/>
              <w:right w:val="single" w:sz="4" w:space="0" w:color="auto"/>
            </w:tcBorders>
          </w:tcPr>
          <w:p w14:paraId="436E95B0" w14:textId="77777777" w:rsidR="001543BE" w:rsidRDefault="001543BE" w:rsidP="001D14EF">
            <w:pPr>
              <w:pStyle w:val="TAL"/>
              <w:rPr>
                <w:ins w:id="2331" w:author="Huawei" w:date="2024-02-01T11:42:00Z"/>
                <w:rFonts w:cs="Arial"/>
                <w:szCs w:val="18"/>
              </w:rPr>
            </w:pPr>
            <w:ins w:id="2332" w:author="Huawei" w:date="2024-02-01T11:42:00Z">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ins>
          </w:p>
          <w:p w14:paraId="0AF3BEA2" w14:textId="039695BD" w:rsidR="001543BE" w:rsidRDefault="001543BE" w:rsidP="001D14EF">
            <w:pPr>
              <w:pStyle w:val="TAL"/>
              <w:rPr>
                <w:ins w:id="2333" w:author="Huawei" w:date="2024-02-01T11:42:00Z"/>
                <w:rFonts w:cs="Arial"/>
                <w:szCs w:val="18"/>
              </w:rPr>
            </w:pPr>
            <w:ins w:id="2334" w:author="Huawei" w:date="2024-02-01T11:42:00Z">
              <w:r>
                <w:rPr>
                  <w:rFonts w:cs="Arial"/>
                  <w:szCs w:val="18"/>
                </w:rPr>
                <w:t>The value of each entry of the map shall be a list (array) of VendorSpecificFeature objects.</w:t>
              </w:r>
            </w:ins>
          </w:p>
        </w:tc>
      </w:tr>
      <w:tr w:rsidR="001543BE" w:rsidRPr="00690A26" w14:paraId="115C1835" w14:textId="77777777" w:rsidTr="001D14EF">
        <w:trPr>
          <w:jc w:val="center"/>
          <w:ins w:id="2335" w:author="Huawei" w:date="2024-02-01T11:42:00Z"/>
        </w:trPr>
        <w:tc>
          <w:tcPr>
            <w:tcW w:w="2090" w:type="dxa"/>
            <w:tcBorders>
              <w:top w:val="single" w:sz="4" w:space="0" w:color="auto"/>
              <w:left w:val="single" w:sz="4" w:space="0" w:color="auto"/>
              <w:bottom w:val="single" w:sz="4" w:space="0" w:color="auto"/>
              <w:right w:val="single" w:sz="4" w:space="0" w:color="auto"/>
            </w:tcBorders>
          </w:tcPr>
          <w:p w14:paraId="445B7BE7" w14:textId="77777777" w:rsidR="001543BE" w:rsidRDefault="001543BE" w:rsidP="001D14EF">
            <w:pPr>
              <w:pStyle w:val="TAL"/>
              <w:rPr>
                <w:ins w:id="2336" w:author="Huawei" w:date="2024-02-01T11:42:00Z"/>
              </w:rPr>
            </w:pPr>
            <w:ins w:id="2337" w:author="Huawei" w:date="2024-02-01T11:42:00Z">
              <w:r>
                <w:rPr>
                  <w:lang w:eastAsia="zh-CN"/>
                </w:rPr>
                <w:t>aanf</w:t>
              </w:r>
              <w:r w:rsidRPr="00690A26">
                <w:rPr>
                  <w:rFonts w:hint="eastAsia"/>
                  <w:lang w:eastAsia="zh-CN"/>
                </w:rPr>
                <w:t>Info</w:t>
              </w:r>
              <w:r>
                <w:rPr>
                  <w:lang w:eastAsia="zh-CN"/>
                </w:rPr>
                <w:t>List</w:t>
              </w:r>
            </w:ins>
          </w:p>
        </w:tc>
        <w:tc>
          <w:tcPr>
            <w:tcW w:w="1559" w:type="dxa"/>
            <w:tcBorders>
              <w:top w:val="single" w:sz="4" w:space="0" w:color="auto"/>
              <w:left w:val="single" w:sz="4" w:space="0" w:color="auto"/>
              <w:bottom w:val="single" w:sz="4" w:space="0" w:color="auto"/>
              <w:right w:val="single" w:sz="4" w:space="0" w:color="auto"/>
            </w:tcBorders>
          </w:tcPr>
          <w:p w14:paraId="04AD1E72" w14:textId="77777777" w:rsidR="001543BE" w:rsidRDefault="001543BE" w:rsidP="001D14EF">
            <w:pPr>
              <w:pStyle w:val="TAL"/>
              <w:rPr>
                <w:ins w:id="2338" w:author="Huawei" w:date="2024-02-01T11:42:00Z"/>
              </w:rPr>
            </w:pPr>
            <w:ins w:id="2339" w:author="Huawei" w:date="2024-02-01T11:42:00Z">
              <w:r>
                <w:rPr>
                  <w:lang w:eastAsia="zh-CN"/>
                </w:rPr>
                <w:t>map</w:t>
              </w:r>
              <w:r w:rsidRPr="00690A26">
                <w:rPr>
                  <w:rFonts w:hint="eastAsia"/>
                  <w:lang w:eastAsia="zh-CN"/>
                </w:rPr>
                <w:t>(</w:t>
              </w:r>
              <w:r>
                <w:rPr>
                  <w:lang w:eastAsia="zh-CN"/>
                </w:rPr>
                <w:t>Aanf</w:t>
              </w:r>
              <w:r w:rsidRPr="00690A26">
                <w:rPr>
                  <w:rFonts w:hint="eastAsia"/>
                  <w:lang w:eastAsia="zh-CN"/>
                </w:rPr>
                <w:t>Info)</w:t>
              </w:r>
            </w:ins>
          </w:p>
        </w:tc>
        <w:tc>
          <w:tcPr>
            <w:tcW w:w="425" w:type="dxa"/>
            <w:tcBorders>
              <w:top w:val="single" w:sz="4" w:space="0" w:color="auto"/>
              <w:left w:val="single" w:sz="4" w:space="0" w:color="auto"/>
              <w:bottom w:val="single" w:sz="4" w:space="0" w:color="auto"/>
              <w:right w:val="single" w:sz="4" w:space="0" w:color="auto"/>
            </w:tcBorders>
          </w:tcPr>
          <w:p w14:paraId="0075A082" w14:textId="77777777" w:rsidR="001543BE" w:rsidRDefault="001543BE" w:rsidP="001D14EF">
            <w:pPr>
              <w:pStyle w:val="TAC"/>
              <w:rPr>
                <w:ins w:id="2340" w:author="Huawei" w:date="2024-02-01T11:42:00Z"/>
              </w:rPr>
            </w:pPr>
            <w:ins w:id="2341" w:author="Huawei" w:date="2024-02-01T11:42:00Z">
              <w:r w:rsidRPr="00690A26">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B9B4B55" w14:textId="77777777" w:rsidR="001543BE" w:rsidRDefault="001543BE" w:rsidP="001D14EF">
            <w:pPr>
              <w:pStyle w:val="TAL"/>
              <w:rPr>
                <w:ins w:id="2342" w:author="Huawei" w:date="2024-02-01T11:42:00Z"/>
              </w:rPr>
            </w:pPr>
            <w:ins w:id="2343" w:author="Huawei" w:date="2024-02-01T11:42:00Z">
              <w:r w:rsidRPr="00690A26">
                <w:rPr>
                  <w:rFonts w:hint="eastAsia"/>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4FA5C6E2" w14:textId="77777777" w:rsidR="001543BE" w:rsidRDefault="001543BE" w:rsidP="001D14EF">
            <w:pPr>
              <w:pStyle w:val="TAL"/>
              <w:rPr>
                <w:ins w:id="2344" w:author="Huawei" w:date="2024-02-01T11:42:00Z"/>
                <w:rFonts w:cs="Arial"/>
                <w:szCs w:val="18"/>
              </w:rPr>
            </w:pPr>
            <w:ins w:id="2345" w:author="Huawei" w:date="2024-02-01T11:42:00Z">
              <w:r w:rsidRPr="00690A26">
                <w:rPr>
                  <w:rFonts w:cs="Arial"/>
                  <w:szCs w:val="18"/>
                </w:rPr>
                <w:t xml:space="preserve">Specific data for the </w:t>
              </w:r>
              <w:r>
                <w:rPr>
                  <w:rFonts w:cs="Arial"/>
                  <w:szCs w:val="18"/>
                </w:rPr>
                <w:t>AAnF</w:t>
              </w:r>
              <w:r w:rsidRPr="00690A26">
                <w:rPr>
                  <w:rFonts w:cs="Arial"/>
                  <w:szCs w:val="18"/>
                </w:rPr>
                <w:t>.</w:t>
              </w:r>
            </w:ins>
          </w:p>
          <w:p w14:paraId="25CBAA97" w14:textId="77777777" w:rsidR="001543BE" w:rsidRDefault="001543BE" w:rsidP="001D14EF">
            <w:pPr>
              <w:pStyle w:val="TAL"/>
              <w:rPr>
                <w:ins w:id="2346" w:author="Huawei" w:date="2024-02-01T11:42:00Z"/>
                <w:rFonts w:cs="Arial"/>
                <w:szCs w:val="18"/>
              </w:rPr>
            </w:pPr>
            <w:ins w:id="2347" w:author="Huawei" w:date="2024-02-01T11:42:00Z">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ins>
          </w:p>
        </w:tc>
      </w:tr>
      <w:tr w:rsidR="001543BE" w:rsidRPr="00690A26" w14:paraId="0B260A7C" w14:textId="77777777" w:rsidTr="001D14EF">
        <w:trPr>
          <w:jc w:val="center"/>
          <w:ins w:id="2348" w:author="Huawei" w:date="2024-02-01T11:42:00Z"/>
        </w:trPr>
        <w:tc>
          <w:tcPr>
            <w:tcW w:w="2090" w:type="dxa"/>
            <w:tcBorders>
              <w:top w:val="single" w:sz="4" w:space="0" w:color="auto"/>
              <w:left w:val="single" w:sz="4" w:space="0" w:color="auto"/>
              <w:bottom w:val="single" w:sz="4" w:space="0" w:color="auto"/>
              <w:right w:val="single" w:sz="4" w:space="0" w:color="auto"/>
            </w:tcBorders>
          </w:tcPr>
          <w:p w14:paraId="15196952" w14:textId="77777777" w:rsidR="001543BE" w:rsidRDefault="001543BE" w:rsidP="001D14EF">
            <w:pPr>
              <w:pStyle w:val="TAL"/>
              <w:rPr>
                <w:ins w:id="2349" w:author="Huawei" w:date="2024-02-01T11:42:00Z"/>
                <w:lang w:eastAsia="zh-CN"/>
              </w:rPr>
            </w:pPr>
            <w:ins w:id="2350" w:author="Huawei" w:date="2024-02-01T11:42:00Z">
              <w:r>
                <w:t>mfaf</w:t>
              </w:r>
              <w:r w:rsidRPr="00321379">
                <w:t>Info</w:t>
              </w:r>
            </w:ins>
          </w:p>
        </w:tc>
        <w:tc>
          <w:tcPr>
            <w:tcW w:w="1559" w:type="dxa"/>
            <w:tcBorders>
              <w:top w:val="single" w:sz="4" w:space="0" w:color="auto"/>
              <w:left w:val="single" w:sz="4" w:space="0" w:color="auto"/>
              <w:bottom w:val="single" w:sz="4" w:space="0" w:color="auto"/>
              <w:right w:val="single" w:sz="4" w:space="0" w:color="auto"/>
            </w:tcBorders>
          </w:tcPr>
          <w:p w14:paraId="0AEA2DE2" w14:textId="77777777" w:rsidR="001543BE" w:rsidRDefault="001543BE" w:rsidP="001D14EF">
            <w:pPr>
              <w:pStyle w:val="TAL"/>
              <w:rPr>
                <w:ins w:id="2351" w:author="Huawei" w:date="2024-02-01T11:42:00Z"/>
                <w:lang w:eastAsia="zh-CN"/>
              </w:rPr>
            </w:pPr>
            <w:ins w:id="2352" w:author="Huawei" w:date="2024-02-01T11:42:00Z">
              <w:r>
                <w:t>Mfaf</w:t>
              </w:r>
              <w:r w:rsidRPr="00321379">
                <w:t>Info</w:t>
              </w:r>
            </w:ins>
          </w:p>
        </w:tc>
        <w:tc>
          <w:tcPr>
            <w:tcW w:w="425" w:type="dxa"/>
            <w:tcBorders>
              <w:top w:val="single" w:sz="4" w:space="0" w:color="auto"/>
              <w:left w:val="single" w:sz="4" w:space="0" w:color="auto"/>
              <w:bottom w:val="single" w:sz="4" w:space="0" w:color="auto"/>
              <w:right w:val="single" w:sz="4" w:space="0" w:color="auto"/>
            </w:tcBorders>
          </w:tcPr>
          <w:p w14:paraId="54EEE854" w14:textId="77777777" w:rsidR="001543BE" w:rsidRPr="00690A26" w:rsidRDefault="001543BE" w:rsidP="001D14EF">
            <w:pPr>
              <w:pStyle w:val="TAC"/>
              <w:rPr>
                <w:ins w:id="2353" w:author="Huawei" w:date="2024-02-01T11:42:00Z"/>
                <w:lang w:eastAsia="zh-CN"/>
              </w:rPr>
            </w:pPr>
            <w:ins w:id="2354" w:author="Huawei" w:date="2024-02-01T11:42:00Z">
              <w:r w:rsidRPr="00321379">
                <w:t>O</w:t>
              </w:r>
            </w:ins>
          </w:p>
        </w:tc>
        <w:tc>
          <w:tcPr>
            <w:tcW w:w="1134" w:type="dxa"/>
            <w:tcBorders>
              <w:top w:val="single" w:sz="4" w:space="0" w:color="auto"/>
              <w:left w:val="single" w:sz="4" w:space="0" w:color="auto"/>
              <w:bottom w:val="single" w:sz="4" w:space="0" w:color="auto"/>
              <w:right w:val="single" w:sz="4" w:space="0" w:color="auto"/>
            </w:tcBorders>
          </w:tcPr>
          <w:p w14:paraId="6C53C551" w14:textId="77777777" w:rsidR="001543BE" w:rsidRPr="00690A26" w:rsidRDefault="001543BE" w:rsidP="001D14EF">
            <w:pPr>
              <w:pStyle w:val="TAL"/>
              <w:rPr>
                <w:ins w:id="2355" w:author="Huawei" w:date="2024-02-01T11:42:00Z"/>
                <w:lang w:eastAsia="zh-CN"/>
              </w:rPr>
            </w:pPr>
            <w:ins w:id="2356" w:author="Huawei" w:date="2024-02-01T11:42:00Z">
              <w:r w:rsidRPr="00321379">
                <w:t>0..1</w:t>
              </w:r>
            </w:ins>
          </w:p>
        </w:tc>
        <w:tc>
          <w:tcPr>
            <w:tcW w:w="4359" w:type="dxa"/>
            <w:tcBorders>
              <w:top w:val="single" w:sz="4" w:space="0" w:color="auto"/>
              <w:left w:val="single" w:sz="4" w:space="0" w:color="auto"/>
              <w:bottom w:val="single" w:sz="4" w:space="0" w:color="auto"/>
              <w:right w:val="single" w:sz="4" w:space="0" w:color="auto"/>
            </w:tcBorders>
          </w:tcPr>
          <w:p w14:paraId="64C5965B" w14:textId="77777777" w:rsidR="001543BE" w:rsidRPr="00690A26" w:rsidRDefault="001543BE" w:rsidP="001D14EF">
            <w:pPr>
              <w:pStyle w:val="TAL"/>
              <w:rPr>
                <w:ins w:id="2357" w:author="Huawei" w:date="2024-02-01T11:42:00Z"/>
                <w:rFonts w:cs="Arial"/>
                <w:szCs w:val="18"/>
              </w:rPr>
            </w:pPr>
            <w:ins w:id="2358" w:author="Huawei" w:date="2024-02-01T11:42:00Z">
              <w:r w:rsidRPr="00321379">
                <w:rPr>
                  <w:rFonts w:cs="Arial"/>
                  <w:szCs w:val="18"/>
                </w:rPr>
                <w:t xml:space="preserve">Specific data for the </w:t>
              </w:r>
              <w:r>
                <w:rPr>
                  <w:rFonts w:cs="Arial"/>
                  <w:szCs w:val="18"/>
                </w:rPr>
                <w:t>MFAF.</w:t>
              </w:r>
            </w:ins>
          </w:p>
        </w:tc>
      </w:tr>
      <w:tr w:rsidR="001543BE" w:rsidRPr="00690A26" w14:paraId="5F5CA539" w14:textId="77777777" w:rsidTr="001D14EF">
        <w:trPr>
          <w:jc w:val="center"/>
          <w:ins w:id="2359" w:author="Huawei" w:date="2024-02-01T11:42:00Z"/>
        </w:trPr>
        <w:tc>
          <w:tcPr>
            <w:tcW w:w="2090" w:type="dxa"/>
            <w:tcBorders>
              <w:top w:val="single" w:sz="4" w:space="0" w:color="auto"/>
              <w:left w:val="single" w:sz="4" w:space="0" w:color="auto"/>
              <w:bottom w:val="single" w:sz="4" w:space="0" w:color="auto"/>
              <w:right w:val="single" w:sz="4" w:space="0" w:color="auto"/>
            </w:tcBorders>
          </w:tcPr>
          <w:p w14:paraId="4D6D0054" w14:textId="77777777" w:rsidR="001543BE" w:rsidRDefault="001543BE" w:rsidP="001D14EF">
            <w:pPr>
              <w:pStyle w:val="TAL"/>
              <w:rPr>
                <w:ins w:id="2360" w:author="Huawei" w:date="2024-02-01T11:42:00Z"/>
              </w:rPr>
            </w:pPr>
            <w:ins w:id="2361" w:author="Huawei" w:date="2024-02-01T11:42:00Z">
              <w:r>
                <w:rPr>
                  <w:lang w:eastAsia="zh-CN"/>
                </w:rPr>
                <w:t>easdf</w:t>
              </w:r>
              <w:r w:rsidRPr="00690A26">
                <w:rPr>
                  <w:rFonts w:hint="eastAsia"/>
                  <w:lang w:eastAsia="zh-CN"/>
                </w:rPr>
                <w:t>Info</w:t>
              </w:r>
              <w:r>
                <w:rPr>
                  <w:lang w:eastAsia="zh-CN"/>
                </w:rPr>
                <w:t>List</w:t>
              </w:r>
            </w:ins>
          </w:p>
        </w:tc>
        <w:tc>
          <w:tcPr>
            <w:tcW w:w="1559" w:type="dxa"/>
            <w:tcBorders>
              <w:top w:val="single" w:sz="4" w:space="0" w:color="auto"/>
              <w:left w:val="single" w:sz="4" w:space="0" w:color="auto"/>
              <w:bottom w:val="single" w:sz="4" w:space="0" w:color="auto"/>
              <w:right w:val="single" w:sz="4" w:space="0" w:color="auto"/>
            </w:tcBorders>
          </w:tcPr>
          <w:p w14:paraId="69B262B7" w14:textId="77777777" w:rsidR="001543BE" w:rsidRDefault="001543BE" w:rsidP="001D14EF">
            <w:pPr>
              <w:pStyle w:val="TAL"/>
              <w:rPr>
                <w:ins w:id="2362" w:author="Huawei" w:date="2024-02-01T11:42:00Z"/>
              </w:rPr>
            </w:pPr>
            <w:ins w:id="2363" w:author="Huawei" w:date="2024-02-01T11:42:00Z">
              <w:r>
                <w:rPr>
                  <w:lang w:eastAsia="zh-CN"/>
                </w:rPr>
                <w:t>map</w:t>
              </w:r>
              <w:r w:rsidRPr="00690A26">
                <w:rPr>
                  <w:rFonts w:hint="eastAsia"/>
                  <w:lang w:eastAsia="zh-CN"/>
                </w:rPr>
                <w:t>(</w:t>
              </w:r>
              <w:r>
                <w:rPr>
                  <w:lang w:eastAsia="zh-CN"/>
                </w:rPr>
                <w:t>Easdf</w:t>
              </w:r>
              <w:r w:rsidRPr="00690A26">
                <w:rPr>
                  <w:rFonts w:hint="eastAsia"/>
                  <w:lang w:eastAsia="zh-CN"/>
                </w:rPr>
                <w:t>Info)</w:t>
              </w:r>
            </w:ins>
          </w:p>
        </w:tc>
        <w:tc>
          <w:tcPr>
            <w:tcW w:w="425" w:type="dxa"/>
            <w:tcBorders>
              <w:top w:val="single" w:sz="4" w:space="0" w:color="auto"/>
              <w:left w:val="single" w:sz="4" w:space="0" w:color="auto"/>
              <w:bottom w:val="single" w:sz="4" w:space="0" w:color="auto"/>
              <w:right w:val="single" w:sz="4" w:space="0" w:color="auto"/>
            </w:tcBorders>
          </w:tcPr>
          <w:p w14:paraId="7B81FC44" w14:textId="77777777" w:rsidR="001543BE" w:rsidRPr="00321379" w:rsidRDefault="001543BE" w:rsidP="001D14EF">
            <w:pPr>
              <w:pStyle w:val="TAC"/>
              <w:rPr>
                <w:ins w:id="2364" w:author="Huawei" w:date="2024-02-01T11:42:00Z"/>
              </w:rPr>
            </w:pPr>
            <w:ins w:id="2365" w:author="Huawei" w:date="2024-02-01T11:42:00Z">
              <w:r w:rsidRPr="00690A26">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4B7AB39" w14:textId="77777777" w:rsidR="001543BE" w:rsidRPr="00321379" w:rsidRDefault="001543BE" w:rsidP="001D14EF">
            <w:pPr>
              <w:pStyle w:val="TAL"/>
              <w:rPr>
                <w:ins w:id="2366" w:author="Huawei" w:date="2024-02-01T11:42:00Z"/>
              </w:rPr>
            </w:pPr>
            <w:ins w:id="2367" w:author="Huawei" w:date="2024-02-01T11:42:00Z">
              <w:r w:rsidRPr="00690A26">
                <w:rPr>
                  <w:rFonts w:hint="eastAsia"/>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5530808C" w14:textId="77777777" w:rsidR="001543BE" w:rsidRDefault="001543BE" w:rsidP="001D14EF">
            <w:pPr>
              <w:pStyle w:val="TAL"/>
              <w:rPr>
                <w:ins w:id="2368" w:author="Huawei" w:date="2024-02-01T11:42:00Z"/>
                <w:rFonts w:cs="Arial"/>
                <w:szCs w:val="18"/>
                <w:lang w:eastAsia="zh-CN"/>
              </w:rPr>
            </w:pPr>
            <w:ins w:id="2369" w:author="Huawei" w:date="2024-02-01T11:42:00Z">
              <w:r>
                <w:rPr>
                  <w:rFonts w:cs="Arial"/>
                  <w:szCs w:val="18"/>
                  <w:lang w:eastAsia="zh-CN"/>
                </w:rPr>
                <w:t>Specific data for the EASDF.</w:t>
              </w:r>
            </w:ins>
          </w:p>
          <w:p w14:paraId="307DA62C" w14:textId="39442DF0" w:rsidR="001543BE" w:rsidRPr="00E148EC" w:rsidRDefault="001543BE" w:rsidP="001D14EF">
            <w:pPr>
              <w:pStyle w:val="TAL"/>
              <w:rPr>
                <w:ins w:id="2370" w:author="Huawei" w:date="2024-02-01T11:42:00Z"/>
                <w:lang w:val="en-US"/>
              </w:rPr>
            </w:pPr>
            <w:ins w:id="2371" w:author="Huawei" w:date="2024-02-01T11:42:00Z">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ins>
          </w:p>
        </w:tc>
      </w:tr>
      <w:tr w:rsidR="001543BE" w:rsidRPr="00690A26" w14:paraId="18710255" w14:textId="77777777" w:rsidTr="001D14EF">
        <w:trPr>
          <w:jc w:val="center"/>
          <w:ins w:id="2372" w:author="Huawei" w:date="2024-02-01T11:42:00Z"/>
        </w:trPr>
        <w:tc>
          <w:tcPr>
            <w:tcW w:w="2090" w:type="dxa"/>
            <w:tcBorders>
              <w:top w:val="single" w:sz="4" w:space="0" w:color="auto"/>
              <w:left w:val="single" w:sz="4" w:space="0" w:color="auto"/>
              <w:bottom w:val="single" w:sz="4" w:space="0" w:color="auto"/>
              <w:right w:val="single" w:sz="4" w:space="0" w:color="auto"/>
            </w:tcBorders>
          </w:tcPr>
          <w:p w14:paraId="003B613D" w14:textId="77777777" w:rsidR="001543BE" w:rsidRDefault="001543BE" w:rsidP="001D14EF">
            <w:pPr>
              <w:pStyle w:val="TAL"/>
              <w:rPr>
                <w:ins w:id="2373" w:author="Huawei" w:date="2024-02-01T11:42:00Z"/>
                <w:lang w:eastAsia="zh-CN"/>
              </w:rPr>
            </w:pPr>
            <w:ins w:id="2374" w:author="Huawei" w:date="2024-02-01T11:42:00Z">
              <w:r>
                <w:rPr>
                  <w:lang w:eastAsia="zh-CN"/>
                </w:rPr>
                <w:t>dccfInfo</w:t>
              </w:r>
            </w:ins>
          </w:p>
        </w:tc>
        <w:tc>
          <w:tcPr>
            <w:tcW w:w="1559" w:type="dxa"/>
            <w:tcBorders>
              <w:top w:val="single" w:sz="4" w:space="0" w:color="auto"/>
              <w:left w:val="single" w:sz="4" w:space="0" w:color="auto"/>
              <w:bottom w:val="single" w:sz="4" w:space="0" w:color="auto"/>
              <w:right w:val="single" w:sz="4" w:space="0" w:color="auto"/>
            </w:tcBorders>
          </w:tcPr>
          <w:p w14:paraId="010E195C" w14:textId="77777777" w:rsidR="001543BE" w:rsidRDefault="001543BE" w:rsidP="001D14EF">
            <w:pPr>
              <w:pStyle w:val="TAL"/>
              <w:rPr>
                <w:ins w:id="2375" w:author="Huawei" w:date="2024-02-01T11:42:00Z"/>
                <w:lang w:eastAsia="zh-CN"/>
              </w:rPr>
            </w:pPr>
            <w:ins w:id="2376" w:author="Huawei" w:date="2024-02-01T11:42:00Z">
              <w:r>
                <w:rPr>
                  <w:lang w:eastAsia="zh-CN"/>
                </w:rPr>
                <w:t>DccfInfo</w:t>
              </w:r>
            </w:ins>
          </w:p>
        </w:tc>
        <w:tc>
          <w:tcPr>
            <w:tcW w:w="425" w:type="dxa"/>
            <w:tcBorders>
              <w:top w:val="single" w:sz="4" w:space="0" w:color="auto"/>
              <w:left w:val="single" w:sz="4" w:space="0" w:color="auto"/>
              <w:bottom w:val="single" w:sz="4" w:space="0" w:color="auto"/>
              <w:right w:val="single" w:sz="4" w:space="0" w:color="auto"/>
            </w:tcBorders>
          </w:tcPr>
          <w:p w14:paraId="14EF9ABE" w14:textId="77777777" w:rsidR="001543BE" w:rsidRPr="00690A26" w:rsidRDefault="001543BE" w:rsidP="001D14EF">
            <w:pPr>
              <w:pStyle w:val="TAC"/>
              <w:rPr>
                <w:ins w:id="2377" w:author="Huawei" w:date="2024-02-01T11:42:00Z"/>
                <w:lang w:eastAsia="zh-CN"/>
              </w:rPr>
            </w:pPr>
            <w:ins w:id="2378" w:author="Huawei" w:date="2024-02-01T11:42: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7103557" w14:textId="77777777" w:rsidR="001543BE" w:rsidRPr="00690A26" w:rsidRDefault="001543BE" w:rsidP="001D14EF">
            <w:pPr>
              <w:pStyle w:val="TAL"/>
              <w:rPr>
                <w:ins w:id="2379" w:author="Huawei" w:date="2024-02-01T11:42:00Z"/>
                <w:lang w:eastAsia="zh-CN"/>
              </w:rPr>
            </w:pPr>
            <w:ins w:id="2380" w:author="Huawei" w:date="2024-02-01T11:42:00Z">
              <w:r>
                <w:t>0..1</w:t>
              </w:r>
            </w:ins>
          </w:p>
        </w:tc>
        <w:tc>
          <w:tcPr>
            <w:tcW w:w="4359" w:type="dxa"/>
            <w:tcBorders>
              <w:top w:val="single" w:sz="4" w:space="0" w:color="auto"/>
              <w:left w:val="single" w:sz="4" w:space="0" w:color="auto"/>
              <w:bottom w:val="single" w:sz="4" w:space="0" w:color="auto"/>
              <w:right w:val="single" w:sz="4" w:space="0" w:color="auto"/>
            </w:tcBorders>
          </w:tcPr>
          <w:p w14:paraId="53DB203F" w14:textId="77777777" w:rsidR="001543BE" w:rsidRDefault="001543BE" w:rsidP="001D14EF">
            <w:pPr>
              <w:pStyle w:val="TAL"/>
              <w:rPr>
                <w:ins w:id="2381" w:author="Huawei" w:date="2024-02-01T11:42:00Z"/>
                <w:rFonts w:cs="Arial"/>
                <w:szCs w:val="18"/>
                <w:lang w:eastAsia="zh-CN"/>
              </w:rPr>
            </w:pPr>
            <w:ins w:id="2382" w:author="Huawei" w:date="2024-02-01T11:42:00Z">
              <w:r>
                <w:rPr>
                  <w:rFonts w:cs="Arial"/>
                  <w:szCs w:val="18"/>
                </w:rPr>
                <w:t>Specific data for the DCCF.</w:t>
              </w:r>
            </w:ins>
          </w:p>
        </w:tc>
      </w:tr>
      <w:tr w:rsidR="001543BE" w:rsidRPr="00690A26" w14:paraId="36EC9B71" w14:textId="77777777" w:rsidTr="001D14EF">
        <w:trPr>
          <w:jc w:val="center"/>
          <w:ins w:id="2383" w:author="Huawei" w:date="2024-02-01T11:42:00Z"/>
        </w:trPr>
        <w:tc>
          <w:tcPr>
            <w:tcW w:w="2090" w:type="dxa"/>
            <w:tcBorders>
              <w:top w:val="single" w:sz="4" w:space="0" w:color="auto"/>
              <w:left w:val="single" w:sz="4" w:space="0" w:color="auto"/>
              <w:bottom w:val="single" w:sz="4" w:space="0" w:color="auto"/>
              <w:right w:val="single" w:sz="4" w:space="0" w:color="auto"/>
            </w:tcBorders>
          </w:tcPr>
          <w:p w14:paraId="42732A81" w14:textId="77777777" w:rsidR="001543BE" w:rsidRDefault="001543BE" w:rsidP="001D14EF">
            <w:pPr>
              <w:pStyle w:val="TAL"/>
              <w:rPr>
                <w:ins w:id="2384" w:author="Huawei" w:date="2024-02-01T11:42:00Z"/>
                <w:lang w:eastAsia="zh-CN"/>
              </w:rPr>
            </w:pPr>
            <w:ins w:id="2385" w:author="Huawei" w:date="2024-02-01T11:42:00Z">
              <w:r>
                <w:rPr>
                  <w:lang w:eastAsia="zh-CN"/>
                </w:rPr>
                <w:t>nsacf</w:t>
              </w:r>
              <w:r w:rsidRPr="00350B76">
                <w:rPr>
                  <w:rFonts w:hint="eastAsia"/>
                  <w:lang w:eastAsia="zh-CN"/>
                </w:rPr>
                <w:t>Info</w:t>
              </w:r>
              <w:r w:rsidRPr="00350B76">
                <w:rPr>
                  <w:lang w:eastAsia="zh-CN"/>
                </w:rPr>
                <w:t>List</w:t>
              </w:r>
            </w:ins>
          </w:p>
        </w:tc>
        <w:tc>
          <w:tcPr>
            <w:tcW w:w="1559" w:type="dxa"/>
            <w:tcBorders>
              <w:top w:val="single" w:sz="4" w:space="0" w:color="auto"/>
              <w:left w:val="single" w:sz="4" w:space="0" w:color="auto"/>
              <w:bottom w:val="single" w:sz="4" w:space="0" w:color="auto"/>
              <w:right w:val="single" w:sz="4" w:space="0" w:color="auto"/>
            </w:tcBorders>
          </w:tcPr>
          <w:p w14:paraId="57327678" w14:textId="77777777" w:rsidR="001543BE" w:rsidRDefault="001543BE" w:rsidP="001D14EF">
            <w:pPr>
              <w:pStyle w:val="TAL"/>
              <w:rPr>
                <w:ins w:id="2386" w:author="Huawei" w:date="2024-02-01T11:42:00Z"/>
                <w:lang w:eastAsia="zh-CN"/>
              </w:rPr>
            </w:pPr>
            <w:ins w:id="2387" w:author="Huawei" w:date="2024-02-01T11:42:00Z">
              <w:r w:rsidRPr="00350B76">
                <w:rPr>
                  <w:lang w:eastAsia="zh-CN"/>
                </w:rPr>
                <w:t>map</w:t>
              </w:r>
              <w:r w:rsidRPr="00350B76">
                <w:rPr>
                  <w:rFonts w:hint="eastAsia"/>
                  <w:lang w:eastAsia="zh-CN"/>
                </w:rPr>
                <w:t>(</w:t>
              </w:r>
              <w:r>
                <w:t>Nsacf</w:t>
              </w:r>
              <w:r w:rsidRPr="00350B76">
                <w:t>Info</w:t>
              </w:r>
              <w:r w:rsidRPr="00350B76">
                <w:rPr>
                  <w:rFonts w:hint="eastAsia"/>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45F7D11B" w14:textId="77777777" w:rsidR="001543BE" w:rsidRDefault="001543BE" w:rsidP="001D14EF">
            <w:pPr>
              <w:pStyle w:val="TAC"/>
              <w:rPr>
                <w:ins w:id="2388" w:author="Huawei" w:date="2024-02-01T11:42:00Z"/>
                <w:lang w:eastAsia="zh-CN"/>
              </w:rPr>
            </w:pPr>
            <w:ins w:id="2389" w:author="Huawei" w:date="2024-02-01T11:42:00Z">
              <w:r w:rsidRPr="00350B76">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F1DC7C8" w14:textId="77777777" w:rsidR="001543BE" w:rsidRDefault="001543BE" w:rsidP="001D14EF">
            <w:pPr>
              <w:pStyle w:val="TAL"/>
              <w:rPr>
                <w:ins w:id="2390" w:author="Huawei" w:date="2024-02-01T11:42:00Z"/>
              </w:rPr>
            </w:pPr>
            <w:ins w:id="2391" w:author="Huawei" w:date="2024-02-01T11:42:00Z">
              <w:r w:rsidRPr="00350B76">
                <w:rPr>
                  <w:rFonts w:hint="eastAsia"/>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44862EBB" w14:textId="77777777" w:rsidR="001543BE" w:rsidRPr="00350B76" w:rsidRDefault="001543BE" w:rsidP="001D14EF">
            <w:pPr>
              <w:pStyle w:val="TAL"/>
              <w:rPr>
                <w:ins w:id="2392" w:author="Huawei" w:date="2024-02-01T11:42:00Z"/>
                <w:rFonts w:cs="Arial"/>
                <w:szCs w:val="18"/>
                <w:lang w:eastAsia="zh-CN"/>
              </w:rPr>
            </w:pPr>
            <w:ins w:id="2393" w:author="Huawei" w:date="2024-02-01T11:42:00Z">
              <w:r w:rsidRPr="00350B76">
                <w:rPr>
                  <w:rFonts w:cs="Arial"/>
                  <w:szCs w:val="18"/>
                </w:rPr>
                <w:t xml:space="preserve">Specific data for the </w:t>
              </w:r>
              <w:r>
                <w:rPr>
                  <w:rFonts w:cs="Arial"/>
                  <w:szCs w:val="18"/>
                </w:rPr>
                <w:t>NSACF</w:t>
              </w:r>
              <w:r>
                <w:rPr>
                  <w:rFonts w:cs="Arial" w:hint="eastAsia"/>
                  <w:szCs w:val="18"/>
                  <w:lang w:eastAsia="zh-CN"/>
                </w:rPr>
                <w:t>.</w:t>
              </w:r>
            </w:ins>
          </w:p>
          <w:p w14:paraId="6ABB8510" w14:textId="77777777" w:rsidR="001543BE" w:rsidRDefault="001543BE" w:rsidP="001D14EF">
            <w:pPr>
              <w:pStyle w:val="TAL"/>
              <w:rPr>
                <w:ins w:id="2394" w:author="Huawei" w:date="2024-02-01T11:42:00Z"/>
                <w:rFonts w:cs="Arial"/>
                <w:szCs w:val="18"/>
              </w:rPr>
            </w:pPr>
            <w:ins w:id="2395" w:author="Huawei" w:date="2024-02-01T11:42:00Z">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ins>
          </w:p>
        </w:tc>
      </w:tr>
      <w:tr w:rsidR="001543BE" w:rsidRPr="00690A26" w14:paraId="275298C6" w14:textId="77777777" w:rsidTr="001D14EF">
        <w:trPr>
          <w:jc w:val="center"/>
          <w:ins w:id="2396" w:author="Huawei" w:date="2024-02-01T11:42:00Z"/>
        </w:trPr>
        <w:tc>
          <w:tcPr>
            <w:tcW w:w="2090" w:type="dxa"/>
            <w:tcBorders>
              <w:top w:val="single" w:sz="4" w:space="0" w:color="auto"/>
              <w:left w:val="single" w:sz="4" w:space="0" w:color="auto"/>
              <w:bottom w:val="single" w:sz="4" w:space="0" w:color="auto"/>
              <w:right w:val="single" w:sz="4" w:space="0" w:color="auto"/>
            </w:tcBorders>
          </w:tcPr>
          <w:p w14:paraId="2E1415B8" w14:textId="77777777" w:rsidR="001543BE" w:rsidRDefault="001543BE" w:rsidP="001D14EF">
            <w:pPr>
              <w:pStyle w:val="TAL"/>
              <w:rPr>
                <w:ins w:id="2397" w:author="Huawei" w:date="2024-02-01T11:42:00Z"/>
                <w:lang w:eastAsia="zh-CN"/>
              </w:rPr>
            </w:pPr>
            <w:ins w:id="2398" w:author="Huawei" w:date="2024-02-01T11:42:00Z">
              <w:r>
                <w:rPr>
                  <w:lang w:eastAsia="zh-CN"/>
                </w:rPr>
                <w:t>mbSmf</w:t>
              </w:r>
              <w:r w:rsidRPr="00690A26">
                <w:rPr>
                  <w:rFonts w:hint="eastAsia"/>
                  <w:lang w:eastAsia="zh-CN"/>
                </w:rPr>
                <w:t>Info</w:t>
              </w:r>
              <w:r>
                <w:rPr>
                  <w:lang w:eastAsia="zh-CN"/>
                </w:rPr>
                <w:t>List</w:t>
              </w:r>
            </w:ins>
          </w:p>
        </w:tc>
        <w:tc>
          <w:tcPr>
            <w:tcW w:w="1559" w:type="dxa"/>
            <w:tcBorders>
              <w:top w:val="single" w:sz="4" w:space="0" w:color="auto"/>
              <w:left w:val="single" w:sz="4" w:space="0" w:color="auto"/>
              <w:bottom w:val="single" w:sz="4" w:space="0" w:color="auto"/>
              <w:right w:val="single" w:sz="4" w:space="0" w:color="auto"/>
            </w:tcBorders>
          </w:tcPr>
          <w:p w14:paraId="5391FB40" w14:textId="77777777" w:rsidR="001543BE" w:rsidRPr="00350B76" w:rsidRDefault="001543BE" w:rsidP="001D14EF">
            <w:pPr>
              <w:pStyle w:val="TAL"/>
              <w:rPr>
                <w:ins w:id="2399" w:author="Huawei" w:date="2024-02-01T11:42:00Z"/>
                <w:lang w:eastAsia="zh-CN"/>
              </w:rPr>
            </w:pPr>
            <w:ins w:id="2400" w:author="Huawei" w:date="2024-02-01T11:42:00Z">
              <w:r>
                <w:rPr>
                  <w:lang w:eastAsia="zh-CN"/>
                </w:rPr>
                <w:t>map</w:t>
              </w:r>
              <w:r w:rsidRPr="00690A26">
                <w:rPr>
                  <w:rFonts w:hint="eastAsia"/>
                  <w:lang w:eastAsia="zh-CN"/>
                </w:rPr>
                <w:t>(</w:t>
              </w:r>
              <w:r>
                <w:rPr>
                  <w:lang w:eastAsia="zh-CN"/>
                </w:rPr>
                <w:t>MbSmf</w:t>
              </w:r>
              <w:r w:rsidRPr="00690A26">
                <w:rPr>
                  <w:rFonts w:hint="eastAsia"/>
                  <w:lang w:eastAsia="zh-CN"/>
                </w:rPr>
                <w:t>Info)</w:t>
              </w:r>
            </w:ins>
          </w:p>
        </w:tc>
        <w:tc>
          <w:tcPr>
            <w:tcW w:w="425" w:type="dxa"/>
            <w:tcBorders>
              <w:top w:val="single" w:sz="4" w:space="0" w:color="auto"/>
              <w:left w:val="single" w:sz="4" w:space="0" w:color="auto"/>
              <w:bottom w:val="single" w:sz="4" w:space="0" w:color="auto"/>
              <w:right w:val="single" w:sz="4" w:space="0" w:color="auto"/>
            </w:tcBorders>
          </w:tcPr>
          <w:p w14:paraId="2260A410" w14:textId="77777777" w:rsidR="001543BE" w:rsidRPr="00350B76" w:rsidRDefault="001543BE" w:rsidP="001D14EF">
            <w:pPr>
              <w:pStyle w:val="TAC"/>
              <w:rPr>
                <w:ins w:id="2401" w:author="Huawei" w:date="2024-02-01T11:42:00Z"/>
                <w:lang w:eastAsia="zh-CN"/>
              </w:rPr>
            </w:pPr>
            <w:ins w:id="2402" w:author="Huawei" w:date="2024-02-01T11:42:00Z">
              <w:r w:rsidRPr="00690A26">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082BD2C" w14:textId="77777777" w:rsidR="001543BE" w:rsidRPr="00350B76" w:rsidRDefault="001543BE" w:rsidP="001D14EF">
            <w:pPr>
              <w:pStyle w:val="TAL"/>
              <w:rPr>
                <w:ins w:id="2403" w:author="Huawei" w:date="2024-02-01T11:42:00Z"/>
                <w:lang w:eastAsia="zh-CN"/>
              </w:rPr>
            </w:pPr>
            <w:ins w:id="2404" w:author="Huawei" w:date="2024-02-01T11:42:00Z">
              <w:r w:rsidRPr="00690A26">
                <w:rPr>
                  <w:rFonts w:hint="eastAsia"/>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62A02623" w14:textId="77777777" w:rsidR="001543BE" w:rsidRDefault="001543BE" w:rsidP="001D14EF">
            <w:pPr>
              <w:pStyle w:val="TAL"/>
              <w:rPr>
                <w:ins w:id="2405" w:author="Huawei" w:date="2024-02-01T11:42:00Z"/>
                <w:rFonts w:cs="Arial"/>
                <w:szCs w:val="18"/>
                <w:lang w:eastAsia="zh-CN"/>
              </w:rPr>
            </w:pPr>
            <w:ins w:id="2406" w:author="Huawei" w:date="2024-02-01T11:42:00Z">
              <w:r>
                <w:rPr>
                  <w:rFonts w:cs="Arial"/>
                  <w:szCs w:val="18"/>
                  <w:lang w:eastAsia="zh-CN"/>
                </w:rPr>
                <w:t>MB-SMF specific data.</w:t>
              </w:r>
            </w:ins>
          </w:p>
          <w:p w14:paraId="34E3EEF2" w14:textId="77777777" w:rsidR="001543BE" w:rsidRPr="00350B76" w:rsidRDefault="001543BE" w:rsidP="001D14EF">
            <w:pPr>
              <w:pStyle w:val="TAL"/>
              <w:rPr>
                <w:ins w:id="2407" w:author="Huawei" w:date="2024-02-01T11:42:00Z"/>
                <w:rFonts w:cs="Arial"/>
                <w:szCs w:val="18"/>
              </w:rPr>
            </w:pPr>
            <w:ins w:id="2408" w:author="Huawei" w:date="2024-02-01T11:42:00Z">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ins>
          </w:p>
        </w:tc>
      </w:tr>
      <w:tr w:rsidR="001543BE" w:rsidRPr="00690A26" w14:paraId="7DE91D15" w14:textId="77777777" w:rsidTr="001D14EF">
        <w:trPr>
          <w:jc w:val="center"/>
          <w:ins w:id="2409" w:author="Huawei" w:date="2024-02-01T11:42:00Z"/>
        </w:trPr>
        <w:tc>
          <w:tcPr>
            <w:tcW w:w="2090" w:type="dxa"/>
            <w:tcBorders>
              <w:top w:val="single" w:sz="4" w:space="0" w:color="auto"/>
              <w:left w:val="single" w:sz="4" w:space="0" w:color="auto"/>
              <w:bottom w:val="single" w:sz="4" w:space="0" w:color="auto"/>
              <w:right w:val="single" w:sz="4" w:space="0" w:color="auto"/>
            </w:tcBorders>
          </w:tcPr>
          <w:p w14:paraId="26BBBC1F" w14:textId="77777777" w:rsidR="001543BE" w:rsidRDefault="001543BE" w:rsidP="001D14EF">
            <w:pPr>
              <w:pStyle w:val="TAL"/>
              <w:rPr>
                <w:ins w:id="2410" w:author="Huawei" w:date="2024-02-01T11:42:00Z"/>
                <w:lang w:eastAsia="zh-CN"/>
              </w:rPr>
            </w:pPr>
            <w:ins w:id="2411" w:author="Huawei" w:date="2024-02-01T11:42:00Z">
              <w:r>
                <w:rPr>
                  <w:lang w:eastAsia="zh-CN"/>
                </w:rPr>
                <w:t>tsctsfInfoList</w:t>
              </w:r>
            </w:ins>
          </w:p>
        </w:tc>
        <w:tc>
          <w:tcPr>
            <w:tcW w:w="1559" w:type="dxa"/>
            <w:tcBorders>
              <w:top w:val="single" w:sz="4" w:space="0" w:color="auto"/>
              <w:left w:val="single" w:sz="4" w:space="0" w:color="auto"/>
              <w:bottom w:val="single" w:sz="4" w:space="0" w:color="auto"/>
              <w:right w:val="single" w:sz="4" w:space="0" w:color="auto"/>
            </w:tcBorders>
          </w:tcPr>
          <w:p w14:paraId="0B2CC316" w14:textId="77777777" w:rsidR="001543BE" w:rsidRDefault="001543BE" w:rsidP="001D14EF">
            <w:pPr>
              <w:pStyle w:val="TAL"/>
              <w:rPr>
                <w:ins w:id="2412" w:author="Huawei" w:date="2024-02-01T11:42:00Z"/>
                <w:lang w:eastAsia="zh-CN"/>
              </w:rPr>
            </w:pPr>
            <w:ins w:id="2413" w:author="Huawei" w:date="2024-02-01T11:42:00Z">
              <w:r>
                <w:rPr>
                  <w:lang w:eastAsia="zh-CN"/>
                </w:rPr>
                <w:t>map(TsctsfInfo)</w:t>
              </w:r>
            </w:ins>
          </w:p>
        </w:tc>
        <w:tc>
          <w:tcPr>
            <w:tcW w:w="425" w:type="dxa"/>
            <w:tcBorders>
              <w:top w:val="single" w:sz="4" w:space="0" w:color="auto"/>
              <w:left w:val="single" w:sz="4" w:space="0" w:color="auto"/>
              <w:bottom w:val="single" w:sz="4" w:space="0" w:color="auto"/>
              <w:right w:val="single" w:sz="4" w:space="0" w:color="auto"/>
            </w:tcBorders>
          </w:tcPr>
          <w:p w14:paraId="4F44E3F4" w14:textId="77777777" w:rsidR="001543BE" w:rsidRPr="00690A26" w:rsidRDefault="001543BE" w:rsidP="001D14EF">
            <w:pPr>
              <w:pStyle w:val="TAC"/>
              <w:rPr>
                <w:ins w:id="2414" w:author="Huawei" w:date="2024-02-01T11:42:00Z"/>
                <w:lang w:eastAsia="zh-CN"/>
              </w:rPr>
            </w:pPr>
            <w:ins w:id="2415" w:author="Huawei" w:date="2024-02-01T11:42: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0E9F3FD" w14:textId="77777777" w:rsidR="001543BE" w:rsidRPr="00690A26" w:rsidRDefault="001543BE" w:rsidP="001D14EF">
            <w:pPr>
              <w:pStyle w:val="TAL"/>
              <w:rPr>
                <w:ins w:id="2416" w:author="Huawei" w:date="2024-02-01T11:42:00Z"/>
                <w:lang w:eastAsia="zh-CN"/>
              </w:rPr>
            </w:pPr>
            <w:ins w:id="2417" w:author="Huawei" w:date="2024-02-01T11:42:00Z">
              <w:r>
                <w:t>1..N</w:t>
              </w:r>
            </w:ins>
          </w:p>
        </w:tc>
        <w:tc>
          <w:tcPr>
            <w:tcW w:w="4359" w:type="dxa"/>
            <w:tcBorders>
              <w:top w:val="single" w:sz="4" w:space="0" w:color="auto"/>
              <w:left w:val="single" w:sz="4" w:space="0" w:color="auto"/>
              <w:bottom w:val="single" w:sz="4" w:space="0" w:color="auto"/>
              <w:right w:val="single" w:sz="4" w:space="0" w:color="auto"/>
            </w:tcBorders>
          </w:tcPr>
          <w:p w14:paraId="4A41FD69" w14:textId="77777777" w:rsidR="001543BE" w:rsidRDefault="001543BE" w:rsidP="001D14EF">
            <w:pPr>
              <w:pStyle w:val="TAL"/>
              <w:rPr>
                <w:ins w:id="2418" w:author="Huawei" w:date="2024-02-01T11:42:00Z"/>
                <w:rFonts w:cs="Arial"/>
                <w:szCs w:val="18"/>
              </w:rPr>
            </w:pPr>
            <w:ins w:id="2419" w:author="Huawei" w:date="2024-02-01T11:42:00Z">
              <w:r>
                <w:rPr>
                  <w:rFonts w:cs="Arial"/>
                  <w:szCs w:val="18"/>
                </w:rPr>
                <w:t>Specific data for the TSCTSF.</w:t>
              </w:r>
            </w:ins>
          </w:p>
          <w:p w14:paraId="60A39071" w14:textId="77777777" w:rsidR="001543BE" w:rsidRDefault="001543BE" w:rsidP="001D14EF">
            <w:pPr>
              <w:pStyle w:val="TAL"/>
              <w:rPr>
                <w:ins w:id="2420" w:author="Huawei" w:date="2024-02-01T11:42:00Z"/>
                <w:rFonts w:cs="Arial"/>
                <w:szCs w:val="18"/>
                <w:lang w:eastAsia="zh-CN"/>
              </w:rPr>
            </w:pPr>
            <w:ins w:id="2421" w:author="Huawei" w:date="2024-02-01T11:42:00Z">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ins>
          </w:p>
        </w:tc>
      </w:tr>
      <w:tr w:rsidR="001543BE" w:rsidRPr="00690A26" w14:paraId="03F77EDD" w14:textId="77777777" w:rsidTr="001D14EF">
        <w:trPr>
          <w:jc w:val="center"/>
          <w:ins w:id="2422" w:author="Huawei" w:date="2024-02-01T11:42:00Z"/>
        </w:trPr>
        <w:tc>
          <w:tcPr>
            <w:tcW w:w="2090" w:type="dxa"/>
            <w:tcBorders>
              <w:top w:val="single" w:sz="4" w:space="0" w:color="auto"/>
              <w:left w:val="single" w:sz="4" w:space="0" w:color="auto"/>
              <w:bottom w:val="single" w:sz="4" w:space="0" w:color="auto"/>
              <w:right w:val="single" w:sz="4" w:space="0" w:color="auto"/>
            </w:tcBorders>
          </w:tcPr>
          <w:p w14:paraId="730DAD41" w14:textId="77777777" w:rsidR="001543BE" w:rsidRDefault="001543BE" w:rsidP="001D14EF">
            <w:pPr>
              <w:pStyle w:val="TAL"/>
              <w:rPr>
                <w:ins w:id="2423" w:author="Huawei" w:date="2024-02-01T11:42:00Z"/>
                <w:lang w:eastAsia="zh-CN"/>
              </w:rPr>
            </w:pPr>
            <w:ins w:id="2424" w:author="Huawei" w:date="2024-02-01T11:42:00Z">
              <w:r>
                <w:rPr>
                  <w:lang w:val="fr-FR" w:eastAsia="zh-CN"/>
                </w:rPr>
                <w:t>mbUpfInfoList</w:t>
              </w:r>
            </w:ins>
          </w:p>
        </w:tc>
        <w:tc>
          <w:tcPr>
            <w:tcW w:w="1559" w:type="dxa"/>
            <w:tcBorders>
              <w:top w:val="single" w:sz="4" w:space="0" w:color="auto"/>
              <w:left w:val="single" w:sz="4" w:space="0" w:color="auto"/>
              <w:bottom w:val="single" w:sz="4" w:space="0" w:color="auto"/>
              <w:right w:val="single" w:sz="4" w:space="0" w:color="auto"/>
            </w:tcBorders>
          </w:tcPr>
          <w:p w14:paraId="6EBC95EA" w14:textId="77777777" w:rsidR="001543BE" w:rsidRDefault="001543BE" w:rsidP="001D14EF">
            <w:pPr>
              <w:pStyle w:val="TAL"/>
              <w:rPr>
                <w:ins w:id="2425" w:author="Huawei" w:date="2024-02-01T11:42:00Z"/>
                <w:lang w:eastAsia="zh-CN"/>
              </w:rPr>
            </w:pPr>
            <w:ins w:id="2426" w:author="Huawei" w:date="2024-02-01T11:42:00Z">
              <w:r>
                <w:rPr>
                  <w:lang w:val="fr-FR" w:eastAsia="zh-CN"/>
                </w:rPr>
                <w:t>map(MbUpfInfo)</w:t>
              </w:r>
            </w:ins>
          </w:p>
        </w:tc>
        <w:tc>
          <w:tcPr>
            <w:tcW w:w="425" w:type="dxa"/>
            <w:tcBorders>
              <w:top w:val="single" w:sz="4" w:space="0" w:color="auto"/>
              <w:left w:val="single" w:sz="4" w:space="0" w:color="auto"/>
              <w:bottom w:val="single" w:sz="4" w:space="0" w:color="auto"/>
              <w:right w:val="single" w:sz="4" w:space="0" w:color="auto"/>
            </w:tcBorders>
          </w:tcPr>
          <w:p w14:paraId="53D02339" w14:textId="77777777" w:rsidR="001543BE" w:rsidRDefault="001543BE" w:rsidP="001D14EF">
            <w:pPr>
              <w:pStyle w:val="TAC"/>
              <w:rPr>
                <w:ins w:id="2427" w:author="Huawei" w:date="2024-02-01T11:42:00Z"/>
                <w:lang w:eastAsia="zh-CN"/>
              </w:rPr>
            </w:pPr>
            <w:ins w:id="2428" w:author="Huawei" w:date="2024-02-01T11:42:00Z">
              <w:r>
                <w:rPr>
                  <w:lang w:val="fr-FR" w:eastAsia="zh-CN"/>
                </w:rPr>
                <w:t>O</w:t>
              </w:r>
            </w:ins>
          </w:p>
        </w:tc>
        <w:tc>
          <w:tcPr>
            <w:tcW w:w="1134" w:type="dxa"/>
            <w:tcBorders>
              <w:top w:val="single" w:sz="4" w:space="0" w:color="auto"/>
              <w:left w:val="single" w:sz="4" w:space="0" w:color="auto"/>
              <w:bottom w:val="single" w:sz="4" w:space="0" w:color="auto"/>
              <w:right w:val="single" w:sz="4" w:space="0" w:color="auto"/>
            </w:tcBorders>
          </w:tcPr>
          <w:p w14:paraId="72E42D3A" w14:textId="77777777" w:rsidR="001543BE" w:rsidRDefault="001543BE" w:rsidP="001D14EF">
            <w:pPr>
              <w:pStyle w:val="TAL"/>
              <w:rPr>
                <w:ins w:id="2429" w:author="Huawei" w:date="2024-02-01T11:42:00Z"/>
              </w:rPr>
            </w:pPr>
            <w:ins w:id="2430" w:author="Huawei" w:date="2024-02-01T11:42:00Z">
              <w:r>
                <w:rPr>
                  <w:lang w:val="fr-FR" w:eastAsia="zh-CN"/>
                </w:rPr>
                <w:t>1..N</w:t>
              </w:r>
            </w:ins>
          </w:p>
        </w:tc>
        <w:tc>
          <w:tcPr>
            <w:tcW w:w="4359" w:type="dxa"/>
            <w:tcBorders>
              <w:top w:val="single" w:sz="4" w:space="0" w:color="auto"/>
              <w:left w:val="single" w:sz="4" w:space="0" w:color="auto"/>
              <w:bottom w:val="single" w:sz="4" w:space="0" w:color="auto"/>
              <w:right w:val="single" w:sz="4" w:space="0" w:color="auto"/>
            </w:tcBorders>
          </w:tcPr>
          <w:p w14:paraId="36A7FD03" w14:textId="77777777" w:rsidR="001543BE" w:rsidRDefault="001543BE" w:rsidP="001D14EF">
            <w:pPr>
              <w:pStyle w:val="TAL"/>
              <w:rPr>
                <w:ins w:id="2431" w:author="Huawei" w:date="2024-02-01T11:42:00Z"/>
                <w:rFonts w:cs="Arial"/>
                <w:szCs w:val="18"/>
                <w:lang w:val="fr-FR" w:eastAsia="zh-CN"/>
              </w:rPr>
            </w:pPr>
            <w:ins w:id="2432" w:author="Huawei" w:date="2024-02-01T11:42:00Z">
              <w:r>
                <w:rPr>
                  <w:rFonts w:cs="Arial"/>
                  <w:szCs w:val="18"/>
                  <w:lang w:val="fr-FR" w:eastAsia="zh-CN"/>
                </w:rPr>
                <w:t>MB-UPF specific data.</w:t>
              </w:r>
            </w:ins>
          </w:p>
          <w:p w14:paraId="65A22824" w14:textId="77777777" w:rsidR="001543BE" w:rsidRDefault="001543BE" w:rsidP="001D14EF">
            <w:pPr>
              <w:pStyle w:val="TAL"/>
              <w:rPr>
                <w:ins w:id="2433" w:author="Huawei" w:date="2024-02-01T11:42:00Z"/>
                <w:rFonts w:cs="Arial"/>
                <w:szCs w:val="18"/>
                <w:lang w:val="fr-FR" w:eastAsia="zh-CN"/>
              </w:rPr>
            </w:pPr>
          </w:p>
          <w:p w14:paraId="18EAD4EE" w14:textId="77777777" w:rsidR="001543BE" w:rsidRDefault="001543BE" w:rsidP="001D14EF">
            <w:pPr>
              <w:pStyle w:val="TAL"/>
              <w:rPr>
                <w:ins w:id="2434" w:author="Huawei" w:date="2024-02-01T11:42:00Z"/>
                <w:rFonts w:cs="Arial"/>
                <w:szCs w:val="18"/>
              </w:rPr>
            </w:pPr>
            <w:ins w:id="2435" w:author="Huawei" w:date="2024-02-01T11:42:00Z">
              <w:r>
                <w:rPr>
                  <w:rFonts w:cs="Arial"/>
                  <w:szCs w:val="18"/>
                  <w:lang w:val="fr-FR" w:eastAsia="zh-CN"/>
                </w:rPr>
                <w:t xml:space="preserve">The key of the map shall be a (unique) </w:t>
              </w:r>
              <w:r>
                <w:rPr>
                  <w:lang w:val="en-US"/>
                </w:rPr>
                <w:t xml:space="preserve">valid JSON string per clause 7 of </w:t>
              </w:r>
              <w:r>
                <w:rPr>
                  <w:noProof/>
                  <w:lang w:val="fr-FR" w:eastAsia="zh-CN"/>
                </w:rPr>
                <w:t>IETF RFC 8259 [22], with a maximum of 32 characters</w:t>
              </w:r>
              <w:r>
                <w:rPr>
                  <w:lang w:val="en-US"/>
                </w:rPr>
                <w:t>.</w:t>
              </w:r>
            </w:ins>
          </w:p>
        </w:tc>
      </w:tr>
      <w:tr w:rsidR="001543BE" w:rsidRPr="00690A26" w14:paraId="4588544E" w14:textId="77777777" w:rsidTr="001D14EF">
        <w:trPr>
          <w:jc w:val="center"/>
          <w:ins w:id="2436" w:author="Huawei" w:date="2024-02-01T11:42:00Z"/>
        </w:trPr>
        <w:tc>
          <w:tcPr>
            <w:tcW w:w="2090" w:type="dxa"/>
            <w:tcBorders>
              <w:top w:val="single" w:sz="4" w:space="0" w:color="auto"/>
              <w:left w:val="single" w:sz="4" w:space="0" w:color="auto"/>
              <w:bottom w:val="single" w:sz="4" w:space="0" w:color="auto"/>
              <w:right w:val="single" w:sz="4" w:space="0" w:color="auto"/>
            </w:tcBorders>
          </w:tcPr>
          <w:p w14:paraId="48CA93F0" w14:textId="77777777" w:rsidR="001543BE" w:rsidRDefault="001543BE" w:rsidP="001D14EF">
            <w:pPr>
              <w:pStyle w:val="TAL"/>
              <w:rPr>
                <w:ins w:id="2437" w:author="Huawei" w:date="2024-02-01T11:42:00Z"/>
                <w:lang w:val="fr-FR" w:eastAsia="zh-CN"/>
              </w:rPr>
            </w:pPr>
            <w:ins w:id="2438" w:author="Huawei" w:date="2024-02-01T11:42:00Z">
              <w:r>
                <w:rPr>
                  <w:lang w:val="en-IN"/>
                </w:rPr>
                <w:t>trustAfInfo</w:t>
              </w:r>
            </w:ins>
          </w:p>
        </w:tc>
        <w:tc>
          <w:tcPr>
            <w:tcW w:w="1559" w:type="dxa"/>
            <w:tcBorders>
              <w:top w:val="single" w:sz="4" w:space="0" w:color="auto"/>
              <w:left w:val="single" w:sz="4" w:space="0" w:color="auto"/>
              <w:bottom w:val="single" w:sz="4" w:space="0" w:color="auto"/>
              <w:right w:val="single" w:sz="4" w:space="0" w:color="auto"/>
            </w:tcBorders>
          </w:tcPr>
          <w:p w14:paraId="1E9A4C1C" w14:textId="77777777" w:rsidR="001543BE" w:rsidRDefault="001543BE" w:rsidP="001D14EF">
            <w:pPr>
              <w:pStyle w:val="TAL"/>
              <w:rPr>
                <w:ins w:id="2439" w:author="Huawei" w:date="2024-02-01T11:42:00Z"/>
                <w:lang w:val="fr-FR" w:eastAsia="zh-CN"/>
              </w:rPr>
            </w:pPr>
            <w:ins w:id="2440" w:author="Huawei" w:date="2024-02-01T11:42:00Z">
              <w:r>
                <w:rPr>
                  <w:lang w:val="en-IN"/>
                </w:rPr>
                <w:t>TrustAfInfo</w:t>
              </w:r>
            </w:ins>
          </w:p>
        </w:tc>
        <w:tc>
          <w:tcPr>
            <w:tcW w:w="425" w:type="dxa"/>
            <w:tcBorders>
              <w:top w:val="single" w:sz="4" w:space="0" w:color="auto"/>
              <w:left w:val="single" w:sz="4" w:space="0" w:color="auto"/>
              <w:bottom w:val="single" w:sz="4" w:space="0" w:color="auto"/>
              <w:right w:val="single" w:sz="4" w:space="0" w:color="auto"/>
            </w:tcBorders>
          </w:tcPr>
          <w:p w14:paraId="2066938F" w14:textId="77777777" w:rsidR="001543BE" w:rsidRDefault="001543BE" w:rsidP="001D14EF">
            <w:pPr>
              <w:pStyle w:val="TAC"/>
              <w:rPr>
                <w:ins w:id="2441" w:author="Huawei" w:date="2024-02-01T11:42:00Z"/>
                <w:lang w:val="fr-FR" w:eastAsia="zh-CN"/>
              </w:rPr>
            </w:pPr>
            <w:ins w:id="2442" w:author="Huawei" w:date="2024-02-01T11:42:00Z">
              <w:r w:rsidRPr="00321379">
                <w:t>O</w:t>
              </w:r>
            </w:ins>
          </w:p>
        </w:tc>
        <w:tc>
          <w:tcPr>
            <w:tcW w:w="1134" w:type="dxa"/>
            <w:tcBorders>
              <w:top w:val="single" w:sz="4" w:space="0" w:color="auto"/>
              <w:left w:val="single" w:sz="4" w:space="0" w:color="auto"/>
              <w:bottom w:val="single" w:sz="4" w:space="0" w:color="auto"/>
              <w:right w:val="single" w:sz="4" w:space="0" w:color="auto"/>
            </w:tcBorders>
          </w:tcPr>
          <w:p w14:paraId="1A379012" w14:textId="77777777" w:rsidR="001543BE" w:rsidRDefault="001543BE" w:rsidP="001D14EF">
            <w:pPr>
              <w:pStyle w:val="TAL"/>
              <w:rPr>
                <w:ins w:id="2443" w:author="Huawei" w:date="2024-02-01T11:42:00Z"/>
                <w:lang w:val="fr-FR" w:eastAsia="zh-CN"/>
              </w:rPr>
            </w:pPr>
            <w:ins w:id="2444" w:author="Huawei" w:date="2024-02-01T11:42:00Z">
              <w:r w:rsidRPr="00321379">
                <w:t>0..1</w:t>
              </w:r>
            </w:ins>
          </w:p>
        </w:tc>
        <w:tc>
          <w:tcPr>
            <w:tcW w:w="4359" w:type="dxa"/>
            <w:tcBorders>
              <w:top w:val="single" w:sz="4" w:space="0" w:color="auto"/>
              <w:left w:val="single" w:sz="4" w:space="0" w:color="auto"/>
              <w:bottom w:val="single" w:sz="4" w:space="0" w:color="auto"/>
              <w:right w:val="single" w:sz="4" w:space="0" w:color="auto"/>
            </w:tcBorders>
          </w:tcPr>
          <w:p w14:paraId="609EC214" w14:textId="77777777" w:rsidR="001543BE" w:rsidRDefault="001543BE" w:rsidP="001D14EF">
            <w:pPr>
              <w:pStyle w:val="TAL"/>
              <w:rPr>
                <w:ins w:id="2445" w:author="Huawei" w:date="2024-02-01T11:42:00Z"/>
                <w:rFonts w:cs="Arial"/>
                <w:szCs w:val="18"/>
                <w:lang w:val="fr-FR" w:eastAsia="zh-CN"/>
              </w:rPr>
            </w:pPr>
            <w:ins w:id="2446" w:author="Huawei" w:date="2024-02-01T11:42:00Z">
              <w:r w:rsidRPr="00321379">
                <w:rPr>
                  <w:rFonts w:cs="Arial"/>
                  <w:szCs w:val="18"/>
                </w:rPr>
                <w:t xml:space="preserve">Specific data for the </w:t>
              </w:r>
              <w:r>
                <w:rPr>
                  <w:rFonts w:cs="Arial"/>
                  <w:szCs w:val="18"/>
                </w:rPr>
                <w:t>trusted AF.</w:t>
              </w:r>
            </w:ins>
          </w:p>
        </w:tc>
      </w:tr>
      <w:tr w:rsidR="001543BE" w:rsidRPr="00690A26" w14:paraId="1BFC185B" w14:textId="77777777" w:rsidTr="001D14EF">
        <w:trPr>
          <w:jc w:val="center"/>
          <w:ins w:id="2447" w:author="Huawei" w:date="2024-02-01T11:42:00Z"/>
        </w:trPr>
        <w:tc>
          <w:tcPr>
            <w:tcW w:w="2090" w:type="dxa"/>
            <w:tcBorders>
              <w:top w:val="single" w:sz="4" w:space="0" w:color="auto"/>
              <w:left w:val="single" w:sz="4" w:space="0" w:color="auto"/>
              <w:bottom w:val="single" w:sz="4" w:space="0" w:color="auto"/>
              <w:right w:val="single" w:sz="4" w:space="0" w:color="auto"/>
            </w:tcBorders>
          </w:tcPr>
          <w:p w14:paraId="1A17026A" w14:textId="77777777" w:rsidR="001543BE" w:rsidRDefault="001543BE" w:rsidP="001D14EF">
            <w:pPr>
              <w:pStyle w:val="TAL"/>
              <w:rPr>
                <w:ins w:id="2448" w:author="Huawei" w:date="2024-02-01T11:42:00Z"/>
                <w:lang w:val="en-IN"/>
              </w:rPr>
            </w:pPr>
            <w:ins w:id="2449" w:author="Huawei" w:date="2024-02-01T11:42:00Z">
              <w:r>
                <w:rPr>
                  <w:rFonts w:hint="eastAsia"/>
                  <w:lang w:eastAsia="zh-CN"/>
                </w:rPr>
                <w:t>nssaaf</w:t>
              </w:r>
              <w:r w:rsidRPr="00690A26">
                <w:t>Info</w:t>
              </w:r>
            </w:ins>
          </w:p>
        </w:tc>
        <w:tc>
          <w:tcPr>
            <w:tcW w:w="1559" w:type="dxa"/>
            <w:tcBorders>
              <w:top w:val="single" w:sz="4" w:space="0" w:color="auto"/>
              <w:left w:val="single" w:sz="4" w:space="0" w:color="auto"/>
              <w:bottom w:val="single" w:sz="4" w:space="0" w:color="auto"/>
              <w:right w:val="single" w:sz="4" w:space="0" w:color="auto"/>
            </w:tcBorders>
          </w:tcPr>
          <w:p w14:paraId="7FC45A52" w14:textId="77777777" w:rsidR="001543BE" w:rsidRDefault="001543BE" w:rsidP="001D14EF">
            <w:pPr>
              <w:pStyle w:val="TAL"/>
              <w:rPr>
                <w:ins w:id="2450" w:author="Huawei" w:date="2024-02-01T11:42:00Z"/>
                <w:lang w:val="en-IN"/>
              </w:rPr>
            </w:pPr>
            <w:ins w:id="2451" w:author="Huawei" w:date="2024-02-01T11:42:00Z">
              <w:r>
                <w:rPr>
                  <w:rFonts w:hint="eastAsia"/>
                  <w:lang w:eastAsia="zh-CN"/>
                </w:rPr>
                <w:t>Nssaaf</w:t>
              </w:r>
              <w:r w:rsidRPr="00690A26">
                <w:t>Info</w:t>
              </w:r>
            </w:ins>
          </w:p>
        </w:tc>
        <w:tc>
          <w:tcPr>
            <w:tcW w:w="425" w:type="dxa"/>
            <w:tcBorders>
              <w:top w:val="single" w:sz="4" w:space="0" w:color="auto"/>
              <w:left w:val="single" w:sz="4" w:space="0" w:color="auto"/>
              <w:bottom w:val="single" w:sz="4" w:space="0" w:color="auto"/>
              <w:right w:val="single" w:sz="4" w:space="0" w:color="auto"/>
            </w:tcBorders>
          </w:tcPr>
          <w:p w14:paraId="2AC9F660" w14:textId="77777777" w:rsidR="001543BE" w:rsidRPr="00321379" w:rsidRDefault="001543BE" w:rsidP="001D14EF">
            <w:pPr>
              <w:pStyle w:val="TAC"/>
              <w:rPr>
                <w:ins w:id="2452" w:author="Huawei" w:date="2024-02-01T11:42:00Z"/>
              </w:rPr>
            </w:pPr>
            <w:ins w:id="2453" w:author="Huawei" w:date="2024-02-01T11:42:00Z">
              <w:r w:rsidRPr="00690A26">
                <w:t>O</w:t>
              </w:r>
            </w:ins>
          </w:p>
        </w:tc>
        <w:tc>
          <w:tcPr>
            <w:tcW w:w="1134" w:type="dxa"/>
            <w:tcBorders>
              <w:top w:val="single" w:sz="4" w:space="0" w:color="auto"/>
              <w:left w:val="single" w:sz="4" w:space="0" w:color="auto"/>
              <w:bottom w:val="single" w:sz="4" w:space="0" w:color="auto"/>
              <w:right w:val="single" w:sz="4" w:space="0" w:color="auto"/>
            </w:tcBorders>
          </w:tcPr>
          <w:p w14:paraId="20FD7AA6" w14:textId="77777777" w:rsidR="001543BE" w:rsidRPr="00321379" w:rsidRDefault="001543BE" w:rsidP="001D14EF">
            <w:pPr>
              <w:pStyle w:val="TAL"/>
              <w:rPr>
                <w:ins w:id="2454" w:author="Huawei" w:date="2024-02-01T11:42:00Z"/>
              </w:rPr>
            </w:pPr>
            <w:ins w:id="2455" w:author="Huawei" w:date="2024-02-01T11:42:00Z">
              <w:r w:rsidRPr="00690A26">
                <w:t>0..1</w:t>
              </w:r>
            </w:ins>
          </w:p>
        </w:tc>
        <w:tc>
          <w:tcPr>
            <w:tcW w:w="4359" w:type="dxa"/>
            <w:tcBorders>
              <w:top w:val="single" w:sz="4" w:space="0" w:color="auto"/>
              <w:left w:val="single" w:sz="4" w:space="0" w:color="auto"/>
              <w:bottom w:val="single" w:sz="4" w:space="0" w:color="auto"/>
              <w:right w:val="single" w:sz="4" w:space="0" w:color="auto"/>
            </w:tcBorders>
          </w:tcPr>
          <w:p w14:paraId="3756E781" w14:textId="77777777" w:rsidR="001543BE" w:rsidRPr="00321379" w:rsidRDefault="001543BE" w:rsidP="001D14EF">
            <w:pPr>
              <w:pStyle w:val="TAL"/>
              <w:rPr>
                <w:ins w:id="2456" w:author="Huawei" w:date="2024-02-01T11:42:00Z"/>
                <w:rFonts w:cs="Arial"/>
                <w:szCs w:val="18"/>
              </w:rPr>
            </w:pPr>
            <w:ins w:id="2457" w:author="Huawei" w:date="2024-02-01T11:42:00Z">
              <w:r w:rsidRPr="00690A26">
                <w:rPr>
                  <w:rFonts w:cs="Arial"/>
                  <w:szCs w:val="18"/>
                </w:rPr>
                <w:t xml:space="preserve">Specific data for the </w:t>
              </w:r>
              <w:r>
                <w:rPr>
                  <w:rFonts w:cs="Arial" w:hint="eastAsia"/>
                  <w:szCs w:val="18"/>
                  <w:lang w:eastAsia="zh-CN"/>
                </w:rPr>
                <w:t>NSSAA</w:t>
              </w:r>
              <w:r w:rsidRPr="00690A26">
                <w:rPr>
                  <w:rFonts w:cs="Arial"/>
                  <w:szCs w:val="18"/>
                </w:rPr>
                <w:t>F</w:t>
              </w:r>
              <w:r>
                <w:rPr>
                  <w:rFonts w:cs="Arial"/>
                  <w:szCs w:val="18"/>
                </w:rPr>
                <w:t>.</w:t>
              </w:r>
            </w:ins>
          </w:p>
        </w:tc>
      </w:tr>
      <w:tr w:rsidR="001543BE" w:rsidRPr="00690A26" w14:paraId="5872ACA1" w14:textId="77777777" w:rsidTr="001D14EF">
        <w:trPr>
          <w:jc w:val="center"/>
          <w:ins w:id="2458" w:author="Huawei" w:date="2024-02-01T11:42:00Z"/>
        </w:trPr>
        <w:tc>
          <w:tcPr>
            <w:tcW w:w="2090" w:type="dxa"/>
            <w:tcBorders>
              <w:top w:val="single" w:sz="4" w:space="0" w:color="auto"/>
              <w:left w:val="single" w:sz="4" w:space="0" w:color="auto"/>
              <w:bottom w:val="single" w:sz="4" w:space="0" w:color="auto"/>
              <w:right w:val="single" w:sz="4" w:space="0" w:color="auto"/>
            </w:tcBorders>
          </w:tcPr>
          <w:p w14:paraId="313F2264" w14:textId="77777777" w:rsidR="001543BE" w:rsidRDefault="001543BE" w:rsidP="001D14EF">
            <w:pPr>
              <w:pStyle w:val="TAL"/>
              <w:rPr>
                <w:ins w:id="2459" w:author="Huawei" w:date="2024-02-01T11:42:00Z"/>
                <w:lang w:eastAsia="zh-CN"/>
              </w:rPr>
            </w:pPr>
            <w:ins w:id="2460" w:author="Huawei" w:date="2024-02-01T11:42:00Z">
              <w:r>
                <w:t>hniList</w:t>
              </w:r>
            </w:ins>
          </w:p>
        </w:tc>
        <w:tc>
          <w:tcPr>
            <w:tcW w:w="1559" w:type="dxa"/>
            <w:tcBorders>
              <w:top w:val="single" w:sz="4" w:space="0" w:color="auto"/>
              <w:left w:val="single" w:sz="4" w:space="0" w:color="auto"/>
              <w:bottom w:val="single" w:sz="4" w:space="0" w:color="auto"/>
              <w:right w:val="single" w:sz="4" w:space="0" w:color="auto"/>
            </w:tcBorders>
          </w:tcPr>
          <w:p w14:paraId="5E172D2B" w14:textId="77777777" w:rsidR="001543BE" w:rsidRDefault="001543BE" w:rsidP="001D14EF">
            <w:pPr>
              <w:pStyle w:val="TAL"/>
              <w:rPr>
                <w:ins w:id="2461" w:author="Huawei" w:date="2024-02-01T11:42:00Z"/>
                <w:lang w:eastAsia="zh-CN"/>
              </w:rPr>
            </w:pPr>
            <w:ins w:id="2462" w:author="Huawei" w:date="2024-02-01T11:42:00Z">
              <w:r>
                <w:rPr>
                  <w:lang w:eastAsia="zh-CN"/>
                </w:rPr>
                <w:t>arrary(Fqdn)</w:t>
              </w:r>
            </w:ins>
          </w:p>
        </w:tc>
        <w:tc>
          <w:tcPr>
            <w:tcW w:w="425" w:type="dxa"/>
            <w:tcBorders>
              <w:top w:val="single" w:sz="4" w:space="0" w:color="auto"/>
              <w:left w:val="single" w:sz="4" w:space="0" w:color="auto"/>
              <w:bottom w:val="single" w:sz="4" w:space="0" w:color="auto"/>
              <w:right w:val="single" w:sz="4" w:space="0" w:color="auto"/>
            </w:tcBorders>
          </w:tcPr>
          <w:p w14:paraId="3A2CB877" w14:textId="77777777" w:rsidR="001543BE" w:rsidRPr="00690A26" w:rsidRDefault="001543BE" w:rsidP="001D14EF">
            <w:pPr>
              <w:pStyle w:val="TAC"/>
              <w:rPr>
                <w:ins w:id="2463" w:author="Huawei" w:date="2024-02-01T11:42:00Z"/>
              </w:rPr>
            </w:pPr>
            <w:ins w:id="2464" w:author="Huawei" w:date="2024-02-01T11:42: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0AD9202" w14:textId="77777777" w:rsidR="001543BE" w:rsidRPr="00690A26" w:rsidRDefault="001543BE" w:rsidP="001D14EF">
            <w:pPr>
              <w:pStyle w:val="TAL"/>
              <w:rPr>
                <w:ins w:id="2465" w:author="Huawei" w:date="2024-02-01T11:42:00Z"/>
              </w:rPr>
            </w:pPr>
            <w:ins w:id="2466" w:author="Huawei" w:date="2024-02-01T11:42:00Z">
              <w:r>
                <w:t>1..N</w:t>
              </w:r>
            </w:ins>
          </w:p>
        </w:tc>
        <w:tc>
          <w:tcPr>
            <w:tcW w:w="4359" w:type="dxa"/>
            <w:tcBorders>
              <w:top w:val="single" w:sz="4" w:space="0" w:color="auto"/>
              <w:left w:val="single" w:sz="4" w:space="0" w:color="auto"/>
              <w:bottom w:val="single" w:sz="4" w:space="0" w:color="auto"/>
              <w:right w:val="single" w:sz="4" w:space="0" w:color="auto"/>
            </w:tcBorders>
          </w:tcPr>
          <w:p w14:paraId="7DC73C53" w14:textId="77777777" w:rsidR="001543BE" w:rsidRDefault="001543BE" w:rsidP="001D14EF">
            <w:pPr>
              <w:pStyle w:val="TAL"/>
              <w:rPr>
                <w:ins w:id="2467" w:author="Huawei" w:date="2024-02-01T11:42:00Z"/>
              </w:rPr>
            </w:pPr>
            <w:ins w:id="2468" w:author="Huawei" w:date="2024-02-01T11:42:00Z">
              <w:r>
                <w:t>Identifications of Credentials Holder or Default Credentials Server.</w:t>
              </w:r>
            </w:ins>
          </w:p>
          <w:p w14:paraId="5F62480B" w14:textId="77777777" w:rsidR="001543BE" w:rsidRPr="00690A26" w:rsidRDefault="001543BE" w:rsidP="001D14EF">
            <w:pPr>
              <w:pStyle w:val="TAL"/>
              <w:rPr>
                <w:ins w:id="2469" w:author="Huawei" w:date="2024-02-01T11:42:00Z"/>
                <w:rFonts w:cs="Arial"/>
                <w:szCs w:val="18"/>
              </w:rPr>
            </w:pPr>
            <w:ins w:id="2470" w:author="Huawei" w:date="2024-02-01T11:42:00Z">
              <w:r>
                <w:t xml:space="preserve">This IE shall be present if the NFs are available for the case of access to an SNPN using credentials owned by a Credentials Holder or for the case of SNPN Onboarding using a DCS. </w:t>
              </w:r>
            </w:ins>
          </w:p>
        </w:tc>
      </w:tr>
      <w:tr w:rsidR="001543BE" w:rsidRPr="00690A26" w14:paraId="76C15607" w14:textId="77777777" w:rsidTr="001D14EF">
        <w:trPr>
          <w:jc w:val="center"/>
          <w:ins w:id="2471" w:author="Huawei" w:date="2024-02-01T11:42:00Z"/>
        </w:trPr>
        <w:tc>
          <w:tcPr>
            <w:tcW w:w="2090" w:type="dxa"/>
            <w:tcBorders>
              <w:top w:val="single" w:sz="4" w:space="0" w:color="auto"/>
              <w:left w:val="single" w:sz="4" w:space="0" w:color="auto"/>
              <w:bottom w:val="single" w:sz="4" w:space="0" w:color="auto"/>
              <w:right w:val="single" w:sz="4" w:space="0" w:color="auto"/>
            </w:tcBorders>
          </w:tcPr>
          <w:p w14:paraId="42558623" w14:textId="77777777" w:rsidR="001543BE" w:rsidRDefault="001543BE" w:rsidP="001D14EF">
            <w:pPr>
              <w:pStyle w:val="TAL"/>
              <w:rPr>
                <w:ins w:id="2472" w:author="Huawei" w:date="2024-02-01T11:42:00Z"/>
              </w:rPr>
            </w:pPr>
            <w:ins w:id="2473" w:author="Huawei" w:date="2024-02-01T11:42:00Z">
              <w:r>
                <w:t>iwmsc</w:t>
              </w:r>
              <w:r w:rsidRPr="00690A26">
                <w:t>Info</w:t>
              </w:r>
            </w:ins>
          </w:p>
        </w:tc>
        <w:tc>
          <w:tcPr>
            <w:tcW w:w="1559" w:type="dxa"/>
            <w:tcBorders>
              <w:top w:val="single" w:sz="4" w:space="0" w:color="auto"/>
              <w:left w:val="single" w:sz="4" w:space="0" w:color="auto"/>
              <w:bottom w:val="single" w:sz="4" w:space="0" w:color="auto"/>
              <w:right w:val="single" w:sz="4" w:space="0" w:color="auto"/>
            </w:tcBorders>
          </w:tcPr>
          <w:p w14:paraId="6607CAE6" w14:textId="77777777" w:rsidR="001543BE" w:rsidRDefault="001543BE" w:rsidP="001D14EF">
            <w:pPr>
              <w:pStyle w:val="TAL"/>
              <w:rPr>
                <w:ins w:id="2474" w:author="Huawei" w:date="2024-02-01T11:42:00Z"/>
                <w:lang w:eastAsia="zh-CN"/>
              </w:rPr>
            </w:pPr>
            <w:ins w:id="2475" w:author="Huawei" w:date="2024-02-01T11:42:00Z">
              <w:r>
                <w:t>Iwmsc</w:t>
              </w:r>
              <w:r w:rsidRPr="00690A26">
                <w:t>Info</w:t>
              </w:r>
            </w:ins>
          </w:p>
        </w:tc>
        <w:tc>
          <w:tcPr>
            <w:tcW w:w="425" w:type="dxa"/>
            <w:tcBorders>
              <w:top w:val="single" w:sz="4" w:space="0" w:color="auto"/>
              <w:left w:val="single" w:sz="4" w:space="0" w:color="auto"/>
              <w:bottom w:val="single" w:sz="4" w:space="0" w:color="auto"/>
              <w:right w:val="single" w:sz="4" w:space="0" w:color="auto"/>
            </w:tcBorders>
          </w:tcPr>
          <w:p w14:paraId="53FFBFC2" w14:textId="77777777" w:rsidR="001543BE" w:rsidRDefault="001543BE" w:rsidP="001D14EF">
            <w:pPr>
              <w:pStyle w:val="TAC"/>
              <w:rPr>
                <w:ins w:id="2476" w:author="Huawei" w:date="2024-02-01T11:42:00Z"/>
                <w:lang w:eastAsia="zh-CN"/>
              </w:rPr>
            </w:pPr>
            <w:ins w:id="2477" w:author="Huawei" w:date="2024-02-01T11:42:00Z">
              <w:r w:rsidRPr="00690A26">
                <w:t>O</w:t>
              </w:r>
            </w:ins>
          </w:p>
        </w:tc>
        <w:tc>
          <w:tcPr>
            <w:tcW w:w="1134" w:type="dxa"/>
            <w:tcBorders>
              <w:top w:val="single" w:sz="4" w:space="0" w:color="auto"/>
              <w:left w:val="single" w:sz="4" w:space="0" w:color="auto"/>
              <w:bottom w:val="single" w:sz="4" w:space="0" w:color="auto"/>
              <w:right w:val="single" w:sz="4" w:space="0" w:color="auto"/>
            </w:tcBorders>
          </w:tcPr>
          <w:p w14:paraId="156C4607" w14:textId="77777777" w:rsidR="001543BE" w:rsidRDefault="001543BE" w:rsidP="001D14EF">
            <w:pPr>
              <w:pStyle w:val="TAL"/>
              <w:rPr>
                <w:ins w:id="2478" w:author="Huawei" w:date="2024-02-01T11:42:00Z"/>
              </w:rPr>
            </w:pPr>
            <w:ins w:id="2479" w:author="Huawei" w:date="2024-02-01T11:42:00Z">
              <w:r w:rsidRPr="00690A26">
                <w:t>0..1</w:t>
              </w:r>
            </w:ins>
          </w:p>
        </w:tc>
        <w:tc>
          <w:tcPr>
            <w:tcW w:w="4359" w:type="dxa"/>
            <w:tcBorders>
              <w:top w:val="single" w:sz="4" w:space="0" w:color="auto"/>
              <w:left w:val="single" w:sz="4" w:space="0" w:color="auto"/>
              <w:bottom w:val="single" w:sz="4" w:space="0" w:color="auto"/>
              <w:right w:val="single" w:sz="4" w:space="0" w:color="auto"/>
            </w:tcBorders>
          </w:tcPr>
          <w:p w14:paraId="75C73822" w14:textId="77777777" w:rsidR="001543BE" w:rsidRDefault="001543BE" w:rsidP="001D14EF">
            <w:pPr>
              <w:pStyle w:val="TAL"/>
              <w:rPr>
                <w:ins w:id="2480" w:author="Huawei" w:date="2024-02-01T11:42:00Z"/>
              </w:rPr>
            </w:pPr>
            <w:ins w:id="2481" w:author="Huawei" w:date="2024-02-01T11:42:00Z">
              <w:r w:rsidRPr="00690A26">
                <w:rPr>
                  <w:rFonts w:cs="Arial"/>
                  <w:szCs w:val="18"/>
                </w:rPr>
                <w:t xml:space="preserve">Specific data for the </w:t>
              </w:r>
              <w:r>
                <w:rPr>
                  <w:rFonts w:cs="Arial"/>
                  <w:szCs w:val="18"/>
                </w:rPr>
                <w:t>SMS-IWMSC.</w:t>
              </w:r>
            </w:ins>
          </w:p>
        </w:tc>
      </w:tr>
      <w:tr w:rsidR="001543BE" w:rsidRPr="00690A26" w14:paraId="319219EA" w14:textId="77777777" w:rsidTr="001D14EF">
        <w:trPr>
          <w:jc w:val="center"/>
          <w:ins w:id="2482" w:author="Huawei" w:date="2024-02-01T11:42:00Z"/>
        </w:trPr>
        <w:tc>
          <w:tcPr>
            <w:tcW w:w="2090" w:type="dxa"/>
            <w:tcBorders>
              <w:top w:val="single" w:sz="4" w:space="0" w:color="auto"/>
              <w:left w:val="single" w:sz="4" w:space="0" w:color="auto"/>
              <w:bottom w:val="single" w:sz="4" w:space="0" w:color="auto"/>
              <w:right w:val="single" w:sz="4" w:space="0" w:color="auto"/>
            </w:tcBorders>
          </w:tcPr>
          <w:p w14:paraId="720E371D" w14:textId="77777777" w:rsidR="001543BE" w:rsidRDefault="001543BE" w:rsidP="001D14EF">
            <w:pPr>
              <w:pStyle w:val="TAL"/>
              <w:rPr>
                <w:ins w:id="2483" w:author="Huawei" w:date="2024-02-01T11:42:00Z"/>
              </w:rPr>
            </w:pPr>
            <w:ins w:id="2484" w:author="Huawei" w:date="2024-02-01T11:42:00Z">
              <w:r>
                <w:t>mnpf</w:t>
              </w:r>
              <w:r w:rsidRPr="00690A26">
                <w:t>Info</w:t>
              </w:r>
            </w:ins>
          </w:p>
        </w:tc>
        <w:tc>
          <w:tcPr>
            <w:tcW w:w="1559" w:type="dxa"/>
            <w:tcBorders>
              <w:top w:val="single" w:sz="4" w:space="0" w:color="auto"/>
              <w:left w:val="single" w:sz="4" w:space="0" w:color="auto"/>
              <w:bottom w:val="single" w:sz="4" w:space="0" w:color="auto"/>
              <w:right w:val="single" w:sz="4" w:space="0" w:color="auto"/>
            </w:tcBorders>
          </w:tcPr>
          <w:p w14:paraId="26653505" w14:textId="77777777" w:rsidR="001543BE" w:rsidRDefault="001543BE" w:rsidP="001D14EF">
            <w:pPr>
              <w:pStyle w:val="TAL"/>
              <w:rPr>
                <w:ins w:id="2485" w:author="Huawei" w:date="2024-02-01T11:42:00Z"/>
              </w:rPr>
            </w:pPr>
            <w:ins w:id="2486" w:author="Huawei" w:date="2024-02-01T11:42:00Z">
              <w:r>
                <w:t>Mnpf</w:t>
              </w:r>
              <w:r w:rsidRPr="00690A26">
                <w:t>Info</w:t>
              </w:r>
            </w:ins>
          </w:p>
        </w:tc>
        <w:tc>
          <w:tcPr>
            <w:tcW w:w="425" w:type="dxa"/>
            <w:tcBorders>
              <w:top w:val="single" w:sz="4" w:space="0" w:color="auto"/>
              <w:left w:val="single" w:sz="4" w:space="0" w:color="auto"/>
              <w:bottom w:val="single" w:sz="4" w:space="0" w:color="auto"/>
              <w:right w:val="single" w:sz="4" w:space="0" w:color="auto"/>
            </w:tcBorders>
          </w:tcPr>
          <w:p w14:paraId="13AFC06F" w14:textId="77777777" w:rsidR="001543BE" w:rsidRPr="00690A26" w:rsidRDefault="001543BE" w:rsidP="001D14EF">
            <w:pPr>
              <w:pStyle w:val="TAC"/>
              <w:rPr>
                <w:ins w:id="2487" w:author="Huawei" w:date="2024-02-01T11:42:00Z"/>
              </w:rPr>
            </w:pPr>
            <w:ins w:id="2488" w:author="Huawei" w:date="2024-02-01T11:42:00Z">
              <w:r w:rsidRPr="00690A26">
                <w:t>O</w:t>
              </w:r>
            </w:ins>
          </w:p>
        </w:tc>
        <w:tc>
          <w:tcPr>
            <w:tcW w:w="1134" w:type="dxa"/>
            <w:tcBorders>
              <w:top w:val="single" w:sz="4" w:space="0" w:color="auto"/>
              <w:left w:val="single" w:sz="4" w:space="0" w:color="auto"/>
              <w:bottom w:val="single" w:sz="4" w:space="0" w:color="auto"/>
              <w:right w:val="single" w:sz="4" w:space="0" w:color="auto"/>
            </w:tcBorders>
          </w:tcPr>
          <w:p w14:paraId="58761DF7" w14:textId="77777777" w:rsidR="001543BE" w:rsidRPr="00690A26" w:rsidRDefault="001543BE" w:rsidP="001D14EF">
            <w:pPr>
              <w:pStyle w:val="TAL"/>
              <w:rPr>
                <w:ins w:id="2489" w:author="Huawei" w:date="2024-02-01T11:42:00Z"/>
              </w:rPr>
            </w:pPr>
            <w:ins w:id="2490" w:author="Huawei" w:date="2024-02-01T11:42:00Z">
              <w:r w:rsidRPr="00690A26">
                <w:t>0..1</w:t>
              </w:r>
            </w:ins>
          </w:p>
        </w:tc>
        <w:tc>
          <w:tcPr>
            <w:tcW w:w="4359" w:type="dxa"/>
            <w:tcBorders>
              <w:top w:val="single" w:sz="4" w:space="0" w:color="auto"/>
              <w:left w:val="single" w:sz="4" w:space="0" w:color="auto"/>
              <w:bottom w:val="single" w:sz="4" w:space="0" w:color="auto"/>
              <w:right w:val="single" w:sz="4" w:space="0" w:color="auto"/>
            </w:tcBorders>
          </w:tcPr>
          <w:p w14:paraId="46687D0C" w14:textId="77777777" w:rsidR="001543BE" w:rsidRPr="00690A26" w:rsidRDefault="001543BE" w:rsidP="001D14EF">
            <w:pPr>
              <w:pStyle w:val="TAL"/>
              <w:rPr>
                <w:ins w:id="2491" w:author="Huawei" w:date="2024-02-01T11:42:00Z"/>
                <w:rFonts w:cs="Arial"/>
                <w:szCs w:val="18"/>
              </w:rPr>
            </w:pPr>
            <w:ins w:id="2492" w:author="Huawei" w:date="2024-02-01T11:42:00Z">
              <w:r w:rsidRPr="00690A26">
                <w:rPr>
                  <w:rFonts w:cs="Arial"/>
                  <w:szCs w:val="18"/>
                </w:rPr>
                <w:t xml:space="preserve">Specific data for the </w:t>
              </w:r>
              <w:r>
                <w:rPr>
                  <w:rFonts w:cs="Arial"/>
                  <w:szCs w:val="18"/>
                </w:rPr>
                <w:t>MNPF.</w:t>
              </w:r>
            </w:ins>
          </w:p>
        </w:tc>
      </w:tr>
      <w:tr w:rsidR="001543BE" w:rsidRPr="00690A26" w14:paraId="79864A4F" w14:textId="77777777" w:rsidTr="001D14EF">
        <w:trPr>
          <w:jc w:val="center"/>
          <w:ins w:id="2493" w:author="Huawei" w:date="2024-02-01T11:42:00Z"/>
        </w:trPr>
        <w:tc>
          <w:tcPr>
            <w:tcW w:w="2090" w:type="dxa"/>
            <w:tcBorders>
              <w:top w:val="single" w:sz="4" w:space="0" w:color="auto"/>
              <w:left w:val="single" w:sz="4" w:space="0" w:color="auto"/>
              <w:bottom w:val="single" w:sz="4" w:space="0" w:color="auto"/>
              <w:right w:val="single" w:sz="4" w:space="0" w:color="auto"/>
            </w:tcBorders>
          </w:tcPr>
          <w:p w14:paraId="4CF8F6B5" w14:textId="77777777" w:rsidR="001543BE" w:rsidRDefault="001543BE" w:rsidP="001D14EF">
            <w:pPr>
              <w:pStyle w:val="TAL"/>
              <w:rPr>
                <w:ins w:id="2494" w:author="Huawei" w:date="2024-02-01T11:42:00Z"/>
              </w:rPr>
            </w:pPr>
            <w:ins w:id="2495" w:author="Huawei" w:date="2024-02-01T11:42:00Z">
              <w:r>
                <w:rPr>
                  <w:lang w:val="fr-FR" w:eastAsia="zh-CN"/>
                </w:rPr>
                <w:t>smsfInfo</w:t>
              </w:r>
            </w:ins>
          </w:p>
        </w:tc>
        <w:tc>
          <w:tcPr>
            <w:tcW w:w="1559" w:type="dxa"/>
            <w:tcBorders>
              <w:top w:val="single" w:sz="4" w:space="0" w:color="auto"/>
              <w:left w:val="single" w:sz="4" w:space="0" w:color="auto"/>
              <w:bottom w:val="single" w:sz="4" w:space="0" w:color="auto"/>
              <w:right w:val="single" w:sz="4" w:space="0" w:color="auto"/>
            </w:tcBorders>
          </w:tcPr>
          <w:p w14:paraId="061D4949" w14:textId="77777777" w:rsidR="001543BE" w:rsidRDefault="001543BE" w:rsidP="001D14EF">
            <w:pPr>
              <w:pStyle w:val="TAL"/>
              <w:rPr>
                <w:ins w:id="2496" w:author="Huawei" w:date="2024-02-01T11:42:00Z"/>
              </w:rPr>
            </w:pPr>
            <w:ins w:id="2497" w:author="Huawei" w:date="2024-02-01T11:42:00Z">
              <w:r>
                <w:rPr>
                  <w:lang w:val="fr-FR" w:eastAsia="zh-CN"/>
                </w:rPr>
                <w:t>SmsfInfo</w:t>
              </w:r>
            </w:ins>
          </w:p>
        </w:tc>
        <w:tc>
          <w:tcPr>
            <w:tcW w:w="425" w:type="dxa"/>
            <w:tcBorders>
              <w:top w:val="single" w:sz="4" w:space="0" w:color="auto"/>
              <w:left w:val="single" w:sz="4" w:space="0" w:color="auto"/>
              <w:bottom w:val="single" w:sz="4" w:space="0" w:color="auto"/>
              <w:right w:val="single" w:sz="4" w:space="0" w:color="auto"/>
            </w:tcBorders>
          </w:tcPr>
          <w:p w14:paraId="2C912C98" w14:textId="77777777" w:rsidR="001543BE" w:rsidRPr="00690A26" w:rsidRDefault="001543BE" w:rsidP="001D14EF">
            <w:pPr>
              <w:pStyle w:val="TAC"/>
              <w:rPr>
                <w:ins w:id="2498" w:author="Huawei" w:date="2024-02-01T11:42:00Z"/>
              </w:rPr>
            </w:pPr>
            <w:ins w:id="2499" w:author="Huawei" w:date="2024-02-01T11:42:00Z">
              <w:r>
                <w:rPr>
                  <w:lang w:val="fr-FR" w:eastAsia="zh-CN"/>
                </w:rPr>
                <w:t>O</w:t>
              </w:r>
            </w:ins>
          </w:p>
        </w:tc>
        <w:tc>
          <w:tcPr>
            <w:tcW w:w="1134" w:type="dxa"/>
            <w:tcBorders>
              <w:top w:val="single" w:sz="4" w:space="0" w:color="auto"/>
              <w:left w:val="single" w:sz="4" w:space="0" w:color="auto"/>
              <w:bottom w:val="single" w:sz="4" w:space="0" w:color="auto"/>
              <w:right w:val="single" w:sz="4" w:space="0" w:color="auto"/>
            </w:tcBorders>
          </w:tcPr>
          <w:p w14:paraId="58688A1A" w14:textId="77777777" w:rsidR="001543BE" w:rsidRPr="00690A26" w:rsidRDefault="001543BE" w:rsidP="001D14EF">
            <w:pPr>
              <w:pStyle w:val="TAL"/>
              <w:rPr>
                <w:ins w:id="2500" w:author="Huawei" w:date="2024-02-01T11:42:00Z"/>
              </w:rPr>
            </w:pPr>
            <w:ins w:id="2501" w:author="Huawei" w:date="2024-02-01T11:42:00Z">
              <w:r>
                <w:rPr>
                  <w:lang w:val="fr-FR" w:eastAsia="zh-CN"/>
                </w:rPr>
                <w:t>0..1</w:t>
              </w:r>
            </w:ins>
          </w:p>
        </w:tc>
        <w:tc>
          <w:tcPr>
            <w:tcW w:w="4359" w:type="dxa"/>
            <w:tcBorders>
              <w:top w:val="single" w:sz="4" w:space="0" w:color="auto"/>
              <w:left w:val="single" w:sz="4" w:space="0" w:color="auto"/>
              <w:bottom w:val="single" w:sz="4" w:space="0" w:color="auto"/>
              <w:right w:val="single" w:sz="4" w:space="0" w:color="auto"/>
            </w:tcBorders>
          </w:tcPr>
          <w:p w14:paraId="3D86DAD7" w14:textId="77777777" w:rsidR="001543BE" w:rsidRPr="00690A26" w:rsidRDefault="001543BE" w:rsidP="001D14EF">
            <w:pPr>
              <w:pStyle w:val="TAL"/>
              <w:rPr>
                <w:ins w:id="2502" w:author="Huawei" w:date="2024-02-01T11:42:00Z"/>
                <w:rFonts w:cs="Arial"/>
                <w:szCs w:val="18"/>
              </w:rPr>
            </w:pPr>
            <w:ins w:id="2503" w:author="Huawei" w:date="2024-02-01T11:42:00Z">
              <w:r>
                <w:rPr>
                  <w:rFonts w:cs="Arial"/>
                  <w:szCs w:val="18"/>
                  <w:lang w:val="fr-FR" w:eastAsia="zh-CN"/>
                </w:rPr>
                <w:t>Specific data for the SMSF.</w:t>
              </w:r>
            </w:ins>
          </w:p>
        </w:tc>
      </w:tr>
      <w:tr w:rsidR="001543BE" w:rsidRPr="00690A26" w14:paraId="30861BA1" w14:textId="77777777" w:rsidTr="001D14EF">
        <w:trPr>
          <w:jc w:val="center"/>
          <w:ins w:id="2504" w:author="Huawei" w:date="2024-02-01T11:42:00Z"/>
        </w:trPr>
        <w:tc>
          <w:tcPr>
            <w:tcW w:w="2090" w:type="dxa"/>
            <w:tcBorders>
              <w:top w:val="single" w:sz="4" w:space="0" w:color="auto"/>
              <w:left w:val="single" w:sz="4" w:space="0" w:color="auto"/>
              <w:bottom w:val="single" w:sz="4" w:space="0" w:color="auto"/>
              <w:right w:val="single" w:sz="4" w:space="0" w:color="auto"/>
            </w:tcBorders>
          </w:tcPr>
          <w:p w14:paraId="2FDDC198" w14:textId="77777777" w:rsidR="001543BE" w:rsidRDefault="001543BE" w:rsidP="001D14EF">
            <w:pPr>
              <w:pStyle w:val="TAL"/>
              <w:rPr>
                <w:ins w:id="2505" w:author="Huawei" w:date="2024-02-01T11:42:00Z"/>
                <w:lang w:val="fr-FR" w:eastAsia="zh-CN"/>
              </w:rPr>
            </w:pPr>
            <w:ins w:id="2506" w:author="Huawei" w:date="2024-02-01T11:42:00Z">
              <w:r>
                <w:rPr>
                  <w:lang w:val="fr-FR" w:eastAsia="zh-CN"/>
                </w:rPr>
                <w:t>dcsfInfoList</w:t>
              </w:r>
            </w:ins>
          </w:p>
        </w:tc>
        <w:tc>
          <w:tcPr>
            <w:tcW w:w="1559" w:type="dxa"/>
            <w:tcBorders>
              <w:top w:val="single" w:sz="4" w:space="0" w:color="auto"/>
              <w:left w:val="single" w:sz="4" w:space="0" w:color="auto"/>
              <w:bottom w:val="single" w:sz="4" w:space="0" w:color="auto"/>
              <w:right w:val="single" w:sz="4" w:space="0" w:color="auto"/>
            </w:tcBorders>
          </w:tcPr>
          <w:p w14:paraId="6958B8A9" w14:textId="77777777" w:rsidR="001543BE" w:rsidRDefault="001543BE" w:rsidP="001D14EF">
            <w:pPr>
              <w:pStyle w:val="TAL"/>
              <w:rPr>
                <w:ins w:id="2507" w:author="Huawei" w:date="2024-02-01T11:42:00Z"/>
                <w:lang w:val="fr-FR" w:eastAsia="zh-CN"/>
              </w:rPr>
            </w:pPr>
            <w:ins w:id="2508" w:author="Huawei" w:date="2024-02-01T11:42:00Z">
              <w:r>
                <w:rPr>
                  <w:lang w:val="fr-FR" w:eastAsia="zh-CN"/>
                </w:rPr>
                <w:t>map(DcsfInfo)</w:t>
              </w:r>
            </w:ins>
          </w:p>
        </w:tc>
        <w:tc>
          <w:tcPr>
            <w:tcW w:w="425" w:type="dxa"/>
            <w:tcBorders>
              <w:top w:val="single" w:sz="4" w:space="0" w:color="auto"/>
              <w:left w:val="single" w:sz="4" w:space="0" w:color="auto"/>
              <w:bottom w:val="single" w:sz="4" w:space="0" w:color="auto"/>
              <w:right w:val="single" w:sz="4" w:space="0" w:color="auto"/>
            </w:tcBorders>
          </w:tcPr>
          <w:p w14:paraId="0BB12070" w14:textId="77777777" w:rsidR="001543BE" w:rsidRDefault="001543BE" w:rsidP="001D14EF">
            <w:pPr>
              <w:pStyle w:val="TAC"/>
              <w:rPr>
                <w:ins w:id="2509" w:author="Huawei" w:date="2024-02-01T11:42:00Z"/>
                <w:lang w:val="fr-FR" w:eastAsia="zh-CN"/>
              </w:rPr>
            </w:pPr>
            <w:ins w:id="2510" w:author="Huawei" w:date="2024-02-01T11:42:00Z">
              <w:r>
                <w:rPr>
                  <w:lang w:val="fr-FR" w:eastAsia="zh-CN"/>
                </w:rPr>
                <w:t>O</w:t>
              </w:r>
            </w:ins>
          </w:p>
        </w:tc>
        <w:tc>
          <w:tcPr>
            <w:tcW w:w="1134" w:type="dxa"/>
            <w:tcBorders>
              <w:top w:val="single" w:sz="4" w:space="0" w:color="auto"/>
              <w:left w:val="single" w:sz="4" w:space="0" w:color="auto"/>
              <w:bottom w:val="single" w:sz="4" w:space="0" w:color="auto"/>
              <w:right w:val="single" w:sz="4" w:space="0" w:color="auto"/>
            </w:tcBorders>
          </w:tcPr>
          <w:p w14:paraId="25361186" w14:textId="77777777" w:rsidR="001543BE" w:rsidRDefault="001543BE" w:rsidP="001D14EF">
            <w:pPr>
              <w:pStyle w:val="TAL"/>
              <w:rPr>
                <w:ins w:id="2511" w:author="Huawei" w:date="2024-02-01T11:42:00Z"/>
                <w:lang w:val="fr-FR" w:eastAsia="zh-CN"/>
              </w:rPr>
            </w:pPr>
            <w:ins w:id="2512" w:author="Huawei" w:date="2024-02-01T11:42:00Z">
              <w:r>
                <w:rPr>
                  <w:rFonts w:hint="eastAsia"/>
                  <w:lang w:val="fr-FR" w:eastAsia="zh-CN"/>
                </w:rPr>
                <w:t>1</w:t>
              </w:r>
              <w:r>
                <w:rPr>
                  <w:lang w:val="fr-FR" w:eastAsia="zh-CN"/>
                </w:rPr>
                <w:t>..N</w:t>
              </w:r>
            </w:ins>
          </w:p>
        </w:tc>
        <w:tc>
          <w:tcPr>
            <w:tcW w:w="4359" w:type="dxa"/>
            <w:tcBorders>
              <w:top w:val="single" w:sz="4" w:space="0" w:color="auto"/>
              <w:left w:val="single" w:sz="4" w:space="0" w:color="auto"/>
              <w:bottom w:val="single" w:sz="4" w:space="0" w:color="auto"/>
              <w:right w:val="single" w:sz="4" w:space="0" w:color="auto"/>
            </w:tcBorders>
          </w:tcPr>
          <w:p w14:paraId="264B1B4C" w14:textId="77777777" w:rsidR="001543BE" w:rsidRDefault="001543BE" w:rsidP="001D14EF">
            <w:pPr>
              <w:pStyle w:val="TAL"/>
              <w:rPr>
                <w:ins w:id="2513" w:author="Huawei" w:date="2024-02-01T11:42:00Z"/>
                <w:rFonts w:cs="Arial"/>
                <w:szCs w:val="18"/>
                <w:lang w:eastAsia="zh-CN"/>
              </w:rPr>
            </w:pPr>
            <w:ins w:id="2514" w:author="Huawei" w:date="2024-02-01T11:42:00Z">
              <w:r>
                <w:rPr>
                  <w:rFonts w:cs="Arial"/>
                  <w:szCs w:val="18"/>
                  <w:lang w:eastAsia="zh-CN"/>
                </w:rPr>
                <w:t>DCSF specific data.</w:t>
              </w:r>
            </w:ins>
          </w:p>
          <w:p w14:paraId="2A62EF61" w14:textId="77777777" w:rsidR="001543BE" w:rsidRDefault="001543BE" w:rsidP="001D14EF">
            <w:pPr>
              <w:pStyle w:val="TAL"/>
              <w:rPr>
                <w:ins w:id="2515" w:author="Huawei" w:date="2024-02-01T11:42:00Z"/>
                <w:rFonts w:cs="Arial"/>
                <w:szCs w:val="18"/>
                <w:lang w:val="fr-FR" w:eastAsia="zh-CN"/>
              </w:rPr>
            </w:pPr>
            <w:ins w:id="2516" w:author="Huawei" w:date="2024-02-01T11:42:00Z">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ins>
          </w:p>
        </w:tc>
      </w:tr>
      <w:tr w:rsidR="001543BE" w:rsidRPr="00690A26" w14:paraId="7D055730" w14:textId="77777777" w:rsidTr="001D14EF">
        <w:trPr>
          <w:jc w:val="center"/>
          <w:ins w:id="2517" w:author="Huawei" w:date="2024-02-01T11:42:00Z"/>
        </w:trPr>
        <w:tc>
          <w:tcPr>
            <w:tcW w:w="2090" w:type="dxa"/>
            <w:tcBorders>
              <w:top w:val="single" w:sz="4" w:space="0" w:color="auto"/>
              <w:left w:val="single" w:sz="4" w:space="0" w:color="auto"/>
              <w:bottom w:val="single" w:sz="4" w:space="0" w:color="auto"/>
              <w:right w:val="single" w:sz="4" w:space="0" w:color="auto"/>
            </w:tcBorders>
          </w:tcPr>
          <w:p w14:paraId="23DEBC97" w14:textId="77777777" w:rsidR="001543BE" w:rsidRDefault="001543BE" w:rsidP="001D14EF">
            <w:pPr>
              <w:pStyle w:val="TAL"/>
              <w:rPr>
                <w:ins w:id="2518" w:author="Huawei" w:date="2024-02-01T11:42:00Z"/>
                <w:lang w:val="fr-FR" w:eastAsia="zh-CN"/>
              </w:rPr>
            </w:pPr>
            <w:ins w:id="2519" w:author="Huawei" w:date="2024-02-01T11:42:00Z">
              <w:r w:rsidRPr="000E4DDC">
                <w:t>mrfInfoList</w:t>
              </w:r>
            </w:ins>
          </w:p>
        </w:tc>
        <w:tc>
          <w:tcPr>
            <w:tcW w:w="1559" w:type="dxa"/>
            <w:tcBorders>
              <w:top w:val="single" w:sz="4" w:space="0" w:color="auto"/>
              <w:left w:val="single" w:sz="4" w:space="0" w:color="auto"/>
              <w:bottom w:val="single" w:sz="4" w:space="0" w:color="auto"/>
              <w:right w:val="single" w:sz="4" w:space="0" w:color="auto"/>
            </w:tcBorders>
          </w:tcPr>
          <w:p w14:paraId="32F5C32D" w14:textId="77777777" w:rsidR="001543BE" w:rsidRDefault="001543BE" w:rsidP="001D14EF">
            <w:pPr>
              <w:pStyle w:val="TAL"/>
              <w:rPr>
                <w:ins w:id="2520" w:author="Huawei" w:date="2024-02-01T11:42:00Z"/>
                <w:lang w:val="fr-FR" w:eastAsia="zh-CN"/>
              </w:rPr>
            </w:pPr>
            <w:ins w:id="2521" w:author="Huawei" w:date="2024-02-01T11:42:00Z">
              <w:r w:rsidRPr="000E4DDC">
                <w:t>map(MrfInfo)</w:t>
              </w:r>
            </w:ins>
          </w:p>
        </w:tc>
        <w:tc>
          <w:tcPr>
            <w:tcW w:w="425" w:type="dxa"/>
            <w:tcBorders>
              <w:top w:val="single" w:sz="4" w:space="0" w:color="auto"/>
              <w:left w:val="single" w:sz="4" w:space="0" w:color="auto"/>
              <w:bottom w:val="single" w:sz="4" w:space="0" w:color="auto"/>
              <w:right w:val="single" w:sz="4" w:space="0" w:color="auto"/>
            </w:tcBorders>
          </w:tcPr>
          <w:p w14:paraId="194D526B" w14:textId="77777777" w:rsidR="001543BE" w:rsidRDefault="001543BE" w:rsidP="001D14EF">
            <w:pPr>
              <w:pStyle w:val="TAC"/>
              <w:rPr>
                <w:ins w:id="2522" w:author="Huawei" w:date="2024-02-01T11:42:00Z"/>
                <w:lang w:val="fr-FR" w:eastAsia="zh-CN"/>
              </w:rPr>
            </w:pPr>
            <w:ins w:id="2523" w:author="Huawei" w:date="2024-02-01T11:42:00Z">
              <w:r w:rsidRPr="000E4DDC">
                <w:rPr>
                  <w:rFonts w:hint="eastAsia"/>
                </w:rPr>
                <w:t>O</w:t>
              </w:r>
            </w:ins>
          </w:p>
        </w:tc>
        <w:tc>
          <w:tcPr>
            <w:tcW w:w="1134" w:type="dxa"/>
            <w:tcBorders>
              <w:top w:val="single" w:sz="4" w:space="0" w:color="auto"/>
              <w:left w:val="single" w:sz="4" w:space="0" w:color="auto"/>
              <w:bottom w:val="single" w:sz="4" w:space="0" w:color="auto"/>
              <w:right w:val="single" w:sz="4" w:space="0" w:color="auto"/>
            </w:tcBorders>
          </w:tcPr>
          <w:p w14:paraId="465F87C5" w14:textId="77777777" w:rsidR="001543BE" w:rsidRDefault="001543BE" w:rsidP="001D14EF">
            <w:pPr>
              <w:pStyle w:val="TAL"/>
              <w:rPr>
                <w:ins w:id="2524" w:author="Huawei" w:date="2024-02-01T11:42:00Z"/>
                <w:lang w:val="fr-FR" w:eastAsia="zh-CN"/>
              </w:rPr>
            </w:pPr>
            <w:ins w:id="2525" w:author="Huawei" w:date="2024-02-01T11:42:00Z">
              <w:r w:rsidRPr="000E4DDC">
                <w:rPr>
                  <w:rFonts w:hint="eastAsia"/>
                </w:rPr>
                <w:t>1</w:t>
              </w:r>
              <w:r w:rsidRPr="000E4DDC">
                <w:t>..N</w:t>
              </w:r>
            </w:ins>
          </w:p>
        </w:tc>
        <w:tc>
          <w:tcPr>
            <w:tcW w:w="4359" w:type="dxa"/>
            <w:tcBorders>
              <w:top w:val="single" w:sz="4" w:space="0" w:color="auto"/>
              <w:left w:val="single" w:sz="4" w:space="0" w:color="auto"/>
              <w:bottom w:val="single" w:sz="4" w:space="0" w:color="auto"/>
              <w:right w:val="single" w:sz="4" w:space="0" w:color="auto"/>
            </w:tcBorders>
          </w:tcPr>
          <w:p w14:paraId="59E8738C" w14:textId="77777777" w:rsidR="001543BE" w:rsidRPr="000E4DDC" w:rsidRDefault="001543BE" w:rsidP="001D14EF">
            <w:pPr>
              <w:pStyle w:val="TAL"/>
              <w:rPr>
                <w:ins w:id="2526" w:author="Huawei" w:date="2024-02-01T11:42:00Z"/>
              </w:rPr>
            </w:pPr>
            <w:ins w:id="2527" w:author="Huawei" w:date="2024-02-01T11:42:00Z">
              <w:r w:rsidRPr="000E4DDC">
                <w:t>MRF specific data.</w:t>
              </w:r>
            </w:ins>
          </w:p>
          <w:p w14:paraId="45A599AD" w14:textId="77777777" w:rsidR="001543BE" w:rsidRDefault="001543BE" w:rsidP="001D14EF">
            <w:pPr>
              <w:pStyle w:val="TAL"/>
              <w:rPr>
                <w:ins w:id="2528" w:author="Huawei" w:date="2024-02-01T11:42:00Z"/>
                <w:rFonts w:cs="Arial"/>
                <w:szCs w:val="18"/>
                <w:lang w:eastAsia="zh-CN"/>
              </w:rPr>
            </w:pPr>
            <w:ins w:id="2529" w:author="Huawei" w:date="2024-02-01T11:42:00Z">
              <w:r w:rsidRPr="000E4DDC">
                <w:t>The key of the map shall be a (unique) valid JSON string per clause 7 of IETF RFC 8259 [22], with a maximum of 32 characters.</w:t>
              </w:r>
            </w:ins>
          </w:p>
        </w:tc>
      </w:tr>
      <w:tr w:rsidR="001543BE" w:rsidRPr="00690A26" w14:paraId="4DD9F9D8" w14:textId="77777777" w:rsidTr="001D14EF">
        <w:trPr>
          <w:jc w:val="center"/>
          <w:ins w:id="2530" w:author="Huawei" w:date="2024-02-01T11:42:00Z"/>
        </w:trPr>
        <w:tc>
          <w:tcPr>
            <w:tcW w:w="2090" w:type="dxa"/>
            <w:tcBorders>
              <w:top w:val="single" w:sz="4" w:space="0" w:color="auto"/>
              <w:left w:val="single" w:sz="4" w:space="0" w:color="auto"/>
              <w:bottom w:val="single" w:sz="4" w:space="0" w:color="auto"/>
              <w:right w:val="single" w:sz="4" w:space="0" w:color="auto"/>
            </w:tcBorders>
          </w:tcPr>
          <w:p w14:paraId="50EEC85E" w14:textId="77777777" w:rsidR="001543BE" w:rsidRDefault="001543BE" w:rsidP="001D14EF">
            <w:pPr>
              <w:pStyle w:val="TAL"/>
              <w:rPr>
                <w:ins w:id="2531" w:author="Huawei" w:date="2024-02-01T11:42:00Z"/>
                <w:lang w:val="fr-FR" w:eastAsia="zh-CN"/>
              </w:rPr>
            </w:pPr>
            <w:ins w:id="2532" w:author="Huawei" w:date="2024-02-01T11:42:00Z">
              <w:r w:rsidRPr="000E4DDC">
                <w:t>mrfpInfoList</w:t>
              </w:r>
            </w:ins>
          </w:p>
        </w:tc>
        <w:tc>
          <w:tcPr>
            <w:tcW w:w="1559" w:type="dxa"/>
            <w:tcBorders>
              <w:top w:val="single" w:sz="4" w:space="0" w:color="auto"/>
              <w:left w:val="single" w:sz="4" w:space="0" w:color="auto"/>
              <w:bottom w:val="single" w:sz="4" w:space="0" w:color="auto"/>
              <w:right w:val="single" w:sz="4" w:space="0" w:color="auto"/>
            </w:tcBorders>
          </w:tcPr>
          <w:p w14:paraId="7389A8C5" w14:textId="77777777" w:rsidR="001543BE" w:rsidRDefault="001543BE" w:rsidP="001D14EF">
            <w:pPr>
              <w:pStyle w:val="TAL"/>
              <w:rPr>
                <w:ins w:id="2533" w:author="Huawei" w:date="2024-02-01T11:42:00Z"/>
                <w:lang w:val="fr-FR" w:eastAsia="zh-CN"/>
              </w:rPr>
            </w:pPr>
            <w:ins w:id="2534" w:author="Huawei" w:date="2024-02-01T11:42:00Z">
              <w:r w:rsidRPr="000E4DDC">
                <w:t>map(MrfpInfo)</w:t>
              </w:r>
            </w:ins>
          </w:p>
        </w:tc>
        <w:tc>
          <w:tcPr>
            <w:tcW w:w="425" w:type="dxa"/>
            <w:tcBorders>
              <w:top w:val="single" w:sz="4" w:space="0" w:color="auto"/>
              <w:left w:val="single" w:sz="4" w:space="0" w:color="auto"/>
              <w:bottom w:val="single" w:sz="4" w:space="0" w:color="auto"/>
              <w:right w:val="single" w:sz="4" w:space="0" w:color="auto"/>
            </w:tcBorders>
          </w:tcPr>
          <w:p w14:paraId="031C799E" w14:textId="77777777" w:rsidR="001543BE" w:rsidRDefault="001543BE" w:rsidP="001D14EF">
            <w:pPr>
              <w:pStyle w:val="TAC"/>
              <w:rPr>
                <w:ins w:id="2535" w:author="Huawei" w:date="2024-02-01T11:42:00Z"/>
                <w:lang w:val="fr-FR" w:eastAsia="zh-CN"/>
              </w:rPr>
            </w:pPr>
            <w:ins w:id="2536" w:author="Huawei" w:date="2024-02-01T11:42:00Z">
              <w:r w:rsidRPr="000E4DDC">
                <w:rPr>
                  <w:rFonts w:hint="eastAsia"/>
                </w:rPr>
                <w:t>O</w:t>
              </w:r>
            </w:ins>
          </w:p>
        </w:tc>
        <w:tc>
          <w:tcPr>
            <w:tcW w:w="1134" w:type="dxa"/>
            <w:tcBorders>
              <w:top w:val="single" w:sz="4" w:space="0" w:color="auto"/>
              <w:left w:val="single" w:sz="4" w:space="0" w:color="auto"/>
              <w:bottom w:val="single" w:sz="4" w:space="0" w:color="auto"/>
              <w:right w:val="single" w:sz="4" w:space="0" w:color="auto"/>
            </w:tcBorders>
          </w:tcPr>
          <w:p w14:paraId="7672532C" w14:textId="77777777" w:rsidR="001543BE" w:rsidRDefault="001543BE" w:rsidP="001D14EF">
            <w:pPr>
              <w:pStyle w:val="TAL"/>
              <w:rPr>
                <w:ins w:id="2537" w:author="Huawei" w:date="2024-02-01T11:42:00Z"/>
                <w:lang w:val="fr-FR" w:eastAsia="zh-CN"/>
              </w:rPr>
            </w:pPr>
            <w:ins w:id="2538" w:author="Huawei" w:date="2024-02-01T11:42:00Z">
              <w:r w:rsidRPr="000E4DDC">
                <w:rPr>
                  <w:rFonts w:hint="eastAsia"/>
                </w:rPr>
                <w:t>1</w:t>
              </w:r>
              <w:r w:rsidRPr="000E4DDC">
                <w:t>..N</w:t>
              </w:r>
            </w:ins>
          </w:p>
        </w:tc>
        <w:tc>
          <w:tcPr>
            <w:tcW w:w="4359" w:type="dxa"/>
            <w:tcBorders>
              <w:top w:val="single" w:sz="4" w:space="0" w:color="auto"/>
              <w:left w:val="single" w:sz="4" w:space="0" w:color="auto"/>
              <w:bottom w:val="single" w:sz="4" w:space="0" w:color="auto"/>
              <w:right w:val="single" w:sz="4" w:space="0" w:color="auto"/>
            </w:tcBorders>
          </w:tcPr>
          <w:p w14:paraId="1AEDC8B5" w14:textId="77777777" w:rsidR="001543BE" w:rsidRPr="000E4DDC" w:rsidRDefault="001543BE" w:rsidP="001D14EF">
            <w:pPr>
              <w:pStyle w:val="TAL"/>
              <w:rPr>
                <w:ins w:id="2539" w:author="Huawei" w:date="2024-02-01T11:42:00Z"/>
              </w:rPr>
            </w:pPr>
            <w:ins w:id="2540" w:author="Huawei" w:date="2024-02-01T11:42:00Z">
              <w:r w:rsidRPr="000E4DDC">
                <w:t>MRFP specific data.</w:t>
              </w:r>
            </w:ins>
          </w:p>
          <w:p w14:paraId="2F398CC4" w14:textId="77777777" w:rsidR="001543BE" w:rsidRDefault="001543BE" w:rsidP="001D14EF">
            <w:pPr>
              <w:pStyle w:val="TAL"/>
              <w:rPr>
                <w:ins w:id="2541" w:author="Huawei" w:date="2024-02-01T11:42:00Z"/>
                <w:rFonts w:cs="Arial"/>
                <w:szCs w:val="18"/>
                <w:lang w:eastAsia="zh-CN"/>
              </w:rPr>
            </w:pPr>
            <w:ins w:id="2542" w:author="Huawei" w:date="2024-02-01T11:42:00Z">
              <w:r w:rsidRPr="000E4DDC">
                <w:t>The key of the map shall be a (unique) valid JSON string per clause 7 of IETF RFC 8259 [22], with a maximum of 32 characters.</w:t>
              </w:r>
            </w:ins>
          </w:p>
        </w:tc>
      </w:tr>
      <w:tr w:rsidR="001543BE" w:rsidRPr="00690A26" w14:paraId="62981938" w14:textId="77777777" w:rsidTr="001D14EF">
        <w:trPr>
          <w:jc w:val="center"/>
          <w:ins w:id="2543" w:author="Huawei" w:date="2024-02-01T11:42:00Z"/>
        </w:trPr>
        <w:tc>
          <w:tcPr>
            <w:tcW w:w="2090" w:type="dxa"/>
            <w:tcBorders>
              <w:top w:val="single" w:sz="4" w:space="0" w:color="auto"/>
              <w:left w:val="single" w:sz="4" w:space="0" w:color="auto"/>
              <w:bottom w:val="single" w:sz="4" w:space="0" w:color="auto"/>
              <w:right w:val="single" w:sz="4" w:space="0" w:color="auto"/>
            </w:tcBorders>
          </w:tcPr>
          <w:p w14:paraId="3E52A79D" w14:textId="77777777" w:rsidR="001543BE" w:rsidRPr="000E4DDC" w:rsidRDefault="001543BE" w:rsidP="001D14EF">
            <w:pPr>
              <w:pStyle w:val="TAL"/>
              <w:rPr>
                <w:ins w:id="2544" w:author="Huawei" w:date="2024-02-01T11:42:00Z"/>
              </w:rPr>
            </w:pPr>
            <w:ins w:id="2545" w:author="Huawei" w:date="2024-02-01T11:42:00Z">
              <w:r>
                <w:t>mf</w:t>
              </w:r>
              <w:r w:rsidRPr="000E4DDC">
                <w:t>InfoList</w:t>
              </w:r>
            </w:ins>
          </w:p>
        </w:tc>
        <w:tc>
          <w:tcPr>
            <w:tcW w:w="1559" w:type="dxa"/>
            <w:tcBorders>
              <w:top w:val="single" w:sz="4" w:space="0" w:color="auto"/>
              <w:left w:val="single" w:sz="4" w:space="0" w:color="auto"/>
              <w:bottom w:val="single" w:sz="4" w:space="0" w:color="auto"/>
              <w:right w:val="single" w:sz="4" w:space="0" w:color="auto"/>
            </w:tcBorders>
          </w:tcPr>
          <w:p w14:paraId="03F50B34" w14:textId="77777777" w:rsidR="001543BE" w:rsidRPr="000E4DDC" w:rsidRDefault="001543BE" w:rsidP="001D14EF">
            <w:pPr>
              <w:pStyle w:val="TAL"/>
              <w:rPr>
                <w:ins w:id="2546" w:author="Huawei" w:date="2024-02-01T11:42:00Z"/>
              </w:rPr>
            </w:pPr>
            <w:ins w:id="2547" w:author="Huawei" w:date="2024-02-01T11:42:00Z">
              <w:r w:rsidRPr="000E4DDC">
                <w:t>map(</w:t>
              </w:r>
              <w:r>
                <w:t>Mf</w:t>
              </w:r>
              <w:r w:rsidRPr="000E4DDC">
                <w:t>Info)</w:t>
              </w:r>
            </w:ins>
          </w:p>
        </w:tc>
        <w:tc>
          <w:tcPr>
            <w:tcW w:w="425" w:type="dxa"/>
            <w:tcBorders>
              <w:top w:val="single" w:sz="4" w:space="0" w:color="auto"/>
              <w:left w:val="single" w:sz="4" w:space="0" w:color="auto"/>
              <w:bottom w:val="single" w:sz="4" w:space="0" w:color="auto"/>
              <w:right w:val="single" w:sz="4" w:space="0" w:color="auto"/>
            </w:tcBorders>
          </w:tcPr>
          <w:p w14:paraId="6ABB8335" w14:textId="77777777" w:rsidR="001543BE" w:rsidRPr="000E4DDC" w:rsidRDefault="001543BE" w:rsidP="001D14EF">
            <w:pPr>
              <w:pStyle w:val="TAC"/>
              <w:rPr>
                <w:ins w:id="2548" w:author="Huawei" w:date="2024-02-01T11:42:00Z"/>
              </w:rPr>
            </w:pPr>
            <w:ins w:id="2549" w:author="Huawei" w:date="2024-02-01T11:42:00Z">
              <w:r w:rsidRPr="000E4DDC">
                <w:rPr>
                  <w:rFonts w:hint="eastAsia"/>
                </w:rPr>
                <w:t>O</w:t>
              </w:r>
            </w:ins>
          </w:p>
        </w:tc>
        <w:tc>
          <w:tcPr>
            <w:tcW w:w="1134" w:type="dxa"/>
            <w:tcBorders>
              <w:top w:val="single" w:sz="4" w:space="0" w:color="auto"/>
              <w:left w:val="single" w:sz="4" w:space="0" w:color="auto"/>
              <w:bottom w:val="single" w:sz="4" w:space="0" w:color="auto"/>
              <w:right w:val="single" w:sz="4" w:space="0" w:color="auto"/>
            </w:tcBorders>
          </w:tcPr>
          <w:p w14:paraId="36A586BC" w14:textId="77777777" w:rsidR="001543BE" w:rsidRPr="000E4DDC" w:rsidRDefault="001543BE" w:rsidP="001D14EF">
            <w:pPr>
              <w:pStyle w:val="TAL"/>
              <w:rPr>
                <w:ins w:id="2550" w:author="Huawei" w:date="2024-02-01T11:42:00Z"/>
              </w:rPr>
            </w:pPr>
            <w:ins w:id="2551" w:author="Huawei" w:date="2024-02-01T11:42:00Z">
              <w:r w:rsidRPr="000E4DDC">
                <w:rPr>
                  <w:rFonts w:hint="eastAsia"/>
                </w:rPr>
                <w:t>1</w:t>
              </w:r>
              <w:r w:rsidRPr="000E4DDC">
                <w:t>..N</w:t>
              </w:r>
            </w:ins>
          </w:p>
        </w:tc>
        <w:tc>
          <w:tcPr>
            <w:tcW w:w="4359" w:type="dxa"/>
            <w:tcBorders>
              <w:top w:val="single" w:sz="4" w:space="0" w:color="auto"/>
              <w:left w:val="single" w:sz="4" w:space="0" w:color="auto"/>
              <w:bottom w:val="single" w:sz="4" w:space="0" w:color="auto"/>
              <w:right w:val="single" w:sz="4" w:space="0" w:color="auto"/>
            </w:tcBorders>
          </w:tcPr>
          <w:p w14:paraId="072EA527" w14:textId="77777777" w:rsidR="001543BE" w:rsidRPr="000E4DDC" w:rsidRDefault="001543BE" w:rsidP="001D14EF">
            <w:pPr>
              <w:pStyle w:val="TAL"/>
              <w:rPr>
                <w:ins w:id="2552" w:author="Huawei" w:date="2024-02-01T11:42:00Z"/>
              </w:rPr>
            </w:pPr>
            <w:ins w:id="2553" w:author="Huawei" w:date="2024-02-01T11:42:00Z">
              <w:r>
                <w:t>MF</w:t>
              </w:r>
              <w:r w:rsidRPr="000E4DDC">
                <w:t xml:space="preserve"> specific data.</w:t>
              </w:r>
            </w:ins>
          </w:p>
          <w:p w14:paraId="23828E41" w14:textId="77777777" w:rsidR="001543BE" w:rsidRPr="000E4DDC" w:rsidRDefault="001543BE" w:rsidP="001D14EF">
            <w:pPr>
              <w:pStyle w:val="TAL"/>
              <w:rPr>
                <w:ins w:id="2554" w:author="Huawei" w:date="2024-02-01T11:42:00Z"/>
              </w:rPr>
            </w:pPr>
            <w:ins w:id="2555" w:author="Huawei" w:date="2024-02-01T11:42:00Z">
              <w:r w:rsidRPr="000E4DDC">
                <w:t>The key of the map shall be a (unique) valid JSON string per clause 7 of IETF RFC 8259 [22], with a maximum of 32 characters.</w:t>
              </w:r>
            </w:ins>
          </w:p>
        </w:tc>
      </w:tr>
      <w:tr w:rsidR="001543BE" w:rsidRPr="00690A26" w14:paraId="68C3F7FE" w14:textId="77777777" w:rsidTr="001D14EF">
        <w:trPr>
          <w:jc w:val="center"/>
          <w:ins w:id="2556" w:author="Huawei" w:date="2024-02-01T11:42:00Z"/>
        </w:trPr>
        <w:tc>
          <w:tcPr>
            <w:tcW w:w="2090" w:type="dxa"/>
            <w:tcBorders>
              <w:top w:val="single" w:sz="4" w:space="0" w:color="auto"/>
              <w:left w:val="single" w:sz="4" w:space="0" w:color="auto"/>
              <w:bottom w:val="single" w:sz="4" w:space="0" w:color="auto"/>
              <w:right w:val="single" w:sz="4" w:space="0" w:color="auto"/>
            </w:tcBorders>
          </w:tcPr>
          <w:p w14:paraId="000C6FBC" w14:textId="77777777" w:rsidR="001543BE" w:rsidRDefault="001543BE" w:rsidP="001D14EF">
            <w:pPr>
              <w:pStyle w:val="TAL"/>
              <w:rPr>
                <w:ins w:id="2557" w:author="Huawei" w:date="2024-02-01T11:42:00Z"/>
              </w:rPr>
            </w:pPr>
            <w:ins w:id="2558" w:author="Huawei" w:date="2024-02-01T11:42:00Z">
              <w:r>
                <w:rPr>
                  <w:lang w:eastAsia="zh-CN"/>
                </w:rPr>
                <w:t>adrfInfoList</w:t>
              </w:r>
            </w:ins>
          </w:p>
        </w:tc>
        <w:tc>
          <w:tcPr>
            <w:tcW w:w="1559" w:type="dxa"/>
            <w:tcBorders>
              <w:top w:val="single" w:sz="4" w:space="0" w:color="auto"/>
              <w:left w:val="single" w:sz="4" w:space="0" w:color="auto"/>
              <w:bottom w:val="single" w:sz="4" w:space="0" w:color="auto"/>
              <w:right w:val="single" w:sz="4" w:space="0" w:color="auto"/>
            </w:tcBorders>
          </w:tcPr>
          <w:p w14:paraId="78273278" w14:textId="77777777" w:rsidR="001543BE" w:rsidRPr="000E4DDC" w:rsidRDefault="001543BE" w:rsidP="001D14EF">
            <w:pPr>
              <w:pStyle w:val="TAL"/>
              <w:rPr>
                <w:ins w:id="2559" w:author="Huawei" w:date="2024-02-01T11:42:00Z"/>
              </w:rPr>
            </w:pPr>
            <w:ins w:id="2560" w:author="Huawei" w:date="2024-02-01T11:42:00Z">
              <w:r>
                <w:rPr>
                  <w:lang w:eastAsia="zh-CN"/>
                </w:rPr>
                <w:t>map</w:t>
              </w:r>
              <w:r w:rsidRPr="00690A26">
                <w:rPr>
                  <w:rFonts w:hint="eastAsia"/>
                  <w:lang w:eastAsia="zh-CN"/>
                </w:rPr>
                <w:t>(</w:t>
              </w:r>
              <w:r>
                <w:t>Adr</w:t>
              </w:r>
              <w:r w:rsidRPr="00690A26">
                <w:t>fInfo</w:t>
              </w:r>
              <w:r w:rsidRPr="00690A26">
                <w:rPr>
                  <w:rFonts w:hint="eastAsia"/>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12C82820" w14:textId="77777777" w:rsidR="001543BE" w:rsidRPr="000E4DDC" w:rsidRDefault="001543BE" w:rsidP="001D14EF">
            <w:pPr>
              <w:pStyle w:val="TAC"/>
              <w:rPr>
                <w:ins w:id="2561" w:author="Huawei" w:date="2024-02-01T11:42:00Z"/>
              </w:rPr>
            </w:pPr>
            <w:ins w:id="2562" w:author="Huawei" w:date="2024-02-01T11:42:00Z">
              <w:r w:rsidRPr="00690A26">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3B7FE90" w14:textId="77777777" w:rsidR="001543BE" w:rsidRPr="000E4DDC" w:rsidRDefault="001543BE" w:rsidP="001D14EF">
            <w:pPr>
              <w:pStyle w:val="TAL"/>
              <w:rPr>
                <w:ins w:id="2563" w:author="Huawei" w:date="2024-02-01T11:42:00Z"/>
              </w:rPr>
            </w:pPr>
            <w:ins w:id="2564" w:author="Huawei" w:date="2024-02-01T11:42:00Z">
              <w:r w:rsidRPr="00690A26">
                <w:rPr>
                  <w:rFonts w:hint="eastAsia"/>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64AD90DC" w14:textId="77777777" w:rsidR="001543BE" w:rsidRDefault="001543BE" w:rsidP="001D14EF">
            <w:pPr>
              <w:pStyle w:val="TAL"/>
              <w:rPr>
                <w:ins w:id="2565" w:author="Huawei" w:date="2024-02-01T11:42:00Z"/>
                <w:rFonts w:cs="Arial"/>
                <w:szCs w:val="18"/>
                <w:lang w:eastAsia="zh-CN"/>
              </w:rPr>
            </w:pPr>
            <w:ins w:id="2566" w:author="Huawei" w:date="2024-02-01T11:42:00Z">
              <w:r>
                <w:rPr>
                  <w:rFonts w:cs="Arial"/>
                  <w:szCs w:val="18"/>
                </w:rPr>
                <w:t>ADRF s</w:t>
              </w:r>
              <w:r w:rsidRPr="00690A26">
                <w:rPr>
                  <w:rFonts w:cs="Arial"/>
                  <w:szCs w:val="18"/>
                </w:rPr>
                <w:t>pecific data</w:t>
              </w:r>
              <w:r>
                <w:rPr>
                  <w:rFonts w:cs="Arial"/>
                  <w:szCs w:val="18"/>
                  <w:lang w:eastAsia="zh-CN"/>
                </w:rPr>
                <w:t>.</w:t>
              </w:r>
            </w:ins>
          </w:p>
          <w:p w14:paraId="719B2AC0" w14:textId="77777777" w:rsidR="001543BE" w:rsidRDefault="001543BE" w:rsidP="001D14EF">
            <w:pPr>
              <w:pStyle w:val="TAL"/>
              <w:rPr>
                <w:ins w:id="2567" w:author="Huawei" w:date="2024-02-01T11:42:00Z"/>
              </w:rPr>
            </w:pPr>
            <w:ins w:id="2568" w:author="Huawei" w:date="2024-02-01T11:42:00Z">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ins>
          </w:p>
        </w:tc>
      </w:tr>
      <w:tr w:rsidR="001543BE" w:rsidRPr="00690A26" w14:paraId="58B78B87" w14:textId="77777777" w:rsidTr="001D14EF">
        <w:trPr>
          <w:jc w:val="center"/>
          <w:ins w:id="2569" w:author="Huawei" w:date="2024-02-01T11:42:00Z"/>
        </w:trPr>
        <w:tc>
          <w:tcPr>
            <w:tcW w:w="2090" w:type="dxa"/>
            <w:tcBorders>
              <w:top w:val="single" w:sz="4" w:space="0" w:color="auto"/>
              <w:left w:val="single" w:sz="4" w:space="0" w:color="auto"/>
              <w:bottom w:val="single" w:sz="4" w:space="0" w:color="auto"/>
              <w:right w:val="single" w:sz="4" w:space="0" w:color="auto"/>
            </w:tcBorders>
          </w:tcPr>
          <w:p w14:paraId="410DA902" w14:textId="77777777" w:rsidR="001543BE" w:rsidRDefault="001543BE" w:rsidP="001D14EF">
            <w:pPr>
              <w:pStyle w:val="TAL"/>
              <w:rPr>
                <w:ins w:id="2570" w:author="Huawei" w:date="2024-02-01T11:42:00Z"/>
                <w:lang w:eastAsia="zh-CN"/>
              </w:rPr>
            </w:pPr>
            <w:ins w:id="2571" w:author="Huawei" w:date="2024-02-01T11:42:00Z">
              <w:r>
                <w:t>selectionConditions</w:t>
              </w:r>
            </w:ins>
          </w:p>
        </w:tc>
        <w:tc>
          <w:tcPr>
            <w:tcW w:w="1559" w:type="dxa"/>
            <w:tcBorders>
              <w:top w:val="single" w:sz="4" w:space="0" w:color="auto"/>
              <w:left w:val="single" w:sz="4" w:space="0" w:color="auto"/>
              <w:bottom w:val="single" w:sz="4" w:space="0" w:color="auto"/>
              <w:right w:val="single" w:sz="4" w:space="0" w:color="auto"/>
            </w:tcBorders>
          </w:tcPr>
          <w:p w14:paraId="4419947B" w14:textId="77777777" w:rsidR="001543BE" w:rsidRDefault="001543BE" w:rsidP="001D14EF">
            <w:pPr>
              <w:pStyle w:val="TAL"/>
              <w:rPr>
                <w:ins w:id="2572" w:author="Huawei" w:date="2024-02-01T11:42:00Z"/>
                <w:lang w:eastAsia="zh-CN"/>
              </w:rPr>
            </w:pPr>
            <w:ins w:id="2573" w:author="Huawei" w:date="2024-02-01T11:42:00Z">
              <w:r>
                <w:t>SelectionConditions</w:t>
              </w:r>
            </w:ins>
          </w:p>
        </w:tc>
        <w:tc>
          <w:tcPr>
            <w:tcW w:w="425" w:type="dxa"/>
            <w:tcBorders>
              <w:top w:val="single" w:sz="4" w:space="0" w:color="auto"/>
              <w:left w:val="single" w:sz="4" w:space="0" w:color="auto"/>
              <w:bottom w:val="single" w:sz="4" w:space="0" w:color="auto"/>
              <w:right w:val="single" w:sz="4" w:space="0" w:color="auto"/>
            </w:tcBorders>
          </w:tcPr>
          <w:p w14:paraId="24621BF6" w14:textId="77777777" w:rsidR="001543BE" w:rsidRPr="00690A26" w:rsidRDefault="001543BE" w:rsidP="001D14EF">
            <w:pPr>
              <w:pStyle w:val="TAC"/>
              <w:rPr>
                <w:ins w:id="2574" w:author="Huawei" w:date="2024-02-01T11:42:00Z"/>
                <w:lang w:eastAsia="zh-CN"/>
              </w:rPr>
            </w:pPr>
            <w:ins w:id="2575" w:author="Huawei" w:date="2024-02-01T11:42:00Z">
              <w:r>
                <w:t>O</w:t>
              </w:r>
            </w:ins>
          </w:p>
        </w:tc>
        <w:tc>
          <w:tcPr>
            <w:tcW w:w="1134" w:type="dxa"/>
            <w:tcBorders>
              <w:top w:val="single" w:sz="4" w:space="0" w:color="auto"/>
              <w:left w:val="single" w:sz="4" w:space="0" w:color="auto"/>
              <w:bottom w:val="single" w:sz="4" w:space="0" w:color="auto"/>
              <w:right w:val="single" w:sz="4" w:space="0" w:color="auto"/>
            </w:tcBorders>
          </w:tcPr>
          <w:p w14:paraId="62D767B5" w14:textId="77777777" w:rsidR="001543BE" w:rsidRPr="00690A26" w:rsidRDefault="001543BE" w:rsidP="001D14EF">
            <w:pPr>
              <w:pStyle w:val="TAL"/>
              <w:rPr>
                <w:ins w:id="2576" w:author="Huawei" w:date="2024-02-01T11:42:00Z"/>
                <w:lang w:eastAsia="zh-CN"/>
              </w:rPr>
            </w:pPr>
            <w:ins w:id="2577" w:author="Huawei" w:date="2024-02-01T11:42:00Z">
              <w:r>
                <w:t>0..1</w:t>
              </w:r>
            </w:ins>
          </w:p>
        </w:tc>
        <w:tc>
          <w:tcPr>
            <w:tcW w:w="4359" w:type="dxa"/>
            <w:tcBorders>
              <w:top w:val="single" w:sz="4" w:space="0" w:color="auto"/>
              <w:left w:val="single" w:sz="4" w:space="0" w:color="auto"/>
              <w:bottom w:val="single" w:sz="4" w:space="0" w:color="auto"/>
              <w:right w:val="single" w:sz="4" w:space="0" w:color="auto"/>
            </w:tcBorders>
          </w:tcPr>
          <w:p w14:paraId="7CB2858F" w14:textId="77777777" w:rsidR="001543BE" w:rsidRDefault="001543BE" w:rsidP="001D14EF">
            <w:pPr>
              <w:pStyle w:val="TAL"/>
              <w:rPr>
                <w:ins w:id="2578" w:author="Huawei" w:date="2024-02-01T11:42:00Z"/>
                <w:rFonts w:cs="Arial"/>
                <w:szCs w:val="18"/>
              </w:rPr>
            </w:pPr>
            <w:ins w:id="2579" w:author="Huawei" w:date="2024-02-01T11:42:00Z">
              <w:r>
                <w:rPr>
                  <w:rFonts w:cs="Arial"/>
                  <w:szCs w:val="18"/>
                </w:rPr>
                <w:t>This IE is only applicable if the NFStatus is set to "CANARY_RELEASE".</w:t>
              </w:r>
            </w:ins>
          </w:p>
          <w:p w14:paraId="67BAB3FC" w14:textId="77777777" w:rsidR="001543BE" w:rsidRDefault="001543BE" w:rsidP="001D14EF">
            <w:pPr>
              <w:pStyle w:val="TAL"/>
              <w:rPr>
                <w:ins w:id="2580" w:author="Huawei" w:date="2024-02-01T11:42:00Z"/>
                <w:rFonts w:cs="Arial"/>
                <w:szCs w:val="18"/>
              </w:rPr>
            </w:pPr>
          </w:p>
          <w:p w14:paraId="0097C043" w14:textId="77777777" w:rsidR="001543BE" w:rsidRDefault="001543BE" w:rsidP="001D14EF">
            <w:pPr>
              <w:pStyle w:val="TAL"/>
              <w:rPr>
                <w:ins w:id="2581" w:author="Huawei" w:date="2024-02-01T11:42:00Z"/>
                <w:rFonts w:cs="Arial"/>
                <w:szCs w:val="18"/>
              </w:rPr>
            </w:pPr>
            <w:ins w:id="2582" w:author="Huawei" w:date="2024-02-01T11:42:00Z">
              <w:r>
                <w:rPr>
                  <w:rFonts w:cs="Arial"/>
                  <w:szCs w:val="18"/>
                </w:rPr>
                <w:t>If present, it includes the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an NFStatus value set to "CANARY_RELEASE"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ins>
          </w:p>
        </w:tc>
      </w:tr>
      <w:tr w:rsidR="001543BE" w:rsidRPr="00690A26" w14:paraId="366F11BC" w14:textId="77777777" w:rsidTr="001D14EF">
        <w:trPr>
          <w:jc w:val="center"/>
          <w:ins w:id="2583" w:author="Huawei" w:date="2024-02-01T11:42:00Z"/>
        </w:trPr>
        <w:tc>
          <w:tcPr>
            <w:tcW w:w="9567" w:type="dxa"/>
            <w:gridSpan w:val="5"/>
            <w:tcBorders>
              <w:top w:val="single" w:sz="4" w:space="0" w:color="auto"/>
              <w:left w:val="single" w:sz="4" w:space="0" w:color="auto"/>
              <w:bottom w:val="single" w:sz="4" w:space="0" w:color="auto"/>
              <w:right w:val="single" w:sz="4" w:space="0" w:color="auto"/>
            </w:tcBorders>
          </w:tcPr>
          <w:p w14:paraId="7633A5DD" w14:textId="03687182" w:rsidR="001543BE" w:rsidRPr="00690A26" w:rsidRDefault="001543BE" w:rsidP="00E148EC">
            <w:pPr>
              <w:pStyle w:val="TAN"/>
              <w:rPr>
                <w:ins w:id="2584" w:author="Huawei" w:date="2024-02-01T11:42:00Z"/>
                <w:rFonts w:cs="Arial"/>
                <w:szCs w:val="18"/>
              </w:rPr>
            </w:pPr>
            <w:commentRangeStart w:id="2585"/>
            <w:ins w:id="2586" w:author="Huawei" w:date="2024-02-01T11:42:00Z">
              <w:r w:rsidRPr="00690A26">
                <w:t>NOTE</w:t>
              </w:r>
            </w:ins>
            <w:ins w:id="2587" w:author="Huawei - rev 1" w:date="2024-02-01T19:53:00Z">
              <w:r w:rsidR="00C12971">
                <w:t> </w:t>
              </w:r>
            </w:ins>
            <w:ins w:id="2588" w:author="Huawei" w:date="2024-02-01T14:59:00Z">
              <w:r w:rsidR="00E148EC" w:rsidRPr="00E148EC">
                <w:rPr>
                  <w:highlight w:val="green"/>
                </w:rPr>
                <w:t>X</w:t>
              </w:r>
            </w:ins>
            <w:ins w:id="2589" w:author="Huawei" w:date="2024-02-01T11:42:00Z">
              <w:r w:rsidRPr="00690A26">
                <w:t>:</w:t>
              </w:r>
            </w:ins>
            <w:commentRangeEnd w:id="2585"/>
            <w:r w:rsidR="00C12971">
              <w:rPr>
                <w:rStyle w:val="ab"/>
                <w:rFonts w:ascii="Times New Roman" w:hAnsi="Times New Roman"/>
              </w:rPr>
              <w:commentReference w:id="2585"/>
            </w:r>
            <w:ins w:id="2590" w:author="Huawei" w:date="2024-02-01T11:42:00Z">
              <w:r w:rsidRPr="00690A26">
                <w:tab/>
              </w:r>
            </w:ins>
            <w:ins w:id="2591" w:author="Huawei" w:date="2024-02-01T15:02:00Z">
              <w:r w:rsidR="006463C6">
                <w:t>The attribute</w:t>
              </w:r>
            </w:ins>
            <w:ins w:id="2592" w:author="Huawei" w:date="2024-02-01T15:03:00Z">
              <w:r w:rsidR="006463C6">
                <w:t>s</w:t>
              </w:r>
            </w:ins>
            <w:ins w:id="2593" w:author="Huawei" w:date="2024-02-01T15:02:00Z">
              <w:r w:rsidR="006463C6">
                <w:t xml:space="preserve"> i</w:t>
              </w:r>
            </w:ins>
            <w:ins w:id="2594" w:author="Huawei" w:date="2024-02-01T15:03:00Z">
              <w:r w:rsidR="006463C6">
                <w:t xml:space="preserve">n this table can be </w:t>
              </w:r>
            </w:ins>
            <w:ins w:id="2595" w:author="Huawei" w:date="2024-02-01T15:04:00Z">
              <w:r w:rsidR="006463C6">
                <w:t xml:space="preserve">flexibly combined and the detailed restriction for the attributes shall </w:t>
              </w:r>
            </w:ins>
            <w:ins w:id="2596" w:author="Huawei" w:date="2024-02-01T15:05:00Z">
              <w:r w:rsidR="006463C6">
                <w:t>refer to the definition in NFProfile in clause 6.2.6.2.3.</w:t>
              </w:r>
            </w:ins>
          </w:p>
        </w:tc>
      </w:tr>
    </w:tbl>
    <w:p w14:paraId="5E083C47" w14:textId="77777777" w:rsidR="001543BE" w:rsidRPr="006C2CE3" w:rsidRDefault="001543BE" w:rsidP="001543BE">
      <w:pPr>
        <w:rPr>
          <w:ins w:id="2597" w:author="Huawei" w:date="2024-02-01T11:42:00Z"/>
          <w:lang w:val="en-US" w:eastAsia="en-GB"/>
        </w:rPr>
      </w:pPr>
    </w:p>
    <w:p w14:paraId="5F7E4FFB" w14:textId="77777777" w:rsidR="001543BE" w:rsidRPr="001543BE" w:rsidRDefault="001543BE" w:rsidP="001543BE">
      <w:pPr>
        <w:rPr>
          <w:lang w:val="en-US" w:eastAsia="en-GB"/>
        </w:rPr>
      </w:pPr>
    </w:p>
    <w:p w14:paraId="0BCF2874" w14:textId="77777777" w:rsidR="001543BE" w:rsidRDefault="001543BE" w:rsidP="001543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en-GB"/>
        </w:rPr>
      </w:pPr>
      <w:r>
        <w:rPr>
          <w:rFonts w:ascii="Arial" w:hAnsi="Arial" w:cs="Arial"/>
          <w:color w:val="0000FF"/>
          <w:sz w:val="28"/>
          <w:szCs w:val="28"/>
          <w:lang w:val="en-US"/>
        </w:rPr>
        <w:t>* * * Next Change * * * *</w:t>
      </w:r>
    </w:p>
    <w:p w14:paraId="0087562A" w14:textId="77777777" w:rsidR="00B163CD" w:rsidRPr="00690A26" w:rsidRDefault="00B163CD" w:rsidP="00B163CD">
      <w:pPr>
        <w:pStyle w:val="40"/>
      </w:pPr>
      <w:r w:rsidRPr="00690A26">
        <w:t>6.2.7.3</w:t>
      </w:r>
      <w:r w:rsidRPr="00690A26">
        <w:tab/>
        <w:t>Application Errors</w:t>
      </w:r>
      <w:bookmarkEnd w:id="1639"/>
      <w:bookmarkEnd w:id="1640"/>
      <w:bookmarkEnd w:id="1641"/>
      <w:bookmarkEnd w:id="1642"/>
      <w:bookmarkEnd w:id="1643"/>
      <w:bookmarkEnd w:id="1644"/>
    </w:p>
    <w:p w14:paraId="6301358A" w14:textId="77777777" w:rsidR="00B163CD" w:rsidRPr="00690A26" w:rsidRDefault="00B163CD" w:rsidP="00B163CD">
      <w:r w:rsidRPr="00690A26">
        <w:t>The application errors defined for the Nnrf_NFDiscovery service are listed in Table 6.2.7.3-1.</w:t>
      </w:r>
    </w:p>
    <w:p w14:paraId="406FD663" w14:textId="77777777" w:rsidR="00B163CD" w:rsidRPr="00690A26" w:rsidRDefault="00B163CD" w:rsidP="00B163CD">
      <w:pPr>
        <w:pStyle w:val="TH"/>
      </w:pPr>
      <w:r w:rsidRPr="00690A26">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057"/>
        <w:gridCol w:w="1622"/>
        <w:gridCol w:w="4742"/>
      </w:tblGrid>
      <w:tr w:rsidR="00B163CD" w:rsidRPr="00690A26" w14:paraId="4426170E" w14:textId="77777777" w:rsidTr="00AD4ECF">
        <w:trPr>
          <w:jc w:val="center"/>
        </w:trPr>
        <w:tc>
          <w:tcPr>
            <w:tcW w:w="1402" w:type="pct"/>
            <w:tcBorders>
              <w:top w:val="single" w:sz="4" w:space="0" w:color="auto"/>
              <w:left w:val="single" w:sz="4" w:space="0" w:color="auto"/>
              <w:bottom w:val="single" w:sz="4" w:space="0" w:color="auto"/>
              <w:right w:val="single" w:sz="4" w:space="0" w:color="auto"/>
            </w:tcBorders>
          </w:tcPr>
          <w:p w14:paraId="1D805E72" w14:textId="77777777" w:rsidR="00B163CD" w:rsidRPr="00690A26" w:rsidRDefault="00B163CD" w:rsidP="00AD4ECF">
            <w:pPr>
              <w:pStyle w:val="TAH"/>
            </w:pPr>
            <w:r w:rsidRPr="00690A26">
              <w:t>Application Error</w:t>
            </w:r>
          </w:p>
        </w:tc>
        <w:tc>
          <w:tcPr>
            <w:tcW w:w="971" w:type="pct"/>
            <w:tcBorders>
              <w:top w:val="single" w:sz="4" w:space="0" w:color="auto"/>
              <w:left w:val="single" w:sz="4" w:space="0" w:color="auto"/>
              <w:bottom w:val="single" w:sz="4" w:space="0" w:color="auto"/>
              <w:right w:val="single" w:sz="4" w:space="0" w:color="auto"/>
            </w:tcBorders>
            <w:hideMark/>
          </w:tcPr>
          <w:p w14:paraId="60B40405" w14:textId="77777777" w:rsidR="00B163CD" w:rsidRPr="00690A26" w:rsidRDefault="00B163CD" w:rsidP="00AD4ECF">
            <w:pPr>
              <w:pStyle w:val="TAH"/>
            </w:pPr>
            <w:r w:rsidRPr="00690A26">
              <w:t>HTTP status code</w:t>
            </w:r>
          </w:p>
        </w:tc>
        <w:tc>
          <w:tcPr>
            <w:tcW w:w="2627" w:type="pct"/>
            <w:tcBorders>
              <w:top w:val="single" w:sz="4" w:space="0" w:color="auto"/>
              <w:left w:val="single" w:sz="4" w:space="0" w:color="auto"/>
              <w:bottom w:val="single" w:sz="4" w:space="0" w:color="auto"/>
              <w:right w:val="single" w:sz="4" w:space="0" w:color="auto"/>
            </w:tcBorders>
            <w:hideMark/>
          </w:tcPr>
          <w:p w14:paraId="750B0E07" w14:textId="77777777" w:rsidR="00B163CD" w:rsidRPr="00690A26" w:rsidRDefault="00B163CD" w:rsidP="00AD4ECF">
            <w:pPr>
              <w:pStyle w:val="TAH"/>
            </w:pPr>
            <w:r w:rsidRPr="00690A26">
              <w:t>Description</w:t>
            </w:r>
          </w:p>
        </w:tc>
      </w:tr>
      <w:tr w:rsidR="00B163CD" w:rsidRPr="00690A26" w14:paraId="341A9859" w14:textId="77777777" w:rsidTr="00AD4ECF">
        <w:trPr>
          <w:jc w:val="center"/>
        </w:trPr>
        <w:tc>
          <w:tcPr>
            <w:tcW w:w="1402" w:type="pct"/>
            <w:tcBorders>
              <w:top w:val="single" w:sz="4" w:space="0" w:color="auto"/>
              <w:left w:val="single" w:sz="4" w:space="0" w:color="auto"/>
              <w:bottom w:val="single" w:sz="4" w:space="0" w:color="auto"/>
              <w:right w:val="single" w:sz="4" w:space="0" w:color="auto"/>
            </w:tcBorders>
          </w:tcPr>
          <w:p w14:paraId="044F5F50" w14:textId="078CC64C" w:rsidR="00B163CD" w:rsidRPr="00690A26" w:rsidRDefault="00B163CD" w:rsidP="00AD4ECF">
            <w:pPr>
              <w:pStyle w:val="TAL"/>
            </w:pPr>
            <w:ins w:id="2598" w:author="Huawei" w:date="2023-11-03T20:39:00Z">
              <w:r>
                <w:t>UNKNOWN</w:t>
              </w:r>
            </w:ins>
            <w:ins w:id="2599" w:author="Huawei" w:date="2023-11-14T04:18:00Z">
              <w:r w:rsidR="00ED4BD8">
                <w:rPr>
                  <w:lang w:eastAsia="zh-CN"/>
                </w:rPr>
                <w:t>_</w:t>
              </w:r>
            </w:ins>
            <w:ins w:id="2600" w:author="Huawei" w:date="2023-11-03T20:39:00Z">
              <w:r>
                <w:rPr>
                  <w:lang w:eastAsia="zh-CN"/>
                </w:rPr>
                <w:t>SHARED</w:t>
              </w:r>
            </w:ins>
            <w:ins w:id="2601" w:author="Huawei" w:date="2023-11-10T18:35:00Z">
              <w:r>
                <w:rPr>
                  <w:lang w:eastAsia="zh-CN"/>
                </w:rPr>
                <w:t>_NF</w:t>
              </w:r>
            </w:ins>
            <w:ins w:id="2602" w:author="Huawei" w:date="2023-11-03T20:39:00Z">
              <w:r>
                <w:rPr>
                  <w:lang w:eastAsia="zh-CN"/>
                </w:rPr>
                <w:t>_DATA_ID</w:t>
              </w:r>
            </w:ins>
          </w:p>
        </w:tc>
        <w:tc>
          <w:tcPr>
            <w:tcW w:w="971" w:type="pct"/>
            <w:tcBorders>
              <w:top w:val="single" w:sz="4" w:space="0" w:color="auto"/>
              <w:left w:val="single" w:sz="4" w:space="0" w:color="auto"/>
              <w:bottom w:val="single" w:sz="4" w:space="0" w:color="auto"/>
              <w:right w:val="single" w:sz="4" w:space="0" w:color="auto"/>
            </w:tcBorders>
          </w:tcPr>
          <w:p w14:paraId="740830C3" w14:textId="77777777" w:rsidR="00B163CD" w:rsidRPr="00690A26" w:rsidRDefault="00B163CD" w:rsidP="00AD4ECF">
            <w:pPr>
              <w:pStyle w:val="TAL"/>
            </w:pPr>
            <w:ins w:id="2603" w:author="Huawei" w:date="2023-11-03T20:39:00Z">
              <w:r>
                <w:t>400 Bad Request</w:t>
              </w:r>
            </w:ins>
          </w:p>
        </w:tc>
        <w:tc>
          <w:tcPr>
            <w:tcW w:w="2627" w:type="pct"/>
            <w:tcBorders>
              <w:top w:val="single" w:sz="4" w:space="0" w:color="auto"/>
              <w:left w:val="single" w:sz="4" w:space="0" w:color="auto"/>
              <w:bottom w:val="single" w:sz="4" w:space="0" w:color="auto"/>
              <w:right w:val="single" w:sz="4" w:space="0" w:color="auto"/>
            </w:tcBorders>
          </w:tcPr>
          <w:p w14:paraId="7943AB96" w14:textId="7292B88C" w:rsidR="00B163CD" w:rsidRPr="00690A26" w:rsidRDefault="00B163CD" w:rsidP="00AD4ECF">
            <w:pPr>
              <w:pStyle w:val="TAL"/>
            </w:pPr>
            <w:ins w:id="2604" w:author="Huawei" w:date="2023-11-03T20:39:00Z">
              <w:r>
                <w:rPr>
                  <w:rFonts w:cs="Arial"/>
                  <w:szCs w:val="18"/>
                </w:rPr>
                <w:t xml:space="preserve">It is used when the NFProfile contains an unknown </w:t>
              </w:r>
            </w:ins>
            <w:ins w:id="2605" w:author="Huawei" w:date="2023-11-10T19:53:00Z">
              <w:r w:rsidR="00AB09A2">
                <w:rPr>
                  <w:rFonts w:cs="Arial"/>
                  <w:szCs w:val="18"/>
                </w:rPr>
                <w:t>SharedNfDataId</w:t>
              </w:r>
            </w:ins>
            <w:ins w:id="2606" w:author="Huawei" w:date="2023-11-03T20:39:00Z">
              <w:r>
                <w:rPr>
                  <w:rFonts w:cs="Arial"/>
                  <w:szCs w:val="18"/>
                </w:rPr>
                <w:t>.</w:t>
              </w:r>
            </w:ins>
          </w:p>
        </w:tc>
      </w:tr>
    </w:tbl>
    <w:p w14:paraId="7B5355BC" w14:textId="77777777" w:rsidR="00B163CD" w:rsidRPr="007062D9" w:rsidRDefault="00B163CD" w:rsidP="00B163CD">
      <w:pPr>
        <w:rPr>
          <w:lang w:val="en-US" w:eastAsia="en-GB"/>
        </w:rPr>
      </w:pPr>
    </w:p>
    <w:p w14:paraId="470D1178" w14:textId="77777777" w:rsidR="00B163CD" w:rsidRDefault="00B163CD" w:rsidP="00B163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B641251" w14:textId="77777777" w:rsidR="00B163CD" w:rsidRDefault="00B163CD" w:rsidP="00B163CD">
      <w:pPr>
        <w:pStyle w:val="30"/>
        <w:rPr>
          <w:lang w:val="en-US"/>
        </w:rPr>
      </w:pPr>
      <w:bookmarkStart w:id="2607" w:name="_Toc145945681"/>
      <w:bookmarkStart w:id="2608" w:name="_Toc56690883"/>
      <w:bookmarkStart w:id="2609" w:name="_Toc49733233"/>
      <w:bookmarkStart w:id="2610" w:name="_Toc42883365"/>
      <w:bookmarkStart w:id="2611" w:name="_Toc33962596"/>
      <w:bookmarkStart w:id="2612" w:name="_Toc24937776"/>
      <w:bookmarkEnd w:id="1475"/>
      <w:bookmarkEnd w:id="1476"/>
      <w:bookmarkEnd w:id="1477"/>
      <w:bookmarkEnd w:id="1478"/>
      <w:bookmarkEnd w:id="1479"/>
      <w:bookmarkEnd w:id="1480"/>
      <w:r>
        <w:rPr>
          <w:lang w:val="en-US"/>
        </w:rPr>
        <w:t>6.2.8</w:t>
      </w:r>
      <w:r>
        <w:rPr>
          <w:lang w:val="en-US"/>
        </w:rPr>
        <w:tab/>
        <w:t>Security</w:t>
      </w:r>
      <w:bookmarkEnd w:id="2607"/>
      <w:bookmarkEnd w:id="2608"/>
      <w:bookmarkEnd w:id="2609"/>
      <w:bookmarkEnd w:id="2610"/>
      <w:bookmarkEnd w:id="2611"/>
      <w:bookmarkEnd w:id="2612"/>
    </w:p>
    <w:p w14:paraId="291F9295" w14:textId="77777777" w:rsidR="00B163CD" w:rsidRDefault="00B163CD" w:rsidP="00B163CD">
      <w:pPr>
        <w:rPr>
          <w:lang w:val="en-US"/>
        </w:rPr>
      </w:pPr>
      <w:r>
        <w:rPr>
          <w:lang w:val="en-US"/>
        </w:rPr>
        <w:t>As indicated in clause 13.3 of 3GPP TS 33.501 [15], when static authorization is not used, the access to the Nnrf_NFDiscovery API may be authorized by means of the OAuth2 protocol (see IETF RFC 6749 [16]), using the "Client Credentials" authorization grant, where the NRF plays the role of the authorization server.</w:t>
      </w:r>
    </w:p>
    <w:p w14:paraId="3B4719D9" w14:textId="77777777" w:rsidR="00B163CD" w:rsidRDefault="00B163CD" w:rsidP="00B163CD">
      <w:pPr>
        <w:rPr>
          <w:lang w:val="en-US"/>
        </w:rPr>
      </w:pPr>
      <w:r>
        <w:rPr>
          <w:lang w:val="en-US"/>
        </w:rPr>
        <w:t>If Oauth2 authorization is used on the Nnrf_NFDiscovery API, an NF Service Consumer, prior to consuming services offered by the Nnrf_NFDiscovery API, shall obtain a "token" from the authorization server, by invoking the Access Token Request service, as described in clause 5.4.2.2.</w:t>
      </w:r>
    </w:p>
    <w:p w14:paraId="31B76AC1" w14:textId="77777777" w:rsidR="00B163CD" w:rsidRDefault="00B163CD" w:rsidP="00B163CD">
      <w:pPr>
        <w:pStyle w:val="NO"/>
        <w:rPr>
          <w:lang w:val="en-US"/>
        </w:rPr>
      </w:pPr>
      <w:r>
        <w:rPr>
          <w:lang w:val="en-US"/>
        </w:rPr>
        <w:t>NOTE:</w:t>
      </w:r>
      <w:r>
        <w:rPr>
          <w:lang w:val="en-US"/>
        </w:rPr>
        <w:tab/>
        <w:t>When multiple NRFs are deployed in a network, the NRF used as authorization server is the same NRF where the Nnrf_NFDiscovery service is invoked by the NF Service Consumer.</w:t>
      </w:r>
    </w:p>
    <w:p w14:paraId="64874E8B" w14:textId="77777777" w:rsidR="00B163CD" w:rsidRDefault="00B163CD" w:rsidP="00B163CD">
      <w:pPr>
        <w:rPr>
          <w:lang w:val="en-US"/>
        </w:rPr>
      </w:pPr>
      <w:r>
        <w:rPr>
          <w:lang w:val="en-US"/>
        </w:rPr>
        <w:t>The Nnrf_NFDiscovery API defines the following scopes for OAuth2 authorization:</w:t>
      </w:r>
    </w:p>
    <w:p w14:paraId="35DD21EF" w14:textId="77777777" w:rsidR="00B163CD" w:rsidRDefault="00B163CD" w:rsidP="00B163CD">
      <w:pPr>
        <w:pStyle w:val="TH"/>
      </w:pPr>
      <w:r>
        <w:t>Table 6.2.8-1: Oauth2 scopes defined in Nnrf_NFDiscovery API</w:t>
      </w:r>
    </w:p>
    <w:tbl>
      <w:tblPr>
        <w:tblW w:w="4800" w:type="pct"/>
        <w:tblInd w:w="192" w:type="dxa"/>
        <w:tblCellMar>
          <w:left w:w="0" w:type="dxa"/>
          <w:right w:w="0" w:type="dxa"/>
        </w:tblCellMar>
        <w:tblLook w:val="04A0" w:firstRow="1" w:lastRow="0" w:firstColumn="1" w:lastColumn="0" w:noHBand="0" w:noVBand="1"/>
      </w:tblPr>
      <w:tblGrid>
        <w:gridCol w:w="3234"/>
        <w:gridCol w:w="6000"/>
      </w:tblGrid>
      <w:tr w:rsidR="00B163CD" w14:paraId="4083415F" w14:textId="77777777" w:rsidTr="00AD4ECF">
        <w:tc>
          <w:tcPr>
            <w:tcW w:w="175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6B95D4" w14:textId="77777777" w:rsidR="00B163CD" w:rsidRDefault="00B163CD" w:rsidP="00AD4ECF">
            <w:pPr>
              <w:pStyle w:val="TAH"/>
            </w:pPr>
            <w:r>
              <w:t>Scope</w:t>
            </w:r>
          </w:p>
        </w:tc>
        <w:tc>
          <w:tcPr>
            <w:tcW w:w="324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D5FD535" w14:textId="77777777" w:rsidR="00B163CD" w:rsidRDefault="00B163CD" w:rsidP="00AD4ECF">
            <w:pPr>
              <w:pStyle w:val="TAH"/>
            </w:pPr>
            <w:r>
              <w:t>Description</w:t>
            </w:r>
          </w:p>
        </w:tc>
      </w:tr>
      <w:tr w:rsidR="00B163CD" w14:paraId="33A0D1A8" w14:textId="77777777" w:rsidTr="00AD4ECF">
        <w:tc>
          <w:tcPr>
            <w:tcW w:w="17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6FC1AA" w14:textId="77777777" w:rsidR="00B163CD" w:rsidRDefault="00B163CD" w:rsidP="00AD4ECF">
            <w:pPr>
              <w:pStyle w:val="TAL"/>
            </w:pPr>
            <w:r>
              <w:t>"nnrf-disc"</w:t>
            </w:r>
          </w:p>
        </w:tc>
        <w:tc>
          <w:tcPr>
            <w:tcW w:w="324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655CAB" w14:textId="77777777" w:rsidR="00B163CD" w:rsidRDefault="00B163CD" w:rsidP="00AD4ECF">
            <w:pPr>
              <w:pStyle w:val="TAL"/>
            </w:pPr>
            <w:r>
              <w:t>Access to the Nnrf_NFDiscovery API</w:t>
            </w:r>
          </w:p>
        </w:tc>
      </w:tr>
      <w:tr w:rsidR="00B163CD" w14:paraId="1FF30275" w14:textId="77777777" w:rsidTr="00AD4ECF">
        <w:tc>
          <w:tcPr>
            <w:tcW w:w="17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B97E316" w14:textId="77777777" w:rsidR="00B163CD" w:rsidRDefault="00B163CD" w:rsidP="00AD4ECF">
            <w:pPr>
              <w:pStyle w:val="TAL"/>
            </w:pPr>
            <w:r>
              <w:t>"nnrf-disc:scp-domain:read"</w:t>
            </w:r>
          </w:p>
        </w:tc>
        <w:tc>
          <w:tcPr>
            <w:tcW w:w="324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EFA0A7" w14:textId="77777777" w:rsidR="00B163CD" w:rsidRDefault="00B163CD" w:rsidP="00AD4ECF">
            <w:pPr>
              <w:pStyle w:val="TAL"/>
            </w:pPr>
            <w:r>
              <w:rPr>
                <w:lang w:val="en-US"/>
              </w:rPr>
              <w:t>Access to read the scp-domain-routing-info resource</w:t>
            </w:r>
          </w:p>
        </w:tc>
      </w:tr>
      <w:tr w:rsidR="00B163CD" w14:paraId="2737F36A" w14:textId="77777777" w:rsidTr="00AD4ECF">
        <w:tc>
          <w:tcPr>
            <w:tcW w:w="17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B20989" w14:textId="77777777" w:rsidR="00B163CD" w:rsidRDefault="00B163CD" w:rsidP="00AD4ECF">
            <w:pPr>
              <w:pStyle w:val="TAL"/>
            </w:pPr>
            <w:r>
              <w:t>"nnrf-disc:scp-domain-subs:write"</w:t>
            </w:r>
          </w:p>
        </w:tc>
        <w:tc>
          <w:tcPr>
            <w:tcW w:w="324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24AE19" w14:textId="77777777" w:rsidR="00B163CD" w:rsidRDefault="00B163CD" w:rsidP="00AD4ECF">
            <w:pPr>
              <w:pStyle w:val="TAL"/>
            </w:pPr>
            <w:r>
              <w:rPr>
                <w:lang w:val="en-US"/>
              </w:rPr>
              <w:t>Access to create/delete a scp-domain subscription resource</w:t>
            </w:r>
          </w:p>
        </w:tc>
      </w:tr>
      <w:tr w:rsidR="00B163CD" w14:paraId="732A0CBC" w14:textId="77777777" w:rsidTr="00AD4ECF">
        <w:tc>
          <w:tcPr>
            <w:tcW w:w="17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881E693" w14:textId="77777777" w:rsidR="00B163CD" w:rsidRDefault="00B163CD" w:rsidP="00AD4ECF">
            <w:pPr>
              <w:pStyle w:val="TAL"/>
            </w:pPr>
            <w:r>
              <w:t>"nnrf-disc:nf-instances:read-complete-profile"</w:t>
            </w:r>
          </w:p>
        </w:tc>
        <w:tc>
          <w:tcPr>
            <w:tcW w:w="324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7770AB" w14:textId="77777777" w:rsidR="00B163CD" w:rsidRDefault="00B163CD" w:rsidP="00AD4ECF">
            <w:pPr>
              <w:pStyle w:val="TAL"/>
              <w:rPr>
                <w:lang w:val="en-US"/>
              </w:rPr>
            </w:pPr>
            <w:r>
              <w:t>Access to the Nnrf_NFDiscovery API enabling the discovery of the complete profile of NF instances</w:t>
            </w:r>
          </w:p>
        </w:tc>
      </w:tr>
      <w:tr w:rsidR="00B163CD" w14:paraId="1E480E54" w14:textId="77777777" w:rsidTr="00AD4ECF">
        <w:trPr>
          <w:ins w:id="2613" w:author="Huawei" w:date="2023-11-10T18:33:00Z"/>
        </w:trPr>
        <w:tc>
          <w:tcPr>
            <w:tcW w:w="17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37867A" w14:textId="793B3EBC" w:rsidR="00B163CD" w:rsidRDefault="00B163CD" w:rsidP="00AD4ECF">
            <w:pPr>
              <w:pStyle w:val="TAL"/>
              <w:rPr>
                <w:ins w:id="2614" w:author="Huawei" w:date="2023-11-10T18:33:00Z"/>
              </w:rPr>
            </w:pPr>
            <w:ins w:id="2615" w:author="Huawei" w:date="2023-11-10T18:33:00Z">
              <w:r>
                <w:t>"nnrf-disc:</w:t>
              </w:r>
            </w:ins>
            <w:ins w:id="2616" w:author="Huawei" w:date="2023-11-10T19:45:00Z">
              <w:r w:rsidR="00AD4ECF">
                <w:t>shared-nf-data</w:t>
              </w:r>
            </w:ins>
            <w:ins w:id="2617" w:author="Huawei" w:date="2023-11-10T18:33:00Z">
              <w:r>
                <w:t>:read"</w:t>
              </w:r>
            </w:ins>
          </w:p>
        </w:tc>
        <w:tc>
          <w:tcPr>
            <w:tcW w:w="32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2ECBAB" w14:textId="07AD6975" w:rsidR="00B163CD" w:rsidRDefault="00B163CD" w:rsidP="00AD4ECF">
            <w:pPr>
              <w:pStyle w:val="TAL"/>
              <w:rPr>
                <w:ins w:id="2618" w:author="Huawei" w:date="2023-11-10T18:33:00Z"/>
              </w:rPr>
            </w:pPr>
            <w:ins w:id="2619" w:author="Huawei" w:date="2023-11-10T18:33:00Z">
              <w:r>
                <w:rPr>
                  <w:lang w:val="en-US"/>
                </w:rPr>
                <w:t xml:space="preserve">Access to read the </w:t>
              </w:r>
            </w:ins>
            <w:ins w:id="2620" w:author="Huawei" w:date="2023-11-10T19:48:00Z">
              <w:r w:rsidR="00AD4ECF">
                <w:rPr>
                  <w:lang w:val="en-US"/>
                </w:rPr>
                <w:t>shared NF data</w:t>
              </w:r>
            </w:ins>
            <w:ins w:id="2621" w:author="Huawei" w:date="2023-11-10T18:33:00Z">
              <w:r>
                <w:rPr>
                  <w:lang w:val="en-US"/>
                </w:rPr>
                <w:t xml:space="preserve"> resource</w:t>
              </w:r>
            </w:ins>
          </w:p>
        </w:tc>
      </w:tr>
      <w:tr w:rsidR="00B163CD" w14:paraId="02622C34" w14:textId="77777777" w:rsidTr="00AD4ECF">
        <w:trPr>
          <w:ins w:id="2622" w:author="Huawei" w:date="2023-11-10T18:33:00Z"/>
        </w:trPr>
        <w:tc>
          <w:tcPr>
            <w:tcW w:w="17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5A70A0" w14:textId="427F5A7D" w:rsidR="00B163CD" w:rsidRDefault="00B163CD" w:rsidP="00AD4ECF">
            <w:pPr>
              <w:pStyle w:val="TAL"/>
              <w:rPr>
                <w:ins w:id="2623" w:author="Huawei" w:date="2023-11-10T18:33:00Z"/>
              </w:rPr>
            </w:pPr>
            <w:ins w:id="2624" w:author="Huawei" w:date="2023-11-10T18:33:00Z">
              <w:r>
                <w:t>"nnrf-disc:</w:t>
              </w:r>
            </w:ins>
            <w:ins w:id="2625" w:author="Huawei" w:date="2023-11-10T19:45:00Z">
              <w:r w:rsidR="00AD4ECF">
                <w:t>shared-nf-data</w:t>
              </w:r>
            </w:ins>
            <w:ins w:id="2626" w:author="Huawei" w:date="2023-11-10T18:33:00Z">
              <w:r>
                <w:t>-subscriptions:write"</w:t>
              </w:r>
            </w:ins>
          </w:p>
        </w:tc>
        <w:tc>
          <w:tcPr>
            <w:tcW w:w="32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9F96A0" w14:textId="5796639A" w:rsidR="00B163CD" w:rsidRDefault="00B163CD" w:rsidP="00AD4ECF">
            <w:pPr>
              <w:pStyle w:val="TAL"/>
              <w:rPr>
                <w:ins w:id="2627" w:author="Huawei" w:date="2023-11-10T18:33:00Z"/>
              </w:rPr>
            </w:pPr>
            <w:ins w:id="2628" w:author="Huawei" w:date="2023-11-10T18:33:00Z">
              <w:r>
                <w:rPr>
                  <w:lang w:val="en-US"/>
                </w:rPr>
                <w:t xml:space="preserve">Access to create/delete a </w:t>
              </w:r>
            </w:ins>
            <w:ins w:id="2629" w:author="Huawei" w:date="2023-11-10T19:48:00Z">
              <w:r w:rsidR="00AD4ECF">
                <w:rPr>
                  <w:lang w:val="en-US"/>
                </w:rPr>
                <w:t>shared NF data</w:t>
              </w:r>
            </w:ins>
            <w:ins w:id="2630" w:author="Huawei" w:date="2023-11-10T18:33:00Z">
              <w:r>
                <w:rPr>
                  <w:lang w:val="en-US"/>
                </w:rPr>
                <w:t xml:space="preserve"> subscription resource</w:t>
              </w:r>
            </w:ins>
          </w:p>
        </w:tc>
      </w:tr>
    </w:tbl>
    <w:p w14:paraId="0B468396" w14:textId="77777777" w:rsidR="00B163CD" w:rsidRPr="006C2CE3" w:rsidRDefault="00B163CD" w:rsidP="00B163CD">
      <w:pPr>
        <w:rPr>
          <w:lang w:eastAsia="en-GB"/>
        </w:rPr>
      </w:pPr>
    </w:p>
    <w:p w14:paraId="2B32C9EB" w14:textId="77777777" w:rsidR="00B163CD" w:rsidRDefault="00B163CD" w:rsidP="00B163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631" w:name="_Toc145945682"/>
      <w:bookmarkStart w:id="2632" w:name="_Toc56690884"/>
      <w:bookmarkStart w:id="2633" w:name="_Toc49733234"/>
      <w:bookmarkStart w:id="2634" w:name="_Toc42883366"/>
      <w:bookmarkStart w:id="2635" w:name="_Toc33962597"/>
      <w:bookmarkStart w:id="2636" w:name="_Toc24937777"/>
      <w:r>
        <w:rPr>
          <w:rFonts w:ascii="Arial" w:hAnsi="Arial" w:cs="Arial"/>
          <w:color w:val="0000FF"/>
          <w:sz w:val="28"/>
          <w:szCs w:val="28"/>
          <w:lang w:val="en-US"/>
        </w:rPr>
        <w:t>* * * Next Change * * * *</w:t>
      </w:r>
    </w:p>
    <w:bookmarkEnd w:id="2631"/>
    <w:bookmarkEnd w:id="2632"/>
    <w:bookmarkEnd w:id="2633"/>
    <w:bookmarkEnd w:id="2634"/>
    <w:bookmarkEnd w:id="2635"/>
    <w:bookmarkEnd w:id="2636"/>
    <w:p w14:paraId="7ABDB4B2" w14:textId="77777777" w:rsidR="00B163CD" w:rsidRPr="00690A26" w:rsidRDefault="00B163CD" w:rsidP="00B163CD">
      <w:pPr>
        <w:pStyle w:val="30"/>
      </w:pPr>
      <w:r w:rsidRPr="00690A26">
        <w:t>6.2.9</w:t>
      </w:r>
      <w:r w:rsidRPr="00690A26">
        <w:tab/>
        <w:t>Features supported by the NFDiscovery service</w:t>
      </w:r>
    </w:p>
    <w:p w14:paraId="5ACA0D0B" w14:textId="77777777" w:rsidR="00B163CD" w:rsidRPr="00690A26" w:rsidRDefault="00B163CD" w:rsidP="00B163CD">
      <w:pPr>
        <w:rPr>
          <w:lang w:val="en-US"/>
        </w:rPr>
      </w:pPr>
      <w:r w:rsidRPr="00690A26">
        <w:rPr>
          <w:lang w:val="en-US"/>
        </w:rPr>
        <w:t>The syntax of the supportedFeatures attribute is defined in clause 5.2.2 of 3GPP TS 29.571 [7].</w:t>
      </w:r>
    </w:p>
    <w:p w14:paraId="14634CEB" w14:textId="77777777" w:rsidR="00B163CD" w:rsidRPr="00690A26" w:rsidRDefault="00B163CD" w:rsidP="00B163CD">
      <w:r w:rsidRPr="00690A26">
        <w:rPr>
          <w:lang w:val="en-US"/>
        </w:rPr>
        <w:t>The following features are defined for the Nnrf_NFDiscovery service.</w:t>
      </w:r>
    </w:p>
    <w:p w14:paraId="408A98C1" w14:textId="77777777" w:rsidR="00B163CD" w:rsidRPr="00690A26" w:rsidRDefault="00B163CD" w:rsidP="00B163CD">
      <w:pPr>
        <w:pStyle w:val="TH"/>
      </w:pPr>
      <w:r w:rsidRPr="00690A26">
        <w:t>Table 6.2.9-1: Features of supportedFeatures attribute used by Nnrf_NFDiscovery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B163CD" w:rsidRPr="00690A26" w14:paraId="30989E8A" w14:textId="77777777" w:rsidTr="00AD4ECF">
        <w:trPr>
          <w:cantSplit/>
          <w:jc w:val="center"/>
        </w:trPr>
        <w:tc>
          <w:tcPr>
            <w:tcW w:w="1276" w:type="dxa"/>
          </w:tcPr>
          <w:p w14:paraId="20130599" w14:textId="77777777" w:rsidR="00B163CD" w:rsidRPr="00690A26" w:rsidRDefault="00B163CD" w:rsidP="00AD4ECF">
            <w:pPr>
              <w:pStyle w:val="TAH"/>
            </w:pPr>
            <w:r w:rsidRPr="00690A26">
              <w:t>Feature Number</w:t>
            </w:r>
          </w:p>
        </w:tc>
        <w:tc>
          <w:tcPr>
            <w:tcW w:w="1705" w:type="dxa"/>
          </w:tcPr>
          <w:p w14:paraId="14CA7E20" w14:textId="77777777" w:rsidR="00B163CD" w:rsidRPr="00690A26" w:rsidRDefault="00B163CD" w:rsidP="00AD4ECF">
            <w:pPr>
              <w:pStyle w:val="TAH"/>
            </w:pPr>
            <w:r w:rsidRPr="00690A26">
              <w:t>Feature</w:t>
            </w:r>
          </w:p>
        </w:tc>
        <w:tc>
          <w:tcPr>
            <w:tcW w:w="634" w:type="dxa"/>
          </w:tcPr>
          <w:p w14:paraId="3755464D" w14:textId="77777777" w:rsidR="00B163CD" w:rsidRPr="00690A26" w:rsidRDefault="00B163CD" w:rsidP="00AD4ECF">
            <w:pPr>
              <w:pStyle w:val="TAH"/>
            </w:pPr>
            <w:r>
              <w:t>M/O</w:t>
            </w:r>
          </w:p>
        </w:tc>
        <w:tc>
          <w:tcPr>
            <w:tcW w:w="5883" w:type="dxa"/>
          </w:tcPr>
          <w:p w14:paraId="5D76C60C" w14:textId="77777777" w:rsidR="00B163CD" w:rsidRPr="00690A26" w:rsidRDefault="00B163CD" w:rsidP="00AD4ECF">
            <w:pPr>
              <w:pStyle w:val="TAH"/>
            </w:pPr>
            <w:r w:rsidRPr="00690A26">
              <w:t>Description</w:t>
            </w:r>
          </w:p>
        </w:tc>
      </w:tr>
      <w:tr w:rsidR="00B163CD" w:rsidRPr="00690A26" w14:paraId="5ED1868A" w14:textId="77777777" w:rsidTr="00AD4ECF">
        <w:trPr>
          <w:cantSplit/>
          <w:jc w:val="center"/>
        </w:trPr>
        <w:tc>
          <w:tcPr>
            <w:tcW w:w="1276" w:type="dxa"/>
          </w:tcPr>
          <w:p w14:paraId="6A06E85A" w14:textId="77777777" w:rsidR="00B163CD" w:rsidRPr="00690A26" w:rsidRDefault="00B163CD" w:rsidP="00AD4ECF">
            <w:pPr>
              <w:pStyle w:val="TAC"/>
            </w:pPr>
            <w:r w:rsidRPr="00690A26">
              <w:t>1</w:t>
            </w:r>
          </w:p>
        </w:tc>
        <w:tc>
          <w:tcPr>
            <w:tcW w:w="1705" w:type="dxa"/>
          </w:tcPr>
          <w:p w14:paraId="260CA4D5" w14:textId="77777777" w:rsidR="00B163CD" w:rsidRPr="00690A26" w:rsidRDefault="00B163CD" w:rsidP="00AD4ECF">
            <w:pPr>
              <w:pStyle w:val="TAC"/>
            </w:pPr>
            <w:r w:rsidRPr="00690A26">
              <w:t>Complex-Query</w:t>
            </w:r>
          </w:p>
        </w:tc>
        <w:tc>
          <w:tcPr>
            <w:tcW w:w="634" w:type="dxa"/>
          </w:tcPr>
          <w:p w14:paraId="4E1C3494" w14:textId="77777777" w:rsidR="00B163CD" w:rsidRPr="00690A26" w:rsidRDefault="00B163CD" w:rsidP="00AD4ECF">
            <w:pPr>
              <w:pStyle w:val="TAC"/>
            </w:pPr>
            <w:r w:rsidRPr="00D4681E">
              <w:t>O</w:t>
            </w:r>
          </w:p>
        </w:tc>
        <w:tc>
          <w:tcPr>
            <w:tcW w:w="5883" w:type="dxa"/>
          </w:tcPr>
          <w:p w14:paraId="2B19EA42" w14:textId="77777777" w:rsidR="00B163CD" w:rsidRPr="00690A26" w:rsidRDefault="00B163CD" w:rsidP="00AD4ECF">
            <w:pPr>
              <w:pStyle w:val="TAL"/>
            </w:pPr>
            <w:r w:rsidRPr="00690A26">
              <w:t>Support of Complex Query expression (see clause 6.2.3.2.3.1)</w:t>
            </w:r>
          </w:p>
          <w:p w14:paraId="1C3CAD50" w14:textId="77777777" w:rsidR="00B163CD" w:rsidRPr="00690A26" w:rsidRDefault="00B163CD" w:rsidP="00AD4ECF">
            <w:pPr>
              <w:pStyle w:val="TAL"/>
            </w:pPr>
            <w:r w:rsidRPr="00690A26">
              <w:t xml:space="preserve"> </w:t>
            </w:r>
          </w:p>
        </w:tc>
      </w:tr>
      <w:tr w:rsidR="00B163CD" w:rsidRPr="00690A26" w14:paraId="142E7A1F" w14:textId="77777777" w:rsidTr="00AD4ECF">
        <w:trPr>
          <w:cantSplit/>
          <w:jc w:val="center"/>
        </w:trPr>
        <w:tc>
          <w:tcPr>
            <w:tcW w:w="1276" w:type="dxa"/>
          </w:tcPr>
          <w:p w14:paraId="272349FB" w14:textId="77777777" w:rsidR="00B163CD" w:rsidRPr="00690A26" w:rsidRDefault="00B163CD" w:rsidP="00AD4ECF">
            <w:pPr>
              <w:pStyle w:val="TAC"/>
            </w:pPr>
            <w:r w:rsidRPr="00690A26">
              <w:t>2</w:t>
            </w:r>
          </w:p>
        </w:tc>
        <w:tc>
          <w:tcPr>
            <w:tcW w:w="1705" w:type="dxa"/>
          </w:tcPr>
          <w:p w14:paraId="0FD9E09A" w14:textId="77777777" w:rsidR="00B163CD" w:rsidRPr="00690A26" w:rsidRDefault="00B163CD" w:rsidP="00AD4ECF">
            <w:pPr>
              <w:pStyle w:val="TAC"/>
            </w:pPr>
            <w:r w:rsidRPr="00690A26">
              <w:t>Query-Params-Ext1</w:t>
            </w:r>
          </w:p>
        </w:tc>
        <w:tc>
          <w:tcPr>
            <w:tcW w:w="634" w:type="dxa"/>
          </w:tcPr>
          <w:p w14:paraId="348A3330" w14:textId="77777777" w:rsidR="00B163CD" w:rsidRPr="00690A26" w:rsidRDefault="00B163CD" w:rsidP="00AD4ECF">
            <w:pPr>
              <w:pStyle w:val="TAC"/>
            </w:pPr>
            <w:r w:rsidRPr="00D4681E">
              <w:t>O</w:t>
            </w:r>
          </w:p>
        </w:tc>
        <w:tc>
          <w:tcPr>
            <w:tcW w:w="5883" w:type="dxa"/>
          </w:tcPr>
          <w:p w14:paraId="34DA779A" w14:textId="77777777" w:rsidR="00B163CD" w:rsidRPr="00690A26" w:rsidRDefault="00B163CD" w:rsidP="00AD4ECF">
            <w:pPr>
              <w:pStyle w:val="TAL"/>
            </w:pPr>
            <w:r w:rsidRPr="00690A26">
              <w:t>Support of the following query parameters:</w:t>
            </w:r>
          </w:p>
          <w:p w14:paraId="3C2B2D81" w14:textId="77777777" w:rsidR="00B163CD" w:rsidRPr="00690A26" w:rsidRDefault="00B163CD" w:rsidP="00AD4ECF">
            <w:pPr>
              <w:pStyle w:val="TAL"/>
            </w:pPr>
            <w:r w:rsidRPr="00690A26">
              <w:t>- limit</w:t>
            </w:r>
          </w:p>
          <w:p w14:paraId="5F7D908B" w14:textId="77777777" w:rsidR="00B163CD" w:rsidRPr="00690A26" w:rsidRDefault="00B163CD" w:rsidP="00AD4ECF">
            <w:pPr>
              <w:pStyle w:val="TAL"/>
            </w:pPr>
            <w:r w:rsidRPr="00690A26">
              <w:t>- max-payload-size</w:t>
            </w:r>
          </w:p>
          <w:p w14:paraId="6F1F06CD" w14:textId="77777777" w:rsidR="00B163CD" w:rsidRPr="00690A26" w:rsidRDefault="00B163CD" w:rsidP="00AD4ECF">
            <w:pPr>
              <w:pStyle w:val="TAL"/>
            </w:pPr>
            <w:r w:rsidRPr="00690A26">
              <w:t>- required-features</w:t>
            </w:r>
          </w:p>
          <w:p w14:paraId="1454CC4E" w14:textId="77777777" w:rsidR="00B163CD" w:rsidRPr="00690A26" w:rsidRDefault="00B163CD" w:rsidP="00AD4ECF">
            <w:pPr>
              <w:pStyle w:val="TAL"/>
            </w:pPr>
            <w:r w:rsidRPr="00690A26">
              <w:t>- pdu-session-types</w:t>
            </w:r>
          </w:p>
        </w:tc>
      </w:tr>
      <w:tr w:rsidR="00B163CD" w:rsidRPr="00690A26" w14:paraId="4A8A8350" w14:textId="77777777" w:rsidTr="00AD4ECF">
        <w:trPr>
          <w:cantSplit/>
          <w:jc w:val="center"/>
        </w:trPr>
        <w:tc>
          <w:tcPr>
            <w:tcW w:w="1276" w:type="dxa"/>
          </w:tcPr>
          <w:p w14:paraId="560FAA10" w14:textId="77777777" w:rsidR="00B163CD" w:rsidRPr="00690A26" w:rsidRDefault="00B163CD" w:rsidP="00AD4ECF">
            <w:pPr>
              <w:pStyle w:val="TAC"/>
            </w:pPr>
            <w:r w:rsidRPr="00690A26">
              <w:t>3</w:t>
            </w:r>
          </w:p>
        </w:tc>
        <w:tc>
          <w:tcPr>
            <w:tcW w:w="1705" w:type="dxa"/>
          </w:tcPr>
          <w:p w14:paraId="31FC077F" w14:textId="77777777" w:rsidR="00B163CD" w:rsidRPr="00690A26" w:rsidRDefault="00B163CD" w:rsidP="00AD4ECF">
            <w:pPr>
              <w:pStyle w:val="TAC"/>
            </w:pPr>
            <w:r w:rsidRPr="00690A26">
              <w:t xml:space="preserve">Query-Param-Analytics </w:t>
            </w:r>
          </w:p>
        </w:tc>
        <w:tc>
          <w:tcPr>
            <w:tcW w:w="634" w:type="dxa"/>
          </w:tcPr>
          <w:p w14:paraId="2CB86B41" w14:textId="77777777" w:rsidR="00B163CD" w:rsidRPr="00690A26" w:rsidRDefault="00B163CD" w:rsidP="00AD4ECF">
            <w:pPr>
              <w:pStyle w:val="TAC"/>
            </w:pPr>
            <w:r w:rsidRPr="00D4681E">
              <w:t>O</w:t>
            </w:r>
          </w:p>
        </w:tc>
        <w:tc>
          <w:tcPr>
            <w:tcW w:w="5883" w:type="dxa"/>
          </w:tcPr>
          <w:p w14:paraId="39F76778" w14:textId="77777777" w:rsidR="00B163CD" w:rsidRPr="00690A26" w:rsidRDefault="00B163CD" w:rsidP="00AD4ECF">
            <w:pPr>
              <w:pStyle w:val="TAL"/>
            </w:pPr>
            <w:r w:rsidRPr="00690A26">
              <w:t>Support of the query parameters for Analytics identifier:</w:t>
            </w:r>
          </w:p>
          <w:p w14:paraId="63492BAD" w14:textId="77777777" w:rsidR="00B163CD" w:rsidRPr="00690A26" w:rsidRDefault="00B163CD" w:rsidP="00AD4ECF">
            <w:pPr>
              <w:pStyle w:val="TAL"/>
            </w:pPr>
            <w:r w:rsidRPr="00690A26">
              <w:t>- event-id-list</w:t>
            </w:r>
          </w:p>
          <w:p w14:paraId="091D77D3" w14:textId="77777777" w:rsidR="00B163CD" w:rsidRPr="00690A26" w:rsidRDefault="00B163CD" w:rsidP="00AD4ECF">
            <w:pPr>
              <w:pStyle w:val="TAL"/>
            </w:pPr>
            <w:r w:rsidRPr="00690A26">
              <w:t>- nwdaf-event-list</w:t>
            </w:r>
          </w:p>
        </w:tc>
      </w:tr>
      <w:tr w:rsidR="00B163CD" w:rsidRPr="00690A26" w14:paraId="605E9BCF" w14:textId="77777777" w:rsidTr="00AD4ECF">
        <w:trPr>
          <w:cantSplit/>
          <w:jc w:val="center"/>
        </w:trPr>
        <w:tc>
          <w:tcPr>
            <w:tcW w:w="1276" w:type="dxa"/>
          </w:tcPr>
          <w:p w14:paraId="3EDC6D9A" w14:textId="77777777" w:rsidR="00B163CD" w:rsidRPr="00690A26" w:rsidRDefault="00B163CD" w:rsidP="00AD4ECF">
            <w:pPr>
              <w:pStyle w:val="TAC"/>
            </w:pPr>
            <w:r w:rsidRPr="00690A26">
              <w:t>4</w:t>
            </w:r>
          </w:p>
        </w:tc>
        <w:tc>
          <w:tcPr>
            <w:tcW w:w="1705" w:type="dxa"/>
          </w:tcPr>
          <w:p w14:paraId="2965891C" w14:textId="77777777" w:rsidR="00B163CD" w:rsidRPr="00690A26" w:rsidRDefault="00B163CD" w:rsidP="00AD4ECF">
            <w:pPr>
              <w:pStyle w:val="TAC"/>
            </w:pPr>
            <w:r w:rsidRPr="00690A26">
              <w:rPr>
                <w:rFonts w:hint="eastAsia"/>
                <w:lang w:eastAsia="zh-CN"/>
              </w:rPr>
              <w:t>MAPDU</w:t>
            </w:r>
          </w:p>
        </w:tc>
        <w:tc>
          <w:tcPr>
            <w:tcW w:w="634" w:type="dxa"/>
          </w:tcPr>
          <w:p w14:paraId="3749BAAF" w14:textId="77777777" w:rsidR="00B163CD" w:rsidRPr="00690A26" w:rsidRDefault="00B163CD" w:rsidP="00AD4ECF">
            <w:pPr>
              <w:pStyle w:val="TAC"/>
              <w:rPr>
                <w:lang w:eastAsia="zh-CN"/>
              </w:rPr>
            </w:pPr>
            <w:r w:rsidRPr="00D4681E">
              <w:t>O</w:t>
            </w:r>
          </w:p>
        </w:tc>
        <w:tc>
          <w:tcPr>
            <w:tcW w:w="5883" w:type="dxa"/>
          </w:tcPr>
          <w:p w14:paraId="228B984E" w14:textId="77777777" w:rsidR="00B163CD" w:rsidRPr="00690A26" w:rsidRDefault="00B163CD" w:rsidP="00AD4ECF">
            <w:pPr>
              <w:pStyle w:val="TAL"/>
            </w:pPr>
            <w:r w:rsidRPr="00690A26">
              <w:rPr>
                <w:rFonts w:hint="eastAsia"/>
                <w:lang w:eastAsia="zh-CN"/>
              </w:rPr>
              <w:t>This feature indicates whether the NRF supports selection of UPF with ATSSS capability.</w:t>
            </w:r>
          </w:p>
        </w:tc>
      </w:tr>
      <w:tr w:rsidR="00B163CD" w:rsidRPr="00690A26" w14:paraId="23BDF121" w14:textId="77777777" w:rsidTr="00AD4ECF">
        <w:trPr>
          <w:cantSplit/>
          <w:jc w:val="center"/>
        </w:trPr>
        <w:tc>
          <w:tcPr>
            <w:tcW w:w="1276" w:type="dxa"/>
          </w:tcPr>
          <w:p w14:paraId="288C4C3C" w14:textId="77777777" w:rsidR="00B163CD" w:rsidRPr="00690A26" w:rsidRDefault="00B163CD" w:rsidP="00AD4ECF">
            <w:pPr>
              <w:pStyle w:val="TAC"/>
            </w:pPr>
            <w:r w:rsidRPr="00690A26">
              <w:t>5</w:t>
            </w:r>
          </w:p>
        </w:tc>
        <w:tc>
          <w:tcPr>
            <w:tcW w:w="1705" w:type="dxa"/>
          </w:tcPr>
          <w:p w14:paraId="29557330" w14:textId="77777777" w:rsidR="00B163CD" w:rsidRPr="00690A26" w:rsidRDefault="00B163CD" w:rsidP="00AD4ECF">
            <w:pPr>
              <w:pStyle w:val="TAC"/>
              <w:rPr>
                <w:lang w:eastAsia="zh-CN"/>
              </w:rPr>
            </w:pPr>
            <w:r w:rsidRPr="00690A26">
              <w:rPr>
                <w:noProof/>
                <w:lang w:eastAsia="zh-CN"/>
              </w:rPr>
              <w:t>Query-Params-Ext2</w:t>
            </w:r>
          </w:p>
        </w:tc>
        <w:tc>
          <w:tcPr>
            <w:tcW w:w="634" w:type="dxa"/>
          </w:tcPr>
          <w:p w14:paraId="4E30C6A9" w14:textId="77777777" w:rsidR="00B163CD" w:rsidRPr="00690A26" w:rsidRDefault="00B163CD" w:rsidP="00AD4ECF">
            <w:pPr>
              <w:pStyle w:val="TAC"/>
            </w:pPr>
            <w:r w:rsidRPr="00D4681E">
              <w:t>O</w:t>
            </w:r>
          </w:p>
        </w:tc>
        <w:tc>
          <w:tcPr>
            <w:tcW w:w="5883" w:type="dxa"/>
          </w:tcPr>
          <w:p w14:paraId="40423383" w14:textId="77777777" w:rsidR="00B163CD" w:rsidRPr="00690A26" w:rsidRDefault="00B163CD" w:rsidP="00AD4ECF">
            <w:pPr>
              <w:pStyle w:val="TAL"/>
            </w:pPr>
            <w:r w:rsidRPr="00690A26">
              <w:t>Support of the following query parameters:</w:t>
            </w:r>
          </w:p>
          <w:p w14:paraId="46BEF491" w14:textId="77777777" w:rsidR="00B163CD" w:rsidRPr="00690A26" w:rsidRDefault="00B163CD" w:rsidP="00AD4ECF">
            <w:pPr>
              <w:pStyle w:val="TAL"/>
              <w:rPr>
                <w:lang w:val="en-US"/>
              </w:rPr>
            </w:pPr>
            <w:r w:rsidRPr="00690A26">
              <w:t>- requester-n</w:t>
            </w:r>
            <w:r w:rsidRPr="00690A26">
              <w:rPr>
                <w:lang w:val="en-US"/>
              </w:rPr>
              <w:t>f-instance-id</w:t>
            </w:r>
          </w:p>
          <w:p w14:paraId="26B93F8F" w14:textId="77777777" w:rsidR="00B163CD" w:rsidRPr="00690A26" w:rsidRDefault="00B163CD" w:rsidP="00AD4ECF">
            <w:pPr>
              <w:pStyle w:val="TAL"/>
            </w:pPr>
            <w:r w:rsidRPr="00690A26">
              <w:t>- upf-ue-ip-addr-ind</w:t>
            </w:r>
          </w:p>
          <w:p w14:paraId="2BC82578" w14:textId="77777777" w:rsidR="00B163CD" w:rsidRPr="00690A26" w:rsidRDefault="00B163CD" w:rsidP="00AD4ECF">
            <w:pPr>
              <w:pStyle w:val="TAL"/>
            </w:pPr>
            <w:r w:rsidRPr="00690A26">
              <w:t>- pfd-data</w:t>
            </w:r>
          </w:p>
          <w:p w14:paraId="3852423D" w14:textId="77777777" w:rsidR="00B163CD" w:rsidRPr="00690A26" w:rsidRDefault="00B163CD" w:rsidP="00AD4ECF">
            <w:pPr>
              <w:pStyle w:val="TAL"/>
            </w:pPr>
            <w:r w:rsidRPr="00690A26">
              <w:t>- target-snpn</w:t>
            </w:r>
          </w:p>
          <w:p w14:paraId="46C3E93D" w14:textId="77777777" w:rsidR="00B163CD" w:rsidRPr="00690A26" w:rsidRDefault="00B163CD" w:rsidP="00AD4ECF">
            <w:pPr>
              <w:pStyle w:val="TAL"/>
            </w:pPr>
            <w:r w:rsidRPr="00690A26">
              <w:t>- af-ee-data</w:t>
            </w:r>
          </w:p>
          <w:p w14:paraId="64D7A326" w14:textId="77777777" w:rsidR="00B163CD" w:rsidRPr="00690A26" w:rsidRDefault="00B163CD" w:rsidP="00AD4ECF">
            <w:pPr>
              <w:pStyle w:val="TAL"/>
              <w:rPr>
                <w:lang w:eastAsia="zh-CN"/>
              </w:rPr>
            </w:pPr>
            <w:r w:rsidRPr="00690A26">
              <w:t xml:space="preserve">- </w:t>
            </w:r>
            <w:r w:rsidRPr="00690A26">
              <w:rPr>
                <w:rFonts w:hint="eastAsia"/>
                <w:lang w:eastAsia="zh-CN"/>
              </w:rPr>
              <w:t>w</w:t>
            </w:r>
            <w:r w:rsidRPr="00690A26">
              <w:rPr>
                <w:lang w:eastAsia="zh-CN"/>
              </w:rPr>
              <w:t>-agf-info</w:t>
            </w:r>
          </w:p>
          <w:p w14:paraId="3F9AC86A" w14:textId="77777777" w:rsidR="00B163CD" w:rsidRPr="00690A26" w:rsidRDefault="00B163CD" w:rsidP="00AD4ECF">
            <w:pPr>
              <w:pStyle w:val="TAL"/>
            </w:pPr>
            <w:r w:rsidRPr="00690A26">
              <w:rPr>
                <w:lang w:eastAsia="zh-CN"/>
              </w:rPr>
              <w:t>- tngf-info</w:t>
            </w:r>
          </w:p>
          <w:p w14:paraId="30075BA8" w14:textId="77777777" w:rsidR="00B163CD" w:rsidRPr="00690A26" w:rsidRDefault="00B163CD" w:rsidP="00AD4ECF">
            <w:pPr>
              <w:pStyle w:val="TAL"/>
            </w:pPr>
            <w:r w:rsidRPr="00690A26">
              <w:rPr>
                <w:lang w:eastAsia="zh-CN"/>
              </w:rPr>
              <w:t>- t</w:t>
            </w:r>
            <w:r>
              <w:rPr>
                <w:lang w:eastAsia="zh-CN"/>
              </w:rPr>
              <w:t>wif</w:t>
            </w:r>
            <w:r w:rsidRPr="00690A26">
              <w:rPr>
                <w:lang w:eastAsia="zh-CN"/>
              </w:rPr>
              <w:t>-info</w:t>
            </w:r>
          </w:p>
          <w:p w14:paraId="25540B02" w14:textId="77777777" w:rsidR="00B163CD" w:rsidRPr="00690A26" w:rsidRDefault="00B163CD" w:rsidP="00AD4ECF">
            <w:pPr>
              <w:pStyle w:val="TAL"/>
            </w:pPr>
            <w:r w:rsidRPr="00690A26">
              <w:rPr>
                <w:lang w:eastAsia="zh-CN"/>
              </w:rPr>
              <w:t xml:space="preserve">- </w:t>
            </w:r>
            <w:r w:rsidRPr="00690A26">
              <w:t>target-nf-set-id</w:t>
            </w:r>
          </w:p>
          <w:p w14:paraId="24371070" w14:textId="77777777" w:rsidR="00B163CD" w:rsidRPr="00690A26" w:rsidRDefault="00B163CD" w:rsidP="00AD4ECF">
            <w:pPr>
              <w:pStyle w:val="TAL"/>
            </w:pPr>
            <w:r w:rsidRPr="00690A26">
              <w:rPr>
                <w:lang w:eastAsia="zh-CN"/>
              </w:rPr>
              <w:t xml:space="preserve">- </w:t>
            </w:r>
            <w:r w:rsidRPr="00690A26">
              <w:t>target-nf-service-set-id</w:t>
            </w:r>
          </w:p>
          <w:p w14:paraId="6F7E61D1" w14:textId="77777777" w:rsidR="00B163CD" w:rsidRPr="00690A26" w:rsidRDefault="00B163CD" w:rsidP="00AD4ECF">
            <w:pPr>
              <w:pStyle w:val="TAL"/>
            </w:pPr>
            <w:r w:rsidRPr="00690A26">
              <w:rPr>
                <w:rFonts w:hint="eastAsia"/>
                <w:lang w:eastAsia="zh-CN"/>
              </w:rPr>
              <w:t>-</w:t>
            </w:r>
            <w:r w:rsidRPr="00690A26">
              <w:rPr>
                <w:lang w:eastAsia="zh-CN"/>
              </w:rPr>
              <w:t xml:space="preserve"> </w:t>
            </w:r>
            <w:r w:rsidRPr="00690A26">
              <w:t>preferred-tai</w:t>
            </w:r>
          </w:p>
          <w:p w14:paraId="5E7B738E" w14:textId="77777777" w:rsidR="00B163CD" w:rsidRPr="00690A26" w:rsidRDefault="00B163CD" w:rsidP="00AD4ECF">
            <w:pPr>
              <w:pStyle w:val="TAL"/>
              <w:rPr>
                <w:lang w:eastAsia="zh-CN"/>
              </w:rPr>
            </w:pPr>
            <w:r w:rsidRPr="00690A26">
              <w:rPr>
                <w:lang w:eastAsia="zh-CN"/>
              </w:rPr>
              <w:t>- nef-id</w:t>
            </w:r>
          </w:p>
          <w:p w14:paraId="410CE654" w14:textId="77777777" w:rsidR="00B163CD" w:rsidRPr="00690A26" w:rsidRDefault="00B163CD" w:rsidP="00AD4ECF">
            <w:pPr>
              <w:pStyle w:val="TAL"/>
            </w:pPr>
            <w:r w:rsidRPr="00690A26">
              <w:t>- preferred-nf-instances</w:t>
            </w:r>
          </w:p>
          <w:p w14:paraId="26ECF2E4" w14:textId="77777777" w:rsidR="00B163CD" w:rsidRPr="00690A26" w:rsidRDefault="00B163CD" w:rsidP="00AD4ECF">
            <w:pPr>
              <w:pStyle w:val="TAL"/>
            </w:pPr>
            <w:r w:rsidRPr="00690A26">
              <w:t>- notification-type</w:t>
            </w:r>
          </w:p>
          <w:p w14:paraId="6B2EEE84" w14:textId="77777777" w:rsidR="00B163CD" w:rsidRPr="00690A26" w:rsidRDefault="00B163CD" w:rsidP="00AD4ECF">
            <w:pPr>
              <w:pStyle w:val="TAL"/>
              <w:rPr>
                <w:lang w:eastAsia="zh-CN"/>
              </w:rPr>
            </w:pPr>
            <w:r w:rsidRPr="00690A26">
              <w:rPr>
                <w:rFonts w:hint="eastAsia"/>
                <w:lang w:eastAsia="zh-CN"/>
              </w:rPr>
              <w:t>- serving-scope</w:t>
            </w:r>
          </w:p>
          <w:p w14:paraId="0281280E" w14:textId="77777777" w:rsidR="00B163CD" w:rsidRPr="00690A26" w:rsidRDefault="00B163CD" w:rsidP="00AD4ECF">
            <w:pPr>
              <w:pStyle w:val="TAL"/>
            </w:pPr>
            <w:r w:rsidRPr="00690A26">
              <w:t>- internal-group-identity</w:t>
            </w:r>
          </w:p>
          <w:p w14:paraId="2FEA5C5B" w14:textId="77777777" w:rsidR="00B163CD" w:rsidRDefault="00B163CD" w:rsidP="00AD4ECF">
            <w:pPr>
              <w:pStyle w:val="TAL"/>
            </w:pPr>
            <w:r w:rsidRPr="00690A26">
              <w:t>- preferred-api-versions</w:t>
            </w:r>
          </w:p>
          <w:p w14:paraId="4CE5DC89" w14:textId="77777777" w:rsidR="00B163CD" w:rsidRDefault="00B163CD" w:rsidP="00AD4ECF">
            <w:pPr>
              <w:pStyle w:val="TAL"/>
            </w:pPr>
            <w:r>
              <w:rPr>
                <w:rFonts w:hint="eastAsia"/>
                <w:lang w:eastAsia="zh-CN"/>
              </w:rPr>
              <w:t>-</w:t>
            </w:r>
            <w:r>
              <w:rPr>
                <w:lang w:eastAsia="zh-CN"/>
              </w:rPr>
              <w:t xml:space="preserve"> </w:t>
            </w:r>
            <w:r>
              <w:t>v2x-support-ind</w:t>
            </w:r>
          </w:p>
          <w:p w14:paraId="294A5D92" w14:textId="77777777" w:rsidR="00B163CD" w:rsidRPr="00A16735" w:rsidRDefault="00B163CD" w:rsidP="00AD4ECF">
            <w:pPr>
              <w:pStyle w:val="TAL"/>
            </w:pPr>
            <w:r w:rsidRPr="00D4681E">
              <w:rPr>
                <w:rFonts w:hint="eastAsia"/>
              </w:rPr>
              <w:t>-</w:t>
            </w:r>
            <w:r w:rsidRPr="00D4681E">
              <w:t xml:space="preserve"> redundant-gtpu</w:t>
            </w:r>
          </w:p>
          <w:p w14:paraId="24F46FCD" w14:textId="77777777" w:rsidR="00B163CD" w:rsidRPr="00A16735" w:rsidRDefault="00B163CD" w:rsidP="00AD4ECF">
            <w:pPr>
              <w:pStyle w:val="TAL"/>
            </w:pPr>
            <w:r w:rsidRPr="00D4681E">
              <w:rPr>
                <w:rFonts w:hint="eastAsia"/>
              </w:rPr>
              <w:t>-</w:t>
            </w:r>
            <w:r w:rsidRPr="00D4681E">
              <w:t xml:space="preserve"> redundant-transport</w:t>
            </w:r>
          </w:p>
          <w:p w14:paraId="5071C312" w14:textId="77777777" w:rsidR="00B163CD" w:rsidRDefault="00B163CD" w:rsidP="00AD4ECF">
            <w:pPr>
              <w:pStyle w:val="TAL"/>
            </w:pPr>
            <w:r>
              <w:t>- lmf-id</w:t>
            </w:r>
          </w:p>
          <w:p w14:paraId="37555AD6" w14:textId="77777777" w:rsidR="00B163CD" w:rsidRDefault="00B163CD" w:rsidP="00AD4ECF">
            <w:pPr>
              <w:pStyle w:val="TAL"/>
              <w:rPr>
                <w:lang w:eastAsia="zh-CN"/>
              </w:rPr>
            </w:pPr>
            <w:r>
              <w:rPr>
                <w:rFonts w:hint="eastAsia"/>
                <w:lang w:eastAsia="zh-CN"/>
              </w:rPr>
              <w:t xml:space="preserve">- </w:t>
            </w:r>
            <w:r>
              <w:rPr>
                <w:lang w:eastAsia="zh-CN"/>
              </w:rPr>
              <w:t>an-node-type</w:t>
            </w:r>
          </w:p>
          <w:p w14:paraId="608AA0A7" w14:textId="77777777" w:rsidR="00B163CD" w:rsidRDefault="00B163CD" w:rsidP="00AD4ECF">
            <w:pPr>
              <w:pStyle w:val="TAL"/>
              <w:rPr>
                <w:lang w:eastAsia="zh-CN"/>
              </w:rPr>
            </w:pPr>
            <w:r w:rsidRPr="00690A26">
              <w:t xml:space="preserve">- </w:t>
            </w:r>
            <w:r>
              <w:rPr>
                <w:lang w:eastAsia="zh-CN"/>
              </w:rPr>
              <w:t>rat-type</w:t>
            </w:r>
          </w:p>
          <w:p w14:paraId="41420980" w14:textId="77777777" w:rsidR="00B163CD" w:rsidRDefault="00B163CD" w:rsidP="00AD4ECF">
            <w:pPr>
              <w:pStyle w:val="TAL"/>
              <w:rPr>
                <w:lang w:eastAsia="zh-CN"/>
              </w:rPr>
            </w:pPr>
            <w:r>
              <w:rPr>
                <w:lang w:eastAsia="zh-CN"/>
              </w:rPr>
              <w:t>- ipups</w:t>
            </w:r>
          </w:p>
          <w:p w14:paraId="1D733D62" w14:textId="77777777" w:rsidR="00B163CD" w:rsidRDefault="00B163CD" w:rsidP="00AD4ECF">
            <w:pPr>
              <w:pStyle w:val="TAL"/>
            </w:pPr>
            <w:r w:rsidRPr="00D4681E">
              <w:t>- scp-domain-list</w:t>
            </w:r>
          </w:p>
          <w:p w14:paraId="69068FD2" w14:textId="77777777" w:rsidR="00B163CD" w:rsidRDefault="00B163CD" w:rsidP="00AD4ECF">
            <w:pPr>
              <w:pStyle w:val="TAL"/>
            </w:pPr>
            <w:r w:rsidRPr="00D4681E">
              <w:t>- address-domain</w:t>
            </w:r>
          </w:p>
          <w:p w14:paraId="3BC86679" w14:textId="77777777" w:rsidR="00B163CD" w:rsidRDefault="00B163CD" w:rsidP="00AD4ECF">
            <w:pPr>
              <w:pStyle w:val="TAL"/>
            </w:pPr>
            <w:r w:rsidRPr="00D4681E">
              <w:t>- ipv4-addr</w:t>
            </w:r>
          </w:p>
          <w:p w14:paraId="120FFB1D" w14:textId="77777777" w:rsidR="00B163CD" w:rsidRDefault="00B163CD" w:rsidP="00AD4ECF">
            <w:pPr>
              <w:pStyle w:val="TAL"/>
            </w:pPr>
            <w:r>
              <w:t>- ipv6-prefix</w:t>
            </w:r>
          </w:p>
          <w:p w14:paraId="0A214222" w14:textId="77777777" w:rsidR="00B163CD" w:rsidRDefault="00B163CD" w:rsidP="00AD4ECF">
            <w:pPr>
              <w:pStyle w:val="TAL"/>
            </w:pPr>
            <w:r>
              <w:t>- served</w:t>
            </w:r>
            <w:r w:rsidRPr="00690A26">
              <w:t>-nf-set-id</w:t>
            </w:r>
          </w:p>
          <w:p w14:paraId="38F2C77A" w14:textId="77777777" w:rsidR="00B163CD" w:rsidRDefault="00B163CD" w:rsidP="00AD4ECF">
            <w:pPr>
              <w:pStyle w:val="TAL"/>
            </w:pPr>
            <w:r>
              <w:t>- remote</w:t>
            </w:r>
            <w:r w:rsidRPr="00690A26">
              <w:rPr>
                <w:rFonts w:hint="eastAsia"/>
              </w:rPr>
              <w:t>-plmn</w:t>
            </w:r>
            <w:r>
              <w:t>-id</w:t>
            </w:r>
          </w:p>
          <w:p w14:paraId="54DB64D7" w14:textId="77777777" w:rsidR="00B163CD" w:rsidRDefault="00B163CD" w:rsidP="00AD4ECF">
            <w:pPr>
              <w:pStyle w:val="TAL"/>
            </w:pPr>
            <w:r w:rsidRPr="00D4681E">
              <w:t>- data-forwarding</w:t>
            </w:r>
          </w:p>
          <w:p w14:paraId="7FB87DEB" w14:textId="77777777" w:rsidR="00B163CD" w:rsidRDefault="00B163CD" w:rsidP="00AD4ECF">
            <w:pPr>
              <w:pStyle w:val="TAL"/>
            </w:pPr>
            <w:r w:rsidRPr="00D4681E">
              <w:t>- preferred-full-plmn</w:t>
            </w:r>
          </w:p>
          <w:p w14:paraId="63C39D33" w14:textId="77777777" w:rsidR="00B163CD" w:rsidRDefault="00B163CD" w:rsidP="00AD4ECF">
            <w:pPr>
              <w:pStyle w:val="TAL"/>
              <w:rPr>
                <w:lang w:eastAsia="zh-CN"/>
              </w:rPr>
            </w:pPr>
            <w:r>
              <w:rPr>
                <w:lang w:eastAsia="zh-CN"/>
              </w:rPr>
              <w:t>- requester-snpn-list</w:t>
            </w:r>
          </w:p>
          <w:p w14:paraId="62729F0B" w14:textId="77777777" w:rsidR="00B163CD" w:rsidRDefault="00B163CD" w:rsidP="00AD4ECF">
            <w:pPr>
              <w:pStyle w:val="TAL"/>
              <w:rPr>
                <w:lang w:eastAsia="zh-CN"/>
              </w:rPr>
            </w:pPr>
            <w:r>
              <w:rPr>
                <w:rFonts w:hint="eastAsia"/>
                <w:lang w:eastAsia="zh-CN"/>
              </w:rPr>
              <w:t>- max-payload-size-ext</w:t>
            </w:r>
          </w:p>
          <w:p w14:paraId="624C49F4" w14:textId="77777777" w:rsidR="00B163CD" w:rsidRPr="00690A26" w:rsidRDefault="00B163CD" w:rsidP="00AD4ECF">
            <w:pPr>
              <w:pStyle w:val="TAL"/>
              <w:rPr>
                <w:lang w:eastAsia="zh-CN"/>
              </w:rPr>
            </w:pPr>
            <w:r>
              <w:rPr>
                <w:lang w:eastAsia="zh-CN"/>
              </w:rPr>
              <w:t>- client-type</w:t>
            </w:r>
          </w:p>
        </w:tc>
      </w:tr>
      <w:tr w:rsidR="00B163CD" w:rsidRPr="00690A26" w14:paraId="2974BDD2" w14:textId="77777777" w:rsidTr="00AD4ECF">
        <w:trPr>
          <w:cantSplit/>
          <w:jc w:val="center"/>
        </w:trPr>
        <w:tc>
          <w:tcPr>
            <w:tcW w:w="1276" w:type="dxa"/>
          </w:tcPr>
          <w:p w14:paraId="48D85083" w14:textId="77777777" w:rsidR="00B163CD" w:rsidRPr="00690A26" w:rsidRDefault="00B163CD" w:rsidP="00AD4ECF">
            <w:pPr>
              <w:pStyle w:val="TAC"/>
            </w:pPr>
            <w:r>
              <w:t>6</w:t>
            </w:r>
          </w:p>
        </w:tc>
        <w:tc>
          <w:tcPr>
            <w:tcW w:w="1705" w:type="dxa"/>
          </w:tcPr>
          <w:p w14:paraId="2D957D0B" w14:textId="77777777" w:rsidR="00B163CD" w:rsidRPr="00690A26" w:rsidRDefault="00B163CD" w:rsidP="00AD4ECF">
            <w:pPr>
              <w:pStyle w:val="TAC"/>
              <w:rPr>
                <w:noProof/>
                <w:lang w:eastAsia="zh-CN"/>
              </w:rPr>
            </w:pPr>
            <w:r>
              <w:rPr>
                <w:noProof/>
                <w:lang w:eastAsia="zh-CN"/>
              </w:rPr>
              <w:t>Service-Map</w:t>
            </w:r>
          </w:p>
        </w:tc>
        <w:tc>
          <w:tcPr>
            <w:tcW w:w="634" w:type="dxa"/>
          </w:tcPr>
          <w:p w14:paraId="5AEAE576" w14:textId="77777777" w:rsidR="00B163CD" w:rsidRDefault="00B163CD" w:rsidP="00AD4ECF">
            <w:pPr>
              <w:pStyle w:val="TAC"/>
            </w:pPr>
            <w:r w:rsidRPr="00D4681E">
              <w:t>M</w:t>
            </w:r>
          </w:p>
        </w:tc>
        <w:tc>
          <w:tcPr>
            <w:tcW w:w="5883" w:type="dxa"/>
          </w:tcPr>
          <w:p w14:paraId="0071D13D" w14:textId="77777777" w:rsidR="00B163CD" w:rsidRPr="00690A26" w:rsidRDefault="00B163CD" w:rsidP="00AD4ECF">
            <w:pPr>
              <w:pStyle w:val="TAL"/>
            </w:pPr>
            <w:r>
              <w:t>This feature indicates whether it is supported to identify the list of NF Service Instances as a map (i.e. the "nfServiceList" attribute of NFProfile is supported).</w:t>
            </w:r>
          </w:p>
        </w:tc>
      </w:tr>
      <w:tr w:rsidR="00B163CD" w:rsidRPr="00690A26" w14:paraId="50B60DE9" w14:textId="77777777" w:rsidTr="00AD4ECF">
        <w:trPr>
          <w:cantSplit/>
          <w:jc w:val="center"/>
        </w:trPr>
        <w:tc>
          <w:tcPr>
            <w:tcW w:w="1276" w:type="dxa"/>
          </w:tcPr>
          <w:p w14:paraId="7EA2DEA7" w14:textId="77777777" w:rsidR="00B163CD" w:rsidRDefault="00B163CD" w:rsidP="00AD4ECF">
            <w:pPr>
              <w:pStyle w:val="TAC"/>
            </w:pPr>
            <w:r>
              <w:t>7</w:t>
            </w:r>
          </w:p>
        </w:tc>
        <w:tc>
          <w:tcPr>
            <w:tcW w:w="1705" w:type="dxa"/>
          </w:tcPr>
          <w:p w14:paraId="4944AF4E" w14:textId="77777777" w:rsidR="00B163CD" w:rsidRDefault="00B163CD" w:rsidP="00AD4ECF">
            <w:pPr>
              <w:pStyle w:val="TAC"/>
              <w:rPr>
                <w:noProof/>
                <w:lang w:eastAsia="zh-CN"/>
              </w:rPr>
            </w:pPr>
            <w:r w:rsidRPr="00690A26">
              <w:rPr>
                <w:noProof/>
                <w:lang w:eastAsia="zh-CN"/>
              </w:rPr>
              <w:t>Query-Params-Ext</w:t>
            </w:r>
            <w:r>
              <w:rPr>
                <w:noProof/>
                <w:lang w:eastAsia="zh-CN"/>
              </w:rPr>
              <w:t>3</w:t>
            </w:r>
          </w:p>
        </w:tc>
        <w:tc>
          <w:tcPr>
            <w:tcW w:w="634" w:type="dxa"/>
          </w:tcPr>
          <w:p w14:paraId="6B062484" w14:textId="77777777" w:rsidR="00B163CD" w:rsidRDefault="00B163CD" w:rsidP="00AD4ECF">
            <w:pPr>
              <w:pStyle w:val="TAC"/>
            </w:pPr>
            <w:r w:rsidRPr="00D4681E">
              <w:t>O</w:t>
            </w:r>
          </w:p>
        </w:tc>
        <w:tc>
          <w:tcPr>
            <w:tcW w:w="5883" w:type="dxa"/>
          </w:tcPr>
          <w:p w14:paraId="65B3CC58" w14:textId="77777777" w:rsidR="00B163CD" w:rsidRPr="00690A26" w:rsidRDefault="00B163CD" w:rsidP="00AD4ECF">
            <w:pPr>
              <w:pStyle w:val="TAL"/>
            </w:pPr>
            <w:r w:rsidRPr="00690A26">
              <w:t>Support of the following query parameters:</w:t>
            </w:r>
          </w:p>
          <w:p w14:paraId="3DB3377E" w14:textId="77777777" w:rsidR="00B163CD" w:rsidRPr="00690A26" w:rsidRDefault="00B163CD" w:rsidP="00AD4ECF">
            <w:pPr>
              <w:pStyle w:val="TAL"/>
              <w:rPr>
                <w:lang w:val="en-US"/>
              </w:rPr>
            </w:pPr>
            <w:r w:rsidRPr="00690A26">
              <w:t xml:space="preserve">- </w:t>
            </w:r>
            <w:r>
              <w:t>ims-private-identity</w:t>
            </w:r>
          </w:p>
          <w:p w14:paraId="1F64A95A" w14:textId="77777777" w:rsidR="00B163CD" w:rsidRDefault="00B163CD" w:rsidP="00AD4ECF">
            <w:pPr>
              <w:pStyle w:val="TAL"/>
            </w:pPr>
            <w:r w:rsidRPr="00690A26">
              <w:t xml:space="preserve">- </w:t>
            </w:r>
            <w:r>
              <w:t>ims-public-identity</w:t>
            </w:r>
          </w:p>
          <w:p w14:paraId="73C1AD98" w14:textId="77777777" w:rsidR="00B163CD" w:rsidRDefault="00B163CD" w:rsidP="00AD4ECF">
            <w:pPr>
              <w:pStyle w:val="TAL"/>
            </w:pPr>
            <w:r>
              <w:t>- msisdn</w:t>
            </w:r>
          </w:p>
          <w:p w14:paraId="682DA07E" w14:textId="77777777" w:rsidR="00B163CD" w:rsidRDefault="00B163CD" w:rsidP="00AD4ECF">
            <w:pPr>
              <w:pStyle w:val="TAL"/>
            </w:pPr>
            <w:r w:rsidRPr="00690A26">
              <w:t>- requester-</w:t>
            </w:r>
            <w:r>
              <w:t>plmn-specific-snssai-list</w:t>
            </w:r>
          </w:p>
          <w:p w14:paraId="397300C7" w14:textId="77777777" w:rsidR="00B163CD" w:rsidRDefault="00B163CD" w:rsidP="00AD4ECF">
            <w:pPr>
              <w:pStyle w:val="TAL"/>
            </w:pPr>
            <w:r>
              <w:t>- n1-msg-class</w:t>
            </w:r>
          </w:p>
          <w:p w14:paraId="0BF1A791" w14:textId="77777777" w:rsidR="00B163CD" w:rsidRDefault="00B163CD" w:rsidP="00AD4ECF">
            <w:pPr>
              <w:pStyle w:val="TAL"/>
            </w:pPr>
            <w:r>
              <w:t>- n2-info-class</w:t>
            </w:r>
          </w:p>
        </w:tc>
      </w:tr>
      <w:tr w:rsidR="00B163CD" w:rsidRPr="00690A26" w14:paraId="0894CB83" w14:textId="77777777" w:rsidTr="00AD4ECF">
        <w:trPr>
          <w:cantSplit/>
          <w:jc w:val="center"/>
        </w:trPr>
        <w:tc>
          <w:tcPr>
            <w:tcW w:w="1276" w:type="dxa"/>
          </w:tcPr>
          <w:p w14:paraId="7340923C" w14:textId="77777777" w:rsidR="00B163CD" w:rsidRDefault="00B163CD" w:rsidP="00AD4ECF">
            <w:pPr>
              <w:pStyle w:val="TAC"/>
            </w:pPr>
            <w:r>
              <w:t>8</w:t>
            </w:r>
          </w:p>
        </w:tc>
        <w:tc>
          <w:tcPr>
            <w:tcW w:w="1705" w:type="dxa"/>
          </w:tcPr>
          <w:p w14:paraId="0F370BE6" w14:textId="77777777" w:rsidR="00B163CD" w:rsidRPr="00690A26" w:rsidRDefault="00B163CD" w:rsidP="00AD4ECF">
            <w:pPr>
              <w:pStyle w:val="TAC"/>
              <w:rPr>
                <w:noProof/>
                <w:lang w:eastAsia="zh-CN"/>
              </w:rPr>
            </w:pPr>
            <w:r w:rsidRPr="00690A26">
              <w:rPr>
                <w:noProof/>
                <w:lang w:eastAsia="zh-CN"/>
              </w:rPr>
              <w:t>Query-Params-Ext</w:t>
            </w:r>
            <w:r>
              <w:rPr>
                <w:noProof/>
                <w:lang w:eastAsia="zh-CN"/>
              </w:rPr>
              <w:t>4</w:t>
            </w:r>
          </w:p>
        </w:tc>
        <w:tc>
          <w:tcPr>
            <w:tcW w:w="634" w:type="dxa"/>
          </w:tcPr>
          <w:p w14:paraId="4DD03305" w14:textId="77777777" w:rsidR="00B163CD" w:rsidRDefault="00B163CD" w:rsidP="00AD4ECF">
            <w:pPr>
              <w:pStyle w:val="TAC"/>
            </w:pPr>
            <w:r w:rsidRPr="00D4681E">
              <w:t>O</w:t>
            </w:r>
          </w:p>
        </w:tc>
        <w:tc>
          <w:tcPr>
            <w:tcW w:w="5883" w:type="dxa"/>
          </w:tcPr>
          <w:p w14:paraId="4742370F" w14:textId="77777777" w:rsidR="00B163CD" w:rsidRPr="00690A26" w:rsidRDefault="00B163CD" w:rsidP="00AD4ECF">
            <w:pPr>
              <w:pStyle w:val="TAL"/>
            </w:pPr>
            <w:r w:rsidRPr="00690A26">
              <w:t>Support of the following query parameters:</w:t>
            </w:r>
          </w:p>
          <w:p w14:paraId="52471809" w14:textId="77777777" w:rsidR="00B163CD" w:rsidRPr="00690A26" w:rsidRDefault="00B163CD" w:rsidP="00AD4ECF">
            <w:pPr>
              <w:pStyle w:val="TAL"/>
              <w:rPr>
                <w:lang w:val="en-US"/>
              </w:rPr>
            </w:pPr>
            <w:r w:rsidRPr="00690A26">
              <w:t xml:space="preserve">- </w:t>
            </w:r>
            <w:r>
              <w:t>realm-id</w:t>
            </w:r>
          </w:p>
          <w:p w14:paraId="0C71E618" w14:textId="77777777" w:rsidR="00B163CD" w:rsidRPr="00690A26" w:rsidRDefault="00B163CD" w:rsidP="00AD4ECF">
            <w:pPr>
              <w:pStyle w:val="TAL"/>
            </w:pPr>
            <w:r w:rsidRPr="00690A26">
              <w:t xml:space="preserve">- </w:t>
            </w:r>
            <w:r>
              <w:t>storage-id</w:t>
            </w:r>
          </w:p>
        </w:tc>
      </w:tr>
      <w:tr w:rsidR="00B163CD" w:rsidRPr="00690A26" w14:paraId="6BBEB8BA" w14:textId="77777777" w:rsidTr="00AD4ECF">
        <w:trPr>
          <w:cantSplit/>
          <w:jc w:val="center"/>
        </w:trPr>
        <w:tc>
          <w:tcPr>
            <w:tcW w:w="1276" w:type="dxa"/>
          </w:tcPr>
          <w:p w14:paraId="4F501B2F" w14:textId="77777777" w:rsidR="00B163CD" w:rsidRDefault="00B163CD" w:rsidP="00AD4ECF">
            <w:pPr>
              <w:pStyle w:val="TAC"/>
            </w:pPr>
            <w:r>
              <w:t>9</w:t>
            </w:r>
          </w:p>
        </w:tc>
        <w:tc>
          <w:tcPr>
            <w:tcW w:w="1705" w:type="dxa"/>
          </w:tcPr>
          <w:p w14:paraId="4F2FB590" w14:textId="77777777" w:rsidR="00B163CD" w:rsidRPr="00690A26" w:rsidRDefault="00B163CD" w:rsidP="00AD4ECF">
            <w:pPr>
              <w:pStyle w:val="TAC"/>
              <w:rPr>
                <w:noProof/>
                <w:lang w:eastAsia="zh-CN"/>
              </w:rPr>
            </w:pPr>
            <w:r w:rsidRPr="00690A26">
              <w:t>Query-Param-</w:t>
            </w:r>
            <w:r>
              <w:t>vSmf-Capability</w:t>
            </w:r>
          </w:p>
        </w:tc>
        <w:tc>
          <w:tcPr>
            <w:tcW w:w="634" w:type="dxa"/>
          </w:tcPr>
          <w:p w14:paraId="745526D5" w14:textId="77777777" w:rsidR="00B163CD" w:rsidRDefault="00B163CD" w:rsidP="00AD4ECF">
            <w:pPr>
              <w:pStyle w:val="TAC"/>
            </w:pPr>
            <w:r w:rsidRPr="00D4681E">
              <w:t>O</w:t>
            </w:r>
          </w:p>
        </w:tc>
        <w:tc>
          <w:tcPr>
            <w:tcW w:w="5883" w:type="dxa"/>
          </w:tcPr>
          <w:p w14:paraId="01BFAB33" w14:textId="77777777" w:rsidR="00B163CD" w:rsidRPr="00690A26" w:rsidRDefault="00B163CD" w:rsidP="00AD4ECF">
            <w:pPr>
              <w:pStyle w:val="TAL"/>
            </w:pPr>
            <w:r w:rsidRPr="00690A26">
              <w:t xml:space="preserve">Support of the query parameters for </w:t>
            </w:r>
            <w:r>
              <w:t>V-SMF Capability</w:t>
            </w:r>
            <w:r w:rsidRPr="00690A26">
              <w:t>:</w:t>
            </w:r>
          </w:p>
          <w:p w14:paraId="311773B5" w14:textId="77777777" w:rsidR="00B163CD" w:rsidRPr="00690A26" w:rsidRDefault="00B163CD" w:rsidP="00AD4ECF">
            <w:pPr>
              <w:pStyle w:val="TAL"/>
            </w:pPr>
            <w:r>
              <w:t>- vsmf-support-ind</w:t>
            </w:r>
          </w:p>
        </w:tc>
      </w:tr>
      <w:tr w:rsidR="00B163CD" w:rsidRPr="00690A26" w14:paraId="3406C326" w14:textId="77777777" w:rsidTr="00AD4ECF">
        <w:trPr>
          <w:cantSplit/>
          <w:jc w:val="center"/>
        </w:trPr>
        <w:tc>
          <w:tcPr>
            <w:tcW w:w="1276" w:type="dxa"/>
          </w:tcPr>
          <w:p w14:paraId="0EC19D7A" w14:textId="77777777" w:rsidR="00B163CD" w:rsidRDefault="00B163CD" w:rsidP="00AD4ECF">
            <w:pPr>
              <w:pStyle w:val="TAC"/>
            </w:pPr>
            <w:r>
              <w:t>10</w:t>
            </w:r>
          </w:p>
        </w:tc>
        <w:tc>
          <w:tcPr>
            <w:tcW w:w="1705" w:type="dxa"/>
          </w:tcPr>
          <w:p w14:paraId="34C305FF" w14:textId="77777777" w:rsidR="00B163CD" w:rsidRPr="00690A26" w:rsidRDefault="00B163CD" w:rsidP="00AD4ECF">
            <w:pPr>
              <w:pStyle w:val="TAC"/>
              <w:rPr>
                <w:noProof/>
                <w:lang w:eastAsia="zh-CN"/>
              </w:rPr>
            </w:pPr>
            <w:r>
              <w:rPr>
                <w:noProof/>
                <w:lang w:eastAsia="zh-CN"/>
              </w:rPr>
              <w:t>Enh-NF-Discovery</w:t>
            </w:r>
          </w:p>
        </w:tc>
        <w:tc>
          <w:tcPr>
            <w:tcW w:w="634" w:type="dxa"/>
          </w:tcPr>
          <w:p w14:paraId="38C9D5B6" w14:textId="77777777" w:rsidR="00B163CD" w:rsidRDefault="00B163CD" w:rsidP="00AD4ECF">
            <w:pPr>
              <w:pStyle w:val="TAC"/>
            </w:pPr>
            <w:r w:rsidRPr="00D4681E">
              <w:t>O</w:t>
            </w:r>
          </w:p>
        </w:tc>
        <w:tc>
          <w:tcPr>
            <w:tcW w:w="5883" w:type="dxa"/>
          </w:tcPr>
          <w:p w14:paraId="32188B4C" w14:textId="77777777" w:rsidR="00B163CD" w:rsidRDefault="00B163CD" w:rsidP="00AD4ECF">
            <w:pPr>
              <w:pStyle w:val="TAL"/>
            </w:pPr>
            <w:r>
              <w:t>Enhanced NF Discovery</w:t>
            </w:r>
          </w:p>
          <w:p w14:paraId="72A4B6D3" w14:textId="77777777" w:rsidR="00B163CD" w:rsidRPr="00690A26" w:rsidRDefault="00B163CD" w:rsidP="00AD4ECF">
            <w:pPr>
              <w:pStyle w:val="TAL"/>
            </w:pPr>
            <w:r>
              <w:t xml:space="preserve">This feature indicates whether it is supported to return the nfInstanceList IE in the NF Discovery response. </w:t>
            </w:r>
          </w:p>
        </w:tc>
      </w:tr>
      <w:tr w:rsidR="00B163CD" w:rsidRPr="00690A26" w14:paraId="13738436" w14:textId="77777777" w:rsidTr="00AD4ECF">
        <w:trPr>
          <w:cantSplit/>
          <w:jc w:val="center"/>
        </w:trPr>
        <w:tc>
          <w:tcPr>
            <w:tcW w:w="1276" w:type="dxa"/>
          </w:tcPr>
          <w:p w14:paraId="02796472" w14:textId="77777777" w:rsidR="00B163CD" w:rsidRDefault="00B163CD" w:rsidP="00AD4ECF">
            <w:pPr>
              <w:pStyle w:val="TAC"/>
            </w:pPr>
            <w:r>
              <w:t>11</w:t>
            </w:r>
          </w:p>
        </w:tc>
        <w:tc>
          <w:tcPr>
            <w:tcW w:w="1705" w:type="dxa"/>
          </w:tcPr>
          <w:p w14:paraId="060F2283" w14:textId="77777777" w:rsidR="00B163CD" w:rsidRDefault="00B163CD" w:rsidP="00AD4ECF">
            <w:pPr>
              <w:pStyle w:val="TAC"/>
              <w:rPr>
                <w:noProof/>
                <w:lang w:eastAsia="zh-CN"/>
              </w:rPr>
            </w:pPr>
            <w:r w:rsidRPr="00D4681E">
              <w:t>Query-SBIProtoc17</w:t>
            </w:r>
          </w:p>
        </w:tc>
        <w:tc>
          <w:tcPr>
            <w:tcW w:w="634" w:type="dxa"/>
          </w:tcPr>
          <w:p w14:paraId="0DABBECE" w14:textId="77777777" w:rsidR="00B163CD" w:rsidRDefault="00B163CD" w:rsidP="00AD4ECF">
            <w:pPr>
              <w:pStyle w:val="TAC"/>
            </w:pPr>
            <w:r w:rsidRPr="00D4681E">
              <w:t>O</w:t>
            </w:r>
          </w:p>
        </w:tc>
        <w:tc>
          <w:tcPr>
            <w:tcW w:w="5883" w:type="dxa"/>
          </w:tcPr>
          <w:p w14:paraId="10C3ACB0" w14:textId="77777777" w:rsidR="00B163CD" w:rsidRPr="00690A26" w:rsidRDefault="00B163CD" w:rsidP="00AD4ECF">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3DC48795" w14:textId="77777777" w:rsidR="00B163CD" w:rsidRDefault="00B163CD" w:rsidP="00AD4ECF">
            <w:pPr>
              <w:pStyle w:val="TAL"/>
            </w:pPr>
            <w:r w:rsidRPr="00690A26">
              <w:t xml:space="preserve">- </w:t>
            </w:r>
            <w:r>
              <w:t>preferred-vendor-specific-features</w:t>
            </w:r>
          </w:p>
          <w:p w14:paraId="379244B2" w14:textId="77777777" w:rsidR="00B163CD" w:rsidRDefault="00B163CD" w:rsidP="00AD4ECF">
            <w:pPr>
              <w:pStyle w:val="TAL"/>
            </w:pPr>
            <w:r w:rsidRPr="00690A26">
              <w:t xml:space="preserve">- </w:t>
            </w:r>
            <w:r>
              <w:t>preferred-vendor-specific-nf-features</w:t>
            </w:r>
          </w:p>
          <w:p w14:paraId="01622F7E" w14:textId="77777777" w:rsidR="00B163CD" w:rsidRDefault="00B163CD" w:rsidP="00AD4ECF">
            <w:pPr>
              <w:pStyle w:val="TAL"/>
              <w:rPr>
                <w:lang w:eastAsia="zh-CN"/>
              </w:rPr>
            </w:pPr>
            <w:r>
              <w:rPr>
                <w:rFonts w:hint="eastAsia"/>
                <w:lang w:eastAsia="zh-CN"/>
              </w:rPr>
              <w:t>- home-pub-key-id</w:t>
            </w:r>
          </w:p>
          <w:p w14:paraId="2EC4AB8C" w14:textId="77777777" w:rsidR="00B163CD" w:rsidRDefault="00B163CD" w:rsidP="00AD4ECF">
            <w:pPr>
              <w:pStyle w:val="TAL"/>
              <w:rPr>
                <w:lang w:eastAsia="zh-CN"/>
              </w:rPr>
            </w:pPr>
            <w:r>
              <w:rPr>
                <w:lang w:eastAsia="zh-CN"/>
              </w:rPr>
              <w:t>- pgw-ip</w:t>
            </w:r>
          </w:p>
          <w:p w14:paraId="49F5EB3B" w14:textId="77777777" w:rsidR="00B163CD" w:rsidRDefault="00B163CD" w:rsidP="00AD4ECF">
            <w:pPr>
              <w:pStyle w:val="TAL"/>
            </w:pPr>
            <w:r>
              <w:t xml:space="preserve">- </w:t>
            </w:r>
            <w:r w:rsidRPr="004455A7">
              <w:t>preferences-precedence</w:t>
            </w:r>
          </w:p>
          <w:p w14:paraId="7A4E25D0" w14:textId="77777777" w:rsidR="00B163CD" w:rsidRDefault="00B163CD" w:rsidP="00AD4ECF">
            <w:pPr>
              <w:pStyle w:val="TAL"/>
            </w:pPr>
            <w:r>
              <w:t>- preferred-pgw-ind</w:t>
            </w:r>
          </w:p>
          <w:p w14:paraId="230D89F6" w14:textId="77777777" w:rsidR="00B163CD" w:rsidRDefault="00B163CD" w:rsidP="00AD4ECF">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59725D56" w14:textId="77777777" w:rsidR="00B163CD" w:rsidRDefault="00B163CD" w:rsidP="00AD4ECF">
            <w:pPr>
              <w:pStyle w:val="TAL"/>
            </w:pPr>
            <w:r>
              <w:t>- shared-data-id</w:t>
            </w:r>
          </w:p>
        </w:tc>
      </w:tr>
      <w:tr w:rsidR="00B163CD" w:rsidRPr="00690A26" w14:paraId="7F3C3EE9" w14:textId="77777777" w:rsidTr="00AD4ECF">
        <w:trPr>
          <w:cantSplit/>
          <w:jc w:val="center"/>
        </w:trPr>
        <w:tc>
          <w:tcPr>
            <w:tcW w:w="1276" w:type="dxa"/>
          </w:tcPr>
          <w:p w14:paraId="51A3C888" w14:textId="77777777" w:rsidR="00B163CD" w:rsidRDefault="00B163CD" w:rsidP="00AD4ECF">
            <w:pPr>
              <w:pStyle w:val="TAC"/>
            </w:pPr>
            <w:r>
              <w:t>12</w:t>
            </w:r>
          </w:p>
        </w:tc>
        <w:tc>
          <w:tcPr>
            <w:tcW w:w="1705" w:type="dxa"/>
          </w:tcPr>
          <w:p w14:paraId="1350FD19" w14:textId="77777777" w:rsidR="00B163CD" w:rsidRPr="00690A26" w:rsidRDefault="00B163CD" w:rsidP="00AD4ECF">
            <w:pPr>
              <w:pStyle w:val="TAC"/>
              <w:rPr>
                <w:noProof/>
                <w:lang w:eastAsia="zh-CN"/>
              </w:rPr>
            </w:pPr>
            <w:r>
              <w:rPr>
                <w:noProof/>
                <w:lang w:eastAsia="zh-CN"/>
              </w:rPr>
              <w:t>SCPDRI</w:t>
            </w:r>
          </w:p>
        </w:tc>
        <w:tc>
          <w:tcPr>
            <w:tcW w:w="634" w:type="dxa"/>
          </w:tcPr>
          <w:p w14:paraId="250A6CF1" w14:textId="77777777" w:rsidR="00B163CD" w:rsidRDefault="00B163CD" w:rsidP="00AD4ECF">
            <w:pPr>
              <w:pStyle w:val="TAC"/>
            </w:pPr>
            <w:r w:rsidRPr="00D4681E">
              <w:t>O</w:t>
            </w:r>
          </w:p>
        </w:tc>
        <w:tc>
          <w:tcPr>
            <w:tcW w:w="5883" w:type="dxa"/>
          </w:tcPr>
          <w:p w14:paraId="1C02309F" w14:textId="77777777" w:rsidR="00B163CD" w:rsidRDefault="00B163CD" w:rsidP="00AD4ECF">
            <w:pPr>
              <w:pStyle w:val="TAL"/>
            </w:pPr>
            <w:r>
              <w:t>SCP Domain Routing Information</w:t>
            </w:r>
          </w:p>
          <w:p w14:paraId="1B0FF9CA" w14:textId="77777777" w:rsidR="00B163CD" w:rsidRDefault="00B163CD" w:rsidP="00AD4ECF">
            <w:pPr>
              <w:pStyle w:val="TAL"/>
            </w:pPr>
          </w:p>
          <w:p w14:paraId="4EEE6C6F" w14:textId="77777777" w:rsidR="00B163CD" w:rsidRDefault="00B163CD" w:rsidP="00AD4ECF">
            <w:pPr>
              <w:pStyle w:val="TAL"/>
            </w:pPr>
            <w:r>
              <w:t>An NRF supporting this feature shall allow a service consumer (i.e. a SCP) to get the SCP Domain Routing Information and subscribe/unsubscribe to the change of SCP Domain Routing Information with following service operations:</w:t>
            </w:r>
          </w:p>
          <w:p w14:paraId="2BC2C50D" w14:textId="77777777" w:rsidR="00B163CD" w:rsidRDefault="00B163CD" w:rsidP="00AD4ECF">
            <w:pPr>
              <w:pStyle w:val="TAL"/>
            </w:pPr>
            <w:r>
              <w:t>-</w:t>
            </w:r>
            <w:r>
              <w:tab/>
              <w:t>SCPDomainRoutingInfoGet (see clause 5.3.2.3)</w:t>
            </w:r>
          </w:p>
          <w:p w14:paraId="6A0E5EAF" w14:textId="77777777" w:rsidR="00B163CD" w:rsidRDefault="00B163CD" w:rsidP="00AD4ECF">
            <w:pPr>
              <w:pStyle w:val="TAL"/>
            </w:pPr>
            <w:r>
              <w:t>-</w:t>
            </w:r>
            <w:r>
              <w:tab/>
              <w:t>SCPDomainRoutingInfoSubscribe (see clause 5.3.2.4)</w:t>
            </w:r>
          </w:p>
          <w:p w14:paraId="44534D0B" w14:textId="77777777" w:rsidR="00B163CD" w:rsidRDefault="00B163CD" w:rsidP="00AD4ECF">
            <w:pPr>
              <w:pStyle w:val="TAL"/>
            </w:pPr>
            <w:r>
              <w:t>-</w:t>
            </w:r>
            <w:r>
              <w:tab/>
              <w:t>SCPDomainRoutingInfoUnsubscribe (see clause 5.3.2.6)</w:t>
            </w:r>
          </w:p>
          <w:p w14:paraId="4ABF874C" w14:textId="77777777" w:rsidR="00B163CD" w:rsidRDefault="00B163CD" w:rsidP="00AD4ECF">
            <w:pPr>
              <w:pStyle w:val="TAL"/>
            </w:pPr>
          </w:p>
          <w:p w14:paraId="30B64275" w14:textId="77777777" w:rsidR="00B163CD" w:rsidRDefault="00B163CD" w:rsidP="00AD4ECF">
            <w:pPr>
              <w:pStyle w:val="TAL"/>
            </w:pPr>
            <w:r>
              <w:t>A service consumer (i.e. a SCP) supporting this feature shall be able to handle SCPDomainRoutingInfo</w:t>
            </w:r>
            <w:r w:rsidRPr="00690A26">
              <w:t>Notify</w:t>
            </w:r>
            <w:r>
              <w:t xml:space="preserve"> as specified in clause 5.3.2.5, if subscribed to the change of SCP Domain Routing Information in the NRF.</w:t>
            </w:r>
          </w:p>
          <w:p w14:paraId="5B203FCB" w14:textId="77777777" w:rsidR="00B163CD" w:rsidRPr="00690A26" w:rsidRDefault="00B163CD" w:rsidP="00AD4ECF">
            <w:pPr>
              <w:pStyle w:val="TAL"/>
            </w:pPr>
          </w:p>
        </w:tc>
      </w:tr>
      <w:tr w:rsidR="00B163CD" w:rsidRPr="00690A26" w14:paraId="48D991FE" w14:textId="77777777" w:rsidTr="00AD4ECF">
        <w:trPr>
          <w:cantSplit/>
          <w:jc w:val="center"/>
        </w:trPr>
        <w:tc>
          <w:tcPr>
            <w:tcW w:w="1276" w:type="dxa"/>
          </w:tcPr>
          <w:p w14:paraId="45466DA0" w14:textId="77777777" w:rsidR="00B163CD" w:rsidRDefault="00B163CD" w:rsidP="00AD4ECF">
            <w:pPr>
              <w:pStyle w:val="TAC"/>
            </w:pPr>
            <w:r>
              <w:t>13</w:t>
            </w:r>
          </w:p>
        </w:tc>
        <w:tc>
          <w:tcPr>
            <w:tcW w:w="1705" w:type="dxa"/>
          </w:tcPr>
          <w:p w14:paraId="39E86C11" w14:textId="77777777" w:rsidR="00B163CD" w:rsidRDefault="00B163CD" w:rsidP="00AD4ECF">
            <w:pPr>
              <w:pStyle w:val="TAC"/>
              <w:rPr>
                <w:noProof/>
                <w:lang w:eastAsia="zh-CN"/>
              </w:rPr>
            </w:pPr>
            <w:r>
              <w:rPr>
                <w:lang w:val="es-ES"/>
              </w:rPr>
              <w:t>Query-Upf-Pfcp</w:t>
            </w:r>
          </w:p>
        </w:tc>
        <w:tc>
          <w:tcPr>
            <w:tcW w:w="634" w:type="dxa"/>
          </w:tcPr>
          <w:p w14:paraId="248692F5" w14:textId="77777777" w:rsidR="00B163CD" w:rsidRDefault="00B163CD" w:rsidP="00AD4ECF">
            <w:pPr>
              <w:pStyle w:val="TAC"/>
            </w:pPr>
            <w:r w:rsidRPr="00D4681E">
              <w:t>O</w:t>
            </w:r>
          </w:p>
        </w:tc>
        <w:tc>
          <w:tcPr>
            <w:tcW w:w="5883" w:type="dxa"/>
          </w:tcPr>
          <w:p w14:paraId="59C07F1E" w14:textId="77777777" w:rsidR="00B163CD" w:rsidRDefault="00B163CD" w:rsidP="00AD4ECF">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B163CD" w:rsidRPr="00690A26" w14:paraId="29A64513" w14:textId="77777777" w:rsidTr="00AD4ECF">
        <w:trPr>
          <w:cantSplit/>
          <w:jc w:val="center"/>
        </w:trPr>
        <w:tc>
          <w:tcPr>
            <w:tcW w:w="1276" w:type="dxa"/>
          </w:tcPr>
          <w:p w14:paraId="5DC28CEC" w14:textId="77777777" w:rsidR="00B163CD" w:rsidRDefault="00B163CD" w:rsidP="00AD4ECF">
            <w:pPr>
              <w:pStyle w:val="TAC"/>
            </w:pPr>
            <w:r>
              <w:rPr>
                <w:lang w:eastAsia="zh-CN"/>
              </w:rPr>
              <w:t>14</w:t>
            </w:r>
          </w:p>
        </w:tc>
        <w:tc>
          <w:tcPr>
            <w:tcW w:w="1705" w:type="dxa"/>
          </w:tcPr>
          <w:p w14:paraId="0BA516CD" w14:textId="77777777" w:rsidR="00B163CD" w:rsidRPr="00A84750" w:rsidRDefault="00B163CD" w:rsidP="00AD4ECF">
            <w:pPr>
              <w:pStyle w:val="TAC"/>
              <w:rPr>
                <w:lang w:val="en-US"/>
              </w:rPr>
            </w:pPr>
            <w:r w:rsidRPr="00A84750">
              <w:rPr>
                <w:lang w:val="en-US"/>
              </w:rPr>
              <w:t>Query-5G-ProSe</w:t>
            </w:r>
          </w:p>
        </w:tc>
        <w:tc>
          <w:tcPr>
            <w:tcW w:w="634" w:type="dxa"/>
          </w:tcPr>
          <w:p w14:paraId="57685A83" w14:textId="77777777" w:rsidR="00B163CD" w:rsidRDefault="00B163CD" w:rsidP="00AD4ECF">
            <w:pPr>
              <w:pStyle w:val="TAC"/>
            </w:pPr>
            <w:r w:rsidRPr="00D4681E">
              <w:t>O</w:t>
            </w:r>
          </w:p>
        </w:tc>
        <w:tc>
          <w:tcPr>
            <w:tcW w:w="5883" w:type="dxa"/>
          </w:tcPr>
          <w:p w14:paraId="59653B97" w14:textId="77777777" w:rsidR="00B163CD" w:rsidRDefault="00B163CD" w:rsidP="00AD4ECF">
            <w:pPr>
              <w:pStyle w:val="TAL"/>
            </w:pPr>
            <w:r>
              <w:t>Support of the following query parameters</w:t>
            </w:r>
            <w:r w:rsidRPr="00CB0A0C">
              <w:t>, for Proximity based Services in 5GS defined in 3GPP Rel-17:</w:t>
            </w:r>
          </w:p>
          <w:p w14:paraId="1BABEE31" w14:textId="77777777" w:rsidR="00B163CD" w:rsidRDefault="00B163CD" w:rsidP="00AD4ECF">
            <w:pPr>
              <w:pStyle w:val="TAL"/>
            </w:pPr>
            <w:r>
              <w:rPr>
                <w:lang w:eastAsia="zh-CN"/>
              </w:rPr>
              <w:t xml:space="preserve">- </w:t>
            </w:r>
            <w:r>
              <w:t>prose-support-ind</w:t>
            </w:r>
          </w:p>
          <w:p w14:paraId="2DDD9B94" w14:textId="77777777" w:rsidR="00B163CD" w:rsidRPr="00690A26" w:rsidRDefault="00B163CD" w:rsidP="00AD4ECF">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B163CD" w:rsidRPr="00690A26" w14:paraId="1D7B0D1E" w14:textId="77777777" w:rsidTr="00AD4ECF">
        <w:trPr>
          <w:cantSplit/>
          <w:jc w:val="center"/>
        </w:trPr>
        <w:tc>
          <w:tcPr>
            <w:tcW w:w="1276" w:type="dxa"/>
          </w:tcPr>
          <w:p w14:paraId="6AB4A83E" w14:textId="77777777" w:rsidR="00B163CD" w:rsidRDefault="00B163CD" w:rsidP="00AD4ECF">
            <w:pPr>
              <w:pStyle w:val="TAC"/>
              <w:rPr>
                <w:lang w:eastAsia="zh-CN"/>
              </w:rPr>
            </w:pPr>
            <w:r>
              <w:rPr>
                <w:lang w:eastAsia="zh-CN"/>
              </w:rPr>
              <w:t>15</w:t>
            </w:r>
          </w:p>
        </w:tc>
        <w:tc>
          <w:tcPr>
            <w:tcW w:w="1705" w:type="dxa"/>
          </w:tcPr>
          <w:p w14:paraId="2FA73129" w14:textId="77777777" w:rsidR="00B163CD" w:rsidRDefault="00B163CD" w:rsidP="00AD4ECF">
            <w:pPr>
              <w:pStyle w:val="TAC"/>
              <w:rPr>
                <w:noProof/>
                <w:lang w:eastAsia="zh-CN"/>
              </w:rPr>
            </w:pPr>
            <w:r w:rsidRPr="00350B76">
              <w:rPr>
                <w:rFonts w:hint="eastAsia"/>
                <w:noProof/>
                <w:lang w:eastAsia="zh-CN"/>
              </w:rPr>
              <w:t>NSAC</w:t>
            </w:r>
          </w:p>
        </w:tc>
        <w:tc>
          <w:tcPr>
            <w:tcW w:w="634" w:type="dxa"/>
          </w:tcPr>
          <w:p w14:paraId="3C15B52E" w14:textId="77777777" w:rsidR="00B163CD" w:rsidRDefault="00B163CD" w:rsidP="00AD4ECF">
            <w:pPr>
              <w:pStyle w:val="TAC"/>
            </w:pPr>
            <w:r w:rsidRPr="00D4681E">
              <w:rPr>
                <w:rFonts w:hint="eastAsia"/>
              </w:rPr>
              <w:t>O</w:t>
            </w:r>
          </w:p>
        </w:tc>
        <w:tc>
          <w:tcPr>
            <w:tcW w:w="5883" w:type="dxa"/>
          </w:tcPr>
          <w:p w14:paraId="27D483E6" w14:textId="77777777" w:rsidR="00B163CD" w:rsidRDefault="00B163CD" w:rsidP="00AD4ECF">
            <w:pPr>
              <w:pStyle w:val="TAL"/>
              <w:rPr>
                <w:lang w:eastAsia="zh-CN"/>
              </w:rPr>
            </w:pPr>
            <w:r w:rsidRPr="00350B76">
              <w:rPr>
                <w:rFonts w:hint="eastAsia"/>
                <w:lang w:eastAsia="zh-CN"/>
              </w:rPr>
              <w:t>This feature indicates the NSACF service capability.</w:t>
            </w:r>
          </w:p>
          <w:p w14:paraId="1ED4CE65" w14:textId="77777777" w:rsidR="00B163CD" w:rsidRPr="00350B76" w:rsidRDefault="00B163CD" w:rsidP="00AD4ECF">
            <w:pPr>
              <w:pStyle w:val="TAL"/>
            </w:pPr>
            <w:r w:rsidRPr="00350B76">
              <w:t>Support of the following query parameters:</w:t>
            </w:r>
          </w:p>
          <w:p w14:paraId="64FEC93D" w14:textId="77777777" w:rsidR="00B163CD" w:rsidRDefault="00B163CD" w:rsidP="00AD4ECF">
            <w:pPr>
              <w:pStyle w:val="TAL"/>
            </w:pPr>
            <w:r>
              <w:t>- nsacf-capability</w:t>
            </w:r>
          </w:p>
        </w:tc>
      </w:tr>
      <w:tr w:rsidR="00B163CD" w:rsidRPr="00690A26" w14:paraId="26ECD635" w14:textId="77777777" w:rsidTr="00AD4ECF">
        <w:trPr>
          <w:cantSplit/>
          <w:jc w:val="center"/>
        </w:trPr>
        <w:tc>
          <w:tcPr>
            <w:tcW w:w="1276" w:type="dxa"/>
          </w:tcPr>
          <w:p w14:paraId="14B2F737" w14:textId="77777777" w:rsidR="00B163CD" w:rsidRDefault="00B163CD" w:rsidP="00AD4ECF">
            <w:pPr>
              <w:pStyle w:val="TAC"/>
              <w:rPr>
                <w:lang w:eastAsia="zh-CN"/>
              </w:rPr>
            </w:pPr>
            <w:r>
              <w:rPr>
                <w:lang w:eastAsia="zh-CN"/>
              </w:rPr>
              <w:t>16</w:t>
            </w:r>
          </w:p>
        </w:tc>
        <w:tc>
          <w:tcPr>
            <w:tcW w:w="1705" w:type="dxa"/>
          </w:tcPr>
          <w:p w14:paraId="30C2BF1D" w14:textId="77777777" w:rsidR="00B163CD" w:rsidRPr="00350B76" w:rsidRDefault="00B163CD" w:rsidP="00AD4ECF">
            <w:pPr>
              <w:pStyle w:val="TAC"/>
              <w:rPr>
                <w:noProof/>
                <w:lang w:eastAsia="zh-CN"/>
              </w:rPr>
            </w:pPr>
            <w:r>
              <w:rPr>
                <w:noProof/>
                <w:lang w:eastAsia="zh-CN"/>
              </w:rPr>
              <w:t>Query-MBS</w:t>
            </w:r>
          </w:p>
        </w:tc>
        <w:tc>
          <w:tcPr>
            <w:tcW w:w="634" w:type="dxa"/>
          </w:tcPr>
          <w:p w14:paraId="3A2A95F9" w14:textId="77777777" w:rsidR="00B163CD" w:rsidRPr="00350B76" w:rsidRDefault="00B163CD" w:rsidP="00AD4ECF">
            <w:pPr>
              <w:pStyle w:val="TAC"/>
              <w:rPr>
                <w:lang w:eastAsia="zh-CN"/>
              </w:rPr>
            </w:pPr>
            <w:r w:rsidRPr="00D4681E">
              <w:t>O</w:t>
            </w:r>
          </w:p>
        </w:tc>
        <w:tc>
          <w:tcPr>
            <w:tcW w:w="5883" w:type="dxa"/>
          </w:tcPr>
          <w:p w14:paraId="0EC85484" w14:textId="77777777" w:rsidR="00B163CD" w:rsidRDefault="00B163CD" w:rsidP="00AD4ECF">
            <w:pPr>
              <w:pStyle w:val="TAL"/>
            </w:pPr>
            <w:r>
              <w:t>Support of the following query parameters, for Multicast and Broadcast Services defined in 3GPP Rel-17:</w:t>
            </w:r>
          </w:p>
          <w:p w14:paraId="365F0460" w14:textId="77777777" w:rsidR="00B163CD" w:rsidRDefault="00B163CD" w:rsidP="00AD4ECF">
            <w:pPr>
              <w:pStyle w:val="TAL"/>
            </w:pPr>
            <w:r>
              <w:t>- mbs-session-id-list</w:t>
            </w:r>
          </w:p>
          <w:p w14:paraId="7637A818" w14:textId="77777777" w:rsidR="00B163CD" w:rsidRDefault="00B163CD" w:rsidP="00AD4ECF">
            <w:pPr>
              <w:pStyle w:val="TAL"/>
            </w:pPr>
            <w:r>
              <w:t xml:space="preserve">- </w:t>
            </w:r>
            <w:r w:rsidRPr="00CD1CD0">
              <w:t>mbsmf-serving-area</w:t>
            </w:r>
          </w:p>
          <w:p w14:paraId="50389D06" w14:textId="77777777" w:rsidR="00B163CD" w:rsidRPr="00350B76" w:rsidRDefault="00B163CD" w:rsidP="00AD4ECF">
            <w:pPr>
              <w:pStyle w:val="TAL"/>
              <w:rPr>
                <w:lang w:eastAsia="zh-CN"/>
              </w:rPr>
            </w:pPr>
            <w:r>
              <w:t>- area-session-id</w:t>
            </w:r>
          </w:p>
        </w:tc>
      </w:tr>
      <w:tr w:rsidR="00B163CD" w:rsidRPr="00690A26" w14:paraId="7B22FE3E" w14:textId="77777777" w:rsidTr="00AD4ECF">
        <w:trPr>
          <w:cantSplit/>
          <w:jc w:val="center"/>
        </w:trPr>
        <w:tc>
          <w:tcPr>
            <w:tcW w:w="1276" w:type="dxa"/>
          </w:tcPr>
          <w:p w14:paraId="66E27FBA" w14:textId="77777777" w:rsidR="00B163CD" w:rsidRDefault="00B163CD" w:rsidP="00AD4ECF">
            <w:pPr>
              <w:pStyle w:val="TAC"/>
              <w:rPr>
                <w:lang w:eastAsia="zh-CN"/>
              </w:rPr>
            </w:pPr>
            <w:r>
              <w:rPr>
                <w:lang w:eastAsia="zh-CN"/>
              </w:rPr>
              <w:t>17</w:t>
            </w:r>
          </w:p>
        </w:tc>
        <w:tc>
          <w:tcPr>
            <w:tcW w:w="1705" w:type="dxa"/>
          </w:tcPr>
          <w:p w14:paraId="1A4ADF8F" w14:textId="77777777" w:rsidR="00B163CD" w:rsidRDefault="00B163CD" w:rsidP="00AD4ECF">
            <w:pPr>
              <w:pStyle w:val="TAC"/>
              <w:rPr>
                <w:noProof/>
                <w:lang w:eastAsia="zh-CN"/>
              </w:rPr>
            </w:pPr>
            <w:r w:rsidRPr="00CB0A0C">
              <w:rPr>
                <w:lang w:val="es-ES"/>
              </w:rPr>
              <w:t>Query-eNA-PH2</w:t>
            </w:r>
          </w:p>
        </w:tc>
        <w:tc>
          <w:tcPr>
            <w:tcW w:w="634" w:type="dxa"/>
          </w:tcPr>
          <w:p w14:paraId="456F3462" w14:textId="77777777" w:rsidR="00B163CD" w:rsidRDefault="00B163CD" w:rsidP="00AD4ECF">
            <w:pPr>
              <w:pStyle w:val="TAC"/>
            </w:pPr>
            <w:r w:rsidRPr="00D4681E">
              <w:t>O</w:t>
            </w:r>
          </w:p>
        </w:tc>
        <w:tc>
          <w:tcPr>
            <w:tcW w:w="5883" w:type="dxa"/>
          </w:tcPr>
          <w:p w14:paraId="56397FB9" w14:textId="77777777" w:rsidR="00B163CD" w:rsidRPr="00CB0A0C" w:rsidRDefault="00B163CD" w:rsidP="00AD4ECF">
            <w:pPr>
              <w:pStyle w:val="TAL"/>
            </w:pPr>
            <w:r w:rsidRPr="00CB0A0C">
              <w:t>Support of the following query parameters, for Enhanced Network Automation Phase 2 defined in 3GPP Rel-17:</w:t>
            </w:r>
          </w:p>
          <w:p w14:paraId="76E5BA2A" w14:textId="77777777" w:rsidR="00B163CD" w:rsidRPr="00CB0A0C" w:rsidRDefault="00B163CD" w:rsidP="00AD4ECF">
            <w:pPr>
              <w:pStyle w:val="TAL"/>
            </w:pPr>
            <w:r w:rsidRPr="00CB0A0C">
              <w:t>- analytics-aggregation-ind</w:t>
            </w:r>
          </w:p>
          <w:p w14:paraId="6623D4EB" w14:textId="77777777" w:rsidR="00B163CD" w:rsidRPr="00CB0A0C" w:rsidRDefault="00B163CD" w:rsidP="00AD4ECF">
            <w:pPr>
              <w:pStyle w:val="TAL"/>
            </w:pPr>
            <w:r w:rsidRPr="00CB0A0C">
              <w:t>- serving-nf-set-id</w:t>
            </w:r>
          </w:p>
          <w:p w14:paraId="07AC185C" w14:textId="77777777" w:rsidR="00B163CD" w:rsidRPr="00CB0A0C" w:rsidRDefault="00B163CD" w:rsidP="00AD4ECF">
            <w:pPr>
              <w:pStyle w:val="TAL"/>
            </w:pPr>
            <w:r w:rsidRPr="00CB0A0C">
              <w:t>- serving-nf-type</w:t>
            </w:r>
          </w:p>
          <w:p w14:paraId="702F44DB" w14:textId="77777777" w:rsidR="00B163CD" w:rsidRDefault="00B163CD" w:rsidP="00AD4ECF">
            <w:pPr>
              <w:pStyle w:val="TAL"/>
            </w:pPr>
            <w:r w:rsidRPr="00CB0A0C">
              <w:rPr>
                <w:lang w:eastAsia="zh-CN"/>
              </w:rPr>
              <w:t xml:space="preserve">- </w:t>
            </w:r>
            <w:r w:rsidRPr="003F73CF">
              <w:t>ml-analytics-</w:t>
            </w:r>
            <w:r>
              <w:t>info-list</w:t>
            </w:r>
          </w:p>
          <w:p w14:paraId="607171AE" w14:textId="77777777" w:rsidR="00B163CD" w:rsidRDefault="00B163CD" w:rsidP="00AD4ECF">
            <w:pPr>
              <w:pStyle w:val="TAL"/>
            </w:pPr>
            <w:r>
              <w:t>- analytics-metadata-prov-ind</w:t>
            </w:r>
          </w:p>
        </w:tc>
      </w:tr>
      <w:tr w:rsidR="00B163CD" w:rsidRPr="00690A26" w14:paraId="5BF79AC6" w14:textId="77777777" w:rsidTr="00AD4ECF">
        <w:trPr>
          <w:cantSplit/>
          <w:jc w:val="center"/>
        </w:trPr>
        <w:tc>
          <w:tcPr>
            <w:tcW w:w="1276" w:type="dxa"/>
          </w:tcPr>
          <w:p w14:paraId="08808F28" w14:textId="77777777" w:rsidR="00B163CD" w:rsidRDefault="00B163CD" w:rsidP="00AD4ECF">
            <w:pPr>
              <w:pStyle w:val="TAC"/>
              <w:rPr>
                <w:lang w:eastAsia="zh-CN"/>
              </w:rPr>
            </w:pPr>
            <w:r>
              <w:rPr>
                <w:lang w:eastAsia="zh-CN"/>
              </w:rPr>
              <w:t>18</w:t>
            </w:r>
          </w:p>
        </w:tc>
        <w:tc>
          <w:tcPr>
            <w:tcW w:w="1705" w:type="dxa"/>
          </w:tcPr>
          <w:p w14:paraId="4700A41C" w14:textId="77777777" w:rsidR="00B163CD" w:rsidRPr="00CB0A0C" w:rsidRDefault="00B163CD" w:rsidP="00AD4ECF">
            <w:pPr>
              <w:pStyle w:val="TAC"/>
              <w:rPr>
                <w:lang w:val="es-ES"/>
              </w:rPr>
            </w:pPr>
            <w:r>
              <w:rPr>
                <w:lang w:val="es-ES"/>
              </w:rPr>
              <w:t>Query-eLCS</w:t>
            </w:r>
          </w:p>
        </w:tc>
        <w:tc>
          <w:tcPr>
            <w:tcW w:w="634" w:type="dxa"/>
          </w:tcPr>
          <w:p w14:paraId="7EA490F2" w14:textId="77777777" w:rsidR="00B163CD" w:rsidRPr="00CB0A0C" w:rsidRDefault="00B163CD" w:rsidP="00AD4ECF">
            <w:pPr>
              <w:pStyle w:val="TAC"/>
            </w:pPr>
            <w:r w:rsidRPr="00D4681E">
              <w:t>O</w:t>
            </w:r>
          </w:p>
        </w:tc>
        <w:tc>
          <w:tcPr>
            <w:tcW w:w="5883" w:type="dxa"/>
          </w:tcPr>
          <w:p w14:paraId="0A599EC3" w14:textId="77777777" w:rsidR="00B163CD" w:rsidRDefault="00B163CD" w:rsidP="00AD4ECF">
            <w:pPr>
              <w:pStyle w:val="TAL"/>
            </w:pPr>
            <w:r>
              <w:t>Support of the following query parameters, for 5G LCS service:</w:t>
            </w:r>
          </w:p>
          <w:p w14:paraId="2B2C4248" w14:textId="77777777" w:rsidR="00B163CD" w:rsidRPr="00CB0A0C" w:rsidRDefault="00B163CD" w:rsidP="00AD4ECF">
            <w:pPr>
              <w:pStyle w:val="TAL"/>
            </w:pPr>
            <w:r>
              <w:t>- gmlc-number</w:t>
            </w:r>
          </w:p>
        </w:tc>
      </w:tr>
      <w:tr w:rsidR="00B163CD" w:rsidRPr="00515097" w14:paraId="09DFC8A2" w14:textId="77777777" w:rsidTr="00AD4ECF">
        <w:trPr>
          <w:cantSplit/>
          <w:jc w:val="center"/>
        </w:trPr>
        <w:tc>
          <w:tcPr>
            <w:tcW w:w="1276" w:type="dxa"/>
          </w:tcPr>
          <w:p w14:paraId="44F976DF" w14:textId="77777777" w:rsidR="00B163CD" w:rsidRDefault="00B163CD" w:rsidP="00AD4ECF">
            <w:pPr>
              <w:pStyle w:val="TAC"/>
              <w:rPr>
                <w:lang w:eastAsia="zh-CN"/>
              </w:rPr>
            </w:pPr>
            <w:r>
              <w:rPr>
                <w:lang w:eastAsia="zh-CN"/>
              </w:rPr>
              <w:t>19</w:t>
            </w:r>
          </w:p>
        </w:tc>
        <w:tc>
          <w:tcPr>
            <w:tcW w:w="1705" w:type="dxa"/>
          </w:tcPr>
          <w:p w14:paraId="315213CB" w14:textId="77777777" w:rsidR="00B163CD" w:rsidRDefault="00B163CD" w:rsidP="00AD4ECF">
            <w:pPr>
              <w:pStyle w:val="TAC"/>
              <w:rPr>
                <w:lang w:val="es-ES"/>
              </w:rPr>
            </w:pPr>
            <w:r>
              <w:rPr>
                <w:lang w:val="es-ES"/>
              </w:rPr>
              <w:t>Query-eEDGE</w:t>
            </w:r>
            <w:r w:rsidRPr="00CB0A0C">
              <w:rPr>
                <w:lang w:val="es-ES"/>
              </w:rPr>
              <w:t>-</w:t>
            </w:r>
            <w:r>
              <w:rPr>
                <w:lang w:val="es-ES"/>
              </w:rPr>
              <w:t>5GC</w:t>
            </w:r>
          </w:p>
        </w:tc>
        <w:tc>
          <w:tcPr>
            <w:tcW w:w="634" w:type="dxa"/>
          </w:tcPr>
          <w:p w14:paraId="34CE10DD" w14:textId="77777777" w:rsidR="00B163CD" w:rsidRDefault="00B163CD" w:rsidP="00AD4ECF">
            <w:pPr>
              <w:pStyle w:val="TAC"/>
            </w:pPr>
            <w:r w:rsidRPr="00D4681E">
              <w:rPr>
                <w:rFonts w:hint="eastAsia"/>
              </w:rPr>
              <w:t>O</w:t>
            </w:r>
          </w:p>
        </w:tc>
        <w:tc>
          <w:tcPr>
            <w:tcW w:w="5883" w:type="dxa"/>
          </w:tcPr>
          <w:p w14:paraId="6069B803" w14:textId="77777777" w:rsidR="00B163CD" w:rsidRPr="00CB0A0C" w:rsidRDefault="00B163CD" w:rsidP="00AD4ECF">
            <w:pPr>
              <w:pStyle w:val="TAL"/>
            </w:pPr>
            <w:r w:rsidRPr="00CB0A0C">
              <w:t xml:space="preserve">Support of the following query parameters, for </w:t>
            </w:r>
            <w:r w:rsidRPr="006C27A4">
              <w:t>enhancement of support for Edge Computing in 5GC</w:t>
            </w:r>
            <w:r w:rsidRPr="00CB0A0C">
              <w:t xml:space="preserve"> defined in 3GPP Rel-17:</w:t>
            </w:r>
          </w:p>
          <w:p w14:paraId="52C5411A" w14:textId="77777777" w:rsidR="00B163CD" w:rsidRPr="000D157B" w:rsidRDefault="00B163CD" w:rsidP="00AD4ECF">
            <w:pPr>
              <w:pStyle w:val="TAL"/>
              <w:rPr>
                <w:lang w:val="fi-FI" w:eastAsia="zh-CN"/>
              </w:rPr>
            </w:pPr>
            <w:r w:rsidRPr="000D157B">
              <w:rPr>
                <w:lang w:val="fi-FI"/>
              </w:rPr>
              <w:t xml:space="preserve">- </w:t>
            </w:r>
            <w:r w:rsidRPr="000D157B">
              <w:rPr>
                <w:lang w:val="fi-FI" w:eastAsia="zh-CN"/>
              </w:rPr>
              <w:t>upf-n6-ip</w:t>
            </w:r>
          </w:p>
          <w:p w14:paraId="745F5F81" w14:textId="77777777" w:rsidR="00B163CD" w:rsidRPr="000D157B" w:rsidRDefault="00B163CD" w:rsidP="00AD4ECF">
            <w:pPr>
              <w:pStyle w:val="TAL"/>
              <w:rPr>
                <w:lang w:val="fi-FI"/>
              </w:rPr>
            </w:pPr>
            <w:r w:rsidRPr="000D157B">
              <w:rPr>
                <w:lang w:val="fi-FI"/>
              </w:rPr>
              <w:t xml:space="preserve">- </w:t>
            </w:r>
            <w:r w:rsidRPr="000D157B">
              <w:rPr>
                <w:lang w:val="fi-FI" w:eastAsia="zh-CN"/>
              </w:rPr>
              <w:t>tai-list</w:t>
            </w:r>
          </w:p>
        </w:tc>
      </w:tr>
      <w:tr w:rsidR="00B163CD" w:rsidRPr="00690A26" w14:paraId="55287962" w14:textId="77777777" w:rsidTr="00AD4ECF">
        <w:trPr>
          <w:cantSplit/>
          <w:jc w:val="center"/>
        </w:trPr>
        <w:tc>
          <w:tcPr>
            <w:tcW w:w="1276" w:type="dxa"/>
          </w:tcPr>
          <w:p w14:paraId="6920B090" w14:textId="77777777" w:rsidR="00B163CD" w:rsidRDefault="00B163CD" w:rsidP="00AD4ECF">
            <w:pPr>
              <w:pStyle w:val="TAC"/>
              <w:rPr>
                <w:lang w:eastAsia="zh-CN"/>
              </w:rPr>
            </w:pPr>
            <w:r>
              <w:t>20</w:t>
            </w:r>
          </w:p>
        </w:tc>
        <w:tc>
          <w:tcPr>
            <w:tcW w:w="1705" w:type="dxa"/>
          </w:tcPr>
          <w:p w14:paraId="2622699E" w14:textId="77777777" w:rsidR="00B163CD" w:rsidRDefault="00B163CD" w:rsidP="00AD4ECF">
            <w:pPr>
              <w:pStyle w:val="TAC"/>
              <w:rPr>
                <w:lang w:val="es-ES"/>
              </w:rPr>
            </w:pPr>
            <w:r>
              <w:t>Collocated</w:t>
            </w:r>
            <w:r>
              <w:rPr>
                <w:lang w:eastAsia="zh-CN"/>
              </w:rPr>
              <w:t>-NF-Selection</w:t>
            </w:r>
          </w:p>
        </w:tc>
        <w:tc>
          <w:tcPr>
            <w:tcW w:w="634" w:type="dxa"/>
          </w:tcPr>
          <w:p w14:paraId="113A9C0E" w14:textId="77777777" w:rsidR="00B163CD" w:rsidRDefault="00B163CD" w:rsidP="00AD4ECF">
            <w:pPr>
              <w:pStyle w:val="TAC"/>
              <w:rPr>
                <w:lang w:eastAsia="zh-CN"/>
              </w:rPr>
            </w:pPr>
            <w:r w:rsidRPr="00D4681E">
              <w:t>O</w:t>
            </w:r>
          </w:p>
        </w:tc>
        <w:tc>
          <w:tcPr>
            <w:tcW w:w="5883" w:type="dxa"/>
          </w:tcPr>
          <w:p w14:paraId="10818DC5" w14:textId="77777777" w:rsidR="00B163CD" w:rsidRPr="00CB0A0C" w:rsidRDefault="00B163CD" w:rsidP="00AD4ECF">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B163CD" w:rsidRPr="00690A26" w14:paraId="6B199D79" w14:textId="77777777" w:rsidTr="00AD4ECF">
        <w:trPr>
          <w:cantSplit/>
          <w:jc w:val="center"/>
        </w:trPr>
        <w:tc>
          <w:tcPr>
            <w:tcW w:w="1276" w:type="dxa"/>
          </w:tcPr>
          <w:p w14:paraId="0CC594FF" w14:textId="77777777" w:rsidR="00B163CD" w:rsidRDefault="00B163CD" w:rsidP="00AD4ECF">
            <w:pPr>
              <w:pStyle w:val="TAC"/>
            </w:pPr>
            <w:r>
              <w:t>21</w:t>
            </w:r>
          </w:p>
        </w:tc>
        <w:tc>
          <w:tcPr>
            <w:tcW w:w="1705" w:type="dxa"/>
          </w:tcPr>
          <w:p w14:paraId="12F1BFCC" w14:textId="77777777" w:rsidR="00B163CD" w:rsidRDefault="00B163CD" w:rsidP="00AD4ECF">
            <w:pPr>
              <w:pStyle w:val="TAC"/>
            </w:pPr>
            <w:r>
              <w:t>Query-ENPN</w:t>
            </w:r>
          </w:p>
        </w:tc>
        <w:tc>
          <w:tcPr>
            <w:tcW w:w="634" w:type="dxa"/>
          </w:tcPr>
          <w:p w14:paraId="5F57C1AF" w14:textId="77777777" w:rsidR="00B163CD" w:rsidRPr="00D4681E" w:rsidRDefault="00B163CD" w:rsidP="00AD4ECF">
            <w:pPr>
              <w:pStyle w:val="TAC"/>
            </w:pPr>
            <w:r>
              <w:t>O</w:t>
            </w:r>
          </w:p>
        </w:tc>
        <w:tc>
          <w:tcPr>
            <w:tcW w:w="5883" w:type="dxa"/>
          </w:tcPr>
          <w:p w14:paraId="44AE48D7" w14:textId="77777777" w:rsidR="00B163CD" w:rsidRDefault="00B163CD" w:rsidP="00AD4ECF">
            <w:pPr>
              <w:pStyle w:val="TAL"/>
            </w:pPr>
            <w:r>
              <w:t>Support of the following query parameter for the enhanced support of Non-Public Networks defined in 3GPP Rel-17:</w:t>
            </w:r>
          </w:p>
          <w:p w14:paraId="6D2D3A04" w14:textId="77777777" w:rsidR="00B163CD" w:rsidRDefault="00B163CD" w:rsidP="00AD4ECF">
            <w:pPr>
              <w:pStyle w:val="TAL"/>
            </w:pPr>
            <w:r>
              <w:t>- support-onboarding-capability</w:t>
            </w:r>
          </w:p>
          <w:p w14:paraId="7B17AA74" w14:textId="77777777" w:rsidR="00B163CD" w:rsidRDefault="00B163CD" w:rsidP="00AD4ECF">
            <w:pPr>
              <w:pStyle w:val="TAL"/>
            </w:pPr>
            <w:r>
              <w:t>- target-hni</w:t>
            </w:r>
          </w:p>
          <w:p w14:paraId="55F31FD9" w14:textId="77777777" w:rsidR="00B163CD" w:rsidRPr="00403EED" w:rsidRDefault="00B163CD" w:rsidP="00AD4ECF">
            <w:pPr>
              <w:pStyle w:val="TAL"/>
            </w:pPr>
            <w:r>
              <w:t>- remote-snpn-id</w:t>
            </w:r>
          </w:p>
        </w:tc>
      </w:tr>
      <w:tr w:rsidR="00B163CD" w:rsidRPr="00690A26" w14:paraId="23C33822" w14:textId="77777777" w:rsidTr="00AD4ECF">
        <w:trPr>
          <w:cantSplit/>
          <w:jc w:val="center"/>
        </w:trPr>
        <w:tc>
          <w:tcPr>
            <w:tcW w:w="1276" w:type="dxa"/>
          </w:tcPr>
          <w:p w14:paraId="50BB1C66" w14:textId="77777777" w:rsidR="00B163CD" w:rsidRDefault="00B163CD" w:rsidP="00AD4ECF">
            <w:pPr>
              <w:pStyle w:val="TAC"/>
            </w:pPr>
            <w:r>
              <w:rPr>
                <w:lang w:eastAsia="zh-CN"/>
              </w:rPr>
              <w:t>22</w:t>
            </w:r>
          </w:p>
        </w:tc>
        <w:tc>
          <w:tcPr>
            <w:tcW w:w="1705" w:type="dxa"/>
          </w:tcPr>
          <w:p w14:paraId="353D4F32" w14:textId="77777777" w:rsidR="00B163CD" w:rsidRDefault="00B163CD" w:rsidP="00AD4ECF">
            <w:pPr>
              <w:pStyle w:val="TAC"/>
            </w:pPr>
            <w:r>
              <w:rPr>
                <w:lang w:val="es-ES"/>
              </w:rPr>
              <w:t>Query-ID_UAS</w:t>
            </w:r>
          </w:p>
        </w:tc>
        <w:tc>
          <w:tcPr>
            <w:tcW w:w="634" w:type="dxa"/>
          </w:tcPr>
          <w:p w14:paraId="0C13F859" w14:textId="77777777" w:rsidR="00B163CD" w:rsidRDefault="00B163CD" w:rsidP="00AD4ECF">
            <w:pPr>
              <w:pStyle w:val="TAC"/>
            </w:pPr>
            <w:r w:rsidRPr="00D4681E">
              <w:rPr>
                <w:rFonts w:hint="eastAsia"/>
              </w:rPr>
              <w:t>O</w:t>
            </w:r>
          </w:p>
        </w:tc>
        <w:tc>
          <w:tcPr>
            <w:tcW w:w="5883" w:type="dxa"/>
          </w:tcPr>
          <w:p w14:paraId="752B373C" w14:textId="77777777" w:rsidR="00B163CD" w:rsidRPr="00CB0A0C" w:rsidRDefault="00B163CD" w:rsidP="00AD4ECF">
            <w:pPr>
              <w:pStyle w:val="TAL"/>
            </w:pPr>
            <w:r w:rsidRPr="00CB0A0C">
              <w:t xml:space="preserve">Support of the following query parameters, for </w:t>
            </w:r>
            <w:r>
              <w:t xml:space="preserve">remote Identification of Unmanned Aerial Systems </w:t>
            </w:r>
            <w:r w:rsidRPr="00CB0A0C">
              <w:t>defined in 3GPP Rel-17:</w:t>
            </w:r>
          </w:p>
          <w:p w14:paraId="15F2EEE3" w14:textId="77777777" w:rsidR="00B163CD" w:rsidRDefault="00B163CD" w:rsidP="00AD4ECF">
            <w:pPr>
              <w:pStyle w:val="TAL"/>
            </w:pPr>
            <w:r w:rsidRPr="000D157B">
              <w:rPr>
                <w:lang w:val="fi-FI"/>
              </w:rPr>
              <w:t xml:space="preserve">- </w:t>
            </w:r>
            <w:r>
              <w:rPr>
                <w:lang w:val="fi-FI" w:eastAsia="zh-CN"/>
              </w:rPr>
              <w:t>uas-nf-functionality-ind</w:t>
            </w:r>
          </w:p>
        </w:tc>
      </w:tr>
      <w:tr w:rsidR="00B163CD" w:rsidRPr="00690A26" w14:paraId="32335361" w14:textId="77777777" w:rsidTr="00AD4ECF">
        <w:trPr>
          <w:cantSplit/>
          <w:jc w:val="center"/>
        </w:trPr>
        <w:tc>
          <w:tcPr>
            <w:tcW w:w="1276" w:type="dxa"/>
          </w:tcPr>
          <w:p w14:paraId="134D36A3" w14:textId="77777777" w:rsidR="00B163CD" w:rsidRDefault="00B163CD" w:rsidP="00AD4ECF">
            <w:pPr>
              <w:pStyle w:val="TAC"/>
              <w:rPr>
                <w:lang w:eastAsia="zh-CN"/>
              </w:rPr>
            </w:pPr>
            <w:r>
              <w:rPr>
                <w:lang w:eastAsia="zh-CN"/>
              </w:rPr>
              <w:t>23</w:t>
            </w:r>
          </w:p>
        </w:tc>
        <w:tc>
          <w:tcPr>
            <w:tcW w:w="1705" w:type="dxa"/>
          </w:tcPr>
          <w:p w14:paraId="1435CD3B" w14:textId="77777777" w:rsidR="00B163CD" w:rsidRDefault="00B163CD" w:rsidP="00AD4ECF">
            <w:pPr>
              <w:pStyle w:val="TAC"/>
              <w:rPr>
                <w:lang w:val="es-ES"/>
              </w:rPr>
            </w:pPr>
            <w:r>
              <w:rPr>
                <w:noProof/>
                <w:lang w:eastAsia="zh-CN"/>
              </w:rPr>
              <w:t>NRFSET</w:t>
            </w:r>
          </w:p>
        </w:tc>
        <w:tc>
          <w:tcPr>
            <w:tcW w:w="634" w:type="dxa"/>
          </w:tcPr>
          <w:p w14:paraId="6F0F04E1" w14:textId="77777777" w:rsidR="00B163CD" w:rsidRPr="00D4681E" w:rsidRDefault="00B163CD" w:rsidP="00AD4ECF">
            <w:pPr>
              <w:pStyle w:val="TAC"/>
            </w:pPr>
            <w:r w:rsidRPr="00D4681E">
              <w:t>O</w:t>
            </w:r>
          </w:p>
        </w:tc>
        <w:tc>
          <w:tcPr>
            <w:tcW w:w="5883" w:type="dxa"/>
          </w:tcPr>
          <w:p w14:paraId="2E3B31A3" w14:textId="77777777" w:rsidR="00B163CD" w:rsidRDefault="00B163CD" w:rsidP="00AD4ECF">
            <w:pPr>
              <w:pStyle w:val="TAL"/>
            </w:pPr>
            <w:r>
              <w:t>NRF Set feature</w:t>
            </w:r>
          </w:p>
          <w:p w14:paraId="2FEC0478" w14:textId="77777777" w:rsidR="00B163CD" w:rsidRDefault="00B163CD" w:rsidP="00AD4ECF">
            <w:pPr>
              <w:pStyle w:val="TAL"/>
            </w:pPr>
          </w:p>
          <w:p w14:paraId="0C7449A9" w14:textId="77777777" w:rsidR="00B163CD" w:rsidRDefault="00B163CD" w:rsidP="00AD4ECF">
            <w:pPr>
              <w:pStyle w:val="TAL"/>
            </w:pPr>
            <w:r>
              <w:t>An NRF supporting this feature shall allow a NF Service Consumer to get the NRF Set Information and subscribe/unsubscribe to the change of NRF Set Information:</w:t>
            </w:r>
          </w:p>
          <w:p w14:paraId="643A989B" w14:textId="77777777" w:rsidR="00B163CD" w:rsidRDefault="00B163CD" w:rsidP="00AD4ECF">
            <w:pPr>
              <w:pStyle w:val="TAL"/>
            </w:pPr>
          </w:p>
          <w:p w14:paraId="36FD65B3" w14:textId="77777777" w:rsidR="00B163CD" w:rsidRPr="00CB0A0C" w:rsidRDefault="00B163CD" w:rsidP="00AD4ECF">
            <w:pPr>
              <w:pStyle w:val="TAL"/>
            </w:pPr>
            <w:r>
              <w:t>A NF Service Consumer supporting this feature shall be able to handle Notify of the NRF status change, if subscribed to the change of NRF set information.</w:t>
            </w:r>
          </w:p>
        </w:tc>
      </w:tr>
      <w:tr w:rsidR="00B163CD" w:rsidRPr="00690A26" w14:paraId="2F64CD81" w14:textId="77777777" w:rsidTr="00AD4ECF">
        <w:trPr>
          <w:cantSplit/>
          <w:jc w:val="center"/>
        </w:trPr>
        <w:tc>
          <w:tcPr>
            <w:tcW w:w="1276" w:type="dxa"/>
          </w:tcPr>
          <w:p w14:paraId="7612716C" w14:textId="77777777" w:rsidR="00B163CD" w:rsidRDefault="00B163CD" w:rsidP="00AD4ECF">
            <w:pPr>
              <w:pStyle w:val="TAC"/>
              <w:rPr>
                <w:lang w:eastAsia="zh-CN"/>
              </w:rPr>
            </w:pPr>
            <w:r>
              <w:rPr>
                <w:lang w:eastAsia="zh-CN"/>
              </w:rPr>
              <w:t>24</w:t>
            </w:r>
          </w:p>
        </w:tc>
        <w:tc>
          <w:tcPr>
            <w:tcW w:w="1705" w:type="dxa"/>
          </w:tcPr>
          <w:p w14:paraId="3C963D7C" w14:textId="77777777" w:rsidR="00B163CD" w:rsidRDefault="00B163CD" w:rsidP="00AD4ECF">
            <w:pPr>
              <w:pStyle w:val="TAC"/>
              <w:rPr>
                <w:noProof/>
                <w:lang w:eastAsia="zh-CN"/>
              </w:rPr>
            </w:pPr>
            <w:r>
              <w:rPr>
                <w:noProof/>
                <w:lang w:eastAsia="zh-CN"/>
              </w:rPr>
              <w:t>Query-Nw-Resolution</w:t>
            </w:r>
          </w:p>
        </w:tc>
        <w:tc>
          <w:tcPr>
            <w:tcW w:w="634" w:type="dxa"/>
          </w:tcPr>
          <w:p w14:paraId="6AC1A49F" w14:textId="77777777" w:rsidR="00B163CD" w:rsidRPr="00D4681E" w:rsidRDefault="00B163CD" w:rsidP="00AD4ECF">
            <w:pPr>
              <w:pStyle w:val="TAC"/>
            </w:pPr>
            <w:r>
              <w:t>O</w:t>
            </w:r>
          </w:p>
        </w:tc>
        <w:tc>
          <w:tcPr>
            <w:tcW w:w="5883" w:type="dxa"/>
          </w:tcPr>
          <w:p w14:paraId="21D55B27" w14:textId="77777777" w:rsidR="00B163CD" w:rsidRDefault="00B163CD" w:rsidP="00AD4ECF">
            <w:pPr>
              <w:pStyle w:val="TAL"/>
            </w:pPr>
            <w:r>
              <w:t>Support for the following query parameters:</w:t>
            </w:r>
          </w:p>
          <w:p w14:paraId="1116B685" w14:textId="77777777" w:rsidR="00B163CD" w:rsidRDefault="00B163CD" w:rsidP="00AD4ECF">
            <w:pPr>
              <w:pStyle w:val="TAL"/>
            </w:pPr>
            <w:r>
              <w:t>- target-nw-resolution</w:t>
            </w:r>
          </w:p>
        </w:tc>
      </w:tr>
      <w:tr w:rsidR="00B163CD" w:rsidRPr="00690A26" w14:paraId="0CD0CF28" w14:textId="77777777" w:rsidTr="00AD4ECF">
        <w:trPr>
          <w:cantSplit/>
          <w:jc w:val="center"/>
        </w:trPr>
        <w:tc>
          <w:tcPr>
            <w:tcW w:w="1276" w:type="dxa"/>
          </w:tcPr>
          <w:p w14:paraId="492CA8C0" w14:textId="77777777" w:rsidR="00B163CD" w:rsidRDefault="00B163CD" w:rsidP="00AD4ECF">
            <w:pPr>
              <w:pStyle w:val="TAC"/>
              <w:rPr>
                <w:lang w:eastAsia="zh-CN"/>
              </w:rPr>
            </w:pPr>
            <w:r>
              <w:rPr>
                <w:lang w:eastAsia="zh-CN"/>
              </w:rPr>
              <w:t>25</w:t>
            </w:r>
          </w:p>
        </w:tc>
        <w:tc>
          <w:tcPr>
            <w:tcW w:w="1705" w:type="dxa"/>
          </w:tcPr>
          <w:p w14:paraId="5152B440" w14:textId="77777777" w:rsidR="00B163CD" w:rsidRDefault="00B163CD" w:rsidP="00AD4ECF">
            <w:pPr>
              <w:pStyle w:val="TAC"/>
              <w:rPr>
                <w:noProof/>
                <w:lang w:eastAsia="zh-CN"/>
              </w:rPr>
            </w:pPr>
            <w:r>
              <w:t>Query-Param-i</w:t>
            </w:r>
            <w:r w:rsidRPr="00363859">
              <w:t>Smf-Capability</w:t>
            </w:r>
          </w:p>
        </w:tc>
        <w:tc>
          <w:tcPr>
            <w:tcW w:w="634" w:type="dxa"/>
          </w:tcPr>
          <w:p w14:paraId="6CD9E7AB" w14:textId="77777777" w:rsidR="00B163CD" w:rsidRDefault="00B163CD" w:rsidP="00AD4ECF">
            <w:pPr>
              <w:pStyle w:val="TAC"/>
            </w:pPr>
            <w:r w:rsidRPr="00363859">
              <w:t>O</w:t>
            </w:r>
          </w:p>
        </w:tc>
        <w:tc>
          <w:tcPr>
            <w:tcW w:w="5883" w:type="dxa"/>
          </w:tcPr>
          <w:p w14:paraId="7E9984F3" w14:textId="77777777" w:rsidR="00B163CD" w:rsidRPr="00363859" w:rsidRDefault="00B163CD" w:rsidP="00AD4ECF">
            <w:pPr>
              <w:pStyle w:val="TAL"/>
            </w:pPr>
            <w:r w:rsidRPr="00363859">
              <w:t>Support of the query paramet</w:t>
            </w:r>
            <w:r>
              <w:t>ers for I</w:t>
            </w:r>
            <w:r w:rsidRPr="00363859">
              <w:t>-SMF Capability:</w:t>
            </w:r>
          </w:p>
          <w:p w14:paraId="628E6BF7" w14:textId="77777777" w:rsidR="00B163CD" w:rsidRDefault="00B163CD" w:rsidP="00AD4ECF">
            <w:pPr>
              <w:pStyle w:val="TAL"/>
            </w:pPr>
            <w:r>
              <w:t>- i</w:t>
            </w:r>
            <w:r w:rsidRPr="00363859">
              <w:t>smf-support-ind</w:t>
            </w:r>
          </w:p>
        </w:tc>
      </w:tr>
      <w:tr w:rsidR="00B163CD" w:rsidRPr="00690A26" w14:paraId="26B52DDE" w14:textId="77777777" w:rsidTr="00AD4ECF">
        <w:trPr>
          <w:cantSplit/>
          <w:jc w:val="center"/>
        </w:trPr>
        <w:tc>
          <w:tcPr>
            <w:tcW w:w="1276" w:type="dxa"/>
          </w:tcPr>
          <w:p w14:paraId="41A7DEA3" w14:textId="77777777" w:rsidR="00B163CD" w:rsidRDefault="00B163CD" w:rsidP="00AD4ECF">
            <w:pPr>
              <w:pStyle w:val="TAC"/>
              <w:rPr>
                <w:lang w:eastAsia="zh-CN"/>
              </w:rPr>
            </w:pPr>
            <w:r>
              <w:rPr>
                <w:lang w:eastAsia="zh-CN"/>
              </w:rPr>
              <w:t>26</w:t>
            </w:r>
          </w:p>
        </w:tc>
        <w:tc>
          <w:tcPr>
            <w:tcW w:w="1705" w:type="dxa"/>
          </w:tcPr>
          <w:p w14:paraId="6014FA64" w14:textId="77777777" w:rsidR="00B163CD" w:rsidRDefault="00B163CD" w:rsidP="00AD4ECF">
            <w:pPr>
              <w:pStyle w:val="TAC"/>
            </w:pPr>
            <w:r w:rsidRPr="00D4681E">
              <w:t>Query-SBIProtoc17</w:t>
            </w:r>
            <w:r>
              <w:t>-Ext1</w:t>
            </w:r>
          </w:p>
        </w:tc>
        <w:tc>
          <w:tcPr>
            <w:tcW w:w="634" w:type="dxa"/>
          </w:tcPr>
          <w:p w14:paraId="1FD6ACBD" w14:textId="77777777" w:rsidR="00B163CD" w:rsidRPr="00363859" w:rsidRDefault="00B163CD" w:rsidP="00AD4ECF">
            <w:pPr>
              <w:pStyle w:val="TAC"/>
            </w:pPr>
            <w:r w:rsidRPr="00D4681E">
              <w:t>O</w:t>
            </w:r>
          </w:p>
        </w:tc>
        <w:tc>
          <w:tcPr>
            <w:tcW w:w="5883" w:type="dxa"/>
          </w:tcPr>
          <w:p w14:paraId="09ADA368" w14:textId="77777777" w:rsidR="00B163CD" w:rsidRPr="00690A26" w:rsidRDefault="00B163CD" w:rsidP="00AD4ECF">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656290F7" w14:textId="77777777" w:rsidR="00B163CD" w:rsidRDefault="00B163CD" w:rsidP="00AD4ECF">
            <w:pPr>
              <w:pStyle w:val="TAL"/>
              <w:rPr>
                <w:lang w:eastAsia="zh-CN"/>
              </w:rPr>
            </w:pPr>
            <w:r w:rsidRPr="00690A26">
              <w:t xml:space="preserve">- </w:t>
            </w:r>
            <w:r>
              <w:rPr>
                <w:lang w:eastAsia="zh-CN"/>
              </w:rPr>
              <w:t>exclude-nfinst-list</w:t>
            </w:r>
          </w:p>
          <w:p w14:paraId="116038D0" w14:textId="77777777" w:rsidR="00B163CD" w:rsidRDefault="00B163CD" w:rsidP="00AD4ECF">
            <w:pPr>
              <w:pStyle w:val="TAL"/>
              <w:rPr>
                <w:lang w:eastAsia="zh-CN"/>
              </w:rPr>
            </w:pPr>
            <w:r>
              <w:rPr>
                <w:lang w:eastAsia="zh-CN"/>
              </w:rPr>
              <w:t>- exclude-</w:t>
            </w:r>
            <w:r>
              <w:rPr>
                <w:lang w:val="en-US"/>
              </w:rPr>
              <w:t>nfservinst</w:t>
            </w:r>
            <w:r>
              <w:rPr>
                <w:lang w:eastAsia="zh-CN"/>
              </w:rPr>
              <w:t>-list</w:t>
            </w:r>
          </w:p>
          <w:p w14:paraId="33703850" w14:textId="77777777" w:rsidR="00B163CD" w:rsidRDefault="00B163CD" w:rsidP="00AD4ECF">
            <w:pPr>
              <w:pStyle w:val="TAL"/>
              <w:rPr>
                <w:lang w:eastAsia="zh-CN"/>
              </w:rPr>
            </w:pPr>
            <w:r>
              <w:rPr>
                <w:lang w:eastAsia="zh-CN"/>
              </w:rPr>
              <w:t>- exclude-</w:t>
            </w:r>
            <w:r>
              <w:rPr>
                <w:lang w:val="en-US"/>
              </w:rPr>
              <w:t>nfserviceset</w:t>
            </w:r>
            <w:r>
              <w:rPr>
                <w:lang w:eastAsia="zh-CN"/>
              </w:rPr>
              <w:t>-list</w:t>
            </w:r>
          </w:p>
          <w:p w14:paraId="732D2A1A" w14:textId="77777777" w:rsidR="00B163CD" w:rsidRPr="00363859" w:rsidRDefault="00B163CD" w:rsidP="00AD4ECF">
            <w:pPr>
              <w:pStyle w:val="TAL"/>
            </w:pPr>
            <w:r>
              <w:rPr>
                <w:lang w:eastAsia="zh-CN"/>
              </w:rPr>
              <w:t>- exclude-nfset-list</w:t>
            </w:r>
          </w:p>
        </w:tc>
      </w:tr>
      <w:tr w:rsidR="00B163CD" w:rsidRPr="00690A26" w14:paraId="26B9B140" w14:textId="77777777" w:rsidTr="00AD4ECF">
        <w:trPr>
          <w:cantSplit/>
          <w:jc w:val="center"/>
        </w:trPr>
        <w:tc>
          <w:tcPr>
            <w:tcW w:w="1276" w:type="dxa"/>
          </w:tcPr>
          <w:p w14:paraId="0FAD7265" w14:textId="77777777" w:rsidR="00B163CD" w:rsidRDefault="00B163CD" w:rsidP="00AD4ECF">
            <w:pPr>
              <w:pStyle w:val="TAC"/>
              <w:rPr>
                <w:lang w:eastAsia="zh-CN"/>
              </w:rPr>
            </w:pPr>
            <w:r>
              <w:rPr>
                <w:lang w:eastAsia="zh-CN"/>
              </w:rPr>
              <w:t>27</w:t>
            </w:r>
          </w:p>
        </w:tc>
        <w:tc>
          <w:tcPr>
            <w:tcW w:w="1705" w:type="dxa"/>
          </w:tcPr>
          <w:p w14:paraId="0C0A50E1" w14:textId="77777777" w:rsidR="00B163CD" w:rsidRPr="00D4681E" w:rsidRDefault="00B163CD" w:rsidP="00AD4ECF">
            <w:pPr>
              <w:pStyle w:val="TAC"/>
            </w:pPr>
            <w:r>
              <w:t>Query-Upf-IpIndex</w:t>
            </w:r>
          </w:p>
        </w:tc>
        <w:tc>
          <w:tcPr>
            <w:tcW w:w="634" w:type="dxa"/>
          </w:tcPr>
          <w:p w14:paraId="02CD8675" w14:textId="77777777" w:rsidR="00B163CD" w:rsidRPr="00D4681E" w:rsidRDefault="00B163CD" w:rsidP="00AD4ECF">
            <w:pPr>
              <w:pStyle w:val="TAC"/>
            </w:pPr>
            <w:r>
              <w:t>O</w:t>
            </w:r>
          </w:p>
        </w:tc>
        <w:tc>
          <w:tcPr>
            <w:tcW w:w="5883" w:type="dxa"/>
          </w:tcPr>
          <w:p w14:paraId="21ABEB41" w14:textId="77777777" w:rsidR="00B163CD" w:rsidRPr="00363859" w:rsidRDefault="00B163CD" w:rsidP="00AD4ECF">
            <w:pPr>
              <w:pStyle w:val="TAL"/>
            </w:pPr>
            <w:r w:rsidRPr="00363859">
              <w:t>Support of the query paramet</w:t>
            </w:r>
            <w:r>
              <w:t>ers for UPF selection with IpIndex</w:t>
            </w:r>
            <w:r w:rsidRPr="00363859">
              <w:t>:</w:t>
            </w:r>
          </w:p>
          <w:p w14:paraId="5B6CF1A8" w14:textId="77777777" w:rsidR="00B163CD" w:rsidRDefault="00B163CD" w:rsidP="00AD4ECF">
            <w:pPr>
              <w:pStyle w:val="TAL"/>
            </w:pPr>
            <w:r>
              <w:t>- ipv4-index</w:t>
            </w:r>
          </w:p>
          <w:p w14:paraId="7D7FB117" w14:textId="77777777" w:rsidR="00B163CD" w:rsidRPr="00690A26" w:rsidRDefault="00B163CD" w:rsidP="00AD4ECF">
            <w:pPr>
              <w:pStyle w:val="TAL"/>
            </w:pPr>
            <w:r>
              <w:t>- ipv6-index</w:t>
            </w:r>
          </w:p>
        </w:tc>
      </w:tr>
      <w:tr w:rsidR="00B163CD" w:rsidRPr="00690A26" w14:paraId="046A8FB7" w14:textId="77777777" w:rsidTr="00AD4ECF">
        <w:trPr>
          <w:cantSplit/>
          <w:jc w:val="center"/>
        </w:trPr>
        <w:tc>
          <w:tcPr>
            <w:tcW w:w="1276" w:type="dxa"/>
          </w:tcPr>
          <w:p w14:paraId="3CD19B53" w14:textId="77777777" w:rsidR="00B163CD" w:rsidRDefault="00B163CD" w:rsidP="00AD4ECF">
            <w:pPr>
              <w:pStyle w:val="TAC"/>
              <w:rPr>
                <w:lang w:eastAsia="zh-CN"/>
              </w:rPr>
            </w:pPr>
            <w:r>
              <w:rPr>
                <w:lang w:eastAsia="zh-CN"/>
              </w:rPr>
              <w:t>28</w:t>
            </w:r>
          </w:p>
        </w:tc>
        <w:tc>
          <w:tcPr>
            <w:tcW w:w="1705" w:type="dxa"/>
          </w:tcPr>
          <w:p w14:paraId="50408609" w14:textId="77777777" w:rsidR="00B163CD" w:rsidRDefault="00B163CD" w:rsidP="00AD4ECF">
            <w:pPr>
              <w:pStyle w:val="TAC"/>
            </w:pPr>
            <w:r w:rsidRPr="00CB0A0C">
              <w:rPr>
                <w:lang w:val="es-ES"/>
              </w:rPr>
              <w:t>Query-eNA-PH2</w:t>
            </w:r>
            <w:r>
              <w:rPr>
                <w:lang w:val="es-ES"/>
              </w:rPr>
              <w:t>-Ext1</w:t>
            </w:r>
          </w:p>
        </w:tc>
        <w:tc>
          <w:tcPr>
            <w:tcW w:w="634" w:type="dxa"/>
          </w:tcPr>
          <w:p w14:paraId="5662DAAA" w14:textId="77777777" w:rsidR="00B163CD" w:rsidRDefault="00B163CD" w:rsidP="00AD4ECF">
            <w:pPr>
              <w:pStyle w:val="TAC"/>
            </w:pPr>
            <w:r>
              <w:t>O</w:t>
            </w:r>
          </w:p>
        </w:tc>
        <w:tc>
          <w:tcPr>
            <w:tcW w:w="5883" w:type="dxa"/>
          </w:tcPr>
          <w:p w14:paraId="296B8BF8" w14:textId="77777777" w:rsidR="00B163CD" w:rsidRPr="00CB0A0C" w:rsidRDefault="00B163CD" w:rsidP="00AD4ECF">
            <w:pPr>
              <w:pStyle w:val="TAL"/>
            </w:pPr>
            <w:r w:rsidRPr="00CB0A0C">
              <w:t xml:space="preserve">Support of the following query parameters, for </w:t>
            </w:r>
            <w:r>
              <w:t xml:space="preserve">extension of </w:t>
            </w:r>
            <w:r w:rsidRPr="00CB0A0C">
              <w:t>Enhanced Network Automation Phase 2 defined in 3GPP Rel-17:</w:t>
            </w:r>
          </w:p>
          <w:p w14:paraId="1DE56543" w14:textId="77777777" w:rsidR="00B163CD" w:rsidRPr="00363859" w:rsidRDefault="00B163CD" w:rsidP="00AD4ECF">
            <w:pPr>
              <w:pStyle w:val="TAL"/>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w:t>
            </w:r>
          </w:p>
        </w:tc>
      </w:tr>
      <w:tr w:rsidR="00B163CD" w:rsidRPr="00690A26" w14:paraId="436C2E76" w14:textId="77777777" w:rsidTr="00AD4ECF">
        <w:trPr>
          <w:cantSplit/>
          <w:jc w:val="center"/>
        </w:trPr>
        <w:tc>
          <w:tcPr>
            <w:tcW w:w="1276" w:type="dxa"/>
          </w:tcPr>
          <w:p w14:paraId="071800D4" w14:textId="77777777" w:rsidR="00B163CD" w:rsidRDefault="00B163CD" w:rsidP="00AD4ECF">
            <w:pPr>
              <w:pStyle w:val="TAC"/>
              <w:rPr>
                <w:lang w:eastAsia="zh-CN"/>
              </w:rPr>
            </w:pPr>
            <w:r>
              <w:rPr>
                <w:lang w:eastAsia="zh-CN"/>
              </w:rPr>
              <w:t>29</w:t>
            </w:r>
          </w:p>
        </w:tc>
        <w:tc>
          <w:tcPr>
            <w:tcW w:w="1705" w:type="dxa"/>
          </w:tcPr>
          <w:p w14:paraId="3EE471F9" w14:textId="77777777" w:rsidR="00B163CD" w:rsidRPr="00CB0A0C" w:rsidRDefault="00B163CD" w:rsidP="00AD4ECF">
            <w:pPr>
              <w:pStyle w:val="TAC"/>
              <w:rPr>
                <w:lang w:val="es-ES"/>
              </w:rPr>
            </w:pPr>
            <w:r>
              <w:rPr>
                <w:lang w:val="es-ES"/>
              </w:rPr>
              <w:t>Query-HLC</w:t>
            </w:r>
          </w:p>
        </w:tc>
        <w:tc>
          <w:tcPr>
            <w:tcW w:w="634" w:type="dxa"/>
          </w:tcPr>
          <w:p w14:paraId="5CF536B2" w14:textId="77777777" w:rsidR="00B163CD" w:rsidRDefault="00B163CD" w:rsidP="00AD4ECF">
            <w:pPr>
              <w:pStyle w:val="TAC"/>
            </w:pPr>
            <w:r>
              <w:t>O</w:t>
            </w:r>
          </w:p>
        </w:tc>
        <w:tc>
          <w:tcPr>
            <w:tcW w:w="5883" w:type="dxa"/>
          </w:tcPr>
          <w:p w14:paraId="46403151" w14:textId="77777777" w:rsidR="00B163CD" w:rsidRPr="00363859" w:rsidRDefault="00B163CD" w:rsidP="00AD4ECF">
            <w:pPr>
              <w:pStyle w:val="TAL"/>
            </w:pPr>
            <w:r w:rsidRPr="00363859">
              <w:t>Support of the query paramet</w:t>
            </w:r>
            <w:r>
              <w:t>ers for AMF selection with High Latency Communication capability</w:t>
            </w:r>
            <w:r w:rsidRPr="00363859">
              <w:t>:</w:t>
            </w:r>
          </w:p>
          <w:p w14:paraId="27B0C46C" w14:textId="77777777" w:rsidR="00B163CD" w:rsidRPr="00CB0A0C" w:rsidRDefault="00B163CD" w:rsidP="00AD4ECF">
            <w:pPr>
              <w:pStyle w:val="TAL"/>
            </w:pPr>
            <w:r>
              <w:t>- hig</w:t>
            </w:r>
            <w:r>
              <w:rPr>
                <w:rFonts w:hint="eastAsia"/>
                <w:lang w:eastAsia="zh-CN"/>
              </w:rPr>
              <w:t>h</w:t>
            </w:r>
            <w:r>
              <w:t>-latency-com</w:t>
            </w:r>
          </w:p>
        </w:tc>
      </w:tr>
      <w:tr w:rsidR="00B163CD" w:rsidRPr="00690A26" w14:paraId="5C88DDF7" w14:textId="77777777" w:rsidTr="00AD4ECF">
        <w:trPr>
          <w:cantSplit/>
          <w:jc w:val="center"/>
        </w:trPr>
        <w:tc>
          <w:tcPr>
            <w:tcW w:w="1276" w:type="dxa"/>
          </w:tcPr>
          <w:p w14:paraId="283F4CCB" w14:textId="77777777" w:rsidR="00B163CD" w:rsidRDefault="00B163CD" w:rsidP="00AD4ECF">
            <w:pPr>
              <w:pStyle w:val="TAC"/>
              <w:rPr>
                <w:lang w:eastAsia="zh-CN"/>
              </w:rPr>
            </w:pPr>
            <w:r>
              <w:t>30</w:t>
            </w:r>
          </w:p>
        </w:tc>
        <w:tc>
          <w:tcPr>
            <w:tcW w:w="1705" w:type="dxa"/>
          </w:tcPr>
          <w:p w14:paraId="1F71DF1D" w14:textId="77777777" w:rsidR="00B163CD" w:rsidRPr="00CB0A0C" w:rsidRDefault="00B163CD" w:rsidP="00AD4ECF">
            <w:pPr>
              <w:pStyle w:val="TAC"/>
              <w:rPr>
                <w:lang w:val="es-ES"/>
              </w:rPr>
            </w:pPr>
            <w:r w:rsidRPr="00D4681E">
              <w:t>Query-SBIProtoc1</w:t>
            </w:r>
            <w:r>
              <w:t>8</w:t>
            </w:r>
          </w:p>
        </w:tc>
        <w:tc>
          <w:tcPr>
            <w:tcW w:w="634" w:type="dxa"/>
          </w:tcPr>
          <w:p w14:paraId="6E892D6E" w14:textId="77777777" w:rsidR="00B163CD" w:rsidRDefault="00B163CD" w:rsidP="00AD4ECF">
            <w:pPr>
              <w:pStyle w:val="TAC"/>
            </w:pPr>
            <w:r w:rsidRPr="00D4681E">
              <w:t>O</w:t>
            </w:r>
          </w:p>
        </w:tc>
        <w:tc>
          <w:tcPr>
            <w:tcW w:w="5883" w:type="dxa"/>
          </w:tcPr>
          <w:p w14:paraId="1FA0C342" w14:textId="77777777" w:rsidR="00B163CD" w:rsidRPr="00690A26" w:rsidRDefault="00B163CD" w:rsidP="00AD4ECF">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756F7CD6" w14:textId="77777777" w:rsidR="00B163CD" w:rsidRDefault="00B163CD" w:rsidP="00AD4ECF">
            <w:pPr>
              <w:pStyle w:val="TAL"/>
            </w:pPr>
            <w:r w:rsidRPr="00690A26">
              <w:t xml:space="preserve">- </w:t>
            </w:r>
            <w:r>
              <w:t>ext-preferred-locality</w:t>
            </w:r>
          </w:p>
          <w:p w14:paraId="511510FB" w14:textId="77777777" w:rsidR="00B163CD" w:rsidRDefault="00B163CD" w:rsidP="00AD4ECF">
            <w:pPr>
              <w:pStyle w:val="TAL"/>
            </w:pPr>
            <w:r>
              <w:t xml:space="preserve">- </w:t>
            </w:r>
            <w:r>
              <w:rPr>
                <w:lang w:eastAsia="zh-CN"/>
              </w:rPr>
              <w:t>n32-purposes</w:t>
            </w:r>
          </w:p>
          <w:p w14:paraId="3039551C" w14:textId="77777777" w:rsidR="00B163CD" w:rsidRDefault="00B163CD" w:rsidP="00AD4ECF">
            <w:pPr>
              <w:pStyle w:val="TAL"/>
            </w:pPr>
            <w:r>
              <w:t>- preferred-features</w:t>
            </w:r>
          </w:p>
          <w:p w14:paraId="2282EA8A" w14:textId="77777777" w:rsidR="00B163CD" w:rsidRDefault="00B163CD" w:rsidP="00AD4ECF">
            <w:pPr>
              <w:pStyle w:val="TAL"/>
            </w:pPr>
            <w:r>
              <w:t>- sxa-ind</w:t>
            </w:r>
          </w:p>
          <w:p w14:paraId="136C8208" w14:textId="77777777" w:rsidR="00B163CD" w:rsidRDefault="00B163CD" w:rsidP="00AD4ECF">
            <w:pPr>
              <w:pStyle w:val="TAL"/>
            </w:pPr>
            <w:r>
              <w:t>- remote</w:t>
            </w:r>
            <w:r w:rsidRPr="00690A26">
              <w:rPr>
                <w:rFonts w:hint="eastAsia"/>
              </w:rPr>
              <w:t>-plmn</w:t>
            </w:r>
            <w:r>
              <w:t>-id-roaming</w:t>
            </w:r>
          </w:p>
          <w:p w14:paraId="44C534D6" w14:textId="77777777" w:rsidR="00B163CD" w:rsidRPr="00CB0A0C" w:rsidRDefault="00B163CD" w:rsidP="00AD4ECF">
            <w:pPr>
              <w:pStyle w:val="TAL"/>
            </w:pPr>
            <w:r>
              <w:t>- nf-tai-list-ind</w:t>
            </w:r>
          </w:p>
        </w:tc>
      </w:tr>
      <w:tr w:rsidR="00B163CD" w:rsidRPr="00690A26" w14:paraId="396DBBFC" w14:textId="77777777" w:rsidTr="00AD4ECF">
        <w:trPr>
          <w:cantSplit/>
          <w:jc w:val="center"/>
        </w:trPr>
        <w:tc>
          <w:tcPr>
            <w:tcW w:w="1276" w:type="dxa"/>
          </w:tcPr>
          <w:p w14:paraId="09B83FF9" w14:textId="77777777" w:rsidR="00B163CD" w:rsidRDefault="00B163CD" w:rsidP="00AD4ECF">
            <w:pPr>
              <w:pStyle w:val="TAC"/>
            </w:pPr>
            <w:r>
              <w:t>31</w:t>
            </w:r>
          </w:p>
        </w:tc>
        <w:tc>
          <w:tcPr>
            <w:tcW w:w="1705" w:type="dxa"/>
          </w:tcPr>
          <w:p w14:paraId="7C7AF4DE" w14:textId="77777777" w:rsidR="00B163CD" w:rsidRPr="00D4681E" w:rsidRDefault="00B163CD" w:rsidP="00AD4ECF">
            <w:pPr>
              <w:pStyle w:val="TAC"/>
            </w:pPr>
            <w:r>
              <w:t>Complete-Profile-Discovery</w:t>
            </w:r>
          </w:p>
        </w:tc>
        <w:tc>
          <w:tcPr>
            <w:tcW w:w="634" w:type="dxa"/>
          </w:tcPr>
          <w:p w14:paraId="1410D872" w14:textId="77777777" w:rsidR="00B163CD" w:rsidRPr="00D4681E" w:rsidRDefault="00B163CD" w:rsidP="00AD4ECF">
            <w:pPr>
              <w:pStyle w:val="TAC"/>
            </w:pPr>
            <w:r>
              <w:t>O</w:t>
            </w:r>
          </w:p>
        </w:tc>
        <w:tc>
          <w:tcPr>
            <w:tcW w:w="5883" w:type="dxa"/>
          </w:tcPr>
          <w:p w14:paraId="654C4130" w14:textId="77777777" w:rsidR="00B163CD" w:rsidRPr="00690A26" w:rsidRDefault="00B163CD" w:rsidP="00AD4ECF">
            <w:pPr>
              <w:pStyle w:val="TAL"/>
            </w:pPr>
            <w:r>
              <w:t xml:space="preserve">Support discovery of complete NF profiles </w:t>
            </w:r>
            <w:r>
              <w:rPr>
                <w:color w:val="000000"/>
              </w:rPr>
              <w:t>(including authorization attributes such as the "allowedXXX" attributes of NFProfile and NFService data types)</w:t>
            </w:r>
            <w:r>
              <w:t xml:space="preserve"> of NF instances matching the query parameters</w:t>
            </w:r>
            <w:r>
              <w:rPr>
                <w:color w:val="000000"/>
              </w:rPr>
              <w:t xml:space="preserve">. </w:t>
            </w:r>
          </w:p>
        </w:tc>
      </w:tr>
      <w:tr w:rsidR="00B163CD" w:rsidRPr="00690A26" w14:paraId="53768FCD" w14:textId="77777777" w:rsidTr="00AD4ECF">
        <w:trPr>
          <w:cantSplit/>
          <w:jc w:val="center"/>
        </w:trPr>
        <w:tc>
          <w:tcPr>
            <w:tcW w:w="1276" w:type="dxa"/>
          </w:tcPr>
          <w:p w14:paraId="41D17B74" w14:textId="77777777" w:rsidR="00B163CD" w:rsidRDefault="00B163CD" w:rsidP="00AD4ECF">
            <w:pPr>
              <w:pStyle w:val="TAC"/>
            </w:pPr>
            <w:r>
              <w:t>32</w:t>
            </w:r>
          </w:p>
        </w:tc>
        <w:tc>
          <w:tcPr>
            <w:tcW w:w="1705" w:type="dxa"/>
          </w:tcPr>
          <w:p w14:paraId="1C79E0DE" w14:textId="77777777" w:rsidR="00B163CD" w:rsidRDefault="00B163CD" w:rsidP="00AD4ECF">
            <w:pPr>
              <w:pStyle w:val="TAC"/>
            </w:pPr>
            <w:r>
              <w:t>Query-UPEAS</w:t>
            </w:r>
          </w:p>
        </w:tc>
        <w:tc>
          <w:tcPr>
            <w:tcW w:w="634" w:type="dxa"/>
          </w:tcPr>
          <w:p w14:paraId="0AB46251" w14:textId="77777777" w:rsidR="00B163CD" w:rsidRDefault="00B163CD" w:rsidP="00AD4ECF">
            <w:pPr>
              <w:pStyle w:val="TAC"/>
            </w:pPr>
            <w:r>
              <w:t>O</w:t>
            </w:r>
          </w:p>
        </w:tc>
        <w:tc>
          <w:tcPr>
            <w:tcW w:w="5883" w:type="dxa"/>
          </w:tcPr>
          <w:p w14:paraId="452C83B5" w14:textId="77777777" w:rsidR="00B163CD" w:rsidRDefault="00B163CD" w:rsidP="00AD4ECF">
            <w:pPr>
              <w:pStyle w:val="TAL"/>
            </w:pPr>
            <w:r w:rsidRPr="00690A26">
              <w:t>Support of the following query parameter</w:t>
            </w:r>
            <w:r>
              <w:t>, for</w:t>
            </w:r>
            <w:r w:rsidRPr="006C7546">
              <w:t xml:space="preserve"> UPF enhancement for Exposure and SBA</w:t>
            </w:r>
            <w:r>
              <w:t xml:space="preserve"> defined in 3GPP Rel-18:</w:t>
            </w:r>
          </w:p>
          <w:p w14:paraId="57C59F21" w14:textId="77777777" w:rsidR="00B163CD" w:rsidRDefault="00B163CD" w:rsidP="00AD4ECF">
            <w:pPr>
              <w:pStyle w:val="TAL"/>
            </w:pPr>
            <w:r>
              <w:t>- upf</w:t>
            </w:r>
            <w:r w:rsidRPr="00690A26">
              <w:t>-event-list</w:t>
            </w:r>
          </w:p>
        </w:tc>
      </w:tr>
      <w:tr w:rsidR="00B163CD" w:rsidRPr="00690A26" w14:paraId="0AA4FD09" w14:textId="77777777" w:rsidTr="00AD4ECF">
        <w:trPr>
          <w:cantSplit/>
          <w:jc w:val="center"/>
        </w:trPr>
        <w:tc>
          <w:tcPr>
            <w:tcW w:w="1276" w:type="dxa"/>
          </w:tcPr>
          <w:p w14:paraId="06778B03" w14:textId="77777777" w:rsidR="00B163CD" w:rsidRDefault="00B163CD" w:rsidP="00AD4ECF">
            <w:pPr>
              <w:pStyle w:val="TAC"/>
            </w:pPr>
            <w:r>
              <w:t>33</w:t>
            </w:r>
          </w:p>
        </w:tc>
        <w:tc>
          <w:tcPr>
            <w:tcW w:w="1705" w:type="dxa"/>
          </w:tcPr>
          <w:p w14:paraId="331C95E8" w14:textId="77777777" w:rsidR="00B163CD" w:rsidRDefault="00B163CD" w:rsidP="00AD4ECF">
            <w:pPr>
              <w:pStyle w:val="TAC"/>
            </w:pPr>
            <w:r>
              <w:rPr>
                <w:noProof/>
                <w:lang w:eastAsia="zh-CN"/>
              </w:rPr>
              <w:t>Enh-NF-Discovery-Ext1</w:t>
            </w:r>
          </w:p>
        </w:tc>
        <w:tc>
          <w:tcPr>
            <w:tcW w:w="634" w:type="dxa"/>
          </w:tcPr>
          <w:p w14:paraId="6AAFB860" w14:textId="77777777" w:rsidR="00B163CD" w:rsidRDefault="00B163CD" w:rsidP="00AD4ECF">
            <w:pPr>
              <w:pStyle w:val="TAC"/>
            </w:pPr>
            <w:r w:rsidRPr="00D4681E">
              <w:t>O</w:t>
            </w:r>
          </w:p>
        </w:tc>
        <w:tc>
          <w:tcPr>
            <w:tcW w:w="5883" w:type="dxa"/>
          </w:tcPr>
          <w:p w14:paraId="72412592" w14:textId="77777777" w:rsidR="00B163CD" w:rsidRPr="00690A26" w:rsidRDefault="00B163CD" w:rsidP="00AD4ECF">
            <w:pPr>
              <w:pStyle w:val="TAL"/>
            </w:pPr>
            <w:r>
              <w:t xml:space="preserve"> </w:t>
            </w:r>
            <w:r w:rsidRPr="00690A26">
              <w:t>Support of the following query parameter</w:t>
            </w:r>
            <w:r w:rsidRPr="00CB0A0C">
              <w:t xml:space="preserve"> </w:t>
            </w:r>
            <w:r w:rsidRPr="00CB0A0C">
              <w:rPr>
                <w:rFonts w:cs="Arial"/>
                <w:szCs w:val="18"/>
              </w:rPr>
              <w:t xml:space="preserve">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484B450E" w14:textId="77777777" w:rsidR="00B163CD" w:rsidRPr="00690A26" w:rsidRDefault="00B163CD" w:rsidP="00AD4ECF">
            <w:pPr>
              <w:pStyle w:val="TAL"/>
            </w:pPr>
            <w:r>
              <w:t>- target-nf-instance-id-list</w:t>
            </w:r>
          </w:p>
        </w:tc>
      </w:tr>
      <w:tr w:rsidR="00B163CD" w:rsidRPr="00690A26" w14:paraId="217AA57F" w14:textId="77777777" w:rsidTr="00AD4ECF">
        <w:trPr>
          <w:cantSplit/>
          <w:jc w:val="center"/>
        </w:trPr>
        <w:tc>
          <w:tcPr>
            <w:tcW w:w="1276" w:type="dxa"/>
          </w:tcPr>
          <w:p w14:paraId="768BF8AA" w14:textId="77777777" w:rsidR="00B163CD" w:rsidRDefault="00B163CD" w:rsidP="00AD4ECF">
            <w:pPr>
              <w:pStyle w:val="TAC"/>
            </w:pPr>
            <w:r>
              <w:t>34</w:t>
            </w:r>
          </w:p>
        </w:tc>
        <w:tc>
          <w:tcPr>
            <w:tcW w:w="1705" w:type="dxa"/>
          </w:tcPr>
          <w:p w14:paraId="72CF8D03" w14:textId="77777777" w:rsidR="00B163CD" w:rsidRDefault="00B163CD" w:rsidP="00AD4ECF">
            <w:pPr>
              <w:pStyle w:val="TAC"/>
              <w:rPr>
                <w:noProof/>
                <w:lang w:eastAsia="zh-CN"/>
              </w:rPr>
            </w:pPr>
            <w:r>
              <w:rPr>
                <w:noProof/>
                <w:lang w:eastAsia="zh-CN"/>
              </w:rPr>
              <w:t>Query-NG-RTC</w:t>
            </w:r>
          </w:p>
        </w:tc>
        <w:tc>
          <w:tcPr>
            <w:tcW w:w="634" w:type="dxa"/>
          </w:tcPr>
          <w:p w14:paraId="1F61A4A7" w14:textId="77777777" w:rsidR="00B163CD" w:rsidRPr="00D4681E" w:rsidRDefault="00B163CD" w:rsidP="00AD4ECF">
            <w:pPr>
              <w:pStyle w:val="TAC"/>
            </w:pPr>
            <w:r>
              <w:t>O</w:t>
            </w:r>
          </w:p>
        </w:tc>
        <w:tc>
          <w:tcPr>
            <w:tcW w:w="5883" w:type="dxa"/>
          </w:tcPr>
          <w:p w14:paraId="7FF6582E" w14:textId="77777777" w:rsidR="00B163CD" w:rsidRDefault="00B163CD" w:rsidP="00AD4ECF">
            <w:pPr>
              <w:pStyle w:val="TAL"/>
            </w:pPr>
            <w:r w:rsidRPr="00690A26">
              <w:t>Support of the following query parameter</w:t>
            </w:r>
            <w:r>
              <w:t>s for</w:t>
            </w:r>
            <w:r w:rsidRPr="006C7546">
              <w:t xml:space="preserve"> </w:t>
            </w:r>
            <w:r>
              <w:t>NG_RTC defined in 3GPP Rel-18:</w:t>
            </w:r>
          </w:p>
          <w:p w14:paraId="28A1E1C9" w14:textId="77777777" w:rsidR="00B163CD" w:rsidRDefault="00B163CD" w:rsidP="00AD4ECF">
            <w:pPr>
              <w:pStyle w:val="TAL"/>
              <w:rPr>
                <w:lang w:eastAsia="zh-CN"/>
              </w:rPr>
            </w:pPr>
            <w:r>
              <w:rPr>
                <w:lang w:eastAsia="zh-CN"/>
              </w:rPr>
              <w:t>- ims-domain-name</w:t>
            </w:r>
          </w:p>
          <w:p w14:paraId="655FA646" w14:textId="77777777" w:rsidR="00B163CD" w:rsidRDefault="00B163CD" w:rsidP="00AD4ECF">
            <w:pPr>
              <w:pStyle w:val="TAL"/>
            </w:pPr>
            <w:r>
              <w:rPr>
                <w:rFonts w:hint="eastAsia"/>
                <w:lang w:eastAsia="zh-CN"/>
              </w:rPr>
              <w:t>-</w:t>
            </w:r>
            <w:r>
              <w:rPr>
                <w:lang w:eastAsia="zh-CN"/>
              </w:rPr>
              <w:t xml:space="preserve"> </w:t>
            </w:r>
            <w:r w:rsidRPr="00340E25">
              <w:rPr>
                <w:lang w:eastAsia="zh-CN"/>
              </w:rPr>
              <w:t>media-capability-list</w:t>
            </w:r>
          </w:p>
        </w:tc>
      </w:tr>
      <w:tr w:rsidR="00B163CD" w:rsidRPr="00690A26" w14:paraId="10B29E37" w14:textId="77777777" w:rsidTr="00AD4ECF">
        <w:trPr>
          <w:cantSplit/>
          <w:jc w:val="center"/>
        </w:trPr>
        <w:tc>
          <w:tcPr>
            <w:tcW w:w="1276" w:type="dxa"/>
          </w:tcPr>
          <w:p w14:paraId="792BB959" w14:textId="77777777" w:rsidR="00B163CD" w:rsidRDefault="00B163CD" w:rsidP="00AD4ECF">
            <w:pPr>
              <w:pStyle w:val="TAC"/>
            </w:pPr>
            <w:r>
              <w:t>35</w:t>
            </w:r>
          </w:p>
        </w:tc>
        <w:tc>
          <w:tcPr>
            <w:tcW w:w="1705" w:type="dxa"/>
          </w:tcPr>
          <w:p w14:paraId="1D727EB9" w14:textId="77777777" w:rsidR="00B163CD" w:rsidRDefault="00B163CD" w:rsidP="00AD4ECF">
            <w:pPr>
              <w:pStyle w:val="TAC"/>
              <w:rPr>
                <w:noProof/>
                <w:lang w:eastAsia="zh-CN"/>
              </w:rPr>
            </w:pPr>
            <w:r>
              <w:rPr>
                <w:lang w:val="es-ES"/>
              </w:rPr>
              <w:t>Query-eLCS</w:t>
            </w:r>
            <w:r w:rsidRPr="00CB0A0C">
              <w:rPr>
                <w:lang w:val="es-ES"/>
              </w:rPr>
              <w:t>-PH</w:t>
            </w:r>
            <w:r>
              <w:rPr>
                <w:lang w:val="es-ES"/>
              </w:rPr>
              <w:t>3</w:t>
            </w:r>
          </w:p>
        </w:tc>
        <w:tc>
          <w:tcPr>
            <w:tcW w:w="634" w:type="dxa"/>
          </w:tcPr>
          <w:p w14:paraId="4C744E8E" w14:textId="77777777" w:rsidR="00B163CD" w:rsidRDefault="00B163CD" w:rsidP="00AD4ECF">
            <w:pPr>
              <w:pStyle w:val="TAC"/>
            </w:pPr>
            <w:r w:rsidRPr="00D4681E">
              <w:t>O</w:t>
            </w:r>
          </w:p>
        </w:tc>
        <w:tc>
          <w:tcPr>
            <w:tcW w:w="5883" w:type="dxa"/>
          </w:tcPr>
          <w:p w14:paraId="24F68524" w14:textId="77777777" w:rsidR="00B163CD" w:rsidRDefault="00B163CD" w:rsidP="00AD4ECF">
            <w:pPr>
              <w:pStyle w:val="TAL"/>
            </w:pPr>
            <w:r>
              <w:t>Support of the following query parameters, for 5G LCS Phase 3</w:t>
            </w:r>
            <w:r w:rsidRPr="00CB0A0C">
              <w:t xml:space="preserve"> </w:t>
            </w:r>
            <w:r>
              <w:t>service</w:t>
            </w:r>
            <w:r w:rsidRPr="00CB0A0C">
              <w:t xml:space="preserve"> defined in 3GPP Rel-</w:t>
            </w:r>
            <w:r>
              <w:t>18:</w:t>
            </w:r>
          </w:p>
          <w:p w14:paraId="205E6A9B" w14:textId="77777777" w:rsidR="00B163CD" w:rsidRDefault="00B163CD" w:rsidP="00AD4ECF">
            <w:pPr>
              <w:pStyle w:val="TAL"/>
            </w:pPr>
            <w:r>
              <w:t>- pru</w:t>
            </w:r>
            <w:r w:rsidRPr="00B1070C">
              <w:t>-</w:t>
            </w:r>
            <w:r>
              <w:t>tai</w:t>
            </w:r>
          </w:p>
          <w:p w14:paraId="612C7C72" w14:textId="77777777" w:rsidR="00B163CD" w:rsidRDefault="00B163CD" w:rsidP="00AD4ECF">
            <w:pPr>
              <w:pStyle w:val="TAL"/>
              <w:rPr>
                <w:lang w:eastAsia="zh-CN"/>
              </w:rPr>
            </w:pPr>
            <w:r>
              <w:t xml:space="preserve">- </w:t>
            </w:r>
            <w:r>
              <w:rPr>
                <w:lang w:eastAsia="zh-CN"/>
              </w:rPr>
              <w:t>af-data</w:t>
            </w:r>
          </w:p>
          <w:p w14:paraId="02AF0DD7" w14:textId="77777777" w:rsidR="00B163CD" w:rsidRPr="00690A26" w:rsidRDefault="00B163CD" w:rsidP="00AD4ECF">
            <w:pPr>
              <w:pStyle w:val="TAL"/>
            </w:pPr>
            <w:r>
              <w:rPr>
                <w:lang w:eastAsia="zh-CN"/>
              </w:rPr>
              <w:t xml:space="preserve">- </w:t>
            </w:r>
            <w:r>
              <w:t>pru-support-ind</w:t>
            </w:r>
          </w:p>
        </w:tc>
      </w:tr>
      <w:tr w:rsidR="00B163CD" w:rsidRPr="00690A26" w14:paraId="21A8AFBD" w14:textId="77777777" w:rsidTr="00AD4ECF">
        <w:trPr>
          <w:cantSplit/>
          <w:jc w:val="center"/>
        </w:trPr>
        <w:tc>
          <w:tcPr>
            <w:tcW w:w="1276" w:type="dxa"/>
          </w:tcPr>
          <w:p w14:paraId="2F6C64CC" w14:textId="77777777" w:rsidR="00B163CD" w:rsidRDefault="00B163CD" w:rsidP="00AD4ECF">
            <w:pPr>
              <w:pStyle w:val="TAC"/>
            </w:pPr>
            <w:r>
              <w:rPr>
                <w:lang w:eastAsia="zh-CN"/>
              </w:rPr>
              <w:t>36</w:t>
            </w:r>
          </w:p>
        </w:tc>
        <w:tc>
          <w:tcPr>
            <w:tcW w:w="1705" w:type="dxa"/>
          </w:tcPr>
          <w:p w14:paraId="6C63B528" w14:textId="77777777" w:rsidR="00B163CD" w:rsidRDefault="00B163CD" w:rsidP="00AD4ECF">
            <w:pPr>
              <w:pStyle w:val="TAC"/>
              <w:rPr>
                <w:lang w:val="es-ES"/>
              </w:rPr>
            </w:pPr>
            <w:r w:rsidRPr="00D15EBE">
              <w:rPr>
                <w:lang w:val="es-ES"/>
              </w:rPr>
              <w:t>Query-eNA-PH</w:t>
            </w:r>
            <w:r>
              <w:rPr>
                <w:lang w:val="es-ES"/>
              </w:rPr>
              <w:t>3</w:t>
            </w:r>
          </w:p>
        </w:tc>
        <w:tc>
          <w:tcPr>
            <w:tcW w:w="634" w:type="dxa"/>
          </w:tcPr>
          <w:p w14:paraId="4829B192" w14:textId="77777777" w:rsidR="00B163CD" w:rsidRPr="00D4681E" w:rsidRDefault="00B163CD" w:rsidP="00AD4ECF">
            <w:pPr>
              <w:pStyle w:val="TAC"/>
            </w:pPr>
            <w:r>
              <w:rPr>
                <w:rFonts w:hint="eastAsia"/>
                <w:lang w:eastAsia="zh-CN"/>
              </w:rPr>
              <w:t>O</w:t>
            </w:r>
          </w:p>
        </w:tc>
        <w:tc>
          <w:tcPr>
            <w:tcW w:w="5883" w:type="dxa"/>
          </w:tcPr>
          <w:p w14:paraId="028E1991" w14:textId="77777777" w:rsidR="00B163CD" w:rsidRPr="00CB0A0C" w:rsidRDefault="00B163CD" w:rsidP="00AD4ECF">
            <w:pPr>
              <w:pStyle w:val="TAL"/>
            </w:pPr>
            <w:r w:rsidRPr="00CB0A0C">
              <w:t xml:space="preserve">Support of the following query parameters, for Enhanced </w:t>
            </w:r>
            <w:r>
              <w:t>Network Automation Phase 3</w:t>
            </w:r>
            <w:r w:rsidRPr="00CB0A0C">
              <w:t xml:space="preserve"> defined in 3GPP Rel-1</w:t>
            </w:r>
            <w:r>
              <w:t>8</w:t>
            </w:r>
            <w:r w:rsidRPr="00CB0A0C">
              <w:t>:</w:t>
            </w:r>
          </w:p>
          <w:p w14:paraId="207775E4" w14:textId="77777777" w:rsidR="00B163CD" w:rsidRDefault="00B163CD" w:rsidP="00AD4ECF">
            <w:pPr>
              <w:pStyle w:val="TAL"/>
            </w:pPr>
            <w:r w:rsidRPr="00CB0A0C">
              <w:t xml:space="preserve">- </w:t>
            </w:r>
            <w:r>
              <w:t>ml-accuracy-checking-ind</w:t>
            </w:r>
          </w:p>
          <w:p w14:paraId="21F277BC" w14:textId="77777777" w:rsidR="00B163CD" w:rsidRDefault="00B163CD" w:rsidP="00AD4ECF">
            <w:pPr>
              <w:pStyle w:val="TAL"/>
            </w:pPr>
            <w:r w:rsidRPr="00CB0A0C">
              <w:t xml:space="preserve">- </w:t>
            </w:r>
            <w:r w:rsidRPr="00A4161E">
              <w:t>analytics</w:t>
            </w:r>
            <w:r>
              <w:t>-accuracy-checking-ind</w:t>
            </w:r>
          </w:p>
          <w:p w14:paraId="6DE831D9" w14:textId="77777777" w:rsidR="00B163CD" w:rsidRDefault="00B163CD" w:rsidP="00AD4ECF">
            <w:pPr>
              <w:pStyle w:val="TAL"/>
            </w:pPr>
            <w:r>
              <w:t xml:space="preserve">- </w:t>
            </w:r>
            <w:r w:rsidRPr="00DC3F3B">
              <w:t>ml</w:t>
            </w:r>
            <w:r>
              <w:t>-m</w:t>
            </w:r>
            <w:r w:rsidRPr="00DC3F3B">
              <w:t>odel</w:t>
            </w:r>
            <w:r>
              <w:t>-s</w:t>
            </w:r>
            <w:r w:rsidRPr="00DC3F3B">
              <w:t>torage</w:t>
            </w:r>
            <w:r>
              <w:t>-ind</w:t>
            </w:r>
          </w:p>
          <w:p w14:paraId="7FCD47C4" w14:textId="77777777" w:rsidR="00B163CD" w:rsidRDefault="00B163CD" w:rsidP="00AD4ECF">
            <w:pPr>
              <w:pStyle w:val="TAL"/>
            </w:pPr>
            <w:r>
              <w:t>- d</w:t>
            </w:r>
            <w:r w:rsidRPr="0049054F">
              <w:t>ata</w:t>
            </w:r>
            <w:r>
              <w:t>-s</w:t>
            </w:r>
            <w:r w:rsidRPr="0049054F">
              <w:t>ubscriptio</w:t>
            </w:r>
            <w:r>
              <w:t>n-relocation-support-ind</w:t>
            </w:r>
          </w:p>
          <w:p w14:paraId="014726D0" w14:textId="77777777" w:rsidR="00B163CD" w:rsidRDefault="00B163CD" w:rsidP="00AD4ECF">
            <w:pPr>
              <w:pStyle w:val="TAL"/>
            </w:pPr>
            <w:r>
              <w:rPr>
                <w:rFonts w:hint="eastAsia"/>
                <w:lang w:eastAsia="ja-JP"/>
              </w:rPr>
              <w:t>-</w:t>
            </w:r>
            <w:r>
              <w:t xml:space="preserve"> </w:t>
            </w:r>
            <w:r w:rsidRPr="00677F6A">
              <w:rPr>
                <w:lang w:eastAsia="ja-JP"/>
              </w:rPr>
              <w:t>roaming-exchange-ind</w:t>
            </w:r>
          </w:p>
        </w:tc>
      </w:tr>
      <w:tr w:rsidR="00B163CD" w:rsidRPr="00690A26" w14:paraId="44025048" w14:textId="77777777" w:rsidTr="00AD4ECF">
        <w:trPr>
          <w:cantSplit/>
          <w:jc w:val="center"/>
        </w:trPr>
        <w:tc>
          <w:tcPr>
            <w:tcW w:w="1276" w:type="dxa"/>
          </w:tcPr>
          <w:p w14:paraId="5F6AA5A6" w14:textId="77777777" w:rsidR="00B163CD" w:rsidRDefault="00B163CD" w:rsidP="00AD4ECF">
            <w:pPr>
              <w:pStyle w:val="TAC"/>
              <w:rPr>
                <w:lang w:eastAsia="zh-CN"/>
              </w:rPr>
            </w:pPr>
            <w:r>
              <w:rPr>
                <w:lang w:eastAsia="zh-CN"/>
              </w:rPr>
              <w:t>37</w:t>
            </w:r>
          </w:p>
        </w:tc>
        <w:tc>
          <w:tcPr>
            <w:tcW w:w="1705" w:type="dxa"/>
          </w:tcPr>
          <w:p w14:paraId="1961BB4B" w14:textId="77777777" w:rsidR="00B163CD" w:rsidRPr="00D15EBE" w:rsidRDefault="00B163CD" w:rsidP="00AD4ECF">
            <w:pPr>
              <w:pStyle w:val="TAC"/>
              <w:rPr>
                <w:lang w:val="es-ES"/>
              </w:rPr>
            </w:pPr>
            <w:r w:rsidRPr="000B54F7">
              <w:rPr>
                <w:lang w:val="es-ES"/>
              </w:rPr>
              <w:t>Query-A2X</w:t>
            </w:r>
          </w:p>
        </w:tc>
        <w:tc>
          <w:tcPr>
            <w:tcW w:w="634" w:type="dxa"/>
          </w:tcPr>
          <w:p w14:paraId="555AF048" w14:textId="77777777" w:rsidR="00B163CD" w:rsidRDefault="00B163CD" w:rsidP="00AD4ECF">
            <w:pPr>
              <w:pStyle w:val="TAC"/>
              <w:rPr>
                <w:lang w:eastAsia="zh-CN"/>
              </w:rPr>
            </w:pPr>
            <w:r w:rsidRPr="000B54F7">
              <w:rPr>
                <w:lang w:eastAsia="zh-CN"/>
              </w:rPr>
              <w:t>O</w:t>
            </w:r>
          </w:p>
        </w:tc>
        <w:tc>
          <w:tcPr>
            <w:tcW w:w="5883" w:type="dxa"/>
          </w:tcPr>
          <w:p w14:paraId="1CC0D14D" w14:textId="77777777" w:rsidR="00B163CD" w:rsidRPr="000B54F7" w:rsidRDefault="00B163CD" w:rsidP="00AD4ECF">
            <w:pPr>
              <w:pStyle w:val="TAL"/>
            </w:pPr>
            <w:r w:rsidRPr="000B54F7">
              <w:t>Support of the following query parameters, for A2X in 5GS defined in 3GPP Rel-18:</w:t>
            </w:r>
          </w:p>
          <w:p w14:paraId="2C2A33F7" w14:textId="77777777" w:rsidR="00B163CD" w:rsidRPr="000B54F7" w:rsidRDefault="00B163CD" w:rsidP="00AD4ECF">
            <w:pPr>
              <w:pStyle w:val="TAL"/>
            </w:pPr>
            <w:r w:rsidRPr="000B54F7">
              <w:rPr>
                <w:lang w:eastAsia="zh-CN"/>
              </w:rPr>
              <w:t xml:space="preserve">- </w:t>
            </w:r>
            <w:r w:rsidRPr="000B54F7">
              <w:t>a2x-support-ind</w:t>
            </w:r>
          </w:p>
          <w:p w14:paraId="6A185F06" w14:textId="77777777" w:rsidR="00B163CD" w:rsidRPr="00CB0A0C" w:rsidRDefault="00B163CD" w:rsidP="00AD4ECF">
            <w:pPr>
              <w:pStyle w:val="TAL"/>
            </w:pPr>
            <w:r w:rsidRPr="000B54F7">
              <w:rPr>
                <w:rFonts w:hint="eastAsia"/>
                <w:lang w:eastAsia="zh-CN"/>
              </w:rPr>
              <w:t>-</w:t>
            </w:r>
            <w:r w:rsidRPr="000B54F7">
              <w:rPr>
                <w:lang w:eastAsia="zh-CN"/>
              </w:rPr>
              <w:t xml:space="preserve"> a2x</w:t>
            </w:r>
            <w:r w:rsidRPr="000B54F7">
              <w:t>-</w:t>
            </w:r>
            <w:r w:rsidRPr="000B54F7">
              <w:rPr>
                <w:rFonts w:hint="eastAsia"/>
                <w:lang w:eastAsia="zh-CN"/>
              </w:rPr>
              <w:t>capability</w:t>
            </w:r>
          </w:p>
        </w:tc>
      </w:tr>
      <w:tr w:rsidR="00B163CD" w:rsidRPr="00690A26" w14:paraId="5DC5EF12" w14:textId="77777777" w:rsidTr="00AD4ECF">
        <w:trPr>
          <w:cantSplit/>
          <w:jc w:val="center"/>
        </w:trPr>
        <w:tc>
          <w:tcPr>
            <w:tcW w:w="1276" w:type="dxa"/>
          </w:tcPr>
          <w:p w14:paraId="27CEB199" w14:textId="77777777" w:rsidR="00B163CD" w:rsidRDefault="00B163CD" w:rsidP="00AD4ECF">
            <w:pPr>
              <w:pStyle w:val="TAC"/>
              <w:rPr>
                <w:lang w:eastAsia="zh-CN"/>
              </w:rPr>
            </w:pPr>
            <w:r>
              <w:t>38</w:t>
            </w:r>
          </w:p>
        </w:tc>
        <w:tc>
          <w:tcPr>
            <w:tcW w:w="1705" w:type="dxa"/>
          </w:tcPr>
          <w:p w14:paraId="3F801373" w14:textId="77777777" w:rsidR="00B163CD" w:rsidRPr="000B54F7" w:rsidRDefault="00B163CD" w:rsidP="00AD4ECF">
            <w:pPr>
              <w:pStyle w:val="TAC"/>
              <w:rPr>
                <w:lang w:val="es-ES"/>
              </w:rPr>
            </w:pPr>
            <w:r>
              <w:t>Allowed-ruleset</w:t>
            </w:r>
          </w:p>
        </w:tc>
        <w:tc>
          <w:tcPr>
            <w:tcW w:w="634" w:type="dxa"/>
          </w:tcPr>
          <w:p w14:paraId="2F76E697" w14:textId="77777777" w:rsidR="00B163CD" w:rsidRPr="000B54F7" w:rsidRDefault="00B163CD" w:rsidP="00AD4ECF">
            <w:pPr>
              <w:pStyle w:val="TAC"/>
              <w:rPr>
                <w:lang w:eastAsia="zh-CN"/>
              </w:rPr>
            </w:pPr>
            <w:r>
              <w:t>O</w:t>
            </w:r>
          </w:p>
        </w:tc>
        <w:tc>
          <w:tcPr>
            <w:tcW w:w="5883" w:type="dxa"/>
          </w:tcPr>
          <w:p w14:paraId="7F78F117" w14:textId="77777777" w:rsidR="00B163CD" w:rsidRPr="000B54F7" w:rsidRDefault="00B163CD" w:rsidP="00AD4ECF">
            <w:pPr>
              <w:pStyle w:val="TAL"/>
            </w:pPr>
            <w:r>
              <w:t>Support receiving ruleSets in NF (Service) profile</w:t>
            </w:r>
          </w:p>
        </w:tc>
      </w:tr>
      <w:tr w:rsidR="00B163CD" w:rsidRPr="00690A26" w14:paraId="4D276A35" w14:textId="77777777" w:rsidTr="00AD4ECF">
        <w:trPr>
          <w:cantSplit/>
          <w:jc w:val="center"/>
        </w:trPr>
        <w:tc>
          <w:tcPr>
            <w:tcW w:w="1276" w:type="dxa"/>
          </w:tcPr>
          <w:p w14:paraId="0D717F27" w14:textId="77777777" w:rsidR="00B163CD" w:rsidRDefault="00B163CD" w:rsidP="00AD4ECF">
            <w:pPr>
              <w:pStyle w:val="TAC"/>
            </w:pPr>
            <w:r>
              <w:rPr>
                <w:lang w:eastAsia="zh-CN"/>
              </w:rPr>
              <w:t>39</w:t>
            </w:r>
          </w:p>
        </w:tc>
        <w:tc>
          <w:tcPr>
            <w:tcW w:w="1705" w:type="dxa"/>
          </w:tcPr>
          <w:p w14:paraId="5627A713" w14:textId="77777777" w:rsidR="00B163CD" w:rsidRDefault="00B163CD" w:rsidP="00AD4ECF">
            <w:pPr>
              <w:pStyle w:val="TAC"/>
            </w:pPr>
            <w:r>
              <w:rPr>
                <w:lang w:val="es-ES"/>
              </w:rPr>
              <w:t>Query-AIMLsys</w:t>
            </w:r>
          </w:p>
        </w:tc>
        <w:tc>
          <w:tcPr>
            <w:tcW w:w="634" w:type="dxa"/>
          </w:tcPr>
          <w:p w14:paraId="4A416EAD" w14:textId="77777777" w:rsidR="00B163CD" w:rsidRDefault="00B163CD" w:rsidP="00AD4ECF">
            <w:pPr>
              <w:pStyle w:val="TAC"/>
            </w:pPr>
            <w:r>
              <w:rPr>
                <w:lang w:eastAsia="zh-CN"/>
              </w:rPr>
              <w:t>O</w:t>
            </w:r>
          </w:p>
        </w:tc>
        <w:tc>
          <w:tcPr>
            <w:tcW w:w="5883" w:type="dxa"/>
          </w:tcPr>
          <w:p w14:paraId="4B3FB678" w14:textId="77777777" w:rsidR="00B163CD" w:rsidRDefault="00B163CD" w:rsidP="00AD4ECF">
            <w:pPr>
              <w:pStyle w:val="TAL"/>
            </w:pPr>
            <w:r>
              <w:t>Support for the following query parameters</w:t>
            </w:r>
            <w:r w:rsidRPr="00CB0A0C">
              <w:t xml:space="preserve">, for </w:t>
            </w:r>
            <w:r w:rsidRPr="00722ECA">
              <w:t>System Support for AI/ML-based Services</w:t>
            </w:r>
            <w:r w:rsidRPr="00CB0A0C">
              <w:t xml:space="preserve"> defined in 3GPP Rel-1</w:t>
            </w:r>
            <w:r>
              <w:t>8:</w:t>
            </w:r>
          </w:p>
          <w:p w14:paraId="6647E857" w14:textId="77777777" w:rsidR="00B163CD" w:rsidRDefault="00B163CD" w:rsidP="00AD4ECF">
            <w:pPr>
              <w:pStyle w:val="TAL"/>
            </w:pPr>
            <w:r>
              <w:t>- multi-mem-af-sess-qos-ind</w:t>
            </w:r>
          </w:p>
          <w:p w14:paraId="6FA94E22" w14:textId="77777777" w:rsidR="00B163CD" w:rsidRDefault="00B163CD" w:rsidP="00AD4ECF">
            <w:pPr>
              <w:pStyle w:val="TAL"/>
            </w:pPr>
            <w:r>
              <w:t>- member-ue-sel-assist-ind</w:t>
            </w:r>
          </w:p>
        </w:tc>
      </w:tr>
      <w:tr w:rsidR="00B163CD" w:rsidRPr="00690A26" w14:paraId="57D1A3AB" w14:textId="77777777" w:rsidTr="00AD4ECF">
        <w:trPr>
          <w:cantSplit/>
          <w:jc w:val="center"/>
        </w:trPr>
        <w:tc>
          <w:tcPr>
            <w:tcW w:w="1276" w:type="dxa"/>
          </w:tcPr>
          <w:p w14:paraId="7C2256D5" w14:textId="77777777" w:rsidR="00B163CD" w:rsidRDefault="00B163CD" w:rsidP="00AD4ECF">
            <w:pPr>
              <w:pStyle w:val="TAC"/>
              <w:rPr>
                <w:lang w:eastAsia="zh-CN"/>
              </w:rPr>
            </w:pPr>
            <w:r>
              <w:t>40</w:t>
            </w:r>
          </w:p>
        </w:tc>
        <w:tc>
          <w:tcPr>
            <w:tcW w:w="1705" w:type="dxa"/>
          </w:tcPr>
          <w:p w14:paraId="4C6A1294" w14:textId="77777777" w:rsidR="00B163CD" w:rsidRDefault="00B163CD" w:rsidP="00AD4ECF">
            <w:pPr>
              <w:pStyle w:val="TAC"/>
              <w:rPr>
                <w:lang w:val="es-ES"/>
              </w:rPr>
            </w:pPr>
            <w:r>
              <w:rPr>
                <w:noProof/>
                <w:lang w:eastAsia="zh-CN"/>
              </w:rPr>
              <w:t>Canary-Release</w:t>
            </w:r>
          </w:p>
        </w:tc>
        <w:tc>
          <w:tcPr>
            <w:tcW w:w="634" w:type="dxa"/>
          </w:tcPr>
          <w:p w14:paraId="1C579282" w14:textId="77777777" w:rsidR="00B163CD" w:rsidRDefault="00B163CD" w:rsidP="00AD4ECF">
            <w:pPr>
              <w:pStyle w:val="TAC"/>
              <w:rPr>
                <w:lang w:eastAsia="zh-CN"/>
              </w:rPr>
            </w:pPr>
            <w:r>
              <w:t>O</w:t>
            </w:r>
          </w:p>
        </w:tc>
        <w:tc>
          <w:tcPr>
            <w:tcW w:w="5883" w:type="dxa"/>
          </w:tcPr>
          <w:p w14:paraId="669C376D" w14:textId="77777777" w:rsidR="00B163CD" w:rsidRDefault="00B163CD" w:rsidP="00AD4ECF">
            <w:pPr>
              <w:pStyle w:val="TAL"/>
            </w:pPr>
            <w:r w:rsidRPr="00BE4EF9">
              <w:t xml:space="preserve">Support of </w:t>
            </w:r>
            <w:r>
              <w:t>"CANARY_RELEASE" value for NFS</w:t>
            </w:r>
            <w:r w:rsidRPr="00BE4EF9">
              <w:t>tatus</w:t>
            </w:r>
            <w:r>
              <w:t xml:space="preserve"> and NFServiceStatus,</w:t>
            </w:r>
            <w:r w:rsidRPr="00BE4EF9">
              <w:t xml:space="preserve"> used for canary testing</w:t>
            </w:r>
            <w:r>
              <w:t>.</w:t>
            </w:r>
          </w:p>
          <w:p w14:paraId="12074544" w14:textId="77777777" w:rsidR="00B163CD" w:rsidRDefault="00B163CD" w:rsidP="00AD4ECF">
            <w:pPr>
              <w:pStyle w:val="TAL"/>
            </w:pPr>
          </w:p>
          <w:p w14:paraId="3BF8EE10" w14:textId="77777777" w:rsidR="00B163CD" w:rsidRDefault="00B163CD" w:rsidP="00AD4ECF">
            <w:pPr>
              <w:pStyle w:val="TAL"/>
            </w:pPr>
            <w:r>
              <w:t>The NRF shall not return, in the discovery response, NF Instances, or NF Service Instances, whose NFStatus or NFService status respectively is set to value "CANARY_RELEASE", unless the consumer of the discovery service has indicated support of the "Canary-Release" feature.</w:t>
            </w:r>
          </w:p>
        </w:tc>
      </w:tr>
      <w:tr w:rsidR="00B163CD" w:rsidRPr="00690A26" w14:paraId="5C97373B" w14:textId="77777777" w:rsidTr="00AD4ECF">
        <w:trPr>
          <w:cantSplit/>
          <w:jc w:val="center"/>
        </w:trPr>
        <w:tc>
          <w:tcPr>
            <w:tcW w:w="1276" w:type="dxa"/>
          </w:tcPr>
          <w:p w14:paraId="2080B861" w14:textId="77777777" w:rsidR="00B163CD" w:rsidRDefault="00B163CD" w:rsidP="00AD4ECF">
            <w:pPr>
              <w:pStyle w:val="TAC"/>
            </w:pPr>
            <w:r>
              <w:rPr>
                <w:lang w:eastAsia="zh-CN"/>
              </w:rPr>
              <w:t>41</w:t>
            </w:r>
          </w:p>
        </w:tc>
        <w:tc>
          <w:tcPr>
            <w:tcW w:w="1705" w:type="dxa"/>
          </w:tcPr>
          <w:p w14:paraId="052E323D" w14:textId="77777777" w:rsidR="00B163CD" w:rsidRDefault="00B163CD" w:rsidP="00AD4ECF">
            <w:pPr>
              <w:pStyle w:val="TAC"/>
              <w:rPr>
                <w:noProof/>
                <w:lang w:eastAsia="zh-CN"/>
              </w:rPr>
            </w:pPr>
            <w:r w:rsidRPr="00690A26">
              <w:t>Query-</w:t>
            </w:r>
            <w:r>
              <w:t>UPF-Selection-N3GPP</w:t>
            </w:r>
          </w:p>
        </w:tc>
        <w:tc>
          <w:tcPr>
            <w:tcW w:w="634" w:type="dxa"/>
          </w:tcPr>
          <w:p w14:paraId="584A0F32" w14:textId="77777777" w:rsidR="00B163CD" w:rsidRDefault="00B163CD" w:rsidP="00AD4ECF">
            <w:pPr>
              <w:pStyle w:val="TAC"/>
            </w:pPr>
            <w:r>
              <w:rPr>
                <w:lang w:eastAsia="zh-CN"/>
              </w:rPr>
              <w:t>O</w:t>
            </w:r>
          </w:p>
        </w:tc>
        <w:tc>
          <w:tcPr>
            <w:tcW w:w="5883" w:type="dxa"/>
          </w:tcPr>
          <w:p w14:paraId="2C35E47B" w14:textId="77777777" w:rsidR="00B163CD" w:rsidRDefault="00B163CD" w:rsidP="00AD4ECF">
            <w:pPr>
              <w:pStyle w:val="TAL"/>
            </w:pPr>
            <w:r>
              <w:t>Support of the following query parameters, for selection of preferred UPF for PDU sessions via non-3GPP access:</w:t>
            </w:r>
          </w:p>
          <w:p w14:paraId="2A8B0B11" w14:textId="77777777" w:rsidR="00B163CD" w:rsidRDefault="00B163CD" w:rsidP="00AD4ECF">
            <w:pPr>
              <w:pStyle w:val="TAL"/>
            </w:pPr>
            <w:r>
              <w:t xml:space="preserve">- </w:t>
            </w:r>
            <w:r>
              <w:rPr>
                <w:lang w:eastAsia="zh-CN"/>
              </w:rPr>
              <w:t>upf-select-</w:t>
            </w:r>
            <w:r>
              <w:t>epdg-info</w:t>
            </w:r>
          </w:p>
          <w:p w14:paraId="3334507C" w14:textId="77777777" w:rsidR="00B163CD" w:rsidRDefault="00B163CD" w:rsidP="00AD4ECF">
            <w:pPr>
              <w:pStyle w:val="TAL"/>
            </w:pPr>
          </w:p>
          <w:p w14:paraId="79007F8F" w14:textId="77777777" w:rsidR="00B163CD" w:rsidRDefault="00B163CD" w:rsidP="00AD4ECF">
            <w:pPr>
              <w:pStyle w:val="TAL"/>
            </w:pPr>
            <w:r>
              <w:t>An NRF supporting this feature shall also support discovery of the preferred UPF(s) for a W-AGF/TNGF/TWIF using the following query parameters:</w:t>
            </w:r>
          </w:p>
          <w:p w14:paraId="232A7AFA" w14:textId="77777777" w:rsidR="00B163CD" w:rsidRPr="00690A26" w:rsidRDefault="00B163CD" w:rsidP="00AD4ECF">
            <w:pPr>
              <w:pStyle w:val="TAL"/>
              <w:rPr>
                <w:lang w:eastAsia="zh-CN"/>
              </w:rPr>
            </w:pPr>
            <w:r w:rsidRPr="00690A26">
              <w:t xml:space="preserve">- </w:t>
            </w:r>
            <w:r w:rsidRPr="00690A26">
              <w:rPr>
                <w:rFonts w:hint="eastAsia"/>
                <w:lang w:eastAsia="zh-CN"/>
              </w:rPr>
              <w:t>w</w:t>
            </w:r>
            <w:r w:rsidRPr="00690A26">
              <w:rPr>
                <w:lang w:eastAsia="zh-CN"/>
              </w:rPr>
              <w:t>-agf-info</w:t>
            </w:r>
          </w:p>
          <w:p w14:paraId="2FBC7D32" w14:textId="77777777" w:rsidR="00B163CD" w:rsidRPr="00690A26" w:rsidRDefault="00B163CD" w:rsidP="00AD4ECF">
            <w:pPr>
              <w:pStyle w:val="TAL"/>
            </w:pPr>
            <w:r w:rsidRPr="00690A26">
              <w:rPr>
                <w:lang w:eastAsia="zh-CN"/>
              </w:rPr>
              <w:t>- tngf-info</w:t>
            </w:r>
          </w:p>
          <w:p w14:paraId="6D1BBFBA" w14:textId="77777777" w:rsidR="00B163CD" w:rsidRPr="00BE4EF9" w:rsidRDefault="00B163CD" w:rsidP="00AD4ECF">
            <w:pPr>
              <w:pStyle w:val="TAL"/>
            </w:pPr>
            <w:r w:rsidRPr="00690A26">
              <w:rPr>
                <w:lang w:eastAsia="zh-CN"/>
              </w:rPr>
              <w:t>- t</w:t>
            </w:r>
            <w:r>
              <w:rPr>
                <w:lang w:eastAsia="zh-CN"/>
              </w:rPr>
              <w:t>wif</w:t>
            </w:r>
            <w:r w:rsidRPr="00690A26">
              <w:rPr>
                <w:lang w:eastAsia="zh-CN"/>
              </w:rPr>
              <w:t>-info</w:t>
            </w:r>
          </w:p>
        </w:tc>
      </w:tr>
      <w:tr w:rsidR="00B163CD" w:rsidRPr="00690A26" w14:paraId="53A218B3" w14:textId="77777777" w:rsidTr="00AD4ECF">
        <w:trPr>
          <w:cantSplit/>
          <w:jc w:val="center"/>
        </w:trPr>
        <w:tc>
          <w:tcPr>
            <w:tcW w:w="1276" w:type="dxa"/>
          </w:tcPr>
          <w:p w14:paraId="302ECB98" w14:textId="77777777" w:rsidR="00B163CD" w:rsidRDefault="00B163CD" w:rsidP="00AD4ECF">
            <w:pPr>
              <w:pStyle w:val="TAC"/>
              <w:rPr>
                <w:lang w:eastAsia="zh-CN"/>
              </w:rPr>
            </w:pPr>
            <w:r>
              <w:rPr>
                <w:lang w:eastAsia="zh-CN"/>
              </w:rPr>
              <w:t>42</w:t>
            </w:r>
          </w:p>
        </w:tc>
        <w:tc>
          <w:tcPr>
            <w:tcW w:w="1705" w:type="dxa"/>
          </w:tcPr>
          <w:p w14:paraId="0E45550C" w14:textId="77777777" w:rsidR="00B163CD" w:rsidRPr="00690A26" w:rsidRDefault="00B163CD" w:rsidP="00AD4ECF">
            <w:pPr>
              <w:pStyle w:val="TAC"/>
            </w:pPr>
            <w:r w:rsidRPr="00A84750">
              <w:rPr>
                <w:lang w:val="en-US"/>
              </w:rPr>
              <w:t>Query-5G-</w:t>
            </w:r>
            <w:r w:rsidRPr="00E74B6F">
              <w:rPr>
                <w:lang w:eastAsia="zh-CN"/>
              </w:rPr>
              <w:t xml:space="preserve"> RangingSlPos</w:t>
            </w:r>
          </w:p>
        </w:tc>
        <w:tc>
          <w:tcPr>
            <w:tcW w:w="634" w:type="dxa"/>
          </w:tcPr>
          <w:p w14:paraId="14DC6423" w14:textId="77777777" w:rsidR="00B163CD" w:rsidRDefault="00B163CD" w:rsidP="00AD4ECF">
            <w:pPr>
              <w:pStyle w:val="TAC"/>
              <w:rPr>
                <w:lang w:eastAsia="zh-CN"/>
              </w:rPr>
            </w:pPr>
            <w:r w:rsidRPr="00D4681E">
              <w:t>O</w:t>
            </w:r>
          </w:p>
        </w:tc>
        <w:tc>
          <w:tcPr>
            <w:tcW w:w="5883" w:type="dxa"/>
          </w:tcPr>
          <w:p w14:paraId="65FA3DB9" w14:textId="77777777" w:rsidR="00B163CD" w:rsidRDefault="00B163CD" w:rsidP="00AD4ECF">
            <w:pPr>
              <w:pStyle w:val="TAL"/>
            </w:pPr>
            <w:r>
              <w:t>Support of the following query parameter</w:t>
            </w:r>
            <w:r w:rsidRPr="00CB0A0C">
              <w:t xml:space="preserve">, for </w:t>
            </w:r>
            <w:r>
              <w:rPr>
                <w:lang w:eastAsia="zh-CN"/>
              </w:rPr>
              <w:t xml:space="preserve">Ranging and </w:t>
            </w:r>
            <w:r>
              <w:t>Sidelink positioning</w:t>
            </w:r>
            <w:r w:rsidRPr="00CB0A0C">
              <w:t xml:space="preserve"> in 5GS defined in 3GPP Rel-1</w:t>
            </w:r>
            <w:r>
              <w:t>8</w:t>
            </w:r>
            <w:r w:rsidRPr="00CB0A0C">
              <w:t>:</w:t>
            </w:r>
          </w:p>
          <w:p w14:paraId="4C1EC616" w14:textId="77777777" w:rsidR="00B163CD" w:rsidRDefault="00B163CD" w:rsidP="00AD4ECF">
            <w:pPr>
              <w:pStyle w:val="TAL"/>
            </w:pPr>
            <w:r>
              <w:rPr>
                <w:lang w:eastAsia="zh-CN"/>
              </w:rPr>
              <w:t xml:space="preserve">- </w:t>
            </w:r>
            <w:r>
              <w:t>rangingSlPos-support-ind</w:t>
            </w:r>
          </w:p>
        </w:tc>
      </w:tr>
      <w:tr w:rsidR="00B163CD" w:rsidRPr="00690A26" w14:paraId="50B1D216" w14:textId="77777777" w:rsidTr="00AD4ECF">
        <w:trPr>
          <w:cantSplit/>
          <w:jc w:val="center"/>
          <w:ins w:id="2637" w:author="Huawei" w:date="2023-11-10T18:41:00Z"/>
        </w:trPr>
        <w:tc>
          <w:tcPr>
            <w:tcW w:w="1276" w:type="dxa"/>
          </w:tcPr>
          <w:p w14:paraId="0C9A7BA6" w14:textId="77777777" w:rsidR="00B163CD" w:rsidRDefault="00B163CD" w:rsidP="00AD4ECF">
            <w:pPr>
              <w:pStyle w:val="TAC"/>
              <w:rPr>
                <w:ins w:id="2638" w:author="Huawei" w:date="2023-11-10T18:41:00Z"/>
                <w:lang w:eastAsia="zh-CN"/>
              </w:rPr>
            </w:pPr>
            <w:ins w:id="2639" w:author="Huawei" w:date="2023-11-10T18:41:00Z">
              <w:r>
                <w:rPr>
                  <w:highlight w:val="yellow"/>
                </w:rPr>
                <w:t>x</w:t>
              </w:r>
            </w:ins>
          </w:p>
        </w:tc>
        <w:tc>
          <w:tcPr>
            <w:tcW w:w="1705" w:type="dxa"/>
          </w:tcPr>
          <w:p w14:paraId="1D864302" w14:textId="33726E69" w:rsidR="00B163CD" w:rsidRPr="00A84750" w:rsidRDefault="00804EF0" w:rsidP="00AD4ECF">
            <w:pPr>
              <w:pStyle w:val="TAC"/>
              <w:rPr>
                <w:ins w:id="2640" w:author="Huawei" w:date="2023-11-10T18:41:00Z"/>
                <w:lang w:val="en-US"/>
              </w:rPr>
            </w:pPr>
            <w:ins w:id="2641" w:author="Huawei" w:date="2023-11-14T04:15:00Z">
              <w:r>
                <w:t>S</w:t>
              </w:r>
            </w:ins>
            <w:ins w:id="2642" w:author="Huawei" w:date="2023-11-10T20:02:00Z">
              <w:r w:rsidR="00487233">
                <w:t>haredNfData</w:t>
              </w:r>
            </w:ins>
          </w:p>
        </w:tc>
        <w:tc>
          <w:tcPr>
            <w:tcW w:w="634" w:type="dxa"/>
          </w:tcPr>
          <w:p w14:paraId="42C563F1" w14:textId="77777777" w:rsidR="00B163CD" w:rsidRPr="00D4681E" w:rsidRDefault="00B163CD" w:rsidP="00AD4ECF">
            <w:pPr>
              <w:pStyle w:val="TAC"/>
              <w:rPr>
                <w:ins w:id="2643" w:author="Huawei" w:date="2023-11-10T18:41:00Z"/>
              </w:rPr>
            </w:pPr>
            <w:ins w:id="2644" w:author="Huawei" w:date="2023-11-10T18:41:00Z">
              <w:r>
                <w:t>O</w:t>
              </w:r>
            </w:ins>
          </w:p>
        </w:tc>
        <w:tc>
          <w:tcPr>
            <w:tcW w:w="5883" w:type="dxa"/>
          </w:tcPr>
          <w:p w14:paraId="2997E194" w14:textId="68FE9C29" w:rsidR="00B163CD" w:rsidRDefault="00B163CD" w:rsidP="00AD4ECF">
            <w:pPr>
              <w:pStyle w:val="TAL"/>
              <w:rPr>
                <w:ins w:id="2645" w:author="Huawei" w:date="2023-11-10T18:41:00Z"/>
              </w:rPr>
            </w:pPr>
            <w:ins w:id="2646" w:author="Huawei" w:date="2023-11-10T18:41:00Z">
              <w:r>
                <w:t xml:space="preserve">Support of </w:t>
              </w:r>
            </w:ins>
            <w:ins w:id="2647" w:author="Huawei" w:date="2023-11-10T19:51:00Z">
              <w:r w:rsidR="00AD4ECF">
                <w:t>Shared NF Data</w:t>
              </w:r>
            </w:ins>
            <w:ins w:id="2648" w:author="Huawei" w:date="2023-11-10T18:41:00Z">
              <w:r>
                <w:t xml:space="preserve"> IDs in search results.</w:t>
              </w:r>
            </w:ins>
          </w:p>
          <w:p w14:paraId="42B5BA1D" w14:textId="793A5608" w:rsidR="00B163CD" w:rsidRDefault="00B163CD" w:rsidP="00C12971">
            <w:pPr>
              <w:pStyle w:val="TAL"/>
              <w:rPr>
                <w:ins w:id="2649" w:author="Huawei" w:date="2023-11-10T18:41:00Z"/>
              </w:rPr>
            </w:pPr>
            <w:ins w:id="2650" w:author="Huawei" w:date="2023-11-10T18:41:00Z">
              <w:r>
                <w:t>If supported, N</w:t>
              </w:r>
            </w:ins>
            <w:ins w:id="2651" w:author="Huawei - rev 1" w:date="2024-02-02T09:24:00Z">
              <w:r w:rsidR="007C0A91">
                <w:t>F</w:t>
              </w:r>
            </w:ins>
            <w:ins w:id="2652" w:author="Huawei" w:date="2023-11-10T18:41:00Z">
              <w:r>
                <w:t>Profile</w:t>
              </w:r>
            </w:ins>
            <w:ins w:id="2653" w:author="Huawei - rev 1" w:date="2024-02-02T09:24:00Z">
              <w:r w:rsidR="007C0A91">
                <w:t>(</w:t>
              </w:r>
            </w:ins>
            <w:ins w:id="2654" w:author="Huawei" w:date="2023-11-10T18:41:00Z">
              <w:r>
                <w:t>s</w:t>
              </w:r>
            </w:ins>
            <w:ins w:id="2655" w:author="Huawei - rev 1" w:date="2024-02-02T09:24:00Z">
              <w:r w:rsidR="007C0A91">
                <w:rPr>
                  <w:lang w:eastAsia="zh-CN"/>
                </w:rPr>
                <w:t>)</w:t>
              </w:r>
            </w:ins>
            <w:ins w:id="2656" w:author="Huawei" w:date="2023-11-10T18:41:00Z">
              <w:r>
                <w:t xml:space="preserve"> within search results may contain a </w:t>
              </w:r>
            </w:ins>
            <w:ins w:id="2657" w:author="Huawei" w:date="2023-11-10T19:45:00Z">
              <w:r w:rsidR="00AD4ECF">
                <w:t>sharedNfDataId</w:t>
              </w:r>
            </w:ins>
            <w:ins w:id="2658" w:author="Huawei" w:date="2023-11-10T18:41:00Z">
              <w:r>
                <w:t xml:space="preserve"> identifying </w:t>
              </w:r>
            </w:ins>
            <w:ins w:id="2659" w:author="Huawei" w:date="2023-11-10T19:48:00Z">
              <w:r w:rsidR="00AD4ECF">
                <w:t>shared NF data</w:t>
              </w:r>
            </w:ins>
            <w:ins w:id="2660" w:author="Huawei" w:date="2023-11-10T18:41:00Z">
              <w:r>
                <w:t>.</w:t>
              </w:r>
              <w:r>
                <w:br/>
                <w:t xml:space="preserve">If not supported by the consumer, the NRF shall substitute values of the referenced </w:t>
              </w:r>
            </w:ins>
            <w:ins w:id="2661" w:author="Huawei" w:date="2023-11-10T19:48:00Z">
              <w:r w:rsidR="00AD4ECF">
                <w:t>shared NF data</w:t>
              </w:r>
            </w:ins>
            <w:ins w:id="2662" w:author="Huawei" w:date="2023-11-10T18:41:00Z">
              <w:r>
                <w:t xml:space="preserve"> into the NF profile it returns to the consumer.</w:t>
              </w:r>
            </w:ins>
          </w:p>
        </w:tc>
      </w:tr>
      <w:tr w:rsidR="00B163CD" w:rsidRPr="00690A26" w14:paraId="0FC5C50A" w14:textId="77777777" w:rsidTr="00AD4ECF">
        <w:trPr>
          <w:cantSplit/>
          <w:jc w:val="center"/>
        </w:trPr>
        <w:tc>
          <w:tcPr>
            <w:tcW w:w="9498" w:type="dxa"/>
            <w:gridSpan w:val="4"/>
          </w:tcPr>
          <w:p w14:paraId="50D570E1" w14:textId="77777777" w:rsidR="00B163CD" w:rsidRPr="00690A26" w:rsidRDefault="00B163CD" w:rsidP="00AD4ECF">
            <w:pPr>
              <w:pStyle w:val="TAL"/>
              <w:rPr>
                <w:bCs/>
              </w:rPr>
            </w:pPr>
            <w:r w:rsidRPr="00690A26">
              <w:t>Feature number: The order number of the feature within the s</w:t>
            </w:r>
            <w:r w:rsidRPr="00690A26">
              <w:rPr>
                <w:bCs/>
              </w:rPr>
              <w:t>upportedFeatures attribute (starting with 1).</w:t>
            </w:r>
          </w:p>
          <w:p w14:paraId="27584E3E" w14:textId="77777777" w:rsidR="00B163CD" w:rsidRDefault="00B163CD" w:rsidP="00AD4ECF">
            <w:pPr>
              <w:pStyle w:val="TAL"/>
              <w:rPr>
                <w:bCs/>
              </w:rPr>
            </w:pPr>
            <w:r w:rsidRPr="00690A26">
              <w:rPr>
                <w:bCs/>
              </w:rPr>
              <w:t>Feature: A short name that can be used to refer to the bit and to the feature.</w:t>
            </w:r>
          </w:p>
          <w:p w14:paraId="01BE6696" w14:textId="77777777" w:rsidR="00B163CD" w:rsidRPr="00690A26" w:rsidRDefault="00B163CD" w:rsidP="00AD4ECF">
            <w:pPr>
              <w:pStyle w:val="TAL"/>
              <w:rPr>
                <w:bCs/>
              </w:rPr>
            </w:pPr>
            <w:r w:rsidRPr="00292875">
              <w:rPr>
                <w:bCs/>
              </w:rPr>
              <w:t>M/O: Defines if the implementation of the feature is mandatory ("M") or optional ("O").</w:t>
            </w:r>
          </w:p>
          <w:p w14:paraId="0072359A" w14:textId="77777777" w:rsidR="00B163CD" w:rsidRDefault="00B163CD" w:rsidP="00AD4ECF">
            <w:pPr>
              <w:pStyle w:val="TAL"/>
            </w:pPr>
            <w:r w:rsidRPr="00690A26">
              <w:t>Description: A clear textual description of the feature.</w:t>
            </w:r>
          </w:p>
          <w:p w14:paraId="387F15C3" w14:textId="77777777" w:rsidR="00B163CD" w:rsidRDefault="00B163CD" w:rsidP="00AD4ECF">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7E72A8E1" w14:textId="77777777" w:rsidR="00B163CD" w:rsidRPr="00690A26" w:rsidRDefault="00B163CD" w:rsidP="00AD4ECF">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1E40C4CA" w14:textId="16CA9304" w:rsidR="00B46558" w:rsidRDefault="00B46558" w:rsidP="00E40C63">
      <w:pPr>
        <w:overflowPunct w:val="0"/>
        <w:autoSpaceDE w:val="0"/>
        <w:autoSpaceDN w:val="0"/>
        <w:adjustRightInd w:val="0"/>
        <w:rPr>
          <w:lang w:val="en-US" w:eastAsia="en-GB"/>
        </w:rPr>
      </w:pP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705"/>
        <w:gridCol w:w="634"/>
        <w:gridCol w:w="5883"/>
      </w:tblGrid>
      <w:tr w:rsidR="00D96CD2" w14:paraId="646BF8B3" w14:textId="77777777" w:rsidTr="00D96CD2">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6434710A" w14:textId="77777777" w:rsidR="00D96CD2" w:rsidRDefault="00D96CD2">
            <w:pPr>
              <w:pStyle w:val="TAH"/>
              <w:rPr>
                <w:lang w:eastAsia="en-GB"/>
              </w:rPr>
            </w:pPr>
            <w:r>
              <w:t>Feature Number</w:t>
            </w:r>
          </w:p>
        </w:tc>
        <w:tc>
          <w:tcPr>
            <w:tcW w:w="1705" w:type="dxa"/>
            <w:tcBorders>
              <w:top w:val="single" w:sz="4" w:space="0" w:color="auto"/>
              <w:left w:val="single" w:sz="4" w:space="0" w:color="auto"/>
              <w:bottom w:val="single" w:sz="4" w:space="0" w:color="auto"/>
              <w:right w:val="single" w:sz="4" w:space="0" w:color="auto"/>
            </w:tcBorders>
            <w:hideMark/>
          </w:tcPr>
          <w:p w14:paraId="4AE17FDF" w14:textId="77777777" w:rsidR="00D96CD2" w:rsidRDefault="00D96CD2">
            <w:pPr>
              <w:pStyle w:val="TAH"/>
            </w:pPr>
            <w:r>
              <w:t>Feature</w:t>
            </w:r>
          </w:p>
        </w:tc>
        <w:tc>
          <w:tcPr>
            <w:tcW w:w="634" w:type="dxa"/>
            <w:tcBorders>
              <w:top w:val="single" w:sz="4" w:space="0" w:color="auto"/>
              <w:left w:val="single" w:sz="4" w:space="0" w:color="auto"/>
              <w:bottom w:val="single" w:sz="4" w:space="0" w:color="auto"/>
              <w:right w:val="single" w:sz="4" w:space="0" w:color="auto"/>
            </w:tcBorders>
            <w:hideMark/>
          </w:tcPr>
          <w:p w14:paraId="47F375CA" w14:textId="77777777" w:rsidR="00D96CD2" w:rsidRDefault="00D96CD2">
            <w:pPr>
              <w:pStyle w:val="TAH"/>
            </w:pPr>
            <w:r>
              <w:t>M/O</w:t>
            </w:r>
          </w:p>
        </w:tc>
        <w:tc>
          <w:tcPr>
            <w:tcW w:w="5883" w:type="dxa"/>
            <w:tcBorders>
              <w:top w:val="single" w:sz="4" w:space="0" w:color="auto"/>
              <w:left w:val="single" w:sz="4" w:space="0" w:color="auto"/>
              <w:bottom w:val="single" w:sz="4" w:space="0" w:color="auto"/>
              <w:right w:val="single" w:sz="4" w:space="0" w:color="auto"/>
            </w:tcBorders>
            <w:hideMark/>
          </w:tcPr>
          <w:p w14:paraId="61FA8FD0" w14:textId="77777777" w:rsidR="00D96CD2" w:rsidRDefault="00D96CD2">
            <w:pPr>
              <w:pStyle w:val="TAH"/>
            </w:pPr>
            <w:r>
              <w:t>Description</w:t>
            </w:r>
          </w:p>
        </w:tc>
      </w:tr>
      <w:tr w:rsidR="00D96CD2" w14:paraId="4207FAEC" w14:textId="77777777" w:rsidTr="00D96CD2">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1D30D893" w14:textId="77777777" w:rsidR="00D96CD2" w:rsidRDefault="00D96CD2">
            <w:pPr>
              <w:pStyle w:val="TAC"/>
            </w:pPr>
            <w:r>
              <w:t>1</w:t>
            </w:r>
          </w:p>
        </w:tc>
        <w:tc>
          <w:tcPr>
            <w:tcW w:w="1705" w:type="dxa"/>
            <w:tcBorders>
              <w:top w:val="single" w:sz="4" w:space="0" w:color="auto"/>
              <w:left w:val="single" w:sz="4" w:space="0" w:color="auto"/>
              <w:bottom w:val="single" w:sz="4" w:space="0" w:color="auto"/>
              <w:right w:val="single" w:sz="4" w:space="0" w:color="auto"/>
            </w:tcBorders>
            <w:hideMark/>
          </w:tcPr>
          <w:p w14:paraId="75F1484E" w14:textId="77777777" w:rsidR="00D96CD2" w:rsidRDefault="00D96CD2">
            <w:pPr>
              <w:pStyle w:val="TAC"/>
            </w:pPr>
            <w:r>
              <w:t>Complex-Query</w:t>
            </w:r>
          </w:p>
        </w:tc>
        <w:tc>
          <w:tcPr>
            <w:tcW w:w="634" w:type="dxa"/>
            <w:tcBorders>
              <w:top w:val="single" w:sz="4" w:space="0" w:color="auto"/>
              <w:left w:val="single" w:sz="4" w:space="0" w:color="auto"/>
              <w:bottom w:val="single" w:sz="4" w:space="0" w:color="auto"/>
              <w:right w:val="single" w:sz="4" w:space="0" w:color="auto"/>
            </w:tcBorders>
            <w:hideMark/>
          </w:tcPr>
          <w:p w14:paraId="446FCE6C" w14:textId="77777777" w:rsidR="00D96CD2" w:rsidRDefault="00D96CD2">
            <w:pPr>
              <w:pStyle w:val="TAC"/>
            </w:pPr>
            <w:r>
              <w:t>O</w:t>
            </w:r>
          </w:p>
        </w:tc>
        <w:tc>
          <w:tcPr>
            <w:tcW w:w="5883" w:type="dxa"/>
            <w:tcBorders>
              <w:top w:val="single" w:sz="4" w:space="0" w:color="auto"/>
              <w:left w:val="single" w:sz="4" w:space="0" w:color="auto"/>
              <w:bottom w:val="single" w:sz="4" w:space="0" w:color="auto"/>
              <w:right w:val="single" w:sz="4" w:space="0" w:color="auto"/>
            </w:tcBorders>
            <w:hideMark/>
          </w:tcPr>
          <w:p w14:paraId="104EE944" w14:textId="77777777" w:rsidR="00D96CD2" w:rsidRDefault="00D96CD2">
            <w:pPr>
              <w:pStyle w:val="TAL"/>
            </w:pPr>
            <w:r>
              <w:t>Support of Complex Query expression (see clause 6.2.3.2.3.1)</w:t>
            </w:r>
          </w:p>
          <w:p w14:paraId="3E579BFC" w14:textId="77777777" w:rsidR="00D96CD2" w:rsidRDefault="00D96CD2">
            <w:pPr>
              <w:pStyle w:val="TAL"/>
            </w:pPr>
            <w:r>
              <w:t xml:space="preserve"> </w:t>
            </w:r>
          </w:p>
        </w:tc>
      </w:tr>
      <w:tr w:rsidR="00D96CD2" w14:paraId="38AFE723" w14:textId="77777777" w:rsidTr="00D96CD2">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47320A8C" w14:textId="77777777" w:rsidR="00D96CD2" w:rsidRDefault="00D96CD2">
            <w:pPr>
              <w:pStyle w:val="TAC"/>
            </w:pPr>
            <w:r>
              <w:t>2</w:t>
            </w:r>
          </w:p>
        </w:tc>
        <w:tc>
          <w:tcPr>
            <w:tcW w:w="1705" w:type="dxa"/>
            <w:tcBorders>
              <w:top w:val="single" w:sz="4" w:space="0" w:color="auto"/>
              <w:left w:val="single" w:sz="4" w:space="0" w:color="auto"/>
              <w:bottom w:val="single" w:sz="4" w:space="0" w:color="auto"/>
              <w:right w:val="single" w:sz="4" w:space="0" w:color="auto"/>
            </w:tcBorders>
            <w:hideMark/>
          </w:tcPr>
          <w:p w14:paraId="65CB7C64" w14:textId="77777777" w:rsidR="00D96CD2" w:rsidRDefault="00D96CD2">
            <w:pPr>
              <w:pStyle w:val="TAC"/>
            </w:pPr>
            <w:r>
              <w:t>Query-Params-Ext1</w:t>
            </w:r>
          </w:p>
        </w:tc>
        <w:tc>
          <w:tcPr>
            <w:tcW w:w="634" w:type="dxa"/>
            <w:tcBorders>
              <w:top w:val="single" w:sz="4" w:space="0" w:color="auto"/>
              <w:left w:val="single" w:sz="4" w:space="0" w:color="auto"/>
              <w:bottom w:val="single" w:sz="4" w:space="0" w:color="auto"/>
              <w:right w:val="single" w:sz="4" w:space="0" w:color="auto"/>
            </w:tcBorders>
            <w:hideMark/>
          </w:tcPr>
          <w:p w14:paraId="4A6FF8DF" w14:textId="77777777" w:rsidR="00D96CD2" w:rsidRDefault="00D96CD2">
            <w:pPr>
              <w:pStyle w:val="TAC"/>
            </w:pPr>
            <w:r>
              <w:t>O</w:t>
            </w:r>
          </w:p>
        </w:tc>
        <w:tc>
          <w:tcPr>
            <w:tcW w:w="5883" w:type="dxa"/>
            <w:tcBorders>
              <w:top w:val="single" w:sz="4" w:space="0" w:color="auto"/>
              <w:left w:val="single" w:sz="4" w:space="0" w:color="auto"/>
              <w:bottom w:val="single" w:sz="4" w:space="0" w:color="auto"/>
              <w:right w:val="single" w:sz="4" w:space="0" w:color="auto"/>
            </w:tcBorders>
            <w:hideMark/>
          </w:tcPr>
          <w:p w14:paraId="44AB561B" w14:textId="77777777" w:rsidR="00D96CD2" w:rsidRDefault="00D96CD2">
            <w:pPr>
              <w:pStyle w:val="TAL"/>
            </w:pPr>
            <w:r>
              <w:t>Support of the following query parameters:</w:t>
            </w:r>
          </w:p>
          <w:p w14:paraId="7C133481" w14:textId="77777777" w:rsidR="00D96CD2" w:rsidRDefault="00D96CD2">
            <w:pPr>
              <w:pStyle w:val="TAL"/>
            </w:pPr>
            <w:r>
              <w:t>- limit</w:t>
            </w:r>
          </w:p>
          <w:p w14:paraId="07D22BE2" w14:textId="77777777" w:rsidR="00D96CD2" w:rsidRDefault="00D96CD2">
            <w:pPr>
              <w:pStyle w:val="TAL"/>
            </w:pPr>
            <w:r>
              <w:t>- max-payload-size</w:t>
            </w:r>
          </w:p>
          <w:p w14:paraId="24EA29B0" w14:textId="77777777" w:rsidR="00D96CD2" w:rsidRDefault="00D96CD2">
            <w:pPr>
              <w:pStyle w:val="TAL"/>
            </w:pPr>
            <w:r>
              <w:t>- required-features</w:t>
            </w:r>
          </w:p>
          <w:p w14:paraId="464DFB56" w14:textId="77777777" w:rsidR="00D96CD2" w:rsidRDefault="00D96CD2">
            <w:pPr>
              <w:pStyle w:val="TAL"/>
            </w:pPr>
            <w:r>
              <w:t>- pdu-session-types</w:t>
            </w:r>
          </w:p>
        </w:tc>
      </w:tr>
      <w:tr w:rsidR="00D96CD2" w14:paraId="57AE7134" w14:textId="77777777" w:rsidTr="00D96CD2">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4F42FBD6" w14:textId="77777777" w:rsidR="00D96CD2" w:rsidRDefault="00D96CD2">
            <w:pPr>
              <w:pStyle w:val="TAC"/>
            </w:pPr>
            <w:r>
              <w:t>3</w:t>
            </w:r>
          </w:p>
        </w:tc>
        <w:tc>
          <w:tcPr>
            <w:tcW w:w="1705" w:type="dxa"/>
            <w:tcBorders>
              <w:top w:val="single" w:sz="4" w:space="0" w:color="auto"/>
              <w:left w:val="single" w:sz="4" w:space="0" w:color="auto"/>
              <w:bottom w:val="single" w:sz="4" w:space="0" w:color="auto"/>
              <w:right w:val="single" w:sz="4" w:space="0" w:color="auto"/>
            </w:tcBorders>
            <w:hideMark/>
          </w:tcPr>
          <w:p w14:paraId="57C41D94" w14:textId="77777777" w:rsidR="00D96CD2" w:rsidRDefault="00D96CD2">
            <w:pPr>
              <w:pStyle w:val="TAC"/>
            </w:pPr>
            <w:r>
              <w:t xml:space="preserve">Query-Param-Analytics </w:t>
            </w:r>
          </w:p>
        </w:tc>
        <w:tc>
          <w:tcPr>
            <w:tcW w:w="634" w:type="dxa"/>
            <w:tcBorders>
              <w:top w:val="single" w:sz="4" w:space="0" w:color="auto"/>
              <w:left w:val="single" w:sz="4" w:space="0" w:color="auto"/>
              <w:bottom w:val="single" w:sz="4" w:space="0" w:color="auto"/>
              <w:right w:val="single" w:sz="4" w:space="0" w:color="auto"/>
            </w:tcBorders>
            <w:hideMark/>
          </w:tcPr>
          <w:p w14:paraId="19AF92A1" w14:textId="77777777" w:rsidR="00D96CD2" w:rsidRDefault="00D96CD2">
            <w:pPr>
              <w:pStyle w:val="TAC"/>
            </w:pPr>
            <w:r>
              <w:t>O</w:t>
            </w:r>
          </w:p>
        </w:tc>
        <w:tc>
          <w:tcPr>
            <w:tcW w:w="5883" w:type="dxa"/>
            <w:tcBorders>
              <w:top w:val="single" w:sz="4" w:space="0" w:color="auto"/>
              <w:left w:val="single" w:sz="4" w:space="0" w:color="auto"/>
              <w:bottom w:val="single" w:sz="4" w:space="0" w:color="auto"/>
              <w:right w:val="single" w:sz="4" w:space="0" w:color="auto"/>
            </w:tcBorders>
            <w:hideMark/>
          </w:tcPr>
          <w:p w14:paraId="7F98F87C" w14:textId="77777777" w:rsidR="00D96CD2" w:rsidRDefault="00D96CD2">
            <w:pPr>
              <w:pStyle w:val="TAL"/>
            </w:pPr>
            <w:r>
              <w:t>Support of the query parameters for Analytics identifier:</w:t>
            </w:r>
          </w:p>
          <w:p w14:paraId="2A81B09F" w14:textId="77777777" w:rsidR="00D96CD2" w:rsidRDefault="00D96CD2">
            <w:pPr>
              <w:pStyle w:val="TAL"/>
            </w:pPr>
            <w:r>
              <w:t>- event-id-list</w:t>
            </w:r>
          </w:p>
          <w:p w14:paraId="4C619C1A" w14:textId="77777777" w:rsidR="00D96CD2" w:rsidRDefault="00D96CD2">
            <w:pPr>
              <w:pStyle w:val="TAL"/>
            </w:pPr>
            <w:r>
              <w:t>- nwdaf-event-list</w:t>
            </w:r>
          </w:p>
        </w:tc>
      </w:tr>
      <w:tr w:rsidR="00D96CD2" w14:paraId="6CCE6910" w14:textId="77777777" w:rsidTr="00D96CD2">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5A39B6F9" w14:textId="77777777" w:rsidR="00D96CD2" w:rsidRDefault="00D96CD2">
            <w:pPr>
              <w:pStyle w:val="TAC"/>
            </w:pPr>
            <w:r>
              <w:t>4</w:t>
            </w:r>
          </w:p>
        </w:tc>
        <w:tc>
          <w:tcPr>
            <w:tcW w:w="1705" w:type="dxa"/>
            <w:tcBorders>
              <w:top w:val="single" w:sz="4" w:space="0" w:color="auto"/>
              <w:left w:val="single" w:sz="4" w:space="0" w:color="auto"/>
              <w:bottom w:val="single" w:sz="4" w:space="0" w:color="auto"/>
              <w:right w:val="single" w:sz="4" w:space="0" w:color="auto"/>
            </w:tcBorders>
            <w:hideMark/>
          </w:tcPr>
          <w:p w14:paraId="732D5B8D" w14:textId="77777777" w:rsidR="00D96CD2" w:rsidRDefault="00D96CD2">
            <w:pPr>
              <w:pStyle w:val="TAC"/>
            </w:pPr>
            <w:r>
              <w:rPr>
                <w:lang w:eastAsia="zh-CN"/>
              </w:rPr>
              <w:t>MAPDU</w:t>
            </w:r>
          </w:p>
        </w:tc>
        <w:tc>
          <w:tcPr>
            <w:tcW w:w="634" w:type="dxa"/>
            <w:tcBorders>
              <w:top w:val="single" w:sz="4" w:space="0" w:color="auto"/>
              <w:left w:val="single" w:sz="4" w:space="0" w:color="auto"/>
              <w:bottom w:val="single" w:sz="4" w:space="0" w:color="auto"/>
              <w:right w:val="single" w:sz="4" w:space="0" w:color="auto"/>
            </w:tcBorders>
            <w:hideMark/>
          </w:tcPr>
          <w:p w14:paraId="2E1E1C0C" w14:textId="77777777" w:rsidR="00D96CD2" w:rsidRDefault="00D96CD2">
            <w:pPr>
              <w:pStyle w:val="TAC"/>
              <w:rPr>
                <w:lang w:eastAsia="zh-CN"/>
              </w:rPr>
            </w:pPr>
            <w:r>
              <w:t>O</w:t>
            </w:r>
          </w:p>
        </w:tc>
        <w:tc>
          <w:tcPr>
            <w:tcW w:w="5883" w:type="dxa"/>
            <w:tcBorders>
              <w:top w:val="single" w:sz="4" w:space="0" w:color="auto"/>
              <w:left w:val="single" w:sz="4" w:space="0" w:color="auto"/>
              <w:bottom w:val="single" w:sz="4" w:space="0" w:color="auto"/>
              <w:right w:val="single" w:sz="4" w:space="0" w:color="auto"/>
            </w:tcBorders>
            <w:hideMark/>
          </w:tcPr>
          <w:p w14:paraId="5426BA85" w14:textId="77777777" w:rsidR="00D96CD2" w:rsidRDefault="00D96CD2">
            <w:pPr>
              <w:pStyle w:val="TAL"/>
              <w:rPr>
                <w:lang w:eastAsia="en-GB"/>
              </w:rPr>
            </w:pPr>
            <w:r>
              <w:rPr>
                <w:lang w:eastAsia="zh-CN"/>
              </w:rPr>
              <w:t>This feature indicates whether the NRF supports selection of UPF with ATSSS capability.</w:t>
            </w:r>
          </w:p>
        </w:tc>
      </w:tr>
      <w:tr w:rsidR="00D96CD2" w14:paraId="1C756A55" w14:textId="77777777" w:rsidTr="00D96CD2">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45A18878" w14:textId="77777777" w:rsidR="00D96CD2" w:rsidRDefault="00D96CD2">
            <w:pPr>
              <w:pStyle w:val="TAC"/>
            </w:pPr>
            <w:r>
              <w:t>5</w:t>
            </w:r>
          </w:p>
        </w:tc>
        <w:tc>
          <w:tcPr>
            <w:tcW w:w="1705" w:type="dxa"/>
            <w:tcBorders>
              <w:top w:val="single" w:sz="4" w:space="0" w:color="auto"/>
              <w:left w:val="single" w:sz="4" w:space="0" w:color="auto"/>
              <w:bottom w:val="single" w:sz="4" w:space="0" w:color="auto"/>
              <w:right w:val="single" w:sz="4" w:space="0" w:color="auto"/>
            </w:tcBorders>
            <w:hideMark/>
          </w:tcPr>
          <w:p w14:paraId="60FD2E98" w14:textId="77777777" w:rsidR="00D96CD2" w:rsidRDefault="00D96CD2">
            <w:pPr>
              <w:pStyle w:val="TAC"/>
              <w:rPr>
                <w:lang w:eastAsia="zh-CN"/>
              </w:rPr>
            </w:pPr>
            <w:r>
              <w:rPr>
                <w:noProof/>
                <w:lang w:eastAsia="zh-CN"/>
              </w:rPr>
              <w:t>Query-Params-Ext2</w:t>
            </w:r>
          </w:p>
        </w:tc>
        <w:tc>
          <w:tcPr>
            <w:tcW w:w="634" w:type="dxa"/>
            <w:tcBorders>
              <w:top w:val="single" w:sz="4" w:space="0" w:color="auto"/>
              <w:left w:val="single" w:sz="4" w:space="0" w:color="auto"/>
              <w:bottom w:val="single" w:sz="4" w:space="0" w:color="auto"/>
              <w:right w:val="single" w:sz="4" w:space="0" w:color="auto"/>
            </w:tcBorders>
            <w:hideMark/>
          </w:tcPr>
          <w:p w14:paraId="6BF1769A" w14:textId="77777777" w:rsidR="00D96CD2" w:rsidRDefault="00D96CD2">
            <w:pPr>
              <w:pStyle w:val="TAC"/>
              <w:rPr>
                <w:lang w:eastAsia="en-GB"/>
              </w:rPr>
            </w:pPr>
            <w:r>
              <w:t>O</w:t>
            </w:r>
          </w:p>
        </w:tc>
        <w:tc>
          <w:tcPr>
            <w:tcW w:w="5883" w:type="dxa"/>
            <w:tcBorders>
              <w:top w:val="single" w:sz="4" w:space="0" w:color="auto"/>
              <w:left w:val="single" w:sz="4" w:space="0" w:color="auto"/>
              <w:bottom w:val="single" w:sz="4" w:space="0" w:color="auto"/>
              <w:right w:val="single" w:sz="4" w:space="0" w:color="auto"/>
            </w:tcBorders>
            <w:hideMark/>
          </w:tcPr>
          <w:p w14:paraId="295FD5AD" w14:textId="77777777" w:rsidR="00D96CD2" w:rsidRDefault="00D96CD2">
            <w:pPr>
              <w:pStyle w:val="TAL"/>
            </w:pPr>
            <w:r>
              <w:t>Support of the following query parameters:</w:t>
            </w:r>
          </w:p>
          <w:p w14:paraId="5C951EB2" w14:textId="77777777" w:rsidR="00D96CD2" w:rsidRDefault="00D96CD2">
            <w:pPr>
              <w:pStyle w:val="TAL"/>
              <w:rPr>
                <w:lang w:val="en-US"/>
              </w:rPr>
            </w:pPr>
            <w:r>
              <w:t>- requester-n</w:t>
            </w:r>
            <w:r>
              <w:rPr>
                <w:lang w:val="en-US"/>
              </w:rPr>
              <w:t>f-instance-id</w:t>
            </w:r>
          </w:p>
          <w:p w14:paraId="5FC76C20" w14:textId="77777777" w:rsidR="00D96CD2" w:rsidRDefault="00D96CD2">
            <w:pPr>
              <w:pStyle w:val="TAL"/>
            </w:pPr>
            <w:r>
              <w:t>- upf-ue-ip-addr-ind</w:t>
            </w:r>
          </w:p>
          <w:p w14:paraId="008C0330" w14:textId="77777777" w:rsidR="00D96CD2" w:rsidRDefault="00D96CD2">
            <w:pPr>
              <w:pStyle w:val="TAL"/>
            </w:pPr>
            <w:r>
              <w:t>- pfd-data</w:t>
            </w:r>
          </w:p>
          <w:p w14:paraId="1662E9B5" w14:textId="77777777" w:rsidR="00D96CD2" w:rsidRDefault="00D96CD2">
            <w:pPr>
              <w:pStyle w:val="TAL"/>
            </w:pPr>
            <w:r>
              <w:t>- target-snpn</w:t>
            </w:r>
          </w:p>
          <w:p w14:paraId="6BAC911B" w14:textId="77777777" w:rsidR="00D96CD2" w:rsidRDefault="00D96CD2">
            <w:pPr>
              <w:pStyle w:val="TAL"/>
            </w:pPr>
            <w:r>
              <w:t>- af-ee-data</w:t>
            </w:r>
          </w:p>
          <w:p w14:paraId="5647A1AB" w14:textId="77777777" w:rsidR="00D96CD2" w:rsidRDefault="00D96CD2">
            <w:pPr>
              <w:pStyle w:val="TAL"/>
              <w:rPr>
                <w:lang w:eastAsia="zh-CN"/>
              </w:rPr>
            </w:pPr>
            <w:r>
              <w:t xml:space="preserve">- </w:t>
            </w:r>
            <w:r>
              <w:rPr>
                <w:lang w:eastAsia="zh-CN"/>
              </w:rPr>
              <w:t>w-agf-info</w:t>
            </w:r>
          </w:p>
          <w:p w14:paraId="15121216" w14:textId="77777777" w:rsidR="00D96CD2" w:rsidRDefault="00D96CD2">
            <w:pPr>
              <w:pStyle w:val="TAL"/>
              <w:rPr>
                <w:lang w:eastAsia="en-GB"/>
              </w:rPr>
            </w:pPr>
            <w:r>
              <w:rPr>
                <w:lang w:eastAsia="zh-CN"/>
              </w:rPr>
              <w:t>- tngf-info</w:t>
            </w:r>
          </w:p>
          <w:p w14:paraId="714C9E38" w14:textId="77777777" w:rsidR="00D96CD2" w:rsidRDefault="00D96CD2">
            <w:pPr>
              <w:pStyle w:val="TAL"/>
            </w:pPr>
            <w:r>
              <w:rPr>
                <w:lang w:eastAsia="zh-CN"/>
              </w:rPr>
              <w:t>- twif-info</w:t>
            </w:r>
          </w:p>
          <w:p w14:paraId="235ECE72" w14:textId="77777777" w:rsidR="00D96CD2" w:rsidRDefault="00D96CD2">
            <w:pPr>
              <w:pStyle w:val="TAL"/>
            </w:pPr>
            <w:r>
              <w:rPr>
                <w:lang w:eastAsia="zh-CN"/>
              </w:rPr>
              <w:t xml:space="preserve">- </w:t>
            </w:r>
            <w:r>
              <w:t>target-nf-set-id</w:t>
            </w:r>
          </w:p>
          <w:p w14:paraId="0722A7E3" w14:textId="77777777" w:rsidR="00D96CD2" w:rsidRDefault="00D96CD2">
            <w:pPr>
              <w:pStyle w:val="TAL"/>
            </w:pPr>
            <w:r>
              <w:rPr>
                <w:lang w:eastAsia="zh-CN"/>
              </w:rPr>
              <w:t xml:space="preserve">- </w:t>
            </w:r>
            <w:r>
              <w:t>target-nf-service-set-id</w:t>
            </w:r>
          </w:p>
          <w:p w14:paraId="578F52FB" w14:textId="77777777" w:rsidR="00D96CD2" w:rsidRDefault="00D96CD2">
            <w:pPr>
              <w:pStyle w:val="TAL"/>
            </w:pPr>
            <w:r>
              <w:rPr>
                <w:lang w:eastAsia="zh-CN"/>
              </w:rPr>
              <w:t xml:space="preserve">- </w:t>
            </w:r>
            <w:r>
              <w:t>preferred-tai</w:t>
            </w:r>
          </w:p>
          <w:p w14:paraId="306F44C5" w14:textId="77777777" w:rsidR="00D96CD2" w:rsidRDefault="00D96CD2">
            <w:pPr>
              <w:pStyle w:val="TAL"/>
              <w:rPr>
                <w:lang w:eastAsia="zh-CN"/>
              </w:rPr>
            </w:pPr>
            <w:r>
              <w:rPr>
                <w:lang w:eastAsia="zh-CN"/>
              </w:rPr>
              <w:t>- nef-id</w:t>
            </w:r>
          </w:p>
          <w:p w14:paraId="37AE0E63" w14:textId="77777777" w:rsidR="00D96CD2" w:rsidRDefault="00D96CD2">
            <w:pPr>
              <w:pStyle w:val="TAL"/>
              <w:rPr>
                <w:lang w:eastAsia="en-GB"/>
              </w:rPr>
            </w:pPr>
            <w:r>
              <w:t>- preferred-nf-instances</w:t>
            </w:r>
          </w:p>
          <w:p w14:paraId="2B6AB71F" w14:textId="77777777" w:rsidR="00D96CD2" w:rsidRDefault="00D96CD2">
            <w:pPr>
              <w:pStyle w:val="TAL"/>
            </w:pPr>
            <w:r>
              <w:t>- notification-type</w:t>
            </w:r>
          </w:p>
          <w:p w14:paraId="37FFDADB" w14:textId="77777777" w:rsidR="00D96CD2" w:rsidRDefault="00D96CD2">
            <w:pPr>
              <w:pStyle w:val="TAL"/>
              <w:rPr>
                <w:lang w:eastAsia="zh-CN"/>
              </w:rPr>
            </w:pPr>
            <w:r>
              <w:rPr>
                <w:lang w:eastAsia="zh-CN"/>
              </w:rPr>
              <w:t>- serving-scope</w:t>
            </w:r>
          </w:p>
          <w:p w14:paraId="6D7BDF0B" w14:textId="77777777" w:rsidR="00D96CD2" w:rsidRDefault="00D96CD2">
            <w:pPr>
              <w:pStyle w:val="TAL"/>
              <w:rPr>
                <w:lang w:eastAsia="en-GB"/>
              </w:rPr>
            </w:pPr>
            <w:r>
              <w:t>- internal-group-identity</w:t>
            </w:r>
          </w:p>
          <w:p w14:paraId="4428A0E2" w14:textId="77777777" w:rsidR="00D96CD2" w:rsidRDefault="00D96CD2">
            <w:pPr>
              <w:pStyle w:val="TAL"/>
            </w:pPr>
            <w:r>
              <w:t>- preferred-api-versions</w:t>
            </w:r>
          </w:p>
          <w:p w14:paraId="65B0C98D" w14:textId="77777777" w:rsidR="00D96CD2" w:rsidRDefault="00D96CD2">
            <w:pPr>
              <w:pStyle w:val="TAL"/>
            </w:pPr>
            <w:r>
              <w:rPr>
                <w:lang w:eastAsia="zh-CN"/>
              </w:rPr>
              <w:t xml:space="preserve">- </w:t>
            </w:r>
            <w:r>
              <w:t>v2x-support-ind</w:t>
            </w:r>
          </w:p>
          <w:p w14:paraId="4A31230E" w14:textId="77777777" w:rsidR="00D96CD2" w:rsidRDefault="00D96CD2">
            <w:pPr>
              <w:pStyle w:val="TAL"/>
            </w:pPr>
            <w:r>
              <w:t>- redundant-gtpu</w:t>
            </w:r>
          </w:p>
          <w:p w14:paraId="5A1A9B17" w14:textId="77777777" w:rsidR="00D96CD2" w:rsidRDefault="00D96CD2">
            <w:pPr>
              <w:pStyle w:val="TAL"/>
            </w:pPr>
            <w:r>
              <w:t>- redundant-transport</w:t>
            </w:r>
          </w:p>
          <w:p w14:paraId="49BC9460" w14:textId="77777777" w:rsidR="00D96CD2" w:rsidRDefault="00D96CD2">
            <w:pPr>
              <w:pStyle w:val="TAL"/>
            </w:pPr>
            <w:r>
              <w:t>- lmf-id</w:t>
            </w:r>
          </w:p>
          <w:p w14:paraId="62950A9A" w14:textId="77777777" w:rsidR="00D96CD2" w:rsidRDefault="00D96CD2">
            <w:pPr>
              <w:pStyle w:val="TAL"/>
              <w:rPr>
                <w:lang w:eastAsia="zh-CN"/>
              </w:rPr>
            </w:pPr>
            <w:r>
              <w:rPr>
                <w:lang w:eastAsia="zh-CN"/>
              </w:rPr>
              <w:t>- an-node-type</w:t>
            </w:r>
          </w:p>
          <w:p w14:paraId="0AC4AD16" w14:textId="77777777" w:rsidR="00D96CD2" w:rsidRDefault="00D96CD2">
            <w:pPr>
              <w:pStyle w:val="TAL"/>
              <w:rPr>
                <w:lang w:eastAsia="zh-CN"/>
              </w:rPr>
            </w:pPr>
            <w:r>
              <w:t xml:space="preserve">- </w:t>
            </w:r>
            <w:r>
              <w:rPr>
                <w:lang w:eastAsia="zh-CN"/>
              </w:rPr>
              <w:t>rat-type</w:t>
            </w:r>
          </w:p>
          <w:p w14:paraId="3630D120" w14:textId="77777777" w:rsidR="00D96CD2" w:rsidRDefault="00D96CD2">
            <w:pPr>
              <w:pStyle w:val="TAL"/>
              <w:rPr>
                <w:lang w:eastAsia="zh-CN"/>
              </w:rPr>
            </w:pPr>
            <w:r>
              <w:rPr>
                <w:lang w:eastAsia="zh-CN"/>
              </w:rPr>
              <w:t>- ipups</w:t>
            </w:r>
          </w:p>
          <w:p w14:paraId="09D391F1" w14:textId="77777777" w:rsidR="00D96CD2" w:rsidRDefault="00D96CD2">
            <w:pPr>
              <w:pStyle w:val="TAL"/>
              <w:rPr>
                <w:lang w:eastAsia="en-GB"/>
              </w:rPr>
            </w:pPr>
            <w:r>
              <w:t>- scp-domain-list</w:t>
            </w:r>
          </w:p>
          <w:p w14:paraId="149291D0" w14:textId="77777777" w:rsidR="00D96CD2" w:rsidRDefault="00D96CD2">
            <w:pPr>
              <w:pStyle w:val="TAL"/>
            </w:pPr>
            <w:r>
              <w:t>- address-domain</w:t>
            </w:r>
          </w:p>
          <w:p w14:paraId="55F08212" w14:textId="77777777" w:rsidR="00D96CD2" w:rsidRDefault="00D96CD2">
            <w:pPr>
              <w:pStyle w:val="TAL"/>
            </w:pPr>
            <w:r>
              <w:t>- ipv4-addr</w:t>
            </w:r>
          </w:p>
          <w:p w14:paraId="06BADE82" w14:textId="77777777" w:rsidR="00D96CD2" w:rsidRDefault="00D96CD2">
            <w:pPr>
              <w:pStyle w:val="TAL"/>
            </w:pPr>
            <w:r>
              <w:t>- ipv6-prefix</w:t>
            </w:r>
          </w:p>
          <w:p w14:paraId="49F6DF44" w14:textId="77777777" w:rsidR="00D96CD2" w:rsidRDefault="00D96CD2">
            <w:pPr>
              <w:pStyle w:val="TAL"/>
            </w:pPr>
            <w:r>
              <w:t>- served-nf-set-id</w:t>
            </w:r>
          </w:p>
          <w:p w14:paraId="1EE01CD4" w14:textId="77777777" w:rsidR="00D96CD2" w:rsidRDefault="00D96CD2">
            <w:pPr>
              <w:pStyle w:val="TAL"/>
            </w:pPr>
            <w:r>
              <w:t>- remote-plmn-id</w:t>
            </w:r>
          </w:p>
          <w:p w14:paraId="16BEC4CA" w14:textId="77777777" w:rsidR="00D96CD2" w:rsidRDefault="00D96CD2">
            <w:pPr>
              <w:pStyle w:val="TAL"/>
            </w:pPr>
            <w:r>
              <w:t>- data-forwarding</w:t>
            </w:r>
          </w:p>
          <w:p w14:paraId="2F902FB5" w14:textId="77777777" w:rsidR="00D96CD2" w:rsidRDefault="00D96CD2">
            <w:pPr>
              <w:pStyle w:val="TAL"/>
            </w:pPr>
            <w:r>
              <w:t>- preferred-full-plmn</w:t>
            </w:r>
          </w:p>
          <w:p w14:paraId="498300AE" w14:textId="77777777" w:rsidR="00D96CD2" w:rsidRDefault="00D96CD2">
            <w:pPr>
              <w:pStyle w:val="TAL"/>
              <w:rPr>
                <w:lang w:eastAsia="zh-CN"/>
              </w:rPr>
            </w:pPr>
            <w:r>
              <w:rPr>
                <w:lang w:eastAsia="zh-CN"/>
              </w:rPr>
              <w:t>- requester-snpn-list</w:t>
            </w:r>
          </w:p>
          <w:p w14:paraId="41BDE974" w14:textId="77777777" w:rsidR="00D96CD2" w:rsidRDefault="00D96CD2">
            <w:pPr>
              <w:pStyle w:val="TAL"/>
              <w:rPr>
                <w:lang w:eastAsia="zh-CN"/>
              </w:rPr>
            </w:pPr>
            <w:r>
              <w:rPr>
                <w:lang w:eastAsia="zh-CN"/>
              </w:rPr>
              <w:t>- max-payload-size-ext</w:t>
            </w:r>
          </w:p>
          <w:p w14:paraId="2DB1E39B" w14:textId="77777777" w:rsidR="00D96CD2" w:rsidRDefault="00D96CD2">
            <w:pPr>
              <w:pStyle w:val="TAL"/>
              <w:rPr>
                <w:lang w:eastAsia="zh-CN"/>
              </w:rPr>
            </w:pPr>
            <w:r>
              <w:rPr>
                <w:lang w:eastAsia="zh-CN"/>
              </w:rPr>
              <w:t>- client-type</w:t>
            </w:r>
          </w:p>
        </w:tc>
      </w:tr>
      <w:tr w:rsidR="00D96CD2" w14:paraId="633B3629" w14:textId="77777777" w:rsidTr="00D96CD2">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5F7CFB1F" w14:textId="77777777" w:rsidR="00D96CD2" w:rsidRDefault="00D96CD2">
            <w:pPr>
              <w:pStyle w:val="TAC"/>
              <w:rPr>
                <w:lang w:eastAsia="en-GB"/>
              </w:rPr>
            </w:pPr>
            <w:r>
              <w:t>6</w:t>
            </w:r>
          </w:p>
        </w:tc>
        <w:tc>
          <w:tcPr>
            <w:tcW w:w="1705" w:type="dxa"/>
            <w:tcBorders>
              <w:top w:val="single" w:sz="4" w:space="0" w:color="auto"/>
              <w:left w:val="single" w:sz="4" w:space="0" w:color="auto"/>
              <w:bottom w:val="single" w:sz="4" w:space="0" w:color="auto"/>
              <w:right w:val="single" w:sz="4" w:space="0" w:color="auto"/>
            </w:tcBorders>
            <w:hideMark/>
          </w:tcPr>
          <w:p w14:paraId="58BAAF99" w14:textId="77777777" w:rsidR="00D96CD2" w:rsidRDefault="00D96CD2">
            <w:pPr>
              <w:pStyle w:val="TAC"/>
              <w:rPr>
                <w:noProof/>
                <w:lang w:eastAsia="zh-CN"/>
              </w:rPr>
            </w:pPr>
            <w:r>
              <w:rPr>
                <w:noProof/>
                <w:lang w:eastAsia="zh-CN"/>
              </w:rPr>
              <w:t>Service-Map</w:t>
            </w:r>
          </w:p>
        </w:tc>
        <w:tc>
          <w:tcPr>
            <w:tcW w:w="634" w:type="dxa"/>
            <w:tcBorders>
              <w:top w:val="single" w:sz="4" w:space="0" w:color="auto"/>
              <w:left w:val="single" w:sz="4" w:space="0" w:color="auto"/>
              <w:bottom w:val="single" w:sz="4" w:space="0" w:color="auto"/>
              <w:right w:val="single" w:sz="4" w:space="0" w:color="auto"/>
            </w:tcBorders>
            <w:hideMark/>
          </w:tcPr>
          <w:p w14:paraId="0CEF6A89" w14:textId="77777777" w:rsidR="00D96CD2" w:rsidRDefault="00D96CD2">
            <w:pPr>
              <w:pStyle w:val="TAC"/>
              <w:rPr>
                <w:lang w:eastAsia="en-GB"/>
              </w:rPr>
            </w:pPr>
            <w:r>
              <w:t>M</w:t>
            </w:r>
          </w:p>
        </w:tc>
        <w:tc>
          <w:tcPr>
            <w:tcW w:w="5883" w:type="dxa"/>
            <w:tcBorders>
              <w:top w:val="single" w:sz="4" w:space="0" w:color="auto"/>
              <w:left w:val="single" w:sz="4" w:space="0" w:color="auto"/>
              <w:bottom w:val="single" w:sz="4" w:space="0" w:color="auto"/>
              <w:right w:val="single" w:sz="4" w:space="0" w:color="auto"/>
            </w:tcBorders>
            <w:hideMark/>
          </w:tcPr>
          <w:p w14:paraId="57D6B71A" w14:textId="77777777" w:rsidR="00D96CD2" w:rsidRDefault="00D96CD2">
            <w:pPr>
              <w:pStyle w:val="TAL"/>
            </w:pPr>
            <w:r>
              <w:t>This feature indicates whether it is supported to identify the list of NF Service Instances as a map (i.e. the "nfServiceList" attribute of NFProfile is supported).</w:t>
            </w:r>
          </w:p>
        </w:tc>
      </w:tr>
      <w:tr w:rsidR="00D96CD2" w14:paraId="629AAE0C" w14:textId="77777777" w:rsidTr="00D96CD2">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7199BB4D" w14:textId="77777777" w:rsidR="00D96CD2" w:rsidRDefault="00D96CD2">
            <w:pPr>
              <w:pStyle w:val="TAC"/>
            </w:pPr>
            <w:r>
              <w:t>7</w:t>
            </w:r>
          </w:p>
        </w:tc>
        <w:tc>
          <w:tcPr>
            <w:tcW w:w="1705" w:type="dxa"/>
            <w:tcBorders>
              <w:top w:val="single" w:sz="4" w:space="0" w:color="auto"/>
              <w:left w:val="single" w:sz="4" w:space="0" w:color="auto"/>
              <w:bottom w:val="single" w:sz="4" w:space="0" w:color="auto"/>
              <w:right w:val="single" w:sz="4" w:space="0" w:color="auto"/>
            </w:tcBorders>
            <w:hideMark/>
          </w:tcPr>
          <w:p w14:paraId="31B37534" w14:textId="77777777" w:rsidR="00D96CD2" w:rsidRDefault="00D96CD2">
            <w:pPr>
              <w:pStyle w:val="TAC"/>
              <w:rPr>
                <w:noProof/>
                <w:lang w:eastAsia="zh-CN"/>
              </w:rPr>
            </w:pPr>
            <w:r>
              <w:rPr>
                <w:noProof/>
                <w:lang w:eastAsia="zh-CN"/>
              </w:rPr>
              <w:t>Query-Params-Ext3</w:t>
            </w:r>
          </w:p>
        </w:tc>
        <w:tc>
          <w:tcPr>
            <w:tcW w:w="634" w:type="dxa"/>
            <w:tcBorders>
              <w:top w:val="single" w:sz="4" w:space="0" w:color="auto"/>
              <w:left w:val="single" w:sz="4" w:space="0" w:color="auto"/>
              <w:bottom w:val="single" w:sz="4" w:space="0" w:color="auto"/>
              <w:right w:val="single" w:sz="4" w:space="0" w:color="auto"/>
            </w:tcBorders>
            <w:hideMark/>
          </w:tcPr>
          <w:p w14:paraId="4CA42C06" w14:textId="77777777" w:rsidR="00D96CD2" w:rsidRDefault="00D96CD2">
            <w:pPr>
              <w:pStyle w:val="TAC"/>
              <w:rPr>
                <w:lang w:eastAsia="en-GB"/>
              </w:rPr>
            </w:pPr>
            <w:r>
              <w:t>O</w:t>
            </w:r>
          </w:p>
        </w:tc>
        <w:tc>
          <w:tcPr>
            <w:tcW w:w="5883" w:type="dxa"/>
            <w:tcBorders>
              <w:top w:val="single" w:sz="4" w:space="0" w:color="auto"/>
              <w:left w:val="single" w:sz="4" w:space="0" w:color="auto"/>
              <w:bottom w:val="single" w:sz="4" w:space="0" w:color="auto"/>
              <w:right w:val="single" w:sz="4" w:space="0" w:color="auto"/>
            </w:tcBorders>
            <w:hideMark/>
          </w:tcPr>
          <w:p w14:paraId="5139BDBE" w14:textId="77777777" w:rsidR="00D96CD2" w:rsidRDefault="00D96CD2">
            <w:pPr>
              <w:pStyle w:val="TAL"/>
            </w:pPr>
            <w:r>
              <w:t>Support of the following query parameters:</w:t>
            </w:r>
          </w:p>
          <w:p w14:paraId="2F30FA84" w14:textId="77777777" w:rsidR="00D96CD2" w:rsidRDefault="00D96CD2">
            <w:pPr>
              <w:pStyle w:val="TAL"/>
              <w:rPr>
                <w:lang w:val="en-US"/>
              </w:rPr>
            </w:pPr>
            <w:r>
              <w:t>- ims-private-identity</w:t>
            </w:r>
          </w:p>
          <w:p w14:paraId="0507614A" w14:textId="77777777" w:rsidR="00D96CD2" w:rsidRDefault="00D96CD2">
            <w:pPr>
              <w:pStyle w:val="TAL"/>
            </w:pPr>
            <w:r>
              <w:t>- ims-public-identity</w:t>
            </w:r>
          </w:p>
          <w:p w14:paraId="072C045D" w14:textId="77777777" w:rsidR="00D96CD2" w:rsidRDefault="00D96CD2">
            <w:pPr>
              <w:pStyle w:val="TAL"/>
            </w:pPr>
            <w:r>
              <w:t>- msisdn</w:t>
            </w:r>
          </w:p>
          <w:p w14:paraId="3EB02B44" w14:textId="77777777" w:rsidR="00D96CD2" w:rsidRDefault="00D96CD2">
            <w:pPr>
              <w:pStyle w:val="TAL"/>
            </w:pPr>
            <w:r>
              <w:t>- requester-plmn-specific-snssai-list</w:t>
            </w:r>
          </w:p>
          <w:p w14:paraId="0778B47C" w14:textId="77777777" w:rsidR="00D96CD2" w:rsidRDefault="00D96CD2">
            <w:pPr>
              <w:pStyle w:val="TAL"/>
            </w:pPr>
            <w:r>
              <w:t>- n1-msg-class</w:t>
            </w:r>
          </w:p>
          <w:p w14:paraId="3CB0B849" w14:textId="77777777" w:rsidR="00D96CD2" w:rsidRDefault="00D96CD2">
            <w:pPr>
              <w:pStyle w:val="TAL"/>
            </w:pPr>
            <w:r>
              <w:t>- n2-info-class</w:t>
            </w:r>
          </w:p>
        </w:tc>
      </w:tr>
      <w:tr w:rsidR="00D96CD2" w14:paraId="504D02B3" w14:textId="77777777" w:rsidTr="00D96CD2">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6313E0EB" w14:textId="77777777" w:rsidR="00D96CD2" w:rsidRDefault="00D96CD2">
            <w:pPr>
              <w:pStyle w:val="TAC"/>
            </w:pPr>
            <w:r>
              <w:t>8</w:t>
            </w:r>
          </w:p>
        </w:tc>
        <w:tc>
          <w:tcPr>
            <w:tcW w:w="1705" w:type="dxa"/>
            <w:tcBorders>
              <w:top w:val="single" w:sz="4" w:space="0" w:color="auto"/>
              <w:left w:val="single" w:sz="4" w:space="0" w:color="auto"/>
              <w:bottom w:val="single" w:sz="4" w:space="0" w:color="auto"/>
              <w:right w:val="single" w:sz="4" w:space="0" w:color="auto"/>
            </w:tcBorders>
            <w:hideMark/>
          </w:tcPr>
          <w:p w14:paraId="0CA87A0E" w14:textId="77777777" w:rsidR="00D96CD2" w:rsidRDefault="00D96CD2">
            <w:pPr>
              <w:pStyle w:val="TAC"/>
              <w:rPr>
                <w:noProof/>
                <w:lang w:eastAsia="zh-CN"/>
              </w:rPr>
            </w:pPr>
            <w:r>
              <w:rPr>
                <w:noProof/>
                <w:lang w:eastAsia="zh-CN"/>
              </w:rPr>
              <w:t>Query-Params-Ext4</w:t>
            </w:r>
          </w:p>
        </w:tc>
        <w:tc>
          <w:tcPr>
            <w:tcW w:w="634" w:type="dxa"/>
            <w:tcBorders>
              <w:top w:val="single" w:sz="4" w:space="0" w:color="auto"/>
              <w:left w:val="single" w:sz="4" w:space="0" w:color="auto"/>
              <w:bottom w:val="single" w:sz="4" w:space="0" w:color="auto"/>
              <w:right w:val="single" w:sz="4" w:space="0" w:color="auto"/>
            </w:tcBorders>
            <w:hideMark/>
          </w:tcPr>
          <w:p w14:paraId="365F2708" w14:textId="77777777" w:rsidR="00D96CD2" w:rsidRDefault="00D96CD2">
            <w:pPr>
              <w:pStyle w:val="TAC"/>
              <w:rPr>
                <w:lang w:eastAsia="en-GB"/>
              </w:rPr>
            </w:pPr>
            <w:r>
              <w:t>O</w:t>
            </w:r>
          </w:p>
        </w:tc>
        <w:tc>
          <w:tcPr>
            <w:tcW w:w="5883" w:type="dxa"/>
            <w:tcBorders>
              <w:top w:val="single" w:sz="4" w:space="0" w:color="auto"/>
              <w:left w:val="single" w:sz="4" w:space="0" w:color="auto"/>
              <w:bottom w:val="single" w:sz="4" w:space="0" w:color="auto"/>
              <w:right w:val="single" w:sz="4" w:space="0" w:color="auto"/>
            </w:tcBorders>
            <w:hideMark/>
          </w:tcPr>
          <w:p w14:paraId="7B691D5E" w14:textId="77777777" w:rsidR="00D96CD2" w:rsidRDefault="00D96CD2">
            <w:pPr>
              <w:pStyle w:val="TAL"/>
            </w:pPr>
            <w:r>
              <w:t>Support of the following query parameters:</w:t>
            </w:r>
          </w:p>
          <w:p w14:paraId="0A989996" w14:textId="77777777" w:rsidR="00D96CD2" w:rsidRDefault="00D96CD2">
            <w:pPr>
              <w:pStyle w:val="TAL"/>
              <w:rPr>
                <w:lang w:val="en-US"/>
              </w:rPr>
            </w:pPr>
            <w:r>
              <w:t>- realm-id</w:t>
            </w:r>
          </w:p>
          <w:p w14:paraId="1B48BB7A" w14:textId="77777777" w:rsidR="00D96CD2" w:rsidRDefault="00D96CD2">
            <w:pPr>
              <w:pStyle w:val="TAL"/>
            </w:pPr>
            <w:r>
              <w:t>- storage-id</w:t>
            </w:r>
          </w:p>
        </w:tc>
      </w:tr>
      <w:tr w:rsidR="00D96CD2" w14:paraId="6CF32770" w14:textId="77777777" w:rsidTr="00D96CD2">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356D5C87" w14:textId="77777777" w:rsidR="00D96CD2" w:rsidRDefault="00D96CD2">
            <w:pPr>
              <w:pStyle w:val="TAC"/>
            </w:pPr>
            <w:r>
              <w:t>9</w:t>
            </w:r>
          </w:p>
        </w:tc>
        <w:tc>
          <w:tcPr>
            <w:tcW w:w="1705" w:type="dxa"/>
            <w:tcBorders>
              <w:top w:val="single" w:sz="4" w:space="0" w:color="auto"/>
              <w:left w:val="single" w:sz="4" w:space="0" w:color="auto"/>
              <w:bottom w:val="single" w:sz="4" w:space="0" w:color="auto"/>
              <w:right w:val="single" w:sz="4" w:space="0" w:color="auto"/>
            </w:tcBorders>
            <w:hideMark/>
          </w:tcPr>
          <w:p w14:paraId="3F83762B" w14:textId="77777777" w:rsidR="00D96CD2" w:rsidRDefault="00D96CD2">
            <w:pPr>
              <w:pStyle w:val="TAC"/>
              <w:rPr>
                <w:noProof/>
                <w:lang w:eastAsia="zh-CN"/>
              </w:rPr>
            </w:pPr>
            <w:r>
              <w:t>Query-Param-vSmf-Capability</w:t>
            </w:r>
          </w:p>
        </w:tc>
        <w:tc>
          <w:tcPr>
            <w:tcW w:w="634" w:type="dxa"/>
            <w:tcBorders>
              <w:top w:val="single" w:sz="4" w:space="0" w:color="auto"/>
              <w:left w:val="single" w:sz="4" w:space="0" w:color="auto"/>
              <w:bottom w:val="single" w:sz="4" w:space="0" w:color="auto"/>
              <w:right w:val="single" w:sz="4" w:space="0" w:color="auto"/>
            </w:tcBorders>
            <w:hideMark/>
          </w:tcPr>
          <w:p w14:paraId="31592245" w14:textId="77777777" w:rsidR="00D96CD2" w:rsidRDefault="00D96CD2">
            <w:pPr>
              <w:pStyle w:val="TAC"/>
              <w:rPr>
                <w:lang w:eastAsia="en-GB"/>
              </w:rPr>
            </w:pPr>
            <w:r>
              <w:t>O</w:t>
            </w:r>
          </w:p>
        </w:tc>
        <w:tc>
          <w:tcPr>
            <w:tcW w:w="5883" w:type="dxa"/>
            <w:tcBorders>
              <w:top w:val="single" w:sz="4" w:space="0" w:color="auto"/>
              <w:left w:val="single" w:sz="4" w:space="0" w:color="auto"/>
              <w:bottom w:val="single" w:sz="4" w:space="0" w:color="auto"/>
              <w:right w:val="single" w:sz="4" w:space="0" w:color="auto"/>
            </w:tcBorders>
            <w:hideMark/>
          </w:tcPr>
          <w:p w14:paraId="438471F4" w14:textId="77777777" w:rsidR="00D96CD2" w:rsidRDefault="00D96CD2">
            <w:pPr>
              <w:pStyle w:val="TAL"/>
            </w:pPr>
            <w:r>
              <w:t>Support of the query parameters for V-SMF Capability:</w:t>
            </w:r>
          </w:p>
          <w:p w14:paraId="4B148305" w14:textId="77777777" w:rsidR="00D96CD2" w:rsidRDefault="00D96CD2">
            <w:pPr>
              <w:pStyle w:val="TAL"/>
            </w:pPr>
            <w:r>
              <w:t>- vsmf-support-ind</w:t>
            </w:r>
          </w:p>
        </w:tc>
      </w:tr>
      <w:tr w:rsidR="00D96CD2" w14:paraId="720BCD05" w14:textId="77777777" w:rsidTr="00D96CD2">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473CDE9C" w14:textId="77777777" w:rsidR="00D96CD2" w:rsidRDefault="00D96CD2">
            <w:pPr>
              <w:pStyle w:val="TAC"/>
            </w:pPr>
            <w:r>
              <w:t>10</w:t>
            </w:r>
          </w:p>
        </w:tc>
        <w:tc>
          <w:tcPr>
            <w:tcW w:w="1705" w:type="dxa"/>
            <w:tcBorders>
              <w:top w:val="single" w:sz="4" w:space="0" w:color="auto"/>
              <w:left w:val="single" w:sz="4" w:space="0" w:color="auto"/>
              <w:bottom w:val="single" w:sz="4" w:space="0" w:color="auto"/>
              <w:right w:val="single" w:sz="4" w:space="0" w:color="auto"/>
            </w:tcBorders>
            <w:hideMark/>
          </w:tcPr>
          <w:p w14:paraId="0534E84F" w14:textId="77777777" w:rsidR="00D96CD2" w:rsidRDefault="00D96CD2">
            <w:pPr>
              <w:pStyle w:val="TAC"/>
              <w:rPr>
                <w:noProof/>
                <w:lang w:eastAsia="zh-CN"/>
              </w:rPr>
            </w:pPr>
            <w:r>
              <w:rPr>
                <w:noProof/>
                <w:lang w:eastAsia="zh-CN"/>
              </w:rPr>
              <w:t>Enh-NF-Discovery</w:t>
            </w:r>
          </w:p>
        </w:tc>
        <w:tc>
          <w:tcPr>
            <w:tcW w:w="634" w:type="dxa"/>
            <w:tcBorders>
              <w:top w:val="single" w:sz="4" w:space="0" w:color="auto"/>
              <w:left w:val="single" w:sz="4" w:space="0" w:color="auto"/>
              <w:bottom w:val="single" w:sz="4" w:space="0" w:color="auto"/>
              <w:right w:val="single" w:sz="4" w:space="0" w:color="auto"/>
            </w:tcBorders>
            <w:hideMark/>
          </w:tcPr>
          <w:p w14:paraId="59C0C5CF" w14:textId="77777777" w:rsidR="00D96CD2" w:rsidRDefault="00D96CD2">
            <w:pPr>
              <w:pStyle w:val="TAC"/>
              <w:rPr>
                <w:lang w:eastAsia="en-GB"/>
              </w:rPr>
            </w:pPr>
            <w:r>
              <w:t>O</w:t>
            </w:r>
          </w:p>
        </w:tc>
        <w:tc>
          <w:tcPr>
            <w:tcW w:w="5883" w:type="dxa"/>
            <w:tcBorders>
              <w:top w:val="single" w:sz="4" w:space="0" w:color="auto"/>
              <w:left w:val="single" w:sz="4" w:space="0" w:color="auto"/>
              <w:bottom w:val="single" w:sz="4" w:space="0" w:color="auto"/>
              <w:right w:val="single" w:sz="4" w:space="0" w:color="auto"/>
            </w:tcBorders>
            <w:hideMark/>
          </w:tcPr>
          <w:p w14:paraId="53718F5B" w14:textId="77777777" w:rsidR="00D96CD2" w:rsidRDefault="00D96CD2">
            <w:pPr>
              <w:pStyle w:val="TAL"/>
            </w:pPr>
            <w:r>
              <w:t>Enhanced NF Discovery</w:t>
            </w:r>
          </w:p>
          <w:p w14:paraId="46958B3F" w14:textId="77777777" w:rsidR="00D96CD2" w:rsidRDefault="00D96CD2">
            <w:pPr>
              <w:pStyle w:val="TAL"/>
            </w:pPr>
            <w:r>
              <w:t xml:space="preserve">This feature indicates whether it is supported to return the nfInstanceList IE in the NF Discovery response. </w:t>
            </w:r>
          </w:p>
        </w:tc>
      </w:tr>
      <w:tr w:rsidR="00D96CD2" w14:paraId="5738670D" w14:textId="77777777" w:rsidTr="00D96CD2">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49C5308D" w14:textId="77777777" w:rsidR="00D96CD2" w:rsidRDefault="00D96CD2">
            <w:pPr>
              <w:pStyle w:val="TAC"/>
            </w:pPr>
            <w:r>
              <w:t>11</w:t>
            </w:r>
          </w:p>
        </w:tc>
        <w:tc>
          <w:tcPr>
            <w:tcW w:w="1705" w:type="dxa"/>
            <w:tcBorders>
              <w:top w:val="single" w:sz="4" w:space="0" w:color="auto"/>
              <w:left w:val="single" w:sz="4" w:space="0" w:color="auto"/>
              <w:bottom w:val="single" w:sz="4" w:space="0" w:color="auto"/>
              <w:right w:val="single" w:sz="4" w:space="0" w:color="auto"/>
            </w:tcBorders>
            <w:hideMark/>
          </w:tcPr>
          <w:p w14:paraId="2CE47541" w14:textId="77777777" w:rsidR="00D96CD2" w:rsidRDefault="00D96CD2">
            <w:pPr>
              <w:pStyle w:val="TAC"/>
              <w:rPr>
                <w:noProof/>
                <w:lang w:eastAsia="zh-CN"/>
              </w:rPr>
            </w:pPr>
            <w:r>
              <w:t>Query-SBIProtoc17</w:t>
            </w:r>
          </w:p>
        </w:tc>
        <w:tc>
          <w:tcPr>
            <w:tcW w:w="634" w:type="dxa"/>
            <w:tcBorders>
              <w:top w:val="single" w:sz="4" w:space="0" w:color="auto"/>
              <w:left w:val="single" w:sz="4" w:space="0" w:color="auto"/>
              <w:bottom w:val="single" w:sz="4" w:space="0" w:color="auto"/>
              <w:right w:val="single" w:sz="4" w:space="0" w:color="auto"/>
            </w:tcBorders>
            <w:hideMark/>
          </w:tcPr>
          <w:p w14:paraId="537304E5" w14:textId="77777777" w:rsidR="00D96CD2" w:rsidRDefault="00D96CD2">
            <w:pPr>
              <w:pStyle w:val="TAC"/>
              <w:rPr>
                <w:lang w:eastAsia="en-GB"/>
              </w:rPr>
            </w:pPr>
            <w:r>
              <w:t>O</w:t>
            </w:r>
          </w:p>
        </w:tc>
        <w:tc>
          <w:tcPr>
            <w:tcW w:w="5883" w:type="dxa"/>
            <w:tcBorders>
              <w:top w:val="single" w:sz="4" w:space="0" w:color="auto"/>
              <w:left w:val="single" w:sz="4" w:space="0" w:color="auto"/>
              <w:bottom w:val="single" w:sz="4" w:space="0" w:color="auto"/>
              <w:right w:val="single" w:sz="4" w:space="0" w:color="auto"/>
            </w:tcBorders>
            <w:hideMark/>
          </w:tcPr>
          <w:p w14:paraId="7E8FAD90" w14:textId="77777777" w:rsidR="00D96CD2" w:rsidRDefault="00D96CD2">
            <w:pPr>
              <w:pStyle w:val="TAL"/>
            </w:pPr>
            <w:r>
              <w:t xml:space="preserve">Support of the following query parameters, for </w:t>
            </w:r>
            <w:r>
              <w:rPr>
                <w:rFonts w:cs="Arial"/>
                <w:szCs w:val="18"/>
              </w:rPr>
              <w:t>Service Based Interface Protocol Improvements defined in 3GPP Rel-17</w:t>
            </w:r>
            <w:r>
              <w:t>:</w:t>
            </w:r>
          </w:p>
          <w:p w14:paraId="69026E7D" w14:textId="77777777" w:rsidR="00D96CD2" w:rsidRDefault="00D96CD2">
            <w:pPr>
              <w:pStyle w:val="TAL"/>
            </w:pPr>
            <w:r>
              <w:t>- preferred-vendor-specific-features</w:t>
            </w:r>
          </w:p>
          <w:p w14:paraId="1D5590F2" w14:textId="77777777" w:rsidR="00D96CD2" w:rsidRDefault="00D96CD2">
            <w:pPr>
              <w:pStyle w:val="TAL"/>
            </w:pPr>
            <w:r>
              <w:t>- preferred-vendor-specific-nf-features</w:t>
            </w:r>
          </w:p>
          <w:p w14:paraId="76A65E17" w14:textId="77777777" w:rsidR="00D96CD2" w:rsidRDefault="00D96CD2">
            <w:pPr>
              <w:pStyle w:val="TAL"/>
              <w:rPr>
                <w:lang w:eastAsia="zh-CN"/>
              </w:rPr>
            </w:pPr>
            <w:r>
              <w:rPr>
                <w:lang w:eastAsia="zh-CN"/>
              </w:rPr>
              <w:t>- home-pub-key-id</w:t>
            </w:r>
          </w:p>
          <w:p w14:paraId="677491D0" w14:textId="77777777" w:rsidR="00D96CD2" w:rsidRDefault="00D96CD2">
            <w:pPr>
              <w:pStyle w:val="TAL"/>
              <w:rPr>
                <w:lang w:eastAsia="zh-CN"/>
              </w:rPr>
            </w:pPr>
            <w:r>
              <w:rPr>
                <w:lang w:eastAsia="zh-CN"/>
              </w:rPr>
              <w:t>- pgw-ip</w:t>
            </w:r>
          </w:p>
          <w:p w14:paraId="7E0AC355" w14:textId="77777777" w:rsidR="00D96CD2" w:rsidRDefault="00D96CD2">
            <w:pPr>
              <w:pStyle w:val="TAL"/>
              <w:rPr>
                <w:lang w:eastAsia="en-GB"/>
              </w:rPr>
            </w:pPr>
            <w:r>
              <w:t>- preferences-precedence</w:t>
            </w:r>
          </w:p>
          <w:p w14:paraId="7DF48DDC" w14:textId="77777777" w:rsidR="00D96CD2" w:rsidRDefault="00D96CD2">
            <w:pPr>
              <w:pStyle w:val="TAL"/>
            </w:pPr>
            <w:r>
              <w:t>- preferred-pgw-ind</w:t>
            </w:r>
          </w:p>
          <w:p w14:paraId="29F32609" w14:textId="77777777" w:rsidR="00D96CD2" w:rsidRDefault="00D96CD2">
            <w:pPr>
              <w:pStyle w:val="TAL"/>
              <w:rPr>
                <w:lang w:eastAsia="zh-CN"/>
              </w:rPr>
            </w:pPr>
            <w:r>
              <w:rPr>
                <w:lang w:eastAsia="zh-CN"/>
              </w:rPr>
              <w:t xml:space="preserve">- </w:t>
            </w:r>
            <w:r>
              <w:t>v2x-</w:t>
            </w:r>
            <w:r>
              <w:rPr>
                <w:lang w:eastAsia="zh-CN"/>
              </w:rPr>
              <w:t>capability</w:t>
            </w:r>
          </w:p>
          <w:p w14:paraId="7006FD82" w14:textId="77777777" w:rsidR="00D96CD2" w:rsidRDefault="00D96CD2">
            <w:pPr>
              <w:pStyle w:val="TAL"/>
              <w:rPr>
                <w:lang w:eastAsia="en-GB"/>
              </w:rPr>
            </w:pPr>
            <w:r>
              <w:t>- shared-data-id</w:t>
            </w:r>
          </w:p>
        </w:tc>
      </w:tr>
      <w:tr w:rsidR="00D96CD2" w14:paraId="1F23D32F" w14:textId="77777777" w:rsidTr="00D96CD2">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29D63D42" w14:textId="77777777" w:rsidR="00D96CD2" w:rsidRDefault="00D96CD2">
            <w:pPr>
              <w:pStyle w:val="TAC"/>
            </w:pPr>
            <w:r>
              <w:t>12</w:t>
            </w:r>
          </w:p>
        </w:tc>
        <w:tc>
          <w:tcPr>
            <w:tcW w:w="1705" w:type="dxa"/>
            <w:tcBorders>
              <w:top w:val="single" w:sz="4" w:space="0" w:color="auto"/>
              <w:left w:val="single" w:sz="4" w:space="0" w:color="auto"/>
              <w:bottom w:val="single" w:sz="4" w:space="0" w:color="auto"/>
              <w:right w:val="single" w:sz="4" w:space="0" w:color="auto"/>
            </w:tcBorders>
            <w:hideMark/>
          </w:tcPr>
          <w:p w14:paraId="1AF8D728" w14:textId="77777777" w:rsidR="00D96CD2" w:rsidRDefault="00D96CD2">
            <w:pPr>
              <w:pStyle w:val="TAC"/>
              <w:rPr>
                <w:noProof/>
                <w:lang w:eastAsia="zh-CN"/>
              </w:rPr>
            </w:pPr>
            <w:r>
              <w:rPr>
                <w:noProof/>
                <w:lang w:eastAsia="zh-CN"/>
              </w:rPr>
              <w:t>SCPDRI</w:t>
            </w:r>
          </w:p>
        </w:tc>
        <w:tc>
          <w:tcPr>
            <w:tcW w:w="634" w:type="dxa"/>
            <w:tcBorders>
              <w:top w:val="single" w:sz="4" w:space="0" w:color="auto"/>
              <w:left w:val="single" w:sz="4" w:space="0" w:color="auto"/>
              <w:bottom w:val="single" w:sz="4" w:space="0" w:color="auto"/>
              <w:right w:val="single" w:sz="4" w:space="0" w:color="auto"/>
            </w:tcBorders>
            <w:hideMark/>
          </w:tcPr>
          <w:p w14:paraId="5762ECA0" w14:textId="77777777" w:rsidR="00D96CD2" w:rsidRDefault="00D96CD2">
            <w:pPr>
              <w:pStyle w:val="TAC"/>
              <w:rPr>
                <w:lang w:eastAsia="en-GB"/>
              </w:rPr>
            </w:pPr>
            <w:r>
              <w:t>O</w:t>
            </w:r>
          </w:p>
        </w:tc>
        <w:tc>
          <w:tcPr>
            <w:tcW w:w="5883" w:type="dxa"/>
            <w:tcBorders>
              <w:top w:val="single" w:sz="4" w:space="0" w:color="auto"/>
              <w:left w:val="single" w:sz="4" w:space="0" w:color="auto"/>
              <w:bottom w:val="single" w:sz="4" w:space="0" w:color="auto"/>
              <w:right w:val="single" w:sz="4" w:space="0" w:color="auto"/>
            </w:tcBorders>
          </w:tcPr>
          <w:p w14:paraId="091CA0D4" w14:textId="77777777" w:rsidR="00D96CD2" w:rsidRDefault="00D96CD2">
            <w:pPr>
              <w:pStyle w:val="TAL"/>
            </w:pPr>
            <w:r>
              <w:t>SCP Domain Routing Information</w:t>
            </w:r>
          </w:p>
          <w:p w14:paraId="2A528B4E" w14:textId="77777777" w:rsidR="00D96CD2" w:rsidRDefault="00D96CD2">
            <w:pPr>
              <w:pStyle w:val="TAL"/>
            </w:pPr>
          </w:p>
          <w:p w14:paraId="3BB70235" w14:textId="77777777" w:rsidR="00D96CD2" w:rsidRDefault="00D96CD2">
            <w:pPr>
              <w:pStyle w:val="TAL"/>
            </w:pPr>
            <w:r>
              <w:t>An NRF supporting this feature shall allow a service consumer (i.e. a SCP) to get the SCP Domain Routing Information and subscribe/unsubscribe to the change of SCP Domain Routing Information with following service operations:</w:t>
            </w:r>
          </w:p>
          <w:p w14:paraId="76DC810B" w14:textId="77777777" w:rsidR="00D96CD2" w:rsidRDefault="00D96CD2">
            <w:pPr>
              <w:pStyle w:val="TAL"/>
            </w:pPr>
            <w:r>
              <w:t>-</w:t>
            </w:r>
            <w:r>
              <w:tab/>
              <w:t>SCPDomainRoutingInfoGet (see clause 5.3.2.3)</w:t>
            </w:r>
          </w:p>
          <w:p w14:paraId="044F8261" w14:textId="77777777" w:rsidR="00D96CD2" w:rsidRDefault="00D96CD2">
            <w:pPr>
              <w:pStyle w:val="TAL"/>
            </w:pPr>
            <w:r>
              <w:t>-</w:t>
            </w:r>
            <w:r>
              <w:tab/>
              <w:t>SCPDomainRoutingInfoSubscribe (see clause 5.3.2.4)</w:t>
            </w:r>
          </w:p>
          <w:p w14:paraId="79496E9E" w14:textId="77777777" w:rsidR="00D96CD2" w:rsidRDefault="00D96CD2">
            <w:pPr>
              <w:pStyle w:val="TAL"/>
            </w:pPr>
            <w:r>
              <w:t>-</w:t>
            </w:r>
            <w:r>
              <w:tab/>
              <w:t>SCPDomainRoutingInfoUnsubscribe (see clause 5.3.2.6)</w:t>
            </w:r>
          </w:p>
          <w:p w14:paraId="1125AA1F" w14:textId="77777777" w:rsidR="00D96CD2" w:rsidRDefault="00D96CD2">
            <w:pPr>
              <w:pStyle w:val="TAL"/>
            </w:pPr>
          </w:p>
          <w:p w14:paraId="6CFC3183" w14:textId="77777777" w:rsidR="00D96CD2" w:rsidRDefault="00D96CD2">
            <w:pPr>
              <w:pStyle w:val="TAL"/>
            </w:pPr>
            <w:r>
              <w:t>A service consumer (i.e. a SCP) supporting this feature shall be able to handle SCPDomainRoutingInfoNotify as specified in clause 5.3.2.5, if subscribed to the change of SCP Domain Routing Information in the NRF.</w:t>
            </w:r>
          </w:p>
          <w:p w14:paraId="22046F05" w14:textId="77777777" w:rsidR="00D96CD2" w:rsidRDefault="00D96CD2">
            <w:pPr>
              <w:pStyle w:val="TAL"/>
            </w:pPr>
          </w:p>
        </w:tc>
      </w:tr>
      <w:tr w:rsidR="00D96CD2" w14:paraId="6DC89058" w14:textId="77777777" w:rsidTr="00D96CD2">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3C6966AD" w14:textId="77777777" w:rsidR="00D96CD2" w:rsidRDefault="00D96CD2">
            <w:pPr>
              <w:pStyle w:val="TAC"/>
            </w:pPr>
            <w:r>
              <w:t>13</w:t>
            </w:r>
          </w:p>
        </w:tc>
        <w:tc>
          <w:tcPr>
            <w:tcW w:w="1705" w:type="dxa"/>
            <w:tcBorders>
              <w:top w:val="single" w:sz="4" w:space="0" w:color="auto"/>
              <w:left w:val="single" w:sz="4" w:space="0" w:color="auto"/>
              <w:bottom w:val="single" w:sz="4" w:space="0" w:color="auto"/>
              <w:right w:val="single" w:sz="4" w:space="0" w:color="auto"/>
            </w:tcBorders>
            <w:hideMark/>
          </w:tcPr>
          <w:p w14:paraId="3294C1F5" w14:textId="77777777" w:rsidR="00D96CD2" w:rsidRDefault="00D96CD2">
            <w:pPr>
              <w:pStyle w:val="TAC"/>
              <w:rPr>
                <w:noProof/>
                <w:lang w:eastAsia="zh-CN"/>
              </w:rPr>
            </w:pPr>
            <w:r>
              <w:rPr>
                <w:lang w:val="es-ES"/>
              </w:rPr>
              <w:t>Query-Upf-Pfcp</w:t>
            </w:r>
          </w:p>
        </w:tc>
        <w:tc>
          <w:tcPr>
            <w:tcW w:w="634" w:type="dxa"/>
            <w:tcBorders>
              <w:top w:val="single" w:sz="4" w:space="0" w:color="auto"/>
              <w:left w:val="single" w:sz="4" w:space="0" w:color="auto"/>
              <w:bottom w:val="single" w:sz="4" w:space="0" w:color="auto"/>
              <w:right w:val="single" w:sz="4" w:space="0" w:color="auto"/>
            </w:tcBorders>
            <w:hideMark/>
          </w:tcPr>
          <w:p w14:paraId="0FE195F2" w14:textId="77777777" w:rsidR="00D96CD2" w:rsidRDefault="00D96CD2">
            <w:pPr>
              <w:pStyle w:val="TAC"/>
              <w:rPr>
                <w:lang w:eastAsia="en-GB"/>
              </w:rPr>
            </w:pPr>
            <w:r>
              <w:t>O</w:t>
            </w:r>
          </w:p>
        </w:tc>
        <w:tc>
          <w:tcPr>
            <w:tcW w:w="5883" w:type="dxa"/>
            <w:tcBorders>
              <w:top w:val="single" w:sz="4" w:space="0" w:color="auto"/>
              <w:left w:val="single" w:sz="4" w:space="0" w:color="auto"/>
              <w:bottom w:val="single" w:sz="4" w:space="0" w:color="auto"/>
              <w:right w:val="single" w:sz="4" w:space="0" w:color="auto"/>
            </w:tcBorders>
            <w:hideMark/>
          </w:tcPr>
          <w:p w14:paraId="5C421265" w14:textId="77777777" w:rsidR="00D96CD2" w:rsidRDefault="00D96CD2">
            <w:pPr>
              <w:pStyle w:val="TAL"/>
            </w:pPr>
            <w:r>
              <w:rPr>
                <w:lang w:eastAsia="zh-CN"/>
              </w:rPr>
              <w:t>This feature indicates whether the NRF supports selection of UPF with required UP function features as defined in 3GPP TS 29.244 [21].</w:t>
            </w:r>
          </w:p>
        </w:tc>
      </w:tr>
      <w:tr w:rsidR="00D96CD2" w14:paraId="7A52EE64" w14:textId="77777777" w:rsidTr="00D96CD2">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42567023" w14:textId="77777777" w:rsidR="00D96CD2" w:rsidRDefault="00D96CD2">
            <w:pPr>
              <w:pStyle w:val="TAC"/>
            </w:pPr>
            <w:r>
              <w:rPr>
                <w:lang w:eastAsia="zh-CN"/>
              </w:rPr>
              <w:t>14</w:t>
            </w:r>
          </w:p>
        </w:tc>
        <w:tc>
          <w:tcPr>
            <w:tcW w:w="1705" w:type="dxa"/>
            <w:tcBorders>
              <w:top w:val="single" w:sz="4" w:space="0" w:color="auto"/>
              <w:left w:val="single" w:sz="4" w:space="0" w:color="auto"/>
              <w:bottom w:val="single" w:sz="4" w:space="0" w:color="auto"/>
              <w:right w:val="single" w:sz="4" w:space="0" w:color="auto"/>
            </w:tcBorders>
            <w:hideMark/>
          </w:tcPr>
          <w:p w14:paraId="0918C569" w14:textId="77777777" w:rsidR="00D96CD2" w:rsidRDefault="00D96CD2">
            <w:pPr>
              <w:pStyle w:val="TAC"/>
              <w:rPr>
                <w:lang w:val="en-US"/>
              </w:rPr>
            </w:pPr>
            <w:r>
              <w:rPr>
                <w:lang w:val="en-US"/>
              </w:rPr>
              <w:t>Query-5G-ProSe</w:t>
            </w:r>
          </w:p>
        </w:tc>
        <w:tc>
          <w:tcPr>
            <w:tcW w:w="634" w:type="dxa"/>
            <w:tcBorders>
              <w:top w:val="single" w:sz="4" w:space="0" w:color="auto"/>
              <w:left w:val="single" w:sz="4" w:space="0" w:color="auto"/>
              <w:bottom w:val="single" w:sz="4" w:space="0" w:color="auto"/>
              <w:right w:val="single" w:sz="4" w:space="0" w:color="auto"/>
            </w:tcBorders>
            <w:hideMark/>
          </w:tcPr>
          <w:p w14:paraId="165A06B1" w14:textId="77777777" w:rsidR="00D96CD2" w:rsidRDefault="00D96CD2">
            <w:pPr>
              <w:pStyle w:val="TAC"/>
            </w:pPr>
            <w:r>
              <w:t>O</w:t>
            </w:r>
          </w:p>
        </w:tc>
        <w:tc>
          <w:tcPr>
            <w:tcW w:w="5883" w:type="dxa"/>
            <w:tcBorders>
              <w:top w:val="single" w:sz="4" w:space="0" w:color="auto"/>
              <w:left w:val="single" w:sz="4" w:space="0" w:color="auto"/>
              <w:bottom w:val="single" w:sz="4" w:space="0" w:color="auto"/>
              <w:right w:val="single" w:sz="4" w:space="0" w:color="auto"/>
            </w:tcBorders>
            <w:hideMark/>
          </w:tcPr>
          <w:p w14:paraId="16BF7AF6" w14:textId="77777777" w:rsidR="00D96CD2" w:rsidRDefault="00D96CD2">
            <w:pPr>
              <w:pStyle w:val="TAL"/>
            </w:pPr>
            <w:r>
              <w:t>Support of the following query parameters, for Proximity based Services in 5GS defined in 3GPP Rel-17:</w:t>
            </w:r>
          </w:p>
          <w:p w14:paraId="4ADCEDDB" w14:textId="77777777" w:rsidR="00D96CD2" w:rsidRDefault="00D96CD2">
            <w:pPr>
              <w:pStyle w:val="TAL"/>
            </w:pPr>
            <w:r>
              <w:rPr>
                <w:lang w:eastAsia="zh-CN"/>
              </w:rPr>
              <w:t xml:space="preserve">- </w:t>
            </w:r>
            <w:r>
              <w:t>prose-support-ind</w:t>
            </w:r>
          </w:p>
          <w:p w14:paraId="189DD722" w14:textId="77777777" w:rsidR="00D96CD2" w:rsidRDefault="00D96CD2">
            <w:pPr>
              <w:pStyle w:val="TAL"/>
              <w:rPr>
                <w:lang w:eastAsia="zh-CN"/>
              </w:rPr>
            </w:pPr>
            <w:r>
              <w:rPr>
                <w:lang w:eastAsia="zh-CN"/>
              </w:rPr>
              <w:t>- prose</w:t>
            </w:r>
            <w:r>
              <w:t>-</w:t>
            </w:r>
            <w:r>
              <w:rPr>
                <w:lang w:eastAsia="zh-CN"/>
              </w:rPr>
              <w:t>capability</w:t>
            </w:r>
          </w:p>
        </w:tc>
      </w:tr>
      <w:tr w:rsidR="00D96CD2" w14:paraId="306D0F3C" w14:textId="77777777" w:rsidTr="00D96CD2">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5A9077A0" w14:textId="77777777" w:rsidR="00D96CD2" w:rsidRDefault="00D96CD2">
            <w:pPr>
              <w:pStyle w:val="TAC"/>
              <w:rPr>
                <w:lang w:eastAsia="zh-CN"/>
              </w:rPr>
            </w:pPr>
            <w:r>
              <w:rPr>
                <w:lang w:eastAsia="zh-CN"/>
              </w:rPr>
              <w:t>15</w:t>
            </w:r>
          </w:p>
        </w:tc>
        <w:tc>
          <w:tcPr>
            <w:tcW w:w="1705" w:type="dxa"/>
            <w:tcBorders>
              <w:top w:val="single" w:sz="4" w:space="0" w:color="auto"/>
              <w:left w:val="single" w:sz="4" w:space="0" w:color="auto"/>
              <w:bottom w:val="single" w:sz="4" w:space="0" w:color="auto"/>
              <w:right w:val="single" w:sz="4" w:space="0" w:color="auto"/>
            </w:tcBorders>
            <w:hideMark/>
          </w:tcPr>
          <w:p w14:paraId="734A145B" w14:textId="77777777" w:rsidR="00D96CD2" w:rsidRDefault="00D96CD2">
            <w:pPr>
              <w:pStyle w:val="TAC"/>
              <w:rPr>
                <w:noProof/>
                <w:lang w:eastAsia="zh-CN"/>
              </w:rPr>
            </w:pPr>
            <w:r>
              <w:rPr>
                <w:noProof/>
                <w:lang w:eastAsia="zh-CN"/>
              </w:rPr>
              <w:t>NSAC</w:t>
            </w:r>
          </w:p>
        </w:tc>
        <w:tc>
          <w:tcPr>
            <w:tcW w:w="634" w:type="dxa"/>
            <w:tcBorders>
              <w:top w:val="single" w:sz="4" w:space="0" w:color="auto"/>
              <w:left w:val="single" w:sz="4" w:space="0" w:color="auto"/>
              <w:bottom w:val="single" w:sz="4" w:space="0" w:color="auto"/>
              <w:right w:val="single" w:sz="4" w:space="0" w:color="auto"/>
            </w:tcBorders>
            <w:hideMark/>
          </w:tcPr>
          <w:p w14:paraId="7BFBE216" w14:textId="77777777" w:rsidR="00D96CD2" w:rsidRDefault="00D96CD2">
            <w:pPr>
              <w:pStyle w:val="TAC"/>
              <w:rPr>
                <w:lang w:eastAsia="en-GB"/>
              </w:rPr>
            </w:pPr>
            <w:r>
              <w:t>O</w:t>
            </w:r>
          </w:p>
        </w:tc>
        <w:tc>
          <w:tcPr>
            <w:tcW w:w="5883" w:type="dxa"/>
            <w:tcBorders>
              <w:top w:val="single" w:sz="4" w:space="0" w:color="auto"/>
              <w:left w:val="single" w:sz="4" w:space="0" w:color="auto"/>
              <w:bottom w:val="single" w:sz="4" w:space="0" w:color="auto"/>
              <w:right w:val="single" w:sz="4" w:space="0" w:color="auto"/>
            </w:tcBorders>
            <w:hideMark/>
          </w:tcPr>
          <w:p w14:paraId="091D7017" w14:textId="77777777" w:rsidR="00D96CD2" w:rsidRDefault="00D96CD2">
            <w:pPr>
              <w:pStyle w:val="TAL"/>
              <w:rPr>
                <w:lang w:eastAsia="zh-CN"/>
              </w:rPr>
            </w:pPr>
            <w:r>
              <w:rPr>
                <w:lang w:eastAsia="zh-CN"/>
              </w:rPr>
              <w:t>This feature indicates the NSACF service capability.</w:t>
            </w:r>
          </w:p>
          <w:p w14:paraId="4961CCD7" w14:textId="77777777" w:rsidR="00D96CD2" w:rsidRDefault="00D96CD2">
            <w:pPr>
              <w:pStyle w:val="TAL"/>
              <w:rPr>
                <w:lang w:eastAsia="en-GB"/>
              </w:rPr>
            </w:pPr>
            <w:r>
              <w:t>Support of the following query parameters:</w:t>
            </w:r>
          </w:p>
          <w:p w14:paraId="47FC2D92" w14:textId="77777777" w:rsidR="00D96CD2" w:rsidRDefault="00D96CD2">
            <w:pPr>
              <w:pStyle w:val="TAL"/>
            </w:pPr>
            <w:r>
              <w:t>- nsacf-capability</w:t>
            </w:r>
          </w:p>
        </w:tc>
      </w:tr>
      <w:tr w:rsidR="00D96CD2" w14:paraId="2D237577" w14:textId="77777777" w:rsidTr="00D96CD2">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62EE386D" w14:textId="77777777" w:rsidR="00D96CD2" w:rsidRDefault="00D96CD2">
            <w:pPr>
              <w:pStyle w:val="TAC"/>
              <w:rPr>
                <w:lang w:eastAsia="zh-CN"/>
              </w:rPr>
            </w:pPr>
            <w:r>
              <w:rPr>
                <w:lang w:eastAsia="zh-CN"/>
              </w:rPr>
              <w:t>16</w:t>
            </w:r>
          </w:p>
        </w:tc>
        <w:tc>
          <w:tcPr>
            <w:tcW w:w="1705" w:type="dxa"/>
            <w:tcBorders>
              <w:top w:val="single" w:sz="4" w:space="0" w:color="auto"/>
              <w:left w:val="single" w:sz="4" w:space="0" w:color="auto"/>
              <w:bottom w:val="single" w:sz="4" w:space="0" w:color="auto"/>
              <w:right w:val="single" w:sz="4" w:space="0" w:color="auto"/>
            </w:tcBorders>
            <w:hideMark/>
          </w:tcPr>
          <w:p w14:paraId="67F7A050" w14:textId="77777777" w:rsidR="00D96CD2" w:rsidRDefault="00D96CD2">
            <w:pPr>
              <w:pStyle w:val="TAC"/>
              <w:rPr>
                <w:noProof/>
                <w:lang w:eastAsia="zh-CN"/>
              </w:rPr>
            </w:pPr>
            <w:r>
              <w:rPr>
                <w:noProof/>
                <w:lang w:eastAsia="zh-CN"/>
              </w:rPr>
              <w:t>Query-MBS</w:t>
            </w:r>
          </w:p>
        </w:tc>
        <w:tc>
          <w:tcPr>
            <w:tcW w:w="634" w:type="dxa"/>
            <w:tcBorders>
              <w:top w:val="single" w:sz="4" w:space="0" w:color="auto"/>
              <w:left w:val="single" w:sz="4" w:space="0" w:color="auto"/>
              <w:bottom w:val="single" w:sz="4" w:space="0" w:color="auto"/>
              <w:right w:val="single" w:sz="4" w:space="0" w:color="auto"/>
            </w:tcBorders>
            <w:hideMark/>
          </w:tcPr>
          <w:p w14:paraId="21CDFA6D" w14:textId="77777777" w:rsidR="00D96CD2" w:rsidRDefault="00D96CD2">
            <w:pPr>
              <w:pStyle w:val="TAC"/>
              <w:rPr>
                <w:lang w:eastAsia="zh-CN"/>
              </w:rPr>
            </w:pPr>
            <w:r>
              <w:t>O</w:t>
            </w:r>
          </w:p>
        </w:tc>
        <w:tc>
          <w:tcPr>
            <w:tcW w:w="5883" w:type="dxa"/>
            <w:tcBorders>
              <w:top w:val="single" w:sz="4" w:space="0" w:color="auto"/>
              <w:left w:val="single" w:sz="4" w:space="0" w:color="auto"/>
              <w:bottom w:val="single" w:sz="4" w:space="0" w:color="auto"/>
              <w:right w:val="single" w:sz="4" w:space="0" w:color="auto"/>
            </w:tcBorders>
            <w:hideMark/>
          </w:tcPr>
          <w:p w14:paraId="760CE782" w14:textId="77777777" w:rsidR="00D96CD2" w:rsidRDefault="00D96CD2">
            <w:pPr>
              <w:pStyle w:val="TAL"/>
              <w:rPr>
                <w:lang w:eastAsia="en-GB"/>
              </w:rPr>
            </w:pPr>
            <w:r>
              <w:t>Support of the following query parameters, for Multicast and Broadcast Services defined in 3GPP Rel-17:</w:t>
            </w:r>
          </w:p>
          <w:p w14:paraId="681A641B" w14:textId="77777777" w:rsidR="00D96CD2" w:rsidRDefault="00D96CD2">
            <w:pPr>
              <w:pStyle w:val="TAL"/>
            </w:pPr>
            <w:r>
              <w:t>- mbs-session-id-list</w:t>
            </w:r>
          </w:p>
          <w:p w14:paraId="577F3FA4" w14:textId="77777777" w:rsidR="00D96CD2" w:rsidRDefault="00D96CD2">
            <w:pPr>
              <w:pStyle w:val="TAL"/>
            </w:pPr>
            <w:r>
              <w:t>- mbsmf-serving-area</w:t>
            </w:r>
          </w:p>
          <w:p w14:paraId="47B95CA1" w14:textId="77777777" w:rsidR="00D96CD2" w:rsidRDefault="00D96CD2">
            <w:pPr>
              <w:pStyle w:val="TAL"/>
              <w:rPr>
                <w:lang w:eastAsia="zh-CN"/>
              </w:rPr>
            </w:pPr>
            <w:r>
              <w:t>- area-session-id</w:t>
            </w:r>
          </w:p>
        </w:tc>
      </w:tr>
      <w:tr w:rsidR="00D96CD2" w14:paraId="36AE3A88" w14:textId="77777777" w:rsidTr="00D96CD2">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445E1C10" w14:textId="77777777" w:rsidR="00D96CD2" w:rsidRDefault="00D96CD2">
            <w:pPr>
              <w:pStyle w:val="TAC"/>
              <w:rPr>
                <w:lang w:eastAsia="zh-CN"/>
              </w:rPr>
            </w:pPr>
            <w:r>
              <w:rPr>
                <w:lang w:eastAsia="zh-CN"/>
              </w:rPr>
              <w:t>17</w:t>
            </w:r>
          </w:p>
        </w:tc>
        <w:tc>
          <w:tcPr>
            <w:tcW w:w="1705" w:type="dxa"/>
            <w:tcBorders>
              <w:top w:val="single" w:sz="4" w:space="0" w:color="auto"/>
              <w:left w:val="single" w:sz="4" w:space="0" w:color="auto"/>
              <w:bottom w:val="single" w:sz="4" w:space="0" w:color="auto"/>
              <w:right w:val="single" w:sz="4" w:space="0" w:color="auto"/>
            </w:tcBorders>
            <w:hideMark/>
          </w:tcPr>
          <w:p w14:paraId="696776BD" w14:textId="77777777" w:rsidR="00D96CD2" w:rsidRDefault="00D96CD2">
            <w:pPr>
              <w:pStyle w:val="TAC"/>
              <w:rPr>
                <w:noProof/>
                <w:lang w:eastAsia="zh-CN"/>
              </w:rPr>
            </w:pPr>
            <w:r>
              <w:rPr>
                <w:lang w:val="es-ES"/>
              </w:rPr>
              <w:t>Query-eNA-PH2</w:t>
            </w:r>
          </w:p>
        </w:tc>
        <w:tc>
          <w:tcPr>
            <w:tcW w:w="634" w:type="dxa"/>
            <w:tcBorders>
              <w:top w:val="single" w:sz="4" w:space="0" w:color="auto"/>
              <w:left w:val="single" w:sz="4" w:space="0" w:color="auto"/>
              <w:bottom w:val="single" w:sz="4" w:space="0" w:color="auto"/>
              <w:right w:val="single" w:sz="4" w:space="0" w:color="auto"/>
            </w:tcBorders>
            <w:hideMark/>
          </w:tcPr>
          <w:p w14:paraId="41432433" w14:textId="77777777" w:rsidR="00D96CD2" w:rsidRDefault="00D96CD2">
            <w:pPr>
              <w:pStyle w:val="TAC"/>
              <w:rPr>
                <w:lang w:eastAsia="en-GB"/>
              </w:rPr>
            </w:pPr>
            <w:r>
              <w:t>O</w:t>
            </w:r>
          </w:p>
        </w:tc>
        <w:tc>
          <w:tcPr>
            <w:tcW w:w="5883" w:type="dxa"/>
            <w:tcBorders>
              <w:top w:val="single" w:sz="4" w:space="0" w:color="auto"/>
              <w:left w:val="single" w:sz="4" w:space="0" w:color="auto"/>
              <w:bottom w:val="single" w:sz="4" w:space="0" w:color="auto"/>
              <w:right w:val="single" w:sz="4" w:space="0" w:color="auto"/>
            </w:tcBorders>
            <w:hideMark/>
          </w:tcPr>
          <w:p w14:paraId="47D095D0" w14:textId="77777777" w:rsidR="00D96CD2" w:rsidRDefault="00D96CD2">
            <w:pPr>
              <w:pStyle w:val="TAL"/>
            </w:pPr>
            <w:r>
              <w:t>Support of the following query parameters, for Enhanced Network Automation Phase 2 defined in 3GPP Rel-17:</w:t>
            </w:r>
          </w:p>
          <w:p w14:paraId="28102BE0" w14:textId="77777777" w:rsidR="00D96CD2" w:rsidRDefault="00D96CD2">
            <w:pPr>
              <w:pStyle w:val="TAL"/>
            </w:pPr>
            <w:r>
              <w:t>- analytics-aggregation-ind</w:t>
            </w:r>
          </w:p>
          <w:p w14:paraId="0F6FE5A7" w14:textId="77777777" w:rsidR="00D96CD2" w:rsidRDefault="00D96CD2">
            <w:pPr>
              <w:pStyle w:val="TAL"/>
            </w:pPr>
            <w:r>
              <w:t>- serving-nf-set-id</w:t>
            </w:r>
          </w:p>
          <w:p w14:paraId="52C9F0C3" w14:textId="77777777" w:rsidR="00D96CD2" w:rsidRDefault="00D96CD2">
            <w:pPr>
              <w:pStyle w:val="TAL"/>
            </w:pPr>
            <w:r>
              <w:t>- serving-nf-type</w:t>
            </w:r>
          </w:p>
          <w:p w14:paraId="2826526A" w14:textId="77777777" w:rsidR="00D96CD2" w:rsidRDefault="00D96CD2">
            <w:pPr>
              <w:pStyle w:val="TAL"/>
            </w:pPr>
            <w:r>
              <w:rPr>
                <w:lang w:eastAsia="zh-CN"/>
              </w:rPr>
              <w:t xml:space="preserve">- </w:t>
            </w:r>
            <w:r>
              <w:t>ml-analytics-info-list</w:t>
            </w:r>
          </w:p>
          <w:p w14:paraId="613483B9" w14:textId="77777777" w:rsidR="00D96CD2" w:rsidRDefault="00D96CD2">
            <w:pPr>
              <w:pStyle w:val="TAL"/>
            </w:pPr>
            <w:r>
              <w:t>- analytics-metadata-prov-ind</w:t>
            </w:r>
          </w:p>
        </w:tc>
      </w:tr>
      <w:tr w:rsidR="00D96CD2" w14:paraId="3310058D" w14:textId="77777777" w:rsidTr="00D96CD2">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55084394" w14:textId="77777777" w:rsidR="00D96CD2" w:rsidRDefault="00D96CD2">
            <w:pPr>
              <w:pStyle w:val="TAC"/>
              <w:rPr>
                <w:lang w:eastAsia="zh-CN"/>
              </w:rPr>
            </w:pPr>
            <w:r>
              <w:rPr>
                <w:lang w:eastAsia="zh-CN"/>
              </w:rPr>
              <w:t>18</w:t>
            </w:r>
          </w:p>
        </w:tc>
        <w:tc>
          <w:tcPr>
            <w:tcW w:w="1705" w:type="dxa"/>
            <w:tcBorders>
              <w:top w:val="single" w:sz="4" w:space="0" w:color="auto"/>
              <w:left w:val="single" w:sz="4" w:space="0" w:color="auto"/>
              <w:bottom w:val="single" w:sz="4" w:space="0" w:color="auto"/>
              <w:right w:val="single" w:sz="4" w:space="0" w:color="auto"/>
            </w:tcBorders>
            <w:hideMark/>
          </w:tcPr>
          <w:p w14:paraId="39156C3E" w14:textId="77777777" w:rsidR="00D96CD2" w:rsidRDefault="00D96CD2">
            <w:pPr>
              <w:pStyle w:val="TAC"/>
              <w:rPr>
                <w:lang w:val="es-ES" w:eastAsia="en-GB"/>
              </w:rPr>
            </w:pPr>
            <w:r>
              <w:rPr>
                <w:lang w:val="es-ES"/>
              </w:rPr>
              <w:t>Query-eLCS</w:t>
            </w:r>
          </w:p>
        </w:tc>
        <w:tc>
          <w:tcPr>
            <w:tcW w:w="634" w:type="dxa"/>
            <w:tcBorders>
              <w:top w:val="single" w:sz="4" w:space="0" w:color="auto"/>
              <w:left w:val="single" w:sz="4" w:space="0" w:color="auto"/>
              <w:bottom w:val="single" w:sz="4" w:space="0" w:color="auto"/>
              <w:right w:val="single" w:sz="4" w:space="0" w:color="auto"/>
            </w:tcBorders>
            <w:hideMark/>
          </w:tcPr>
          <w:p w14:paraId="05E65A72" w14:textId="77777777" w:rsidR="00D96CD2" w:rsidRDefault="00D96CD2">
            <w:pPr>
              <w:pStyle w:val="TAC"/>
            </w:pPr>
            <w:r>
              <w:t>O</w:t>
            </w:r>
          </w:p>
        </w:tc>
        <w:tc>
          <w:tcPr>
            <w:tcW w:w="5883" w:type="dxa"/>
            <w:tcBorders>
              <w:top w:val="single" w:sz="4" w:space="0" w:color="auto"/>
              <w:left w:val="single" w:sz="4" w:space="0" w:color="auto"/>
              <w:bottom w:val="single" w:sz="4" w:space="0" w:color="auto"/>
              <w:right w:val="single" w:sz="4" w:space="0" w:color="auto"/>
            </w:tcBorders>
            <w:hideMark/>
          </w:tcPr>
          <w:p w14:paraId="71288BAC" w14:textId="77777777" w:rsidR="00D96CD2" w:rsidRDefault="00D96CD2">
            <w:pPr>
              <w:pStyle w:val="TAL"/>
            </w:pPr>
            <w:r>
              <w:t>Support of the following query parameters, for 5G LCS service:</w:t>
            </w:r>
          </w:p>
          <w:p w14:paraId="3B833188" w14:textId="77777777" w:rsidR="00D96CD2" w:rsidRDefault="00D96CD2">
            <w:pPr>
              <w:pStyle w:val="TAL"/>
            </w:pPr>
            <w:r>
              <w:t>- gmlc-number</w:t>
            </w:r>
          </w:p>
        </w:tc>
      </w:tr>
      <w:tr w:rsidR="00D96CD2" w14:paraId="2517FA58" w14:textId="77777777" w:rsidTr="00D96CD2">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08B1AF38" w14:textId="77777777" w:rsidR="00D96CD2" w:rsidRDefault="00D96CD2">
            <w:pPr>
              <w:pStyle w:val="TAC"/>
              <w:rPr>
                <w:lang w:eastAsia="zh-CN"/>
              </w:rPr>
            </w:pPr>
            <w:r>
              <w:rPr>
                <w:lang w:eastAsia="zh-CN"/>
              </w:rPr>
              <w:t>19</w:t>
            </w:r>
          </w:p>
        </w:tc>
        <w:tc>
          <w:tcPr>
            <w:tcW w:w="1705" w:type="dxa"/>
            <w:tcBorders>
              <w:top w:val="single" w:sz="4" w:space="0" w:color="auto"/>
              <w:left w:val="single" w:sz="4" w:space="0" w:color="auto"/>
              <w:bottom w:val="single" w:sz="4" w:space="0" w:color="auto"/>
              <w:right w:val="single" w:sz="4" w:space="0" w:color="auto"/>
            </w:tcBorders>
            <w:hideMark/>
          </w:tcPr>
          <w:p w14:paraId="239BA547" w14:textId="77777777" w:rsidR="00D96CD2" w:rsidRDefault="00D96CD2">
            <w:pPr>
              <w:pStyle w:val="TAC"/>
              <w:rPr>
                <w:lang w:val="es-ES" w:eastAsia="en-GB"/>
              </w:rPr>
            </w:pPr>
            <w:r>
              <w:rPr>
                <w:lang w:val="es-ES"/>
              </w:rPr>
              <w:t>Query-eEDGE-5GC</w:t>
            </w:r>
          </w:p>
        </w:tc>
        <w:tc>
          <w:tcPr>
            <w:tcW w:w="634" w:type="dxa"/>
            <w:tcBorders>
              <w:top w:val="single" w:sz="4" w:space="0" w:color="auto"/>
              <w:left w:val="single" w:sz="4" w:space="0" w:color="auto"/>
              <w:bottom w:val="single" w:sz="4" w:space="0" w:color="auto"/>
              <w:right w:val="single" w:sz="4" w:space="0" w:color="auto"/>
            </w:tcBorders>
            <w:hideMark/>
          </w:tcPr>
          <w:p w14:paraId="25205588" w14:textId="77777777" w:rsidR="00D96CD2" w:rsidRDefault="00D96CD2">
            <w:pPr>
              <w:pStyle w:val="TAC"/>
            </w:pPr>
            <w:r>
              <w:t>O</w:t>
            </w:r>
          </w:p>
        </w:tc>
        <w:tc>
          <w:tcPr>
            <w:tcW w:w="5883" w:type="dxa"/>
            <w:tcBorders>
              <w:top w:val="single" w:sz="4" w:space="0" w:color="auto"/>
              <w:left w:val="single" w:sz="4" w:space="0" w:color="auto"/>
              <w:bottom w:val="single" w:sz="4" w:space="0" w:color="auto"/>
              <w:right w:val="single" w:sz="4" w:space="0" w:color="auto"/>
            </w:tcBorders>
            <w:hideMark/>
          </w:tcPr>
          <w:p w14:paraId="647E19D8" w14:textId="77777777" w:rsidR="00D96CD2" w:rsidRDefault="00D96CD2">
            <w:pPr>
              <w:pStyle w:val="TAL"/>
            </w:pPr>
            <w:r>
              <w:t>Support of the following query parameters, for enhancement of support for Edge Computing in 5GC defined in 3GPP Rel-17:</w:t>
            </w:r>
          </w:p>
          <w:p w14:paraId="54B272B2" w14:textId="77777777" w:rsidR="00D96CD2" w:rsidRDefault="00D96CD2">
            <w:pPr>
              <w:pStyle w:val="TAL"/>
              <w:rPr>
                <w:lang w:val="fi-FI" w:eastAsia="zh-CN"/>
              </w:rPr>
            </w:pPr>
            <w:r>
              <w:rPr>
                <w:lang w:val="fi-FI"/>
              </w:rPr>
              <w:t xml:space="preserve">- </w:t>
            </w:r>
            <w:r>
              <w:rPr>
                <w:lang w:val="fi-FI" w:eastAsia="zh-CN"/>
              </w:rPr>
              <w:t>upf-n6-ip</w:t>
            </w:r>
          </w:p>
          <w:p w14:paraId="5CE700D6" w14:textId="77777777" w:rsidR="00D96CD2" w:rsidRDefault="00D96CD2">
            <w:pPr>
              <w:pStyle w:val="TAL"/>
              <w:rPr>
                <w:lang w:val="fi-FI" w:eastAsia="en-GB"/>
              </w:rPr>
            </w:pPr>
            <w:r>
              <w:rPr>
                <w:lang w:val="fi-FI"/>
              </w:rPr>
              <w:t xml:space="preserve">- </w:t>
            </w:r>
            <w:r>
              <w:rPr>
                <w:lang w:val="fi-FI" w:eastAsia="zh-CN"/>
              </w:rPr>
              <w:t>tai-list</w:t>
            </w:r>
          </w:p>
        </w:tc>
      </w:tr>
      <w:tr w:rsidR="00D96CD2" w14:paraId="7079F683" w14:textId="77777777" w:rsidTr="00D96CD2">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23EBCB53" w14:textId="77777777" w:rsidR="00D96CD2" w:rsidRDefault="00D96CD2">
            <w:pPr>
              <w:pStyle w:val="TAC"/>
              <w:rPr>
                <w:lang w:eastAsia="zh-CN"/>
              </w:rPr>
            </w:pPr>
            <w:r>
              <w:t>20</w:t>
            </w:r>
          </w:p>
        </w:tc>
        <w:tc>
          <w:tcPr>
            <w:tcW w:w="1705" w:type="dxa"/>
            <w:tcBorders>
              <w:top w:val="single" w:sz="4" w:space="0" w:color="auto"/>
              <w:left w:val="single" w:sz="4" w:space="0" w:color="auto"/>
              <w:bottom w:val="single" w:sz="4" w:space="0" w:color="auto"/>
              <w:right w:val="single" w:sz="4" w:space="0" w:color="auto"/>
            </w:tcBorders>
            <w:hideMark/>
          </w:tcPr>
          <w:p w14:paraId="27E40253" w14:textId="77777777" w:rsidR="00D96CD2" w:rsidRDefault="00D96CD2">
            <w:pPr>
              <w:pStyle w:val="TAC"/>
              <w:rPr>
                <w:lang w:val="es-ES" w:eastAsia="en-GB"/>
              </w:rPr>
            </w:pPr>
            <w:r>
              <w:t>Collocated</w:t>
            </w:r>
            <w:r>
              <w:rPr>
                <w:lang w:eastAsia="zh-CN"/>
              </w:rPr>
              <w:t>-NF-Selection</w:t>
            </w:r>
          </w:p>
        </w:tc>
        <w:tc>
          <w:tcPr>
            <w:tcW w:w="634" w:type="dxa"/>
            <w:tcBorders>
              <w:top w:val="single" w:sz="4" w:space="0" w:color="auto"/>
              <w:left w:val="single" w:sz="4" w:space="0" w:color="auto"/>
              <w:bottom w:val="single" w:sz="4" w:space="0" w:color="auto"/>
              <w:right w:val="single" w:sz="4" w:space="0" w:color="auto"/>
            </w:tcBorders>
            <w:hideMark/>
          </w:tcPr>
          <w:p w14:paraId="7139F574" w14:textId="77777777" w:rsidR="00D96CD2" w:rsidRDefault="00D96CD2">
            <w:pPr>
              <w:pStyle w:val="TAC"/>
              <w:rPr>
                <w:lang w:eastAsia="zh-CN"/>
              </w:rPr>
            </w:pPr>
            <w:r>
              <w:t>O</w:t>
            </w:r>
          </w:p>
        </w:tc>
        <w:tc>
          <w:tcPr>
            <w:tcW w:w="5883" w:type="dxa"/>
            <w:tcBorders>
              <w:top w:val="single" w:sz="4" w:space="0" w:color="auto"/>
              <w:left w:val="single" w:sz="4" w:space="0" w:color="auto"/>
              <w:bottom w:val="single" w:sz="4" w:space="0" w:color="auto"/>
              <w:right w:val="single" w:sz="4" w:space="0" w:color="auto"/>
            </w:tcBorders>
            <w:hideMark/>
          </w:tcPr>
          <w:p w14:paraId="578A5209" w14:textId="77777777" w:rsidR="00D96CD2" w:rsidRDefault="00D96CD2">
            <w:pPr>
              <w:pStyle w:val="TAL"/>
              <w:rPr>
                <w:lang w:eastAsia="en-GB"/>
              </w:rPr>
            </w:pPr>
            <w:r>
              <w:t xml:space="preserve">Support of selecting a collocated NF supporting multiple NF types. </w:t>
            </w:r>
          </w:p>
        </w:tc>
      </w:tr>
      <w:tr w:rsidR="00D96CD2" w14:paraId="11491523" w14:textId="77777777" w:rsidTr="00D96CD2">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11F2F83A" w14:textId="77777777" w:rsidR="00D96CD2" w:rsidRDefault="00D96CD2">
            <w:pPr>
              <w:pStyle w:val="TAC"/>
            </w:pPr>
            <w:r>
              <w:t>21</w:t>
            </w:r>
          </w:p>
        </w:tc>
        <w:tc>
          <w:tcPr>
            <w:tcW w:w="1705" w:type="dxa"/>
            <w:tcBorders>
              <w:top w:val="single" w:sz="4" w:space="0" w:color="auto"/>
              <w:left w:val="single" w:sz="4" w:space="0" w:color="auto"/>
              <w:bottom w:val="single" w:sz="4" w:space="0" w:color="auto"/>
              <w:right w:val="single" w:sz="4" w:space="0" w:color="auto"/>
            </w:tcBorders>
            <w:hideMark/>
          </w:tcPr>
          <w:p w14:paraId="31298DA2" w14:textId="77777777" w:rsidR="00D96CD2" w:rsidRDefault="00D96CD2">
            <w:pPr>
              <w:pStyle w:val="TAC"/>
            </w:pPr>
            <w:r>
              <w:t>Query-ENPN</w:t>
            </w:r>
          </w:p>
        </w:tc>
        <w:tc>
          <w:tcPr>
            <w:tcW w:w="634" w:type="dxa"/>
            <w:tcBorders>
              <w:top w:val="single" w:sz="4" w:space="0" w:color="auto"/>
              <w:left w:val="single" w:sz="4" w:space="0" w:color="auto"/>
              <w:bottom w:val="single" w:sz="4" w:space="0" w:color="auto"/>
              <w:right w:val="single" w:sz="4" w:space="0" w:color="auto"/>
            </w:tcBorders>
            <w:hideMark/>
          </w:tcPr>
          <w:p w14:paraId="222B3B0C" w14:textId="77777777" w:rsidR="00D96CD2" w:rsidRDefault="00D96CD2">
            <w:pPr>
              <w:pStyle w:val="TAC"/>
            </w:pPr>
            <w:r>
              <w:t>O</w:t>
            </w:r>
          </w:p>
        </w:tc>
        <w:tc>
          <w:tcPr>
            <w:tcW w:w="5883" w:type="dxa"/>
            <w:tcBorders>
              <w:top w:val="single" w:sz="4" w:space="0" w:color="auto"/>
              <w:left w:val="single" w:sz="4" w:space="0" w:color="auto"/>
              <w:bottom w:val="single" w:sz="4" w:space="0" w:color="auto"/>
              <w:right w:val="single" w:sz="4" w:space="0" w:color="auto"/>
            </w:tcBorders>
            <w:hideMark/>
          </w:tcPr>
          <w:p w14:paraId="6F8501DD" w14:textId="77777777" w:rsidR="00D96CD2" w:rsidRDefault="00D96CD2">
            <w:pPr>
              <w:pStyle w:val="TAL"/>
            </w:pPr>
            <w:r>
              <w:t>Support of the following query parameter for the enhanced support of Non-Public Networks defined in 3GPP Rel-17:</w:t>
            </w:r>
          </w:p>
          <w:p w14:paraId="5CA57890" w14:textId="77777777" w:rsidR="00D96CD2" w:rsidRDefault="00D96CD2">
            <w:pPr>
              <w:pStyle w:val="TAL"/>
            </w:pPr>
            <w:r>
              <w:t>- support-onboarding-capability</w:t>
            </w:r>
          </w:p>
          <w:p w14:paraId="530F2120" w14:textId="77777777" w:rsidR="00D96CD2" w:rsidRDefault="00D96CD2">
            <w:pPr>
              <w:pStyle w:val="TAL"/>
            </w:pPr>
            <w:r>
              <w:t>- target-hni</w:t>
            </w:r>
          </w:p>
          <w:p w14:paraId="0676A949" w14:textId="77777777" w:rsidR="00D96CD2" w:rsidRDefault="00D96CD2">
            <w:pPr>
              <w:pStyle w:val="TAL"/>
            </w:pPr>
            <w:r>
              <w:t>- remote-snpn-id</w:t>
            </w:r>
          </w:p>
        </w:tc>
      </w:tr>
      <w:tr w:rsidR="00D96CD2" w14:paraId="76E0B22B" w14:textId="77777777" w:rsidTr="00D96CD2">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3BBC9B5C" w14:textId="77777777" w:rsidR="00D96CD2" w:rsidRDefault="00D96CD2">
            <w:pPr>
              <w:pStyle w:val="TAC"/>
            </w:pPr>
            <w:r>
              <w:rPr>
                <w:lang w:eastAsia="zh-CN"/>
              </w:rPr>
              <w:t>22</w:t>
            </w:r>
          </w:p>
        </w:tc>
        <w:tc>
          <w:tcPr>
            <w:tcW w:w="1705" w:type="dxa"/>
            <w:tcBorders>
              <w:top w:val="single" w:sz="4" w:space="0" w:color="auto"/>
              <w:left w:val="single" w:sz="4" w:space="0" w:color="auto"/>
              <w:bottom w:val="single" w:sz="4" w:space="0" w:color="auto"/>
              <w:right w:val="single" w:sz="4" w:space="0" w:color="auto"/>
            </w:tcBorders>
            <w:hideMark/>
          </w:tcPr>
          <w:p w14:paraId="4DA0E260" w14:textId="77777777" w:rsidR="00D96CD2" w:rsidRDefault="00D96CD2">
            <w:pPr>
              <w:pStyle w:val="TAC"/>
            </w:pPr>
            <w:r>
              <w:rPr>
                <w:lang w:val="es-ES"/>
              </w:rPr>
              <w:t>Query-ID_UAS</w:t>
            </w:r>
          </w:p>
        </w:tc>
        <w:tc>
          <w:tcPr>
            <w:tcW w:w="634" w:type="dxa"/>
            <w:tcBorders>
              <w:top w:val="single" w:sz="4" w:space="0" w:color="auto"/>
              <w:left w:val="single" w:sz="4" w:space="0" w:color="auto"/>
              <w:bottom w:val="single" w:sz="4" w:space="0" w:color="auto"/>
              <w:right w:val="single" w:sz="4" w:space="0" w:color="auto"/>
            </w:tcBorders>
            <w:hideMark/>
          </w:tcPr>
          <w:p w14:paraId="3019616E" w14:textId="77777777" w:rsidR="00D96CD2" w:rsidRDefault="00D96CD2">
            <w:pPr>
              <w:pStyle w:val="TAC"/>
            </w:pPr>
            <w:r>
              <w:t>O</w:t>
            </w:r>
          </w:p>
        </w:tc>
        <w:tc>
          <w:tcPr>
            <w:tcW w:w="5883" w:type="dxa"/>
            <w:tcBorders>
              <w:top w:val="single" w:sz="4" w:space="0" w:color="auto"/>
              <w:left w:val="single" w:sz="4" w:space="0" w:color="auto"/>
              <w:bottom w:val="single" w:sz="4" w:space="0" w:color="auto"/>
              <w:right w:val="single" w:sz="4" w:space="0" w:color="auto"/>
            </w:tcBorders>
            <w:hideMark/>
          </w:tcPr>
          <w:p w14:paraId="58BB89A8" w14:textId="77777777" w:rsidR="00D96CD2" w:rsidRDefault="00D96CD2">
            <w:pPr>
              <w:pStyle w:val="TAL"/>
            </w:pPr>
            <w:r>
              <w:t>Support of the following query parameters, for remote Identification of Unmanned Aerial Systems defined in 3GPP Rel-17:</w:t>
            </w:r>
          </w:p>
          <w:p w14:paraId="2D9CE3EC" w14:textId="77777777" w:rsidR="00D96CD2" w:rsidRDefault="00D96CD2">
            <w:pPr>
              <w:pStyle w:val="TAL"/>
            </w:pPr>
            <w:r>
              <w:rPr>
                <w:lang w:val="fi-FI"/>
              </w:rPr>
              <w:t xml:space="preserve">- </w:t>
            </w:r>
            <w:r>
              <w:rPr>
                <w:lang w:val="fi-FI" w:eastAsia="zh-CN"/>
              </w:rPr>
              <w:t>uas-nf-functionality-ind</w:t>
            </w:r>
          </w:p>
        </w:tc>
      </w:tr>
      <w:tr w:rsidR="00D96CD2" w14:paraId="1C89724A" w14:textId="77777777" w:rsidTr="00D96CD2">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252008DE" w14:textId="77777777" w:rsidR="00D96CD2" w:rsidRDefault="00D96CD2">
            <w:pPr>
              <w:pStyle w:val="TAC"/>
              <w:rPr>
                <w:lang w:eastAsia="zh-CN"/>
              </w:rPr>
            </w:pPr>
            <w:r>
              <w:rPr>
                <w:lang w:eastAsia="zh-CN"/>
              </w:rPr>
              <w:t>23</w:t>
            </w:r>
          </w:p>
        </w:tc>
        <w:tc>
          <w:tcPr>
            <w:tcW w:w="1705" w:type="dxa"/>
            <w:tcBorders>
              <w:top w:val="single" w:sz="4" w:space="0" w:color="auto"/>
              <w:left w:val="single" w:sz="4" w:space="0" w:color="auto"/>
              <w:bottom w:val="single" w:sz="4" w:space="0" w:color="auto"/>
              <w:right w:val="single" w:sz="4" w:space="0" w:color="auto"/>
            </w:tcBorders>
            <w:hideMark/>
          </w:tcPr>
          <w:p w14:paraId="59010031" w14:textId="77777777" w:rsidR="00D96CD2" w:rsidRDefault="00D96CD2">
            <w:pPr>
              <w:pStyle w:val="TAC"/>
              <w:rPr>
                <w:lang w:val="es-ES" w:eastAsia="en-GB"/>
              </w:rPr>
            </w:pPr>
            <w:r>
              <w:rPr>
                <w:noProof/>
                <w:lang w:eastAsia="zh-CN"/>
              </w:rPr>
              <w:t>NRFSET</w:t>
            </w:r>
          </w:p>
        </w:tc>
        <w:tc>
          <w:tcPr>
            <w:tcW w:w="634" w:type="dxa"/>
            <w:tcBorders>
              <w:top w:val="single" w:sz="4" w:space="0" w:color="auto"/>
              <w:left w:val="single" w:sz="4" w:space="0" w:color="auto"/>
              <w:bottom w:val="single" w:sz="4" w:space="0" w:color="auto"/>
              <w:right w:val="single" w:sz="4" w:space="0" w:color="auto"/>
            </w:tcBorders>
            <w:hideMark/>
          </w:tcPr>
          <w:p w14:paraId="167145F3" w14:textId="77777777" w:rsidR="00D96CD2" w:rsidRDefault="00D96CD2">
            <w:pPr>
              <w:pStyle w:val="TAC"/>
            </w:pPr>
            <w:r>
              <w:t>O</w:t>
            </w:r>
          </w:p>
        </w:tc>
        <w:tc>
          <w:tcPr>
            <w:tcW w:w="5883" w:type="dxa"/>
            <w:tcBorders>
              <w:top w:val="single" w:sz="4" w:space="0" w:color="auto"/>
              <w:left w:val="single" w:sz="4" w:space="0" w:color="auto"/>
              <w:bottom w:val="single" w:sz="4" w:space="0" w:color="auto"/>
              <w:right w:val="single" w:sz="4" w:space="0" w:color="auto"/>
            </w:tcBorders>
          </w:tcPr>
          <w:p w14:paraId="12952F35" w14:textId="77777777" w:rsidR="00D96CD2" w:rsidRDefault="00D96CD2">
            <w:pPr>
              <w:pStyle w:val="TAL"/>
            </w:pPr>
            <w:r>
              <w:t>NRF Set feature</w:t>
            </w:r>
          </w:p>
          <w:p w14:paraId="0040B303" w14:textId="77777777" w:rsidR="00D96CD2" w:rsidRDefault="00D96CD2">
            <w:pPr>
              <w:pStyle w:val="TAL"/>
            </w:pPr>
          </w:p>
          <w:p w14:paraId="4D203AC1" w14:textId="77777777" w:rsidR="00D96CD2" w:rsidRDefault="00D96CD2">
            <w:pPr>
              <w:pStyle w:val="TAL"/>
            </w:pPr>
            <w:r>
              <w:t>An NRF supporting this feature shall allow a NF Service Consumer to get the NRF Set Information and subscribe/unsubscribe to the change of NRF Set Information:</w:t>
            </w:r>
          </w:p>
          <w:p w14:paraId="687ACE96" w14:textId="77777777" w:rsidR="00D96CD2" w:rsidRDefault="00D96CD2">
            <w:pPr>
              <w:pStyle w:val="TAL"/>
            </w:pPr>
          </w:p>
          <w:p w14:paraId="4A543BDD" w14:textId="77777777" w:rsidR="00D96CD2" w:rsidRDefault="00D96CD2">
            <w:pPr>
              <w:pStyle w:val="TAL"/>
            </w:pPr>
            <w:r>
              <w:t>A NF Service Consumer supporting this feature shall be able to handle Notify of the NRF status change, if subscribed to the change of NRF set information.</w:t>
            </w:r>
          </w:p>
        </w:tc>
      </w:tr>
      <w:tr w:rsidR="00D96CD2" w14:paraId="3E025B47" w14:textId="77777777" w:rsidTr="00D96CD2">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5FF25507" w14:textId="77777777" w:rsidR="00D96CD2" w:rsidRDefault="00D96CD2">
            <w:pPr>
              <w:pStyle w:val="TAC"/>
              <w:rPr>
                <w:lang w:eastAsia="zh-CN"/>
              </w:rPr>
            </w:pPr>
            <w:r>
              <w:rPr>
                <w:lang w:eastAsia="zh-CN"/>
              </w:rPr>
              <w:t>24</w:t>
            </w:r>
          </w:p>
        </w:tc>
        <w:tc>
          <w:tcPr>
            <w:tcW w:w="1705" w:type="dxa"/>
            <w:tcBorders>
              <w:top w:val="single" w:sz="4" w:space="0" w:color="auto"/>
              <w:left w:val="single" w:sz="4" w:space="0" w:color="auto"/>
              <w:bottom w:val="single" w:sz="4" w:space="0" w:color="auto"/>
              <w:right w:val="single" w:sz="4" w:space="0" w:color="auto"/>
            </w:tcBorders>
            <w:hideMark/>
          </w:tcPr>
          <w:p w14:paraId="6EB4C6B5" w14:textId="77777777" w:rsidR="00D96CD2" w:rsidRDefault="00D96CD2">
            <w:pPr>
              <w:pStyle w:val="TAC"/>
              <w:rPr>
                <w:noProof/>
                <w:lang w:eastAsia="zh-CN"/>
              </w:rPr>
            </w:pPr>
            <w:r>
              <w:rPr>
                <w:noProof/>
                <w:lang w:eastAsia="zh-CN"/>
              </w:rPr>
              <w:t>Query-Nw-Resolution</w:t>
            </w:r>
          </w:p>
        </w:tc>
        <w:tc>
          <w:tcPr>
            <w:tcW w:w="634" w:type="dxa"/>
            <w:tcBorders>
              <w:top w:val="single" w:sz="4" w:space="0" w:color="auto"/>
              <w:left w:val="single" w:sz="4" w:space="0" w:color="auto"/>
              <w:bottom w:val="single" w:sz="4" w:space="0" w:color="auto"/>
              <w:right w:val="single" w:sz="4" w:space="0" w:color="auto"/>
            </w:tcBorders>
            <w:hideMark/>
          </w:tcPr>
          <w:p w14:paraId="2837ED70" w14:textId="77777777" w:rsidR="00D96CD2" w:rsidRDefault="00D96CD2">
            <w:pPr>
              <w:pStyle w:val="TAC"/>
              <w:rPr>
                <w:lang w:eastAsia="en-GB"/>
              </w:rPr>
            </w:pPr>
            <w:r>
              <w:t>O</w:t>
            </w:r>
          </w:p>
        </w:tc>
        <w:tc>
          <w:tcPr>
            <w:tcW w:w="5883" w:type="dxa"/>
            <w:tcBorders>
              <w:top w:val="single" w:sz="4" w:space="0" w:color="auto"/>
              <w:left w:val="single" w:sz="4" w:space="0" w:color="auto"/>
              <w:bottom w:val="single" w:sz="4" w:space="0" w:color="auto"/>
              <w:right w:val="single" w:sz="4" w:space="0" w:color="auto"/>
            </w:tcBorders>
            <w:hideMark/>
          </w:tcPr>
          <w:p w14:paraId="049CB9E2" w14:textId="77777777" w:rsidR="00D96CD2" w:rsidRDefault="00D96CD2">
            <w:pPr>
              <w:pStyle w:val="TAL"/>
            </w:pPr>
            <w:r>
              <w:t>Support for the following query parameters:</w:t>
            </w:r>
          </w:p>
          <w:p w14:paraId="0B93BE90" w14:textId="77777777" w:rsidR="00D96CD2" w:rsidRDefault="00D96CD2">
            <w:pPr>
              <w:pStyle w:val="TAL"/>
            </w:pPr>
            <w:r>
              <w:t>- target-nw-resolution</w:t>
            </w:r>
          </w:p>
        </w:tc>
      </w:tr>
      <w:tr w:rsidR="00D96CD2" w14:paraId="09162CFB" w14:textId="77777777" w:rsidTr="00D96CD2">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7B7478C6" w14:textId="77777777" w:rsidR="00D96CD2" w:rsidRDefault="00D96CD2">
            <w:pPr>
              <w:pStyle w:val="TAC"/>
              <w:rPr>
                <w:lang w:eastAsia="zh-CN"/>
              </w:rPr>
            </w:pPr>
            <w:r>
              <w:rPr>
                <w:lang w:eastAsia="zh-CN"/>
              </w:rPr>
              <w:t>25</w:t>
            </w:r>
          </w:p>
        </w:tc>
        <w:tc>
          <w:tcPr>
            <w:tcW w:w="1705" w:type="dxa"/>
            <w:tcBorders>
              <w:top w:val="single" w:sz="4" w:space="0" w:color="auto"/>
              <w:left w:val="single" w:sz="4" w:space="0" w:color="auto"/>
              <w:bottom w:val="single" w:sz="4" w:space="0" w:color="auto"/>
              <w:right w:val="single" w:sz="4" w:space="0" w:color="auto"/>
            </w:tcBorders>
            <w:hideMark/>
          </w:tcPr>
          <w:p w14:paraId="3E4A36CC" w14:textId="77777777" w:rsidR="00D96CD2" w:rsidRDefault="00D96CD2">
            <w:pPr>
              <w:pStyle w:val="TAC"/>
              <w:rPr>
                <w:noProof/>
                <w:lang w:eastAsia="zh-CN"/>
              </w:rPr>
            </w:pPr>
            <w:r>
              <w:t>Query-Param-iSmf-Capability</w:t>
            </w:r>
          </w:p>
        </w:tc>
        <w:tc>
          <w:tcPr>
            <w:tcW w:w="634" w:type="dxa"/>
            <w:tcBorders>
              <w:top w:val="single" w:sz="4" w:space="0" w:color="auto"/>
              <w:left w:val="single" w:sz="4" w:space="0" w:color="auto"/>
              <w:bottom w:val="single" w:sz="4" w:space="0" w:color="auto"/>
              <w:right w:val="single" w:sz="4" w:space="0" w:color="auto"/>
            </w:tcBorders>
            <w:hideMark/>
          </w:tcPr>
          <w:p w14:paraId="4024F51E" w14:textId="77777777" w:rsidR="00D96CD2" w:rsidRDefault="00D96CD2">
            <w:pPr>
              <w:pStyle w:val="TAC"/>
              <w:rPr>
                <w:lang w:eastAsia="en-GB"/>
              </w:rPr>
            </w:pPr>
            <w:r>
              <w:t>O</w:t>
            </w:r>
          </w:p>
        </w:tc>
        <w:tc>
          <w:tcPr>
            <w:tcW w:w="5883" w:type="dxa"/>
            <w:tcBorders>
              <w:top w:val="single" w:sz="4" w:space="0" w:color="auto"/>
              <w:left w:val="single" w:sz="4" w:space="0" w:color="auto"/>
              <w:bottom w:val="single" w:sz="4" w:space="0" w:color="auto"/>
              <w:right w:val="single" w:sz="4" w:space="0" w:color="auto"/>
            </w:tcBorders>
            <w:hideMark/>
          </w:tcPr>
          <w:p w14:paraId="64DC64E6" w14:textId="77777777" w:rsidR="00D96CD2" w:rsidRDefault="00D96CD2">
            <w:pPr>
              <w:pStyle w:val="TAL"/>
            </w:pPr>
            <w:r>
              <w:t>Support of the query parameters for I-SMF Capability:</w:t>
            </w:r>
          </w:p>
          <w:p w14:paraId="7617C60F" w14:textId="77777777" w:rsidR="00D96CD2" w:rsidRDefault="00D96CD2">
            <w:pPr>
              <w:pStyle w:val="TAL"/>
            </w:pPr>
            <w:r>
              <w:t>- ismf-support-ind</w:t>
            </w:r>
          </w:p>
        </w:tc>
      </w:tr>
      <w:tr w:rsidR="00D96CD2" w14:paraId="1E7FEEED" w14:textId="77777777" w:rsidTr="00D96CD2">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32C852A8" w14:textId="77777777" w:rsidR="00D96CD2" w:rsidRDefault="00D96CD2">
            <w:pPr>
              <w:pStyle w:val="TAC"/>
              <w:rPr>
                <w:lang w:eastAsia="zh-CN"/>
              </w:rPr>
            </w:pPr>
            <w:r>
              <w:rPr>
                <w:lang w:eastAsia="zh-CN"/>
              </w:rPr>
              <w:t>26</w:t>
            </w:r>
          </w:p>
        </w:tc>
        <w:tc>
          <w:tcPr>
            <w:tcW w:w="1705" w:type="dxa"/>
            <w:tcBorders>
              <w:top w:val="single" w:sz="4" w:space="0" w:color="auto"/>
              <w:left w:val="single" w:sz="4" w:space="0" w:color="auto"/>
              <w:bottom w:val="single" w:sz="4" w:space="0" w:color="auto"/>
              <w:right w:val="single" w:sz="4" w:space="0" w:color="auto"/>
            </w:tcBorders>
            <w:hideMark/>
          </w:tcPr>
          <w:p w14:paraId="4A17B6B8" w14:textId="77777777" w:rsidR="00D96CD2" w:rsidRDefault="00D96CD2">
            <w:pPr>
              <w:pStyle w:val="TAC"/>
              <w:rPr>
                <w:lang w:eastAsia="en-GB"/>
              </w:rPr>
            </w:pPr>
            <w:r>
              <w:t>Query-SBIProtoc17-Ext1</w:t>
            </w:r>
          </w:p>
        </w:tc>
        <w:tc>
          <w:tcPr>
            <w:tcW w:w="634" w:type="dxa"/>
            <w:tcBorders>
              <w:top w:val="single" w:sz="4" w:space="0" w:color="auto"/>
              <w:left w:val="single" w:sz="4" w:space="0" w:color="auto"/>
              <w:bottom w:val="single" w:sz="4" w:space="0" w:color="auto"/>
              <w:right w:val="single" w:sz="4" w:space="0" w:color="auto"/>
            </w:tcBorders>
            <w:hideMark/>
          </w:tcPr>
          <w:p w14:paraId="0AC999D2" w14:textId="77777777" w:rsidR="00D96CD2" w:rsidRDefault="00D96CD2">
            <w:pPr>
              <w:pStyle w:val="TAC"/>
            </w:pPr>
            <w:r>
              <w:t>O</w:t>
            </w:r>
          </w:p>
        </w:tc>
        <w:tc>
          <w:tcPr>
            <w:tcW w:w="5883" w:type="dxa"/>
            <w:tcBorders>
              <w:top w:val="single" w:sz="4" w:space="0" w:color="auto"/>
              <w:left w:val="single" w:sz="4" w:space="0" w:color="auto"/>
              <w:bottom w:val="single" w:sz="4" w:space="0" w:color="auto"/>
              <w:right w:val="single" w:sz="4" w:space="0" w:color="auto"/>
            </w:tcBorders>
            <w:hideMark/>
          </w:tcPr>
          <w:p w14:paraId="731ED31F" w14:textId="77777777" w:rsidR="00D96CD2" w:rsidRDefault="00D96CD2">
            <w:pPr>
              <w:pStyle w:val="TAL"/>
            </w:pPr>
            <w:r>
              <w:t xml:space="preserve">Support of the following query parameters, for </w:t>
            </w:r>
            <w:r>
              <w:rPr>
                <w:rFonts w:cs="Arial"/>
                <w:szCs w:val="18"/>
              </w:rPr>
              <w:t>Service Based Interface Protocol Improvements defined in 3GPP Rel-17</w:t>
            </w:r>
            <w:r>
              <w:t>:</w:t>
            </w:r>
          </w:p>
          <w:p w14:paraId="00963132" w14:textId="77777777" w:rsidR="00D96CD2" w:rsidRDefault="00D96CD2">
            <w:pPr>
              <w:pStyle w:val="TAL"/>
              <w:rPr>
                <w:lang w:eastAsia="zh-CN"/>
              </w:rPr>
            </w:pPr>
            <w:r>
              <w:t xml:space="preserve">- </w:t>
            </w:r>
            <w:r>
              <w:rPr>
                <w:lang w:eastAsia="zh-CN"/>
              </w:rPr>
              <w:t>exclude-nfinst-list</w:t>
            </w:r>
          </w:p>
          <w:p w14:paraId="1CE9F20E" w14:textId="77777777" w:rsidR="00D96CD2" w:rsidRDefault="00D96CD2">
            <w:pPr>
              <w:pStyle w:val="TAL"/>
              <w:rPr>
                <w:lang w:eastAsia="zh-CN"/>
              </w:rPr>
            </w:pPr>
            <w:r>
              <w:rPr>
                <w:lang w:eastAsia="zh-CN"/>
              </w:rPr>
              <w:t>- exclude-</w:t>
            </w:r>
            <w:r>
              <w:rPr>
                <w:lang w:val="en-US"/>
              </w:rPr>
              <w:t>nfservinst</w:t>
            </w:r>
            <w:r>
              <w:rPr>
                <w:lang w:eastAsia="zh-CN"/>
              </w:rPr>
              <w:t>-list</w:t>
            </w:r>
          </w:p>
          <w:p w14:paraId="55F7C0FA" w14:textId="77777777" w:rsidR="00D96CD2" w:rsidRDefault="00D96CD2">
            <w:pPr>
              <w:pStyle w:val="TAL"/>
              <w:rPr>
                <w:lang w:eastAsia="zh-CN"/>
              </w:rPr>
            </w:pPr>
            <w:r>
              <w:rPr>
                <w:lang w:eastAsia="zh-CN"/>
              </w:rPr>
              <w:t>- exclude-</w:t>
            </w:r>
            <w:r>
              <w:rPr>
                <w:lang w:val="en-US"/>
              </w:rPr>
              <w:t>nfserviceset</w:t>
            </w:r>
            <w:r>
              <w:rPr>
                <w:lang w:eastAsia="zh-CN"/>
              </w:rPr>
              <w:t>-list</w:t>
            </w:r>
          </w:p>
          <w:p w14:paraId="1CB31D83" w14:textId="77777777" w:rsidR="00D96CD2" w:rsidRDefault="00D96CD2">
            <w:pPr>
              <w:pStyle w:val="TAL"/>
              <w:rPr>
                <w:lang w:eastAsia="en-GB"/>
              </w:rPr>
            </w:pPr>
            <w:r>
              <w:rPr>
                <w:lang w:eastAsia="zh-CN"/>
              </w:rPr>
              <w:t>- exclude-nfset-list</w:t>
            </w:r>
          </w:p>
        </w:tc>
      </w:tr>
      <w:tr w:rsidR="00D96CD2" w14:paraId="0A3B9F81" w14:textId="77777777" w:rsidTr="00D96CD2">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2CFDC6C0" w14:textId="77777777" w:rsidR="00D96CD2" w:rsidRDefault="00D96CD2">
            <w:pPr>
              <w:pStyle w:val="TAC"/>
              <w:rPr>
                <w:lang w:eastAsia="zh-CN"/>
              </w:rPr>
            </w:pPr>
            <w:r>
              <w:rPr>
                <w:lang w:eastAsia="zh-CN"/>
              </w:rPr>
              <w:t>27</w:t>
            </w:r>
          </w:p>
        </w:tc>
        <w:tc>
          <w:tcPr>
            <w:tcW w:w="1705" w:type="dxa"/>
            <w:tcBorders>
              <w:top w:val="single" w:sz="4" w:space="0" w:color="auto"/>
              <w:left w:val="single" w:sz="4" w:space="0" w:color="auto"/>
              <w:bottom w:val="single" w:sz="4" w:space="0" w:color="auto"/>
              <w:right w:val="single" w:sz="4" w:space="0" w:color="auto"/>
            </w:tcBorders>
            <w:hideMark/>
          </w:tcPr>
          <w:p w14:paraId="1EBE86A0" w14:textId="77777777" w:rsidR="00D96CD2" w:rsidRDefault="00D96CD2">
            <w:pPr>
              <w:pStyle w:val="TAC"/>
              <w:rPr>
                <w:lang w:eastAsia="en-GB"/>
              </w:rPr>
            </w:pPr>
            <w:r>
              <w:t>Query-Upf-IpIndex</w:t>
            </w:r>
          </w:p>
        </w:tc>
        <w:tc>
          <w:tcPr>
            <w:tcW w:w="634" w:type="dxa"/>
            <w:tcBorders>
              <w:top w:val="single" w:sz="4" w:space="0" w:color="auto"/>
              <w:left w:val="single" w:sz="4" w:space="0" w:color="auto"/>
              <w:bottom w:val="single" w:sz="4" w:space="0" w:color="auto"/>
              <w:right w:val="single" w:sz="4" w:space="0" w:color="auto"/>
            </w:tcBorders>
            <w:hideMark/>
          </w:tcPr>
          <w:p w14:paraId="0E3F578F" w14:textId="77777777" w:rsidR="00D96CD2" w:rsidRDefault="00D96CD2">
            <w:pPr>
              <w:pStyle w:val="TAC"/>
            </w:pPr>
            <w:r>
              <w:t>O</w:t>
            </w:r>
          </w:p>
        </w:tc>
        <w:tc>
          <w:tcPr>
            <w:tcW w:w="5883" w:type="dxa"/>
            <w:tcBorders>
              <w:top w:val="single" w:sz="4" w:space="0" w:color="auto"/>
              <w:left w:val="single" w:sz="4" w:space="0" w:color="auto"/>
              <w:bottom w:val="single" w:sz="4" w:space="0" w:color="auto"/>
              <w:right w:val="single" w:sz="4" w:space="0" w:color="auto"/>
            </w:tcBorders>
            <w:hideMark/>
          </w:tcPr>
          <w:p w14:paraId="2F0EBB9A" w14:textId="77777777" w:rsidR="00D96CD2" w:rsidRDefault="00D96CD2">
            <w:pPr>
              <w:pStyle w:val="TAL"/>
            </w:pPr>
            <w:r>
              <w:t>Support of the query parameters for UPF selection with IpIndex:</w:t>
            </w:r>
          </w:p>
          <w:p w14:paraId="633FD4B1" w14:textId="77777777" w:rsidR="00D96CD2" w:rsidRDefault="00D96CD2">
            <w:pPr>
              <w:pStyle w:val="TAL"/>
            </w:pPr>
            <w:r>
              <w:t>- ipv4-index</w:t>
            </w:r>
          </w:p>
          <w:p w14:paraId="22CF6AA9" w14:textId="77777777" w:rsidR="00D96CD2" w:rsidRDefault="00D96CD2">
            <w:pPr>
              <w:pStyle w:val="TAL"/>
            </w:pPr>
            <w:r>
              <w:t>- ipv6-index</w:t>
            </w:r>
          </w:p>
        </w:tc>
      </w:tr>
      <w:tr w:rsidR="00D96CD2" w14:paraId="0D2E44AC" w14:textId="77777777" w:rsidTr="00D96CD2">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2C62BDA1" w14:textId="77777777" w:rsidR="00D96CD2" w:rsidRDefault="00D96CD2">
            <w:pPr>
              <w:pStyle w:val="TAC"/>
              <w:rPr>
                <w:lang w:eastAsia="zh-CN"/>
              </w:rPr>
            </w:pPr>
            <w:r>
              <w:rPr>
                <w:lang w:eastAsia="zh-CN"/>
              </w:rPr>
              <w:t>28</w:t>
            </w:r>
          </w:p>
        </w:tc>
        <w:tc>
          <w:tcPr>
            <w:tcW w:w="1705" w:type="dxa"/>
            <w:tcBorders>
              <w:top w:val="single" w:sz="4" w:space="0" w:color="auto"/>
              <w:left w:val="single" w:sz="4" w:space="0" w:color="auto"/>
              <w:bottom w:val="single" w:sz="4" w:space="0" w:color="auto"/>
              <w:right w:val="single" w:sz="4" w:space="0" w:color="auto"/>
            </w:tcBorders>
            <w:hideMark/>
          </w:tcPr>
          <w:p w14:paraId="631191F1" w14:textId="77777777" w:rsidR="00D96CD2" w:rsidRDefault="00D96CD2">
            <w:pPr>
              <w:pStyle w:val="TAC"/>
              <w:rPr>
                <w:lang w:eastAsia="en-GB"/>
              </w:rPr>
            </w:pPr>
            <w:r>
              <w:rPr>
                <w:lang w:val="es-ES"/>
              </w:rPr>
              <w:t>Query-eNA-PH2-Ext1</w:t>
            </w:r>
          </w:p>
        </w:tc>
        <w:tc>
          <w:tcPr>
            <w:tcW w:w="634" w:type="dxa"/>
            <w:tcBorders>
              <w:top w:val="single" w:sz="4" w:space="0" w:color="auto"/>
              <w:left w:val="single" w:sz="4" w:space="0" w:color="auto"/>
              <w:bottom w:val="single" w:sz="4" w:space="0" w:color="auto"/>
              <w:right w:val="single" w:sz="4" w:space="0" w:color="auto"/>
            </w:tcBorders>
            <w:hideMark/>
          </w:tcPr>
          <w:p w14:paraId="3418BD31" w14:textId="77777777" w:rsidR="00D96CD2" w:rsidRDefault="00D96CD2">
            <w:pPr>
              <w:pStyle w:val="TAC"/>
            </w:pPr>
            <w:r>
              <w:t>O</w:t>
            </w:r>
          </w:p>
        </w:tc>
        <w:tc>
          <w:tcPr>
            <w:tcW w:w="5883" w:type="dxa"/>
            <w:tcBorders>
              <w:top w:val="single" w:sz="4" w:space="0" w:color="auto"/>
              <w:left w:val="single" w:sz="4" w:space="0" w:color="auto"/>
              <w:bottom w:val="single" w:sz="4" w:space="0" w:color="auto"/>
              <w:right w:val="single" w:sz="4" w:space="0" w:color="auto"/>
            </w:tcBorders>
            <w:hideMark/>
          </w:tcPr>
          <w:p w14:paraId="341ED732" w14:textId="77777777" w:rsidR="00D96CD2" w:rsidRDefault="00D96CD2">
            <w:pPr>
              <w:pStyle w:val="TAL"/>
            </w:pPr>
            <w:r>
              <w:t>Support of the following query parameters, for extension of Enhanced Network Automation Phase 2 defined in 3GPP Rel-17:</w:t>
            </w:r>
          </w:p>
          <w:p w14:paraId="1E325D34" w14:textId="77777777" w:rsidR="00D96CD2" w:rsidRDefault="00D96CD2">
            <w:pPr>
              <w:pStyle w:val="TAL"/>
            </w:pPr>
            <w:r>
              <w:t xml:space="preserve">- </w:t>
            </w:r>
            <w:r>
              <w:rPr>
                <w:lang w:eastAsia="zh-CN"/>
              </w:rPr>
              <w:t>preferred-analytics-delays</w:t>
            </w:r>
          </w:p>
        </w:tc>
      </w:tr>
      <w:tr w:rsidR="00D96CD2" w14:paraId="3C3F5B04" w14:textId="77777777" w:rsidTr="00D96CD2">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430D377A" w14:textId="77777777" w:rsidR="00D96CD2" w:rsidRDefault="00D96CD2">
            <w:pPr>
              <w:pStyle w:val="TAC"/>
              <w:rPr>
                <w:lang w:eastAsia="zh-CN"/>
              </w:rPr>
            </w:pPr>
            <w:r>
              <w:rPr>
                <w:lang w:eastAsia="zh-CN"/>
              </w:rPr>
              <w:t>29</w:t>
            </w:r>
          </w:p>
        </w:tc>
        <w:tc>
          <w:tcPr>
            <w:tcW w:w="1705" w:type="dxa"/>
            <w:tcBorders>
              <w:top w:val="single" w:sz="4" w:space="0" w:color="auto"/>
              <w:left w:val="single" w:sz="4" w:space="0" w:color="auto"/>
              <w:bottom w:val="single" w:sz="4" w:space="0" w:color="auto"/>
              <w:right w:val="single" w:sz="4" w:space="0" w:color="auto"/>
            </w:tcBorders>
            <w:hideMark/>
          </w:tcPr>
          <w:p w14:paraId="6D16179D" w14:textId="77777777" w:rsidR="00D96CD2" w:rsidRDefault="00D96CD2">
            <w:pPr>
              <w:pStyle w:val="TAC"/>
              <w:rPr>
                <w:lang w:val="es-ES" w:eastAsia="en-GB"/>
              </w:rPr>
            </w:pPr>
            <w:r>
              <w:rPr>
                <w:lang w:val="es-ES"/>
              </w:rPr>
              <w:t>Query-HLC</w:t>
            </w:r>
          </w:p>
        </w:tc>
        <w:tc>
          <w:tcPr>
            <w:tcW w:w="634" w:type="dxa"/>
            <w:tcBorders>
              <w:top w:val="single" w:sz="4" w:space="0" w:color="auto"/>
              <w:left w:val="single" w:sz="4" w:space="0" w:color="auto"/>
              <w:bottom w:val="single" w:sz="4" w:space="0" w:color="auto"/>
              <w:right w:val="single" w:sz="4" w:space="0" w:color="auto"/>
            </w:tcBorders>
            <w:hideMark/>
          </w:tcPr>
          <w:p w14:paraId="0394C924" w14:textId="77777777" w:rsidR="00D96CD2" w:rsidRDefault="00D96CD2">
            <w:pPr>
              <w:pStyle w:val="TAC"/>
            </w:pPr>
            <w:r>
              <w:t>O</w:t>
            </w:r>
          </w:p>
        </w:tc>
        <w:tc>
          <w:tcPr>
            <w:tcW w:w="5883" w:type="dxa"/>
            <w:tcBorders>
              <w:top w:val="single" w:sz="4" w:space="0" w:color="auto"/>
              <w:left w:val="single" w:sz="4" w:space="0" w:color="auto"/>
              <w:bottom w:val="single" w:sz="4" w:space="0" w:color="auto"/>
              <w:right w:val="single" w:sz="4" w:space="0" w:color="auto"/>
            </w:tcBorders>
            <w:hideMark/>
          </w:tcPr>
          <w:p w14:paraId="7DF51B27" w14:textId="77777777" w:rsidR="00D96CD2" w:rsidRDefault="00D96CD2">
            <w:pPr>
              <w:pStyle w:val="TAL"/>
            </w:pPr>
            <w:r>
              <w:t>Support of the query parameters for AMF selection with High Latency Communication capability:</w:t>
            </w:r>
          </w:p>
          <w:p w14:paraId="3F1FA666" w14:textId="77777777" w:rsidR="00D96CD2" w:rsidRDefault="00D96CD2">
            <w:pPr>
              <w:pStyle w:val="TAL"/>
            </w:pPr>
            <w:r>
              <w:t>- hig</w:t>
            </w:r>
            <w:r>
              <w:rPr>
                <w:lang w:eastAsia="zh-CN"/>
              </w:rPr>
              <w:t>h</w:t>
            </w:r>
            <w:r>
              <w:t>-latency-com</w:t>
            </w:r>
          </w:p>
        </w:tc>
      </w:tr>
      <w:tr w:rsidR="00D96CD2" w14:paraId="4394A2CB" w14:textId="77777777" w:rsidTr="00D96CD2">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659378A0" w14:textId="77777777" w:rsidR="00D96CD2" w:rsidRDefault="00D96CD2">
            <w:pPr>
              <w:pStyle w:val="TAC"/>
              <w:rPr>
                <w:lang w:eastAsia="zh-CN"/>
              </w:rPr>
            </w:pPr>
            <w:r>
              <w:t>30</w:t>
            </w:r>
          </w:p>
        </w:tc>
        <w:tc>
          <w:tcPr>
            <w:tcW w:w="1705" w:type="dxa"/>
            <w:tcBorders>
              <w:top w:val="single" w:sz="4" w:space="0" w:color="auto"/>
              <w:left w:val="single" w:sz="4" w:space="0" w:color="auto"/>
              <w:bottom w:val="single" w:sz="4" w:space="0" w:color="auto"/>
              <w:right w:val="single" w:sz="4" w:space="0" w:color="auto"/>
            </w:tcBorders>
            <w:hideMark/>
          </w:tcPr>
          <w:p w14:paraId="65877999" w14:textId="77777777" w:rsidR="00D96CD2" w:rsidRDefault="00D96CD2">
            <w:pPr>
              <w:pStyle w:val="TAC"/>
              <w:rPr>
                <w:lang w:val="es-ES" w:eastAsia="en-GB"/>
              </w:rPr>
            </w:pPr>
            <w:r>
              <w:t>Query-SBIProtoc18</w:t>
            </w:r>
          </w:p>
        </w:tc>
        <w:tc>
          <w:tcPr>
            <w:tcW w:w="634" w:type="dxa"/>
            <w:tcBorders>
              <w:top w:val="single" w:sz="4" w:space="0" w:color="auto"/>
              <w:left w:val="single" w:sz="4" w:space="0" w:color="auto"/>
              <w:bottom w:val="single" w:sz="4" w:space="0" w:color="auto"/>
              <w:right w:val="single" w:sz="4" w:space="0" w:color="auto"/>
            </w:tcBorders>
            <w:hideMark/>
          </w:tcPr>
          <w:p w14:paraId="1950DCDE" w14:textId="77777777" w:rsidR="00D96CD2" w:rsidRDefault="00D96CD2">
            <w:pPr>
              <w:pStyle w:val="TAC"/>
            </w:pPr>
            <w:r>
              <w:t>O</w:t>
            </w:r>
          </w:p>
        </w:tc>
        <w:tc>
          <w:tcPr>
            <w:tcW w:w="5883" w:type="dxa"/>
            <w:tcBorders>
              <w:top w:val="single" w:sz="4" w:space="0" w:color="auto"/>
              <w:left w:val="single" w:sz="4" w:space="0" w:color="auto"/>
              <w:bottom w:val="single" w:sz="4" w:space="0" w:color="auto"/>
              <w:right w:val="single" w:sz="4" w:space="0" w:color="auto"/>
            </w:tcBorders>
            <w:hideMark/>
          </w:tcPr>
          <w:p w14:paraId="4E35F4E8" w14:textId="77777777" w:rsidR="00D96CD2" w:rsidRDefault="00D96CD2">
            <w:pPr>
              <w:pStyle w:val="TAL"/>
            </w:pPr>
            <w:r>
              <w:t xml:space="preserve">Support of the following query parameters, for </w:t>
            </w:r>
            <w:r>
              <w:rPr>
                <w:rFonts w:cs="Arial"/>
                <w:szCs w:val="18"/>
              </w:rPr>
              <w:t>Service Based Interface Protocol Improvements defined in 3GPP Rel-18</w:t>
            </w:r>
            <w:r>
              <w:t>:</w:t>
            </w:r>
          </w:p>
          <w:p w14:paraId="07015455" w14:textId="77777777" w:rsidR="00D96CD2" w:rsidRDefault="00D96CD2">
            <w:pPr>
              <w:pStyle w:val="TAL"/>
            </w:pPr>
            <w:r>
              <w:t>- ext-preferred-locality</w:t>
            </w:r>
          </w:p>
          <w:p w14:paraId="590CF182" w14:textId="77777777" w:rsidR="00D96CD2" w:rsidRDefault="00D96CD2">
            <w:pPr>
              <w:pStyle w:val="TAL"/>
            </w:pPr>
            <w:r>
              <w:t xml:space="preserve">- </w:t>
            </w:r>
            <w:r>
              <w:rPr>
                <w:lang w:eastAsia="zh-CN"/>
              </w:rPr>
              <w:t>n32-purposes</w:t>
            </w:r>
          </w:p>
          <w:p w14:paraId="6099DDA5" w14:textId="77777777" w:rsidR="00D96CD2" w:rsidRDefault="00D96CD2">
            <w:pPr>
              <w:pStyle w:val="TAL"/>
            </w:pPr>
            <w:r>
              <w:t>- preferred-features</w:t>
            </w:r>
          </w:p>
          <w:p w14:paraId="09D8DF7B" w14:textId="77777777" w:rsidR="00D96CD2" w:rsidRDefault="00D96CD2">
            <w:pPr>
              <w:pStyle w:val="TAL"/>
            </w:pPr>
            <w:r>
              <w:t>- sxa-ind</w:t>
            </w:r>
          </w:p>
          <w:p w14:paraId="600231AC" w14:textId="77777777" w:rsidR="00D96CD2" w:rsidRDefault="00D96CD2">
            <w:pPr>
              <w:pStyle w:val="TAL"/>
            </w:pPr>
            <w:r>
              <w:t>- remote-plmn-id-roaming</w:t>
            </w:r>
          </w:p>
          <w:p w14:paraId="4F3871F8" w14:textId="77777777" w:rsidR="00D96CD2" w:rsidRDefault="00D96CD2">
            <w:pPr>
              <w:pStyle w:val="TAL"/>
            </w:pPr>
            <w:r>
              <w:t>- nf-tai-list-ind</w:t>
            </w:r>
          </w:p>
          <w:p w14:paraId="437912CE" w14:textId="77777777" w:rsidR="00D96CD2" w:rsidRDefault="00D96CD2">
            <w:pPr>
              <w:pStyle w:val="TAL"/>
              <w:rPr>
                <w:lang w:eastAsia="zh-CN"/>
              </w:rPr>
            </w:pPr>
            <w:r>
              <w:t xml:space="preserve">- </w:t>
            </w:r>
            <w:r>
              <w:rPr>
                <w:lang w:eastAsia="zh-CN"/>
              </w:rPr>
              <w:t>complete-search-result</w:t>
            </w:r>
          </w:p>
          <w:p w14:paraId="16D34F44" w14:textId="77777777" w:rsidR="00D96CD2" w:rsidRDefault="00D96CD2">
            <w:pPr>
              <w:pStyle w:val="TAL"/>
              <w:rPr>
                <w:lang w:eastAsia="en-GB"/>
              </w:rPr>
            </w:pPr>
            <w:r>
              <w:t>- additional-snssais</w:t>
            </w:r>
          </w:p>
        </w:tc>
      </w:tr>
      <w:tr w:rsidR="00D96CD2" w14:paraId="52203517" w14:textId="77777777" w:rsidTr="00D96CD2">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38361D57" w14:textId="77777777" w:rsidR="00D96CD2" w:rsidRDefault="00D96CD2">
            <w:pPr>
              <w:pStyle w:val="TAC"/>
            </w:pPr>
            <w:r>
              <w:t>31</w:t>
            </w:r>
          </w:p>
        </w:tc>
        <w:tc>
          <w:tcPr>
            <w:tcW w:w="1705" w:type="dxa"/>
            <w:tcBorders>
              <w:top w:val="single" w:sz="4" w:space="0" w:color="auto"/>
              <w:left w:val="single" w:sz="4" w:space="0" w:color="auto"/>
              <w:bottom w:val="single" w:sz="4" w:space="0" w:color="auto"/>
              <w:right w:val="single" w:sz="4" w:space="0" w:color="auto"/>
            </w:tcBorders>
            <w:hideMark/>
          </w:tcPr>
          <w:p w14:paraId="0F10530C" w14:textId="77777777" w:rsidR="00D96CD2" w:rsidRDefault="00D96CD2">
            <w:pPr>
              <w:pStyle w:val="TAC"/>
            </w:pPr>
            <w:r>
              <w:t>Complete-Profile-Discovery</w:t>
            </w:r>
          </w:p>
        </w:tc>
        <w:tc>
          <w:tcPr>
            <w:tcW w:w="634" w:type="dxa"/>
            <w:tcBorders>
              <w:top w:val="single" w:sz="4" w:space="0" w:color="auto"/>
              <w:left w:val="single" w:sz="4" w:space="0" w:color="auto"/>
              <w:bottom w:val="single" w:sz="4" w:space="0" w:color="auto"/>
              <w:right w:val="single" w:sz="4" w:space="0" w:color="auto"/>
            </w:tcBorders>
            <w:hideMark/>
          </w:tcPr>
          <w:p w14:paraId="004EAEEE" w14:textId="77777777" w:rsidR="00D96CD2" w:rsidRDefault="00D96CD2">
            <w:pPr>
              <w:pStyle w:val="TAC"/>
            </w:pPr>
            <w:r>
              <w:t>O</w:t>
            </w:r>
          </w:p>
        </w:tc>
        <w:tc>
          <w:tcPr>
            <w:tcW w:w="5883" w:type="dxa"/>
            <w:tcBorders>
              <w:top w:val="single" w:sz="4" w:space="0" w:color="auto"/>
              <w:left w:val="single" w:sz="4" w:space="0" w:color="auto"/>
              <w:bottom w:val="single" w:sz="4" w:space="0" w:color="auto"/>
              <w:right w:val="single" w:sz="4" w:space="0" w:color="auto"/>
            </w:tcBorders>
            <w:hideMark/>
          </w:tcPr>
          <w:p w14:paraId="6599A372" w14:textId="77777777" w:rsidR="00D96CD2" w:rsidRDefault="00D96CD2">
            <w:pPr>
              <w:pStyle w:val="TAL"/>
            </w:pPr>
            <w:r>
              <w:t xml:space="preserve">Support discovery of complete NF profiles </w:t>
            </w:r>
            <w:r>
              <w:rPr>
                <w:color w:val="000000"/>
              </w:rPr>
              <w:t>(including authorization attributes such as the "allowedXXX" attributes of NFProfile and NFService data types)</w:t>
            </w:r>
            <w:r>
              <w:t xml:space="preserve"> of NF instances matching the query parameters</w:t>
            </w:r>
            <w:r>
              <w:rPr>
                <w:color w:val="000000"/>
              </w:rPr>
              <w:t xml:space="preserve">. </w:t>
            </w:r>
          </w:p>
        </w:tc>
      </w:tr>
      <w:tr w:rsidR="00D96CD2" w14:paraId="7A8F6136" w14:textId="77777777" w:rsidTr="00D96CD2">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38A19211" w14:textId="77777777" w:rsidR="00D96CD2" w:rsidRDefault="00D96CD2">
            <w:pPr>
              <w:pStyle w:val="TAC"/>
            </w:pPr>
            <w:r>
              <w:t>32</w:t>
            </w:r>
          </w:p>
        </w:tc>
        <w:tc>
          <w:tcPr>
            <w:tcW w:w="1705" w:type="dxa"/>
            <w:tcBorders>
              <w:top w:val="single" w:sz="4" w:space="0" w:color="auto"/>
              <w:left w:val="single" w:sz="4" w:space="0" w:color="auto"/>
              <w:bottom w:val="single" w:sz="4" w:space="0" w:color="auto"/>
              <w:right w:val="single" w:sz="4" w:space="0" w:color="auto"/>
            </w:tcBorders>
            <w:hideMark/>
          </w:tcPr>
          <w:p w14:paraId="296D606E" w14:textId="77777777" w:rsidR="00D96CD2" w:rsidRDefault="00D96CD2">
            <w:pPr>
              <w:pStyle w:val="TAC"/>
            </w:pPr>
            <w:r>
              <w:t>Query-UPEAS</w:t>
            </w:r>
          </w:p>
        </w:tc>
        <w:tc>
          <w:tcPr>
            <w:tcW w:w="634" w:type="dxa"/>
            <w:tcBorders>
              <w:top w:val="single" w:sz="4" w:space="0" w:color="auto"/>
              <w:left w:val="single" w:sz="4" w:space="0" w:color="auto"/>
              <w:bottom w:val="single" w:sz="4" w:space="0" w:color="auto"/>
              <w:right w:val="single" w:sz="4" w:space="0" w:color="auto"/>
            </w:tcBorders>
            <w:hideMark/>
          </w:tcPr>
          <w:p w14:paraId="64193606" w14:textId="77777777" w:rsidR="00D96CD2" w:rsidRDefault="00D96CD2">
            <w:pPr>
              <w:pStyle w:val="TAC"/>
            </w:pPr>
            <w:r>
              <w:t>O</w:t>
            </w:r>
          </w:p>
        </w:tc>
        <w:tc>
          <w:tcPr>
            <w:tcW w:w="5883" w:type="dxa"/>
            <w:tcBorders>
              <w:top w:val="single" w:sz="4" w:space="0" w:color="auto"/>
              <w:left w:val="single" w:sz="4" w:space="0" w:color="auto"/>
              <w:bottom w:val="single" w:sz="4" w:space="0" w:color="auto"/>
              <w:right w:val="single" w:sz="4" w:space="0" w:color="auto"/>
            </w:tcBorders>
            <w:hideMark/>
          </w:tcPr>
          <w:p w14:paraId="363A6AC2" w14:textId="77777777" w:rsidR="00D96CD2" w:rsidRDefault="00D96CD2">
            <w:pPr>
              <w:pStyle w:val="TAL"/>
            </w:pPr>
            <w:r>
              <w:t>Support of the following query parameter, for UPF enhancement for Exposure and SBA defined in 3GPP Rel-18:</w:t>
            </w:r>
          </w:p>
          <w:p w14:paraId="7A1E6180" w14:textId="77777777" w:rsidR="00D96CD2" w:rsidRDefault="00D96CD2">
            <w:pPr>
              <w:pStyle w:val="TAL"/>
            </w:pPr>
            <w:r>
              <w:t>- upf-event-list</w:t>
            </w:r>
          </w:p>
        </w:tc>
      </w:tr>
      <w:tr w:rsidR="00D96CD2" w14:paraId="0F88D17A" w14:textId="77777777" w:rsidTr="00D96CD2">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69913C3E" w14:textId="77777777" w:rsidR="00D96CD2" w:rsidRDefault="00D96CD2">
            <w:pPr>
              <w:pStyle w:val="TAC"/>
            </w:pPr>
            <w:r>
              <w:t>33</w:t>
            </w:r>
          </w:p>
        </w:tc>
        <w:tc>
          <w:tcPr>
            <w:tcW w:w="1705" w:type="dxa"/>
            <w:tcBorders>
              <w:top w:val="single" w:sz="4" w:space="0" w:color="auto"/>
              <w:left w:val="single" w:sz="4" w:space="0" w:color="auto"/>
              <w:bottom w:val="single" w:sz="4" w:space="0" w:color="auto"/>
              <w:right w:val="single" w:sz="4" w:space="0" w:color="auto"/>
            </w:tcBorders>
            <w:hideMark/>
          </w:tcPr>
          <w:p w14:paraId="03C0F875" w14:textId="77777777" w:rsidR="00D96CD2" w:rsidRDefault="00D96CD2">
            <w:pPr>
              <w:pStyle w:val="TAC"/>
            </w:pPr>
            <w:r>
              <w:rPr>
                <w:noProof/>
                <w:lang w:eastAsia="zh-CN"/>
              </w:rPr>
              <w:t>Enh-NF-Discovery-Ext1</w:t>
            </w:r>
          </w:p>
        </w:tc>
        <w:tc>
          <w:tcPr>
            <w:tcW w:w="634" w:type="dxa"/>
            <w:tcBorders>
              <w:top w:val="single" w:sz="4" w:space="0" w:color="auto"/>
              <w:left w:val="single" w:sz="4" w:space="0" w:color="auto"/>
              <w:bottom w:val="single" w:sz="4" w:space="0" w:color="auto"/>
              <w:right w:val="single" w:sz="4" w:space="0" w:color="auto"/>
            </w:tcBorders>
            <w:hideMark/>
          </w:tcPr>
          <w:p w14:paraId="1D08637E" w14:textId="77777777" w:rsidR="00D96CD2" w:rsidRDefault="00D96CD2">
            <w:pPr>
              <w:pStyle w:val="TAC"/>
            </w:pPr>
            <w:r>
              <w:t>O</w:t>
            </w:r>
          </w:p>
        </w:tc>
        <w:tc>
          <w:tcPr>
            <w:tcW w:w="5883" w:type="dxa"/>
            <w:tcBorders>
              <w:top w:val="single" w:sz="4" w:space="0" w:color="auto"/>
              <w:left w:val="single" w:sz="4" w:space="0" w:color="auto"/>
              <w:bottom w:val="single" w:sz="4" w:space="0" w:color="auto"/>
              <w:right w:val="single" w:sz="4" w:space="0" w:color="auto"/>
            </w:tcBorders>
            <w:hideMark/>
          </w:tcPr>
          <w:p w14:paraId="65DD9B15" w14:textId="77777777" w:rsidR="00D96CD2" w:rsidRDefault="00D96CD2">
            <w:pPr>
              <w:pStyle w:val="TAL"/>
            </w:pPr>
            <w:r>
              <w:t xml:space="preserve"> Support of the following query parameter </w:t>
            </w:r>
            <w:r>
              <w:rPr>
                <w:rFonts w:cs="Arial"/>
                <w:szCs w:val="18"/>
              </w:rPr>
              <w:t>defined in 3GPP Rel-18</w:t>
            </w:r>
            <w:r>
              <w:t>:</w:t>
            </w:r>
          </w:p>
          <w:p w14:paraId="01936B52" w14:textId="77777777" w:rsidR="00D96CD2" w:rsidRDefault="00D96CD2">
            <w:pPr>
              <w:pStyle w:val="TAL"/>
            </w:pPr>
            <w:r>
              <w:t>- target-nf-instance-id-list</w:t>
            </w:r>
          </w:p>
        </w:tc>
      </w:tr>
      <w:tr w:rsidR="00D96CD2" w14:paraId="50FCEC18" w14:textId="77777777" w:rsidTr="00D96CD2">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0ED90101" w14:textId="77777777" w:rsidR="00D96CD2" w:rsidRDefault="00D96CD2">
            <w:pPr>
              <w:pStyle w:val="TAC"/>
            </w:pPr>
            <w:r>
              <w:t>34</w:t>
            </w:r>
          </w:p>
        </w:tc>
        <w:tc>
          <w:tcPr>
            <w:tcW w:w="1705" w:type="dxa"/>
            <w:tcBorders>
              <w:top w:val="single" w:sz="4" w:space="0" w:color="auto"/>
              <w:left w:val="single" w:sz="4" w:space="0" w:color="auto"/>
              <w:bottom w:val="single" w:sz="4" w:space="0" w:color="auto"/>
              <w:right w:val="single" w:sz="4" w:space="0" w:color="auto"/>
            </w:tcBorders>
            <w:hideMark/>
          </w:tcPr>
          <w:p w14:paraId="36082D83" w14:textId="77777777" w:rsidR="00D96CD2" w:rsidRDefault="00D96CD2">
            <w:pPr>
              <w:pStyle w:val="TAC"/>
              <w:rPr>
                <w:noProof/>
                <w:lang w:eastAsia="zh-CN"/>
              </w:rPr>
            </w:pPr>
            <w:r>
              <w:rPr>
                <w:noProof/>
                <w:lang w:eastAsia="zh-CN"/>
              </w:rPr>
              <w:t>Query-NG-RTC</w:t>
            </w:r>
          </w:p>
        </w:tc>
        <w:tc>
          <w:tcPr>
            <w:tcW w:w="634" w:type="dxa"/>
            <w:tcBorders>
              <w:top w:val="single" w:sz="4" w:space="0" w:color="auto"/>
              <w:left w:val="single" w:sz="4" w:space="0" w:color="auto"/>
              <w:bottom w:val="single" w:sz="4" w:space="0" w:color="auto"/>
              <w:right w:val="single" w:sz="4" w:space="0" w:color="auto"/>
            </w:tcBorders>
            <w:hideMark/>
          </w:tcPr>
          <w:p w14:paraId="72C6C7E0" w14:textId="77777777" w:rsidR="00D96CD2" w:rsidRDefault="00D96CD2">
            <w:pPr>
              <w:pStyle w:val="TAC"/>
              <w:rPr>
                <w:lang w:eastAsia="en-GB"/>
              </w:rPr>
            </w:pPr>
            <w:r>
              <w:t>O</w:t>
            </w:r>
          </w:p>
        </w:tc>
        <w:tc>
          <w:tcPr>
            <w:tcW w:w="5883" w:type="dxa"/>
            <w:tcBorders>
              <w:top w:val="single" w:sz="4" w:space="0" w:color="auto"/>
              <w:left w:val="single" w:sz="4" w:space="0" w:color="auto"/>
              <w:bottom w:val="single" w:sz="4" w:space="0" w:color="auto"/>
              <w:right w:val="single" w:sz="4" w:space="0" w:color="auto"/>
            </w:tcBorders>
            <w:hideMark/>
          </w:tcPr>
          <w:p w14:paraId="4EEED742" w14:textId="77777777" w:rsidR="00D96CD2" w:rsidRDefault="00D96CD2">
            <w:pPr>
              <w:pStyle w:val="TAL"/>
            </w:pPr>
            <w:r>
              <w:t>Support of the following query parameters for NG_RTC defined in 3GPP Rel-18:</w:t>
            </w:r>
          </w:p>
          <w:p w14:paraId="3BC4D49F" w14:textId="77777777" w:rsidR="00D96CD2" w:rsidRDefault="00D96CD2">
            <w:pPr>
              <w:pStyle w:val="TAL"/>
              <w:rPr>
                <w:lang w:eastAsia="zh-CN"/>
              </w:rPr>
            </w:pPr>
            <w:r>
              <w:rPr>
                <w:lang w:eastAsia="zh-CN"/>
              </w:rPr>
              <w:t>- ims-domain-name</w:t>
            </w:r>
          </w:p>
          <w:p w14:paraId="091DA2D8" w14:textId="77777777" w:rsidR="00D96CD2" w:rsidRDefault="00D96CD2">
            <w:pPr>
              <w:pStyle w:val="TAL"/>
              <w:rPr>
                <w:lang w:eastAsia="en-GB"/>
              </w:rPr>
            </w:pPr>
            <w:r>
              <w:rPr>
                <w:lang w:eastAsia="zh-CN"/>
              </w:rPr>
              <w:t>- media-capability-list</w:t>
            </w:r>
          </w:p>
        </w:tc>
      </w:tr>
      <w:tr w:rsidR="00D96CD2" w14:paraId="169C1C8E" w14:textId="77777777" w:rsidTr="00D96CD2">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11FA3455" w14:textId="77777777" w:rsidR="00D96CD2" w:rsidRDefault="00D96CD2">
            <w:pPr>
              <w:pStyle w:val="TAC"/>
            </w:pPr>
            <w:r>
              <w:t>35</w:t>
            </w:r>
          </w:p>
        </w:tc>
        <w:tc>
          <w:tcPr>
            <w:tcW w:w="1705" w:type="dxa"/>
            <w:tcBorders>
              <w:top w:val="single" w:sz="4" w:space="0" w:color="auto"/>
              <w:left w:val="single" w:sz="4" w:space="0" w:color="auto"/>
              <w:bottom w:val="single" w:sz="4" w:space="0" w:color="auto"/>
              <w:right w:val="single" w:sz="4" w:space="0" w:color="auto"/>
            </w:tcBorders>
            <w:hideMark/>
          </w:tcPr>
          <w:p w14:paraId="46B64BAA" w14:textId="77777777" w:rsidR="00D96CD2" w:rsidRDefault="00D96CD2">
            <w:pPr>
              <w:pStyle w:val="TAC"/>
              <w:rPr>
                <w:noProof/>
                <w:lang w:eastAsia="zh-CN"/>
              </w:rPr>
            </w:pPr>
            <w:r>
              <w:rPr>
                <w:lang w:val="es-ES"/>
              </w:rPr>
              <w:t>Query-eLCS-PH3</w:t>
            </w:r>
          </w:p>
        </w:tc>
        <w:tc>
          <w:tcPr>
            <w:tcW w:w="634" w:type="dxa"/>
            <w:tcBorders>
              <w:top w:val="single" w:sz="4" w:space="0" w:color="auto"/>
              <w:left w:val="single" w:sz="4" w:space="0" w:color="auto"/>
              <w:bottom w:val="single" w:sz="4" w:space="0" w:color="auto"/>
              <w:right w:val="single" w:sz="4" w:space="0" w:color="auto"/>
            </w:tcBorders>
            <w:hideMark/>
          </w:tcPr>
          <w:p w14:paraId="5A8187BB" w14:textId="77777777" w:rsidR="00D96CD2" w:rsidRDefault="00D96CD2">
            <w:pPr>
              <w:pStyle w:val="TAC"/>
              <w:rPr>
                <w:lang w:eastAsia="en-GB"/>
              </w:rPr>
            </w:pPr>
            <w:r>
              <w:t>O</w:t>
            </w:r>
          </w:p>
        </w:tc>
        <w:tc>
          <w:tcPr>
            <w:tcW w:w="5883" w:type="dxa"/>
            <w:tcBorders>
              <w:top w:val="single" w:sz="4" w:space="0" w:color="auto"/>
              <w:left w:val="single" w:sz="4" w:space="0" w:color="auto"/>
              <w:bottom w:val="single" w:sz="4" w:space="0" w:color="auto"/>
              <w:right w:val="single" w:sz="4" w:space="0" w:color="auto"/>
            </w:tcBorders>
            <w:hideMark/>
          </w:tcPr>
          <w:p w14:paraId="3640FC02" w14:textId="77777777" w:rsidR="00D96CD2" w:rsidRDefault="00D96CD2">
            <w:pPr>
              <w:pStyle w:val="TAL"/>
            </w:pPr>
            <w:r>
              <w:t>Support of the following query parameters, for 5G LCS Phase 3 service defined in 3GPP Rel-18:</w:t>
            </w:r>
          </w:p>
          <w:p w14:paraId="7610A1DB" w14:textId="77777777" w:rsidR="00D96CD2" w:rsidRDefault="00D96CD2">
            <w:pPr>
              <w:pStyle w:val="TAL"/>
            </w:pPr>
            <w:r>
              <w:t>- pru-tai</w:t>
            </w:r>
          </w:p>
          <w:p w14:paraId="771E332F" w14:textId="77777777" w:rsidR="00D96CD2" w:rsidRDefault="00D96CD2">
            <w:pPr>
              <w:pStyle w:val="TAL"/>
              <w:rPr>
                <w:lang w:eastAsia="zh-CN"/>
              </w:rPr>
            </w:pPr>
            <w:r>
              <w:t xml:space="preserve">- </w:t>
            </w:r>
            <w:r>
              <w:rPr>
                <w:lang w:eastAsia="zh-CN"/>
              </w:rPr>
              <w:t>af-data</w:t>
            </w:r>
          </w:p>
          <w:p w14:paraId="5C9E902D" w14:textId="77777777" w:rsidR="00D96CD2" w:rsidRDefault="00D96CD2">
            <w:pPr>
              <w:pStyle w:val="TAL"/>
              <w:rPr>
                <w:lang w:eastAsia="en-GB"/>
              </w:rPr>
            </w:pPr>
            <w:r>
              <w:rPr>
                <w:lang w:eastAsia="zh-CN"/>
              </w:rPr>
              <w:t xml:space="preserve">- </w:t>
            </w:r>
            <w:r>
              <w:t>pru-support-ind</w:t>
            </w:r>
          </w:p>
          <w:p w14:paraId="4A0E0329" w14:textId="77777777" w:rsidR="00D96CD2" w:rsidRDefault="00D96CD2">
            <w:pPr>
              <w:pStyle w:val="TAL"/>
            </w:pPr>
            <w:r>
              <w:t>- preferred-up-positioning-ind</w:t>
            </w:r>
          </w:p>
        </w:tc>
      </w:tr>
      <w:tr w:rsidR="00D96CD2" w14:paraId="682C164C" w14:textId="77777777" w:rsidTr="00D96CD2">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7E003332" w14:textId="77777777" w:rsidR="00D96CD2" w:rsidRDefault="00D96CD2">
            <w:pPr>
              <w:pStyle w:val="TAC"/>
            </w:pPr>
            <w:r>
              <w:rPr>
                <w:lang w:eastAsia="zh-CN"/>
              </w:rPr>
              <w:t>36</w:t>
            </w:r>
          </w:p>
        </w:tc>
        <w:tc>
          <w:tcPr>
            <w:tcW w:w="1705" w:type="dxa"/>
            <w:tcBorders>
              <w:top w:val="single" w:sz="4" w:space="0" w:color="auto"/>
              <w:left w:val="single" w:sz="4" w:space="0" w:color="auto"/>
              <w:bottom w:val="single" w:sz="4" w:space="0" w:color="auto"/>
              <w:right w:val="single" w:sz="4" w:space="0" w:color="auto"/>
            </w:tcBorders>
            <w:hideMark/>
          </w:tcPr>
          <w:p w14:paraId="68B90D88" w14:textId="77777777" w:rsidR="00D96CD2" w:rsidRDefault="00D96CD2">
            <w:pPr>
              <w:pStyle w:val="TAC"/>
              <w:rPr>
                <w:lang w:val="es-ES"/>
              </w:rPr>
            </w:pPr>
            <w:r>
              <w:rPr>
                <w:lang w:val="es-ES"/>
              </w:rPr>
              <w:t>Query-eNA-PH3</w:t>
            </w:r>
          </w:p>
        </w:tc>
        <w:tc>
          <w:tcPr>
            <w:tcW w:w="634" w:type="dxa"/>
            <w:tcBorders>
              <w:top w:val="single" w:sz="4" w:space="0" w:color="auto"/>
              <w:left w:val="single" w:sz="4" w:space="0" w:color="auto"/>
              <w:bottom w:val="single" w:sz="4" w:space="0" w:color="auto"/>
              <w:right w:val="single" w:sz="4" w:space="0" w:color="auto"/>
            </w:tcBorders>
            <w:hideMark/>
          </w:tcPr>
          <w:p w14:paraId="1E490ABA" w14:textId="77777777" w:rsidR="00D96CD2" w:rsidRDefault="00D96CD2">
            <w:pPr>
              <w:pStyle w:val="TAC"/>
            </w:pPr>
            <w:r>
              <w:rPr>
                <w:lang w:eastAsia="zh-CN"/>
              </w:rPr>
              <w:t>O</w:t>
            </w:r>
          </w:p>
        </w:tc>
        <w:tc>
          <w:tcPr>
            <w:tcW w:w="5883" w:type="dxa"/>
            <w:tcBorders>
              <w:top w:val="single" w:sz="4" w:space="0" w:color="auto"/>
              <w:left w:val="single" w:sz="4" w:space="0" w:color="auto"/>
              <w:bottom w:val="single" w:sz="4" w:space="0" w:color="auto"/>
              <w:right w:val="single" w:sz="4" w:space="0" w:color="auto"/>
            </w:tcBorders>
            <w:hideMark/>
          </w:tcPr>
          <w:p w14:paraId="732D3FC2" w14:textId="77777777" w:rsidR="00D96CD2" w:rsidRDefault="00D96CD2">
            <w:pPr>
              <w:pStyle w:val="TAL"/>
            </w:pPr>
            <w:r>
              <w:t>Support of the following query parameters, for Enhanced Network Automation Phase 3 defined in 3GPP Rel-18:</w:t>
            </w:r>
          </w:p>
          <w:p w14:paraId="29F3EC8A" w14:textId="77777777" w:rsidR="00D96CD2" w:rsidRDefault="00D96CD2">
            <w:pPr>
              <w:pStyle w:val="TAL"/>
            </w:pPr>
            <w:r>
              <w:t>- ml-accuracy-checking-ind</w:t>
            </w:r>
          </w:p>
          <w:p w14:paraId="0DC635BD" w14:textId="77777777" w:rsidR="00D96CD2" w:rsidRDefault="00D96CD2">
            <w:pPr>
              <w:pStyle w:val="TAL"/>
            </w:pPr>
            <w:r>
              <w:t>- analytics-accuracy-checking-ind</w:t>
            </w:r>
          </w:p>
          <w:p w14:paraId="080851B4" w14:textId="77777777" w:rsidR="00D96CD2" w:rsidRDefault="00D96CD2">
            <w:pPr>
              <w:pStyle w:val="TAL"/>
            </w:pPr>
            <w:r>
              <w:t>- ml-model-storage-ind</w:t>
            </w:r>
          </w:p>
          <w:p w14:paraId="42332927" w14:textId="77777777" w:rsidR="00D96CD2" w:rsidRDefault="00D96CD2">
            <w:pPr>
              <w:pStyle w:val="TAL"/>
            </w:pPr>
            <w:r>
              <w:t>- data-storage-ind</w:t>
            </w:r>
          </w:p>
          <w:p w14:paraId="3FBE90F0" w14:textId="77777777" w:rsidR="00D96CD2" w:rsidRDefault="00D96CD2">
            <w:pPr>
              <w:pStyle w:val="TAL"/>
            </w:pPr>
            <w:r>
              <w:t>- data-subscription-relocation-support-ind</w:t>
            </w:r>
          </w:p>
          <w:p w14:paraId="0CCB23E1" w14:textId="77777777" w:rsidR="00D96CD2" w:rsidRDefault="00D96CD2">
            <w:pPr>
              <w:pStyle w:val="TAL"/>
            </w:pPr>
            <w:r>
              <w:rPr>
                <w:lang w:eastAsia="ja-JP"/>
              </w:rPr>
              <w:t>-</w:t>
            </w:r>
            <w:r>
              <w:t xml:space="preserve"> </w:t>
            </w:r>
            <w:r>
              <w:rPr>
                <w:lang w:eastAsia="ja-JP"/>
              </w:rPr>
              <w:t>roaming-exchange-ind</w:t>
            </w:r>
          </w:p>
        </w:tc>
      </w:tr>
      <w:tr w:rsidR="00D96CD2" w14:paraId="5D233CE1" w14:textId="77777777" w:rsidTr="00D96CD2">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7E605E36" w14:textId="77777777" w:rsidR="00D96CD2" w:rsidRDefault="00D96CD2">
            <w:pPr>
              <w:pStyle w:val="TAC"/>
              <w:rPr>
                <w:lang w:eastAsia="zh-CN"/>
              </w:rPr>
            </w:pPr>
            <w:r>
              <w:rPr>
                <w:lang w:eastAsia="zh-CN"/>
              </w:rPr>
              <w:t>37</w:t>
            </w:r>
          </w:p>
        </w:tc>
        <w:tc>
          <w:tcPr>
            <w:tcW w:w="1705" w:type="dxa"/>
            <w:tcBorders>
              <w:top w:val="single" w:sz="4" w:space="0" w:color="auto"/>
              <w:left w:val="single" w:sz="4" w:space="0" w:color="auto"/>
              <w:bottom w:val="single" w:sz="4" w:space="0" w:color="auto"/>
              <w:right w:val="single" w:sz="4" w:space="0" w:color="auto"/>
            </w:tcBorders>
            <w:hideMark/>
          </w:tcPr>
          <w:p w14:paraId="520B4071" w14:textId="77777777" w:rsidR="00D96CD2" w:rsidRDefault="00D96CD2">
            <w:pPr>
              <w:pStyle w:val="TAC"/>
              <w:rPr>
                <w:lang w:val="es-ES" w:eastAsia="en-GB"/>
              </w:rPr>
            </w:pPr>
            <w:r>
              <w:rPr>
                <w:lang w:val="es-ES"/>
              </w:rPr>
              <w:t>Query-A2X</w:t>
            </w:r>
          </w:p>
        </w:tc>
        <w:tc>
          <w:tcPr>
            <w:tcW w:w="634" w:type="dxa"/>
            <w:tcBorders>
              <w:top w:val="single" w:sz="4" w:space="0" w:color="auto"/>
              <w:left w:val="single" w:sz="4" w:space="0" w:color="auto"/>
              <w:bottom w:val="single" w:sz="4" w:space="0" w:color="auto"/>
              <w:right w:val="single" w:sz="4" w:space="0" w:color="auto"/>
            </w:tcBorders>
            <w:hideMark/>
          </w:tcPr>
          <w:p w14:paraId="14B40E96" w14:textId="77777777" w:rsidR="00D96CD2" w:rsidRDefault="00D96CD2">
            <w:pPr>
              <w:pStyle w:val="TAC"/>
              <w:rPr>
                <w:lang w:eastAsia="zh-CN"/>
              </w:rPr>
            </w:pPr>
            <w:r>
              <w:rPr>
                <w:lang w:eastAsia="zh-CN"/>
              </w:rPr>
              <w:t>O</w:t>
            </w:r>
          </w:p>
        </w:tc>
        <w:tc>
          <w:tcPr>
            <w:tcW w:w="5883" w:type="dxa"/>
            <w:tcBorders>
              <w:top w:val="single" w:sz="4" w:space="0" w:color="auto"/>
              <w:left w:val="single" w:sz="4" w:space="0" w:color="auto"/>
              <w:bottom w:val="single" w:sz="4" w:space="0" w:color="auto"/>
              <w:right w:val="single" w:sz="4" w:space="0" w:color="auto"/>
            </w:tcBorders>
            <w:hideMark/>
          </w:tcPr>
          <w:p w14:paraId="5AA05AAB" w14:textId="77777777" w:rsidR="00D96CD2" w:rsidRDefault="00D96CD2">
            <w:pPr>
              <w:pStyle w:val="TAL"/>
              <w:rPr>
                <w:lang w:eastAsia="en-GB"/>
              </w:rPr>
            </w:pPr>
            <w:r>
              <w:t>Support of the following query parameters, for A2X in 5GS defined in 3GPP Rel-18:</w:t>
            </w:r>
          </w:p>
          <w:p w14:paraId="54C34B94" w14:textId="77777777" w:rsidR="00D96CD2" w:rsidRDefault="00D96CD2">
            <w:pPr>
              <w:pStyle w:val="TAL"/>
            </w:pPr>
            <w:r>
              <w:rPr>
                <w:lang w:eastAsia="zh-CN"/>
              </w:rPr>
              <w:t xml:space="preserve">- </w:t>
            </w:r>
            <w:r>
              <w:t>a2x-support-ind</w:t>
            </w:r>
          </w:p>
          <w:p w14:paraId="63375776" w14:textId="77777777" w:rsidR="00D96CD2" w:rsidRDefault="00D96CD2">
            <w:pPr>
              <w:pStyle w:val="TAL"/>
            </w:pPr>
            <w:r>
              <w:rPr>
                <w:lang w:eastAsia="zh-CN"/>
              </w:rPr>
              <w:t>- a2x</w:t>
            </w:r>
            <w:r>
              <w:t>-</w:t>
            </w:r>
            <w:r>
              <w:rPr>
                <w:lang w:eastAsia="zh-CN"/>
              </w:rPr>
              <w:t>capability</w:t>
            </w:r>
          </w:p>
        </w:tc>
      </w:tr>
      <w:tr w:rsidR="00D96CD2" w14:paraId="255AC023" w14:textId="77777777" w:rsidTr="00D96CD2">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2BE37CF9" w14:textId="77777777" w:rsidR="00D96CD2" w:rsidRDefault="00D96CD2">
            <w:pPr>
              <w:pStyle w:val="TAC"/>
              <w:rPr>
                <w:lang w:eastAsia="zh-CN"/>
              </w:rPr>
            </w:pPr>
            <w:r>
              <w:t>38</w:t>
            </w:r>
          </w:p>
        </w:tc>
        <w:tc>
          <w:tcPr>
            <w:tcW w:w="1705" w:type="dxa"/>
            <w:tcBorders>
              <w:top w:val="single" w:sz="4" w:space="0" w:color="auto"/>
              <w:left w:val="single" w:sz="4" w:space="0" w:color="auto"/>
              <w:bottom w:val="single" w:sz="4" w:space="0" w:color="auto"/>
              <w:right w:val="single" w:sz="4" w:space="0" w:color="auto"/>
            </w:tcBorders>
            <w:hideMark/>
          </w:tcPr>
          <w:p w14:paraId="513E3240" w14:textId="77777777" w:rsidR="00D96CD2" w:rsidRDefault="00D96CD2">
            <w:pPr>
              <w:pStyle w:val="TAC"/>
              <w:rPr>
                <w:lang w:val="es-ES" w:eastAsia="en-GB"/>
              </w:rPr>
            </w:pPr>
            <w:r>
              <w:t>Allowed-ruleset</w:t>
            </w:r>
          </w:p>
        </w:tc>
        <w:tc>
          <w:tcPr>
            <w:tcW w:w="634" w:type="dxa"/>
            <w:tcBorders>
              <w:top w:val="single" w:sz="4" w:space="0" w:color="auto"/>
              <w:left w:val="single" w:sz="4" w:space="0" w:color="auto"/>
              <w:bottom w:val="single" w:sz="4" w:space="0" w:color="auto"/>
              <w:right w:val="single" w:sz="4" w:space="0" w:color="auto"/>
            </w:tcBorders>
            <w:hideMark/>
          </w:tcPr>
          <w:p w14:paraId="5A1A9A43" w14:textId="77777777" w:rsidR="00D96CD2" w:rsidRDefault="00D96CD2">
            <w:pPr>
              <w:pStyle w:val="TAC"/>
              <w:rPr>
                <w:lang w:eastAsia="zh-CN"/>
              </w:rPr>
            </w:pPr>
            <w:r>
              <w:t>O</w:t>
            </w:r>
          </w:p>
        </w:tc>
        <w:tc>
          <w:tcPr>
            <w:tcW w:w="5883" w:type="dxa"/>
            <w:tcBorders>
              <w:top w:val="single" w:sz="4" w:space="0" w:color="auto"/>
              <w:left w:val="single" w:sz="4" w:space="0" w:color="auto"/>
              <w:bottom w:val="single" w:sz="4" w:space="0" w:color="auto"/>
              <w:right w:val="single" w:sz="4" w:space="0" w:color="auto"/>
            </w:tcBorders>
            <w:hideMark/>
          </w:tcPr>
          <w:p w14:paraId="499CF473" w14:textId="77777777" w:rsidR="00D96CD2" w:rsidRDefault="00D96CD2">
            <w:pPr>
              <w:pStyle w:val="TAL"/>
              <w:rPr>
                <w:lang w:eastAsia="en-GB"/>
              </w:rPr>
            </w:pPr>
            <w:r>
              <w:t>Support receiving ruleSets in NF (Service) profile</w:t>
            </w:r>
          </w:p>
        </w:tc>
      </w:tr>
      <w:tr w:rsidR="00D96CD2" w14:paraId="6589C19B" w14:textId="77777777" w:rsidTr="00D96CD2">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2589C8D2" w14:textId="77777777" w:rsidR="00D96CD2" w:rsidRDefault="00D96CD2">
            <w:pPr>
              <w:pStyle w:val="TAC"/>
            </w:pPr>
            <w:r>
              <w:rPr>
                <w:lang w:eastAsia="zh-CN"/>
              </w:rPr>
              <w:t>39</w:t>
            </w:r>
          </w:p>
        </w:tc>
        <w:tc>
          <w:tcPr>
            <w:tcW w:w="1705" w:type="dxa"/>
            <w:tcBorders>
              <w:top w:val="single" w:sz="4" w:space="0" w:color="auto"/>
              <w:left w:val="single" w:sz="4" w:space="0" w:color="auto"/>
              <w:bottom w:val="single" w:sz="4" w:space="0" w:color="auto"/>
              <w:right w:val="single" w:sz="4" w:space="0" w:color="auto"/>
            </w:tcBorders>
            <w:hideMark/>
          </w:tcPr>
          <w:p w14:paraId="31E9EC6B" w14:textId="77777777" w:rsidR="00D96CD2" w:rsidRDefault="00D96CD2">
            <w:pPr>
              <w:pStyle w:val="TAC"/>
            </w:pPr>
            <w:r>
              <w:rPr>
                <w:lang w:val="es-ES"/>
              </w:rPr>
              <w:t>Query-AIMLsys</w:t>
            </w:r>
          </w:p>
        </w:tc>
        <w:tc>
          <w:tcPr>
            <w:tcW w:w="634" w:type="dxa"/>
            <w:tcBorders>
              <w:top w:val="single" w:sz="4" w:space="0" w:color="auto"/>
              <w:left w:val="single" w:sz="4" w:space="0" w:color="auto"/>
              <w:bottom w:val="single" w:sz="4" w:space="0" w:color="auto"/>
              <w:right w:val="single" w:sz="4" w:space="0" w:color="auto"/>
            </w:tcBorders>
            <w:hideMark/>
          </w:tcPr>
          <w:p w14:paraId="761F8D53" w14:textId="77777777" w:rsidR="00D96CD2" w:rsidRDefault="00D96CD2">
            <w:pPr>
              <w:pStyle w:val="TAC"/>
            </w:pPr>
            <w:r>
              <w:rPr>
                <w:lang w:eastAsia="zh-CN"/>
              </w:rPr>
              <w:t>O</w:t>
            </w:r>
          </w:p>
        </w:tc>
        <w:tc>
          <w:tcPr>
            <w:tcW w:w="5883" w:type="dxa"/>
            <w:tcBorders>
              <w:top w:val="single" w:sz="4" w:space="0" w:color="auto"/>
              <w:left w:val="single" w:sz="4" w:space="0" w:color="auto"/>
              <w:bottom w:val="single" w:sz="4" w:space="0" w:color="auto"/>
              <w:right w:val="single" w:sz="4" w:space="0" w:color="auto"/>
            </w:tcBorders>
            <w:hideMark/>
          </w:tcPr>
          <w:p w14:paraId="337D9BCB" w14:textId="77777777" w:rsidR="00D96CD2" w:rsidRDefault="00D96CD2">
            <w:pPr>
              <w:pStyle w:val="TAL"/>
            </w:pPr>
            <w:r>
              <w:t>Support for the following query parameters, for System Support for AI/ML-based Services defined in 3GPP Rel-18:</w:t>
            </w:r>
          </w:p>
          <w:p w14:paraId="74CE9149" w14:textId="77777777" w:rsidR="00D96CD2" w:rsidRDefault="00D96CD2">
            <w:pPr>
              <w:pStyle w:val="TAL"/>
            </w:pPr>
            <w:r>
              <w:t>- multi-mem-af-sess-qos-ind</w:t>
            </w:r>
          </w:p>
          <w:p w14:paraId="33A895DB" w14:textId="77777777" w:rsidR="00D96CD2" w:rsidRDefault="00D96CD2">
            <w:pPr>
              <w:pStyle w:val="TAL"/>
            </w:pPr>
            <w:r>
              <w:t>- member-ue-sel-assist-ind</w:t>
            </w:r>
          </w:p>
        </w:tc>
      </w:tr>
      <w:tr w:rsidR="00D96CD2" w14:paraId="0B20FE38" w14:textId="77777777" w:rsidTr="00D96CD2">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70D54959" w14:textId="77777777" w:rsidR="00D96CD2" w:rsidRDefault="00D96CD2">
            <w:pPr>
              <w:pStyle w:val="TAC"/>
              <w:rPr>
                <w:lang w:eastAsia="zh-CN"/>
              </w:rPr>
            </w:pPr>
            <w:r>
              <w:t>40</w:t>
            </w:r>
          </w:p>
        </w:tc>
        <w:tc>
          <w:tcPr>
            <w:tcW w:w="1705" w:type="dxa"/>
            <w:tcBorders>
              <w:top w:val="single" w:sz="4" w:space="0" w:color="auto"/>
              <w:left w:val="single" w:sz="4" w:space="0" w:color="auto"/>
              <w:bottom w:val="single" w:sz="4" w:space="0" w:color="auto"/>
              <w:right w:val="single" w:sz="4" w:space="0" w:color="auto"/>
            </w:tcBorders>
            <w:hideMark/>
          </w:tcPr>
          <w:p w14:paraId="416BC6B4" w14:textId="77777777" w:rsidR="00D96CD2" w:rsidRDefault="00D96CD2">
            <w:pPr>
              <w:pStyle w:val="TAC"/>
              <w:rPr>
                <w:lang w:val="es-ES" w:eastAsia="en-GB"/>
              </w:rPr>
            </w:pPr>
            <w:r>
              <w:rPr>
                <w:noProof/>
                <w:lang w:eastAsia="zh-CN"/>
              </w:rPr>
              <w:t>Canary-Release</w:t>
            </w:r>
          </w:p>
        </w:tc>
        <w:tc>
          <w:tcPr>
            <w:tcW w:w="634" w:type="dxa"/>
            <w:tcBorders>
              <w:top w:val="single" w:sz="4" w:space="0" w:color="auto"/>
              <w:left w:val="single" w:sz="4" w:space="0" w:color="auto"/>
              <w:bottom w:val="single" w:sz="4" w:space="0" w:color="auto"/>
              <w:right w:val="single" w:sz="4" w:space="0" w:color="auto"/>
            </w:tcBorders>
            <w:hideMark/>
          </w:tcPr>
          <w:p w14:paraId="5EB2CC78" w14:textId="77777777" w:rsidR="00D96CD2" w:rsidRDefault="00D96CD2">
            <w:pPr>
              <w:pStyle w:val="TAC"/>
              <w:rPr>
                <w:lang w:eastAsia="zh-CN"/>
              </w:rPr>
            </w:pPr>
            <w:r>
              <w:t>O</w:t>
            </w:r>
          </w:p>
        </w:tc>
        <w:tc>
          <w:tcPr>
            <w:tcW w:w="5883" w:type="dxa"/>
            <w:tcBorders>
              <w:top w:val="single" w:sz="4" w:space="0" w:color="auto"/>
              <w:left w:val="single" w:sz="4" w:space="0" w:color="auto"/>
              <w:bottom w:val="single" w:sz="4" w:space="0" w:color="auto"/>
              <w:right w:val="single" w:sz="4" w:space="0" w:color="auto"/>
            </w:tcBorders>
          </w:tcPr>
          <w:p w14:paraId="0C5AF2B6" w14:textId="77777777" w:rsidR="00D96CD2" w:rsidRDefault="00D96CD2">
            <w:pPr>
              <w:pStyle w:val="TAL"/>
              <w:rPr>
                <w:lang w:eastAsia="en-GB"/>
              </w:rPr>
            </w:pPr>
            <w:r>
              <w:t>Support of "CANARY_RELEASE" value for NFStatus and NFServiceStatus, used for canary testing.</w:t>
            </w:r>
          </w:p>
          <w:p w14:paraId="181DDECD" w14:textId="77777777" w:rsidR="00D96CD2" w:rsidRDefault="00D96CD2">
            <w:pPr>
              <w:pStyle w:val="TAL"/>
            </w:pPr>
          </w:p>
          <w:p w14:paraId="4CF9182B" w14:textId="77777777" w:rsidR="00D96CD2" w:rsidRDefault="00D96CD2">
            <w:pPr>
              <w:pStyle w:val="TAL"/>
            </w:pPr>
            <w:r>
              <w:t>The NRF shall not return, in the discovery response, NF Instances, or NF Service Instances, whose NFStatus or NFService status respectively is set to value "CANARY_RELEASE", unless the consumer of the discovery service has indicated support of the "Canary-Release" feature.</w:t>
            </w:r>
          </w:p>
        </w:tc>
      </w:tr>
      <w:tr w:rsidR="00D96CD2" w14:paraId="0C61D092" w14:textId="77777777" w:rsidTr="00D96CD2">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0BC56098" w14:textId="77777777" w:rsidR="00D96CD2" w:rsidRDefault="00D96CD2">
            <w:pPr>
              <w:pStyle w:val="TAC"/>
            </w:pPr>
            <w:r>
              <w:rPr>
                <w:lang w:eastAsia="zh-CN"/>
              </w:rPr>
              <w:t>41</w:t>
            </w:r>
          </w:p>
        </w:tc>
        <w:tc>
          <w:tcPr>
            <w:tcW w:w="1705" w:type="dxa"/>
            <w:tcBorders>
              <w:top w:val="single" w:sz="4" w:space="0" w:color="auto"/>
              <w:left w:val="single" w:sz="4" w:space="0" w:color="auto"/>
              <w:bottom w:val="single" w:sz="4" w:space="0" w:color="auto"/>
              <w:right w:val="single" w:sz="4" w:space="0" w:color="auto"/>
            </w:tcBorders>
            <w:hideMark/>
          </w:tcPr>
          <w:p w14:paraId="2E176E2D" w14:textId="77777777" w:rsidR="00D96CD2" w:rsidRDefault="00D96CD2">
            <w:pPr>
              <w:pStyle w:val="TAC"/>
              <w:rPr>
                <w:noProof/>
                <w:lang w:eastAsia="zh-CN"/>
              </w:rPr>
            </w:pPr>
            <w:r>
              <w:t>Query-UPF-Selection-N3GPP</w:t>
            </w:r>
          </w:p>
        </w:tc>
        <w:tc>
          <w:tcPr>
            <w:tcW w:w="634" w:type="dxa"/>
            <w:tcBorders>
              <w:top w:val="single" w:sz="4" w:space="0" w:color="auto"/>
              <w:left w:val="single" w:sz="4" w:space="0" w:color="auto"/>
              <w:bottom w:val="single" w:sz="4" w:space="0" w:color="auto"/>
              <w:right w:val="single" w:sz="4" w:space="0" w:color="auto"/>
            </w:tcBorders>
            <w:hideMark/>
          </w:tcPr>
          <w:p w14:paraId="53EA8EB6" w14:textId="77777777" w:rsidR="00D96CD2" w:rsidRDefault="00D96CD2">
            <w:pPr>
              <w:pStyle w:val="TAC"/>
              <w:rPr>
                <w:lang w:eastAsia="en-GB"/>
              </w:rPr>
            </w:pPr>
            <w:r>
              <w:rPr>
                <w:lang w:eastAsia="zh-CN"/>
              </w:rPr>
              <w:t>O</w:t>
            </w:r>
          </w:p>
        </w:tc>
        <w:tc>
          <w:tcPr>
            <w:tcW w:w="5883" w:type="dxa"/>
            <w:tcBorders>
              <w:top w:val="single" w:sz="4" w:space="0" w:color="auto"/>
              <w:left w:val="single" w:sz="4" w:space="0" w:color="auto"/>
              <w:bottom w:val="single" w:sz="4" w:space="0" w:color="auto"/>
              <w:right w:val="single" w:sz="4" w:space="0" w:color="auto"/>
            </w:tcBorders>
          </w:tcPr>
          <w:p w14:paraId="6871B834" w14:textId="77777777" w:rsidR="00D96CD2" w:rsidRDefault="00D96CD2">
            <w:pPr>
              <w:pStyle w:val="TAL"/>
            </w:pPr>
            <w:r>
              <w:t>Support of the following query parameters, for selection of preferred UPF for PDU sessions via non-3GPP access:</w:t>
            </w:r>
          </w:p>
          <w:p w14:paraId="6DB485CB" w14:textId="77777777" w:rsidR="00D96CD2" w:rsidRDefault="00D96CD2">
            <w:pPr>
              <w:pStyle w:val="TAL"/>
            </w:pPr>
            <w:r>
              <w:t xml:space="preserve">- </w:t>
            </w:r>
            <w:r>
              <w:rPr>
                <w:lang w:eastAsia="zh-CN"/>
              </w:rPr>
              <w:t>upf-select-</w:t>
            </w:r>
            <w:r>
              <w:t>epdg-info</w:t>
            </w:r>
          </w:p>
          <w:p w14:paraId="417DB3F5" w14:textId="77777777" w:rsidR="00D96CD2" w:rsidRDefault="00D96CD2">
            <w:pPr>
              <w:pStyle w:val="TAL"/>
            </w:pPr>
          </w:p>
          <w:p w14:paraId="0E6D978C" w14:textId="77777777" w:rsidR="00D96CD2" w:rsidRDefault="00D96CD2">
            <w:pPr>
              <w:pStyle w:val="TAL"/>
            </w:pPr>
            <w:r>
              <w:t>An NRF supporting this feature shall also support discovery of the preferred UPF(s) for a W-AGF/TNGF/TWIF using the following query parameters:</w:t>
            </w:r>
          </w:p>
          <w:p w14:paraId="1D5B8BA9" w14:textId="77777777" w:rsidR="00D96CD2" w:rsidRDefault="00D96CD2">
            <w:pPr>
              <w:pStyle w:val="TAL"/>
              <w:rPr>
                <w:lang w:eastAsia="zh-CN"/>
              </w:rPr>
            </w:pPr>
            <w:r>
              <w:t xml:space="preserve">- </w:t>
            </w:r>
            <w:r>
              <w:rPr>
                <w:lang w:eastAsia="zh-CN"/>
              </w:rPr>
              <w:t>w-agf-info</w:t>
            </w:r>
          </w:p>
          <w:p w14:paraId="5C0995E7" w14:textId="77777777" w:rsidR="00D96CD2" w:rsidRDefault="00D96CD2">
            <w:pPr>
              <w:pStyle w:val="TAL"/>
              <w:rPr>
                <w:lang w:eastAsia="en-GB"/>
              </w:rPr>
            </w:pPr>
            <w:r>
              <w:rPr>
                <w:lang w:eastAsia="zh-CN"/>
              </w:rPr>
              <w:t>- tngf-info</w:t>
            </w:r>
          </w:p>
          <w:p w14:paraId="76C8B201" w14:textId="77777777" w:rsidR="00D96CD2" w:rsidRDefault="00D96CD2">
            <w:pPr>
              <w:pStyle w:val="TAL"/>
            </w:pPr>
            <w:r>
              <w:rPr>
                <w:lang w:eastAsia="zh-CN"/>
              </w:rPr>
              <w:t>- twif-info</w:t>
            </w:r>
          </w:p>
        </w:tc>
      </w:tr>
      <w:tr w:rsidR="00D96CD2" w14:paraId="0A917951" w14:textId="77777777" w:rsidTr="00D96CD2">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1F8B1C6D" w14:textId="77777777" w:rsidR="00D96CD2" w:rsidRDefault="00D96CD2">
            <w:pPr>
              <w:pStyle w:val="TAC"/>
              <w:rPr>
                <w:lang w:eastAsia="zh-CN"/>
              </w:rPr>
            </w:pPr>
            <w:r>
              <w:rPr>
                <w:lang w:eastAsia="zh-CN"/>
              </w:rPr>
              <w:t>42</w:t>
            </w:r>
          </w:p>
        </w:tc>
        <w:tc>
          <w:tcPr>
            <w:tcW w:w="1705" w:type="dxa"/>
            <w:tcBorders>
              <w:top w:val="single" w:sz="4" w:space="0" w:color="auto"/>
              <w:left w:val="single" w:sz="4" w:space="0" w:color="auto"/>
              <w:bottom w:val="single" w:sz="4" w:space="0" w:color="auto"/>
              <w:right w:val="single" w:sz="4" w:space="0" w:color="auto"/>
            </w:tcBorders>
            <w:hideMark/>
          </w:tcPr>
          <w:p w14:paraId="36CE3B98" w14:textId="77777777" w:rsidR="00D96CD2" w:rsidRDefault="00D96CD2">
            <w:pPr>
              <w:pStyle w:val="TAC"/>
              <w:rPr>
                <w:lang w:eastAsia="en-GB"/>
              </w:rPr>
            </w:pPr>
            <w:r>
              <w:rPr>
                <w:lang w:val="en-US"/>
              </w:rPr>
              <w:t>Query-5G-</w:t>
            </w:r>
            <w:r>
              <w:rPr>
                <w:lang w:eastAsia="zh-CN"/>
              </w:rPr>
              <w:t xml:space="preserve"> RangingSlPos</w:t>
            </w:r>
          </w:p>
        </w:tc>
        <w:tc>
          <w:tcPr>
            <w:tcW w:w="634" w:type="dxa"/>
            <w:tcBorders>
              <w:top w:val="single" w:sz="4" w:space="0" w:color="auto"/>
              <w:left w:val="single" w:sz="4" w:space="0" w:color="auto"/>
              <w:bottom w:val="single" w:sz="4" w:space="0" w:color="auto"/>
              <w:right w:val="single" w:sz="4" w:space="0" w:color="auto"/>
            </w:tcBorders>
            <w:hideMark/>
          </w:tcPr>
          <w:p w14:paraId="20D10053" w14:textId="77777777" w:rsidR="00D96CD2" w:rsidRDefault="00D96CD2">
            <w:pPr>
              <w:pStyle w:val="TAC"/>
              <w:rPr>
                <w:lang w:eastAsia="zh-CN"/>
              </w:rPr>
            </w:pPr>
            <w:r>
              <w:t>O</w:t>
            </w:r>
          </w:p>
        </w:tc>
        <w:tc>
          <w:tcPr>
            <w:tcW w:w="5883" w:type="dxa"/>
            <w:tcBorders>
              <w:top w:val="single" w:sz="4" w:space="0" w:color="auto"/>
              <w:left w:val="single" w:sz="4" w:space="0" w:color="auto"/>
              <w:bottom w:val="single" w:sz="4" w:space="0" w:color="auto"/>
              <w:right w:val="single" w:sz="4" w:space="0" w:color="auto"/>
            </w:tcBorders>
            <w:hideMark/>
          </w:tcPr>
          <w:p w14:paraId="0D063C48" w14:textId="77777777" w:rsidR="00D96CD2" w:rsidRDefault="00D96CD2">
            <w:pPr>
              <w:pStyle w:val="TAL"/>
              <w:rPr>
                <w:lang w:eastAsia="en-GB"/>
              </w:rPr>
            </w:pPr>
            <w:r>
              <w:t xml:space="preserve">Support of the following query parameter, for </w:t>
            </w:r>
            <w:r>
              <w:rPr>
                <w:lang w:eastAsia="zh-CN"/>
              </w:rPr>
              <w:t xml:space="preserve">Ranging and </w:t>
            </w:r>
            <w:r>
              <w:t>Sidelink positioning in 5GS defined in 3GPP Rel-18:</w:t>
            </w:r>
          </w:p>
          <w:p w14:paraId="43435E9D" w14:textId="77777777" w:rsidR="00D96CD2" w:rsidRDefault="00D96CD2">
            <w:pPr>
              <w:pStyle w:val="TAL"/>
            </w:pPr>
            <w:r>
              <w:rPr>
                <w:lang w:eastAsia="zh-CN"/>
              </w:rPr>
              <w:t xml:space="preserve">- </w:t>
            </w:r>
            <w:bookmarkStart w:id="2663" w:name="_Hlk142568879"/>
            <w:r>
              <w:t>ranging-sl-pos-support-ind</w:t>
            </w:r>
            <w:bookmarkEnd w:id="2663"/>
          </w:p>
        </w:tc>
      </w:tr>
      <w:tr w:rsidR="00D96CD2" w14:paraId="7E535829" w14:textId="77777777" w:rsidTr="00D96CD2">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09E7C875" w14:textId="77777777" w:rsidR="00D96CD2" w:rsidRDefault="00D96CD2">
            <w:pPr>
              <w:pStyle w:val="TAC"/>
              <w:rPr>
                <w:lang w:eastAsia="zh-CN"/>
              </w:rPr>
            </w:pPr>
            <w:r>
              <w:rPr>
                <w:lang w:eastAsia="zh-CN"/>
              </w:rPr>
              <w:t>43</w:t>
            </w:r>
          </w:p>
        </w:tc>
        <w:tc>
          <w:tcPr>
            <w:tcW w:w="1705" w:type="dxa"/>
            <w:tcBorders>
              <w:top w:val="single" w:sz="4" w:space="0" w:color="auto"/>
              <w:left w:val="single" w:sz="4" w:space="0" w:color="auto"/>
              <w:bottom w:val="single" w:sz="4" w:space="0" w:color="auto"/>
              <w:right w:val="single" w:sz="4" w:space="0" w:color="auto"/>
            </w:tcBorders>
            <w:hideMark/>
          </w:tcPr>
          <w:p w14:paraId="1C01F48B" w14:textId="77777777" w:rsidR="00D96CD2" w:rsidRDefault="00D96CD2">
            <w:pPr>
              <w:pStyle w:val="TAC"/>
              <w:rPr>
                <w:lang w:val="en-US" w:eastAsia="en-GB"/>
              </w:rPr>
            </w:pPr>
            <w:r>
              <w:rPr>
                <w:lang w:val="en-US"/>
              </w:rPr>
              <w:t>Query-</w:t>
            </w:r>
            <w:r>
              <w:rPr>
                <w:noProof/>
              </w:rPr>
              <w:t>eNS-PH2</w:t>
            </w:r>
          </w:p>
        </w:tc>
        <w:tc>
          <w:tcPr>
            <w:tcW w:w="634" w:type="dxa"/>
            <w:tcBorders>
              <w:top w:val="single" w:sz="4" w:space="0" w:color="auto"/>
              <w:left w:val="single" w:sz="4" w:space="0" w:color="auto"/>
              <w:bottom w:val="single" w:sz="4" w:space="0" w:color="auto"/>
              <w:right w:val="single" w:sz="4" w:space="0" w:color="auto"/>
            </w:tcBorders>
            <w:hideMark/>
          </w:tcPr>
          <w:p w14:paraId="120F2947" w14:textId="77777777" w:rsidR="00D96CD2" w:rsidRDefault="00D96CD2">
            <w:pPr>
              <w:pStyle w:val="TAC"/>
            </w:pPr>
            <w:r>
              <w:t>O</w:t>
            </w:r>
          </w:p>
        </w:tc>
        <w:tc>
          <w:tcPr>
            <w:tcW w:w="5883" w:type="dxa"/>
            <w:tcBorders>
              <w:top w:val="single" w:sz="4" w:space="0" w:color="auto"/>
              <w:left w:val="single" w:sz="4" w:space="0" w:color="auto"/>
              <w:bottom w:val="single" w:sz="4" w:space="0" w:color="auto"/>
              <w:right w:val="single" w:sz="4" w:space="0" w:color="auto"/>
            </w:tcBorders>
            <w:hideMark/>
          </w:tcPr>
          <w:p w14:paraId="6AAF45C8" w14:textId="77777777" w:rsidR="00D96CD2" w:rsidRDefault="00D96CD2">
            <w:pPr>
              <w:pStyle w:val="TAL"/>
            </w:pPr>
            <w:r>
              <w:t>Support of the following query parameters, for Enhanced Network Slice Phase 2 defined in 3GPP Rel-17 onwards:</w:t>
            </w:r>
          </w:p>
          <w:p w14:paraId="61150450" w14:textId="77777777" w:rsidR="00D96CD2" w:rsidRDefault="00D96CD2">
            <w:pPr>
              <w:pStyle w:val="TAL"/>
            </w:pPr>
            <w:r>
              <w:t>- nsac-sai</w:t>
            </w:r>
          </w:p>
        </w:tc>
      </w:tr>
      <w:tr w:rsidR="00D96CD2" w14:paraId="0B9F6DA8" w14:textId="77777777" w:rsidTr="00D96CD2">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5E6A1AB3" w14:textId="77777777" w:rsidR="00D96CD2" w:rsidRDefault="00D96CD2">
            <w:pPr>
              <w:pStyle w:val="TAC"/>
              <w:rPr>
                <w:lang w:eastAsia="zh-CN"/>
              </w:rPr>
            </w:pPr>
            <w:r>
              <w:rPr>
                <w:lang w:eastAsia="zh-CN"/>
              </w:rPr>
              <w:t>44</w:t>
            </w:r>
          </w:p>
        </w:tc>
        <w:tc>
          <w:tcPr>
            <w:tcW w:w="1705" w:type="dxa"/>
            <w:tcBorders>
              <w:top w:val="single" w:sz="4" w:space="0" w:color="auto"/>
              <w:left w:val="single" w:sz="4" w:space="0" w:color="auto"/>
              <w:bottom w:val="single" w:sz="4" w:space="0" w:color="auto"/>
              <w:right w:val="single" w:sz="4" w:space="0" w:color="auto"/>
            </w:tcBorders>
            <w:hideMark/>
          </w:tcPr>
          <w:p w14:paraId="278F1DF8" w14:textId="77777777" w:rsidR="00D96CD2" w:rsidRDefault="00D96CD2">
            <w:pPr>
              <w:pStyle w:val="TAC"/>
              <w:rPr>
                <w:lang w:val="en-US" w:eastAsia="en-GB"/>
              </w:rPr>
            </w:pPr>
            <w:r>
              <w:rPr>
                <w:lang w:val="en-US"/>
              </w:rPr>
              <w:t>RID-NfGroupId-Mapping</w:t>
            </w:r>
          </w:p>
        </w:tc>
        <w:tc>
          <w:tcPr>
            <w:tcW w:w="634" w:type="dxa"/>
            <w:tcBorders>
              <w:top w:val="single" w:sz="4" w:space="0" w:color="auto"/>
              <w:left w:val="single" w:sz="4" w:space="0" w:color="auto"/>
              <w:bottom w:val="single" w:sz="4" w:space="0" w:color="auto"/>
              <w:right w:val="single" w:sz="4" w:space="0" w:color="auto"/>
            </w:tcBorders>
            <w:hideMark/>
          </w:tcPr>
          <w:p w14:paraId="387D7DDF" w14:textId="77777777" w:rsidR="00D96CD2" w:rsidRDefault="00D96CD2">
            <w:pPr>
              <w:pStyle w:val="TAC"/>
            </w:pPr>
            <w:r>
              <w:rPr>
                <w:lang w:val="en-US"/>
              </w:rPr>
              <w:t>O</w:t>
            </w:r>
          </w:p>
        </w:tc>
        <w:tc>
          <w:tcPr>
            <w:tcW w:w="5883" w:type="dxa"/>
            <w:tcBorders>
              <w:top w:val="single" w:sz="4" w:space="0" w:color="auto"/>
              <w:left w:val="single" w:sz="4" w:space="0" w:color="auto"/>
              <w:bottom w:val="single" w:sz="4" w:space="0" w:color="auto"/>
              <w:right w:val="single" w:sz="4" w:space="0" w:color="auto"/>
            </w:tcBorders>
          </w:tcPr>
          <w:p w14:paraId="4152B87E" w14:textId="77777777" w:rsidR="00D96CD2" w:rsidRDefault="00D96CD2">
            <w:pPr>
              <w:pStyle w:val="TAL"/>
            </w:pPr>
            <w:r>
              <w:t>Support the capability of mapping between Routing Indicator and NF Group ID by the NRF.</w:t>
            </w:r>
          </w:p>
          <w:p w14:paraId="1D7C8381" w14:textId="77777777" w:rsidR="00D96CD2" w:rsidRDefault="00D96CD2">
            <w:pPr>
              <w:pStyle w:val="TAL"/>
            </w:pPr>
          </w:p>
          <w:p w14:paraId="4CCDBB83" w14:textId="77777777" w:rsidR="00D96CD2" w:rsidRDefault="00D96CD2">
            <w:pPr>
              <w:pStyle w:val="TAL"/>
            </w:pPr>
            <w:r>
              <w:t>If the consumer of the discovery service has not indicated support of the "RID-NfGroupId-Mapping" feature, the NRF shall not return in the discovery response NF instances (of UDMs and AUSFs) containing (in "UdmInfo" and "AusfInfo" respectively) an NF Group ID and no Routing Indicators to indicate that the mapping between both will be done by the NRF (see clauses 6.1.6.2.7 and 6.1.6.2.8).</w:t>
            </w:r>
          </w:p>
        </w:tc>
      </w:tr>
      <w:tr w:rsidR="00D96CD2" w:rsidRPr="00690A26" w14:paraId="341238C4" w14:textId="77777777" w:rsidTr="00D96CD2">
        <w:tblPrEx>
          <w:tblLook w:val="0000" w:firstRow="0" w:lastRow="0" w:firstColumn="0" w:lastColumn="0" w:noHBand="0" w:noVBand="0"/>
        </w:tblPrEx>
        <w:trPr>
          <w:cantSplit/>
          <w:jc w:val="center"/>
          <w:ins w:id="2664" w:author="Huawei - rev 1" w:date="2024-02-02T14:06:00Z"/>
        </w:trPr>
        <w:tc>
          <w:tcPr>
            <w:tcW w:w="1276" w:type="dxa"/>
          </w:tcPr>
          <w:p w14:paraId="3104268E" w14:textId="77777777" w:rsidR="00D96CD2" w:rsidRDefault="00D96CD2" w:rsidP="00A06F53">
            <w:pPr>
              <w:pStyle w:val="TAC"/>
              <w:rPr>
                <w:ins w:id="2665" w:author="Huawei - rev 1" w:date="2024-02-02T14:06:00Z"/>
                <w:lang w:eastAsia="zh-CN"/>
              </w:rPr>
            </w:pPr>
            <w:ins w:id="2666" w:author="Huawei - rev 1" w:date="2024-02-02T14:06:00Z">
              <w:r>
                <w:rPr>
                  <w:highlight w:val="yellow"/>
                </w:rPr>
                <w:t>x</w:t>
              </w:r>
            </w:ins>
          </w:p>
        </w:tc>
        <w:tc>
          <w:tcPr>
            <w:tcW w:w="1705" w:type="dxa"/>
          </w:tcPr>
          <w:p w14:paraId="0747F62C" w14:textId="77777777" w:rsidR="00D96CD2" w:rsidRPr="00A84750" w:rsidRDefault="00D96CD2" w:rsidP="00A06F53">
            <w:pPr>
              <w:pStyle w:val="TAC"/>
              <w:rPr>
                <w:ins w:id="2667" w:author="Huawei - rev 1" w:date="2024-02-02T14:06:00Z"/>
                <w:lang w:val="en-US"/>
              </w:rPr>
            </w:pPr>
            <w:ins w:id="2668" w:author="Huawei - rev 1" w:date="2024-02-02T14:06:00Z">
              <w:r>
                <w:t>SharedNfData</w:t>
              </w:r>
            </w:ins>
          </w:p>
        </w:tc>
        <w:tc>
          <w:tcPr>
            <w:tcW w:w="634" w:type="dxa"/>
          </w:tcPr>
          <w:p w14:paraId="6EBBAEA1" w14:textId="77777777" w:rsidR="00D96CD2" w:rsidRPr="00D4681E" w:rsidRDefault="00D96CD2" w:rsidP="00A06F53">
            <w:pPr>
              <w:pStyle w:val="TAC"/>
              <w:rPr>
                <w:ins w:id="2669" w:author="Huawei - rev 1" w:date="2024-02-02T14:06:00Z"/>
              </w:rPr>
            </w:pPr>
            <w:ins w:id="2670" w:author="Huawei - rev 1" w:date="2024-02-02T14:06:00Z">
              <w:r>
                <w:t>O</w:t>
              </w:r>
            </w:ins>
          </w:p>
        </w:tc>
        <w:tc>
          <w:tcPr>
            <w:tcW w:w="5883" w:type="dxa"/>
          </w:tcPr>
          <w:p w14:paraId="31273C9E" w14:textId="77777777" w:rsidR="00D96CD2" w:rsidRDefault="00D96CD2" w:rsidP="00A06F53">
            <w:pPr>
              <w:pStyle w:val="TAL"/>
              <w:rPr>
                <w:ins w:id="2671" w:author="Huawei - rev 1" w:date="2024-02-02T14:06:00Z"/>
              </w:rPr>
            </w:pPr>
            <w:ins w:id="2672" w:author="Huawei - rev 1" w:date="2024-02-02T14:06:00Z">
              <w:r>
                <w:t>Support of Shared NF Data IDs in search results.</w:t>
              </w:r>
            </w:ins>
          </w:p>
          <w:p w14:paraId="0B5B025E" w14:textId="77777777" w:rsidR="00D96CD2" w:rsidRDefault="00D96CD2" w:rsidP="00A06F53">
            <w:pPr>
              <w:pStyle w:val="TAL"/>
              <w:rPr>
                <w:ins w:id="2673" w:author="Huawei - rev 1" w:date="2024-02-02T14:06:00Z"/>
              </w:rPr>
            </w:pPr>
            <w:ins w:id="2674" w:author="Huawei - rev 1" w:date="2024-02-02T14:06:00Z">
              <w:r>
                <w:t>If supported, NFProfile(s</w:t>
              </w:r>
              <w:r>
                <w:rPr>
                  <w:lang w:eastAsia="zh-CN"/>
                </w:rPr>
                <w:t>)</w:t>
              </w:r>
              <w:r>
                <w:t xml:space="preserve"> within search results may contain a sharedNfDataId identifying shared NF data.</w:t>
              </w:r>
              <w:r>
                <w:br/>
                <w:t>If not supported by the consumer, the NRF shall substitute values of the referenced shared NF data into the NF profile it returns to the consumer.</w:t>
              </w:r>
            </w:ins>
          </w:p>
          <w:p w14:paraId="010B802A" w14:textId="77777777" w:rsidR="00D96CD2" w:rsidRDefault="00D96CD2" w:rsidP="00A06F53">
            <w:pPr>
              <w:pStyle w:val="TAL"/>
              <w:rPr>
                <w:ins w:id="2675" w:author="Huawei - rev 1" w:date="2024-02-02T14:06:00Z"/>
              </w:rPr>
            </w:pPr>
          </w:p>
          <w:p w14:paraId="068D3F61" w14:textId="77777777" w:rsidR="00D96CD2" w:rsidRDefault="00D96CD2" w:rsidP="00D96CD2">
            <w:pPr>
              <w:pStyle w:val="TAL"/>
              <w:rPr>
                <w:ins w:id="2676" w:author="Huawei - rev 1" w:date="2024-02-02T14:06:00Z"/>
                <w:lang w:eastAsia="en-GB"/>
              </w:rPr>
            </w:pPr>
            <w:ins w:id="2677" w:author="Huawei - rev 1" w:date="2024-02-02T14:06:00Z">
              <w:r>
                <w:t>Support of the following query parameters:</w:t>
              </w:r>
            </w:ins>
          </w:p>
          <w:p w14:paraId="494D430D" w14:textId="428AA536" w:rsidR="00D96CD2" w:rsidRPr="00D96CD2" w:rsidRDefault="00D96CD2" w:rsidP="00A06F53">
            <w:pPr>
              <w:pStyle w:val="TAL"/>
              <w:rPr>
                <w:ins w:id="2678" w:author="Huawei - rev 1" w:date="2024-02-02T14:06:00Z"/>
                <w:lang w:val="en-US"/>
              </w:rPr>
            </w:pPr>
            <w:ins w:id="2679" w:author="Huawei - rev 1" w:date="2024-02-02T14:06:00Z">
              <w:r>
                <w:t xml:space="preserve">- </w:t>
              </w:r>
            </w:ins>
            <w:ins w:id="2680" w:author="Huawei - rev 1" w:date="2024-02-02T14:07:00Z">
              <w:r>
                <w:rPr>
                  <w:rFonts w:cs="Arial"/>
                  <w:lang w:val="en-US" w:eastAsia="zh-CN"/>
                </w:rPr>
                <w:t>requested-sharedNfDataId</w:t>
              </w:r>
            </w:ins>
          </w:p>
        </w:tc>
      </w:tr>
      <w:tr w:rsidR="00D96CD2" w14:paraId="707DE61F" w14:textId="77777777" w:rsidTr="00D96CD2">
        <w:trPr>
          <w:cantSplit/>
          <w:jc w:val="center"/>
        </w:trPr>
        <w:tc>
          <w:tcPr>
            <w:tcW w:w="9498" w:type="dxa"/>
            <w:gridSpan w:val="4"/>
            <w:tcBorders>
              <w:top w:val="single" w:sz="4" w:space="0" w:color="auto"/>
              <w:left w:val="single" w:sz="4" w:space="0" w:color="auto"/>
              <w:bottom w:val="single" w:sz="4" w:space="0" w:color="auto"/>
              <w:right w:val="single" w:sz="4" w:space="0" w:color="auto"/>
            </w:tcBorders>
            <w:hideMark/>
          </w:tcPr>
          <w:p w14:paraId="7E3E6A11" w14:textId="77777777" w:rsidR="00D96CD2" w:rsidRDefault="00D96CD2">
            <w:pPr>
              <w:pStyle w:val="TAL"/>
              <w:rPr>
                <w:bCs/>
              </w:rPr>
            </w:pPr>
            <w:r>
              <w:t>Feature number: The order number of the feature within the s</w:t>
            </w:r>
            <w:r>
              <w:rPr>
                <w:bCs/>
              </w:rPr>
              <w:t>upportedFeatures attribute (starting with 1).</w:t>
            </w:r>
          </w:p>
          <w:p w14:paraId="3B781C8A" w14:textId="77777777" w:rsidR="00D96CD2" w:rsidRDefault="00D96CD2">
            <w:pPr>
              <w:pStyle w:val="TAL"/>
              <w:rPr>
                <w:bCs/>
              </w:rPr>
            </w:pPr>
            <w:r>
              <w:rPr>
                <w:bCs/>
              </w:rPr>
              <w:t>Feature: A short name that can be used to refer to the bit and to the feature.</w:t>
            </w:r>
          </w:p>
          <w:p w14:paraId="09EBB879" w14:textId="77777777" w:rsidR="00D96CD2" w:rsidRDefault="00D96CD2">
            <w:pPr>
              <w:pStyle w:val="TAL"/>
              <w:rPr>
                <w:bCs/>
              </w:rPr>
            </w:pPr>
            <w:r>
              <w:rPr>
                <w:bCs/>
              </w:rPr>
              <w:t>M/O: Defines if the implementation of the feature is mandatory ("M") or optional ("O").</w:t>
            </w:r>
          </w:p>
          <w:p w14:paraId="3310A15F" w14:textId="77777777" w:rsidR="00D96CD2" w:rsidRDefault="00D96CD2">
            <w:pPr>
              <w:pStyle w:val="TAL"/>
            </w:pPr>
            <w:r>
              <w:t>Description: A clear textual description of the feature.</w:t>
            </w:r>
          </w:p>
          <w:p w14:paraId="200B81D2" w14:textId="77777777" w:rsidR="00D96CD2" w:rsidRDefault="00D96CD2">
            <w:pPr>
              <w:pStyle w:val="TAN"/>
              <w:rPr>
                <w:lang w:val="en-US"/>
              </w:rPr>
            </w:pPr>
            <w:r>
              <w:t>NOTE 1:</w:t>
            </w:r>
            <w:r>
              <w:tab/>
              <w:t>An NRF that advertises support of a given feature shall support all the query parameters associated with the feature. An NRF may support none or a subset of the query parameters of features that it does not advertise as supported.</w:t>
            </w:r>
          </w:p>
          <w:p w14:paraId="748013A0" w14:textId="77777777" w:rsidR="00D96CD2" w:rsidRDefault="00D96CD2">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t>.</w:t>
            </w:r>
          </w:p>
        </w:tc>
      </w:tr>
    </w:tbl>
    <w:p w14:paraId="22023159" w14:textId="77777777" w:rsidR="00D96CD2" w:rsidRPr="00D96CD2" w:rsidRDefault="00D96CD2" w:rsidP="00E40C63">
      <w:pPr>
        <w:overflowPunct w:val="0"/>
        <w:autoSpaceDE w:val="0"/>
        <w:autoSpaceDN w:val="0"/>
        <w:adjustRightInd w:val="0"/>
        <w:rPr>
          <w:lang w:val="en-US" w:eastAsia="en-GB"/>
        </w:rPr>
      </w:pPr>
    </w:p>
    <w:p w14:paraId="3905258E" w14:textId="77777777" w:rsidR="007E7371" w:rsidRDefault="007E7371" w:rsidP="007E73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2B9F158" w14:textId="77777777" w:rsidR="00F43567" w:rsidRDefault="00F43567" w:rsidP="00F43567">
      <w:pPr>
        <w:pStyle w:val="1"/>
        <w:rPr>
          <w:lang w:eastAsia="en-GB"/>
        </w:rPr>
      </w:pPr>
      <w:bookmarkStart w:id="2681" w:name="_Toc145945747"/>
      <w:bookmarkStart w:id="2682" w:name="_Toc56690943"/>
      <w:bookmarkStart w:id="2683" w:name="_Toc49733293"/>
      <w:bookmarkStart w:id="2684" w:name="_Toc42883425"/>
      <w:bookmarkStart w:id="2685" w:name="_Toc33962656"/>
      <w:bookmarkStart w:id="2686" w:name="_Toc24937836"/>
      <w:r>
        <w:t>A.2</w:t>
      </w:r>
      <w:r>
        <w:tab/>
        <w:t>Nnrf_NFManagement API</w:t>
      </w:r>
      <w:bookmarkEnd w:id="2681"/>
      <w:bookmarkEnd w:id="2682"/>
      <w:bookmarkEnd w:id="2683"/>
      <w:bookmarkEnd w:id="2684"/>
      <w:bookmarkEnd w:id="2685"/>
      <w:bookmarkEnd w:id="2686"/>
    </w:p>
    <w:p w14:paraId="126C9F5A" w14:textId="77777777" w:rsidR="00F43567" w:rsidRDefault="00F43567" w:rsidP="00F43567">
      <w:pPr>
        <w:pStyle w:val="PL"/>
      </w:pPr>
    </w:p>
    <w:p w14:paraId="6C2A0620" w14:textId="77777777" w:rsidR="00F43567" w:rsidRDefault="00F43567" w:rsidP="00F43567">
      <w:pPr>
        <w:pStyle w:val="PL"/>
        <w:rPr>
          <w:lang w:eastAsia="en-GB"/>
        </w:rPr>
      </w:pPr>
      <w:r>
        <w:t>openapi: 3.0.0</w:t>
      </w:r>
    </w:p>
    <w:p w14:paraId="2339EFF0" w14:textId="77777777" w:rsidR="00F43567" w:rsidRDefault="00F43567" w:rsidP="00F43567">
      <w:pPr>
        <w:pStyle w:val="PL"/>
        <w:rPr>
          <w:color w:val="0070C0"/>
        </w:rPr>
      </w:pPr>
    </w:p>
    <w:p w14:paraId="00B69CD6" w14:textId="77777777" w:rsidR="00F43567" w:rsidRDefault="00F43567" w:rsidP="00F43567">
      <w:pPr>
        <w:pStyle w:val="PL"/>
        <w:rPr>
          <w:color w:val="0070C0"/>
        </w:rPr>
      </w:pPr>
      <w:r>
        <w:rPr>
          <w:color w:val="0070C0"/>
        </w:rPr>
        <w:t>************text not shown for clarity*************</w:t>
      </w:r>
    </w:p>
    <w:p w14:paraId="78AB7EA1" w14:textId="77777777" w:rsidR="00F43567" w:rsidRDefault="00F43567" w:rsidP="00F43567">
      <w:pPr>
        <w:pStyle w:val="PL"/>
        <w:rPr>
          <w:color w:val="0070C0"/>
        </w:rPr>
      </w:pPr>
    </w:p>
    <w:p w14:paraId="6625CBDE" w14:textId="77777777" w:rsidR="00F43567" w:rsidRPr="00690A26" w:rsidRDefault="00F43567" w:rsidP="00F43567">
      <w:pPr>
        <w:pStyle w:val="PL"/>
      </w:pPr>
      <w:r w:rsidRPr="00690A26">
        <w:t xml:space="preserve">    NFProfile:</w:t>
      </w:r>
    </w:p>
    <w:p w14:paraId="530ADFE2" w14:textId="77777777" w:rsidR="00F43567" w:rsidRPr="00690A26" w:rsidRDefault="00F43567" w:rsidP="00F43567">
      <w:pPr>
        <w:pStyle w:val="PL"/>
      </w:pPr>
      <w:r>
        <w:t xml:space="preserve">      description:</w:t>
      </w:r>
      <w:r w:rsidRPr="002D6EB8">
        <w:rPr>
          <w:rFonts w:cs="Arial"/>
          <w:szCs w:val="18"/>
        </w:rPr>
        <w:t xml:space="preserve"> </w:t>
      </w:r>
      <w:r>
        <w:rPr>
          <w:rFonts w:cs="Arial"/>
          <w:szCs w:val="18"/>
        </w:rPr>
        <w:t>Information of an NF Instance registered in the NRF</w:t>
      </w:r>
    </w:p>
    <w:p w14:paraId="633BD1F1" w14:textId="77777777" w:rsidR="00F43567" w:rsidRPr="00690A26" w:rsidRDefault="00F43567" w:rsidP="00F43567">
      <w:pPr>
        <w:pStyle w:val="PL"/>
      </w:pPr>
      <w:r w:rsidRPr="00690A26">
        <w:t xml:space="preserve">      type: object</w:t>
      </w:r>
    </w:p>
    <w:p w14:paraId="08F1F986" w14:textId="77777777" w:rsidR="00F43567" w:rsidRPr="00690A26" w:rsidRDefault="00F43567" w:rsidP="00F43567">
      <w:pPr>
        <w:pStyle w:val="PL"/>
      </w:pPr>
      <w:r w:rsidRPr="00690A26">
        <w:t xml:space="preserve">      required:</w:t>
      </w:r>
    </w:p>
    <w:p w14:paraId="45FE3D88" w14:textId="77777777" w:rsidR="00F43567" w:rsidRPr="00690A26" w:rsidRDefault="00F43567" w:rsidP="00F43567">
      <w:pPr>
        <w:pStyle w:val="PL"/>
      </w:pPr>
      <w:r w:rsidRPr="00690A26">
        <w:t xml:space="preserve">        - nfInstanceId</w:t>
      </w:r>
    </w:p>
    <w:p w14:paraId="458B588E" w14:textId="77777777" w:rsidR="00F43567" w:rsidRPr="00690A26" w:rsidRDefault="00F43567" w:rsidP="00F43567">
      <w:pPr>
        <w:pStyle w:val="PL"/>
      </w:pPr>
      <w:r w:rsidRPr="00690A26">
        <w:t xml:space="preserve">        - nfType</w:t>
      </w:r>
    </w:p>
    <w:p w14:paraId="0DD12ABD" w14:textId="77777777" w:rsidR="00F43567" w:rsidRPr="00690A26" w:rsidRDefault="00F43567" w:rsidP="00F43567">
      <w:pPr>
        <w:pStyle w:val="PL"/>
      </w:pPr>
      <w:r w:rsidRPr="00690A26">
        <w:t xml:space="preserve">        - nfStatus</w:t>
      </w:r>
    </w:p>
    <w:p w14:paraId="2C613E66" w14:textId="77777777" w:rsidR="00F43567" w:rsidRPr="00690A26" w:rsidRDefault="00F43567" w:rsidP="00F43567">
      <w:pPr>
        <w:pStyle w:val="PL"/>
      </w:pPr>
      <w:r w:rsidRPr="00690A26">
        <w:t xml:space="preserve">      anyOf:</w:t>
      </w:r>
    </w:p>
    <w:p w14:paraId="29A38933" w14:textId="77777777" w:rsidR="00F43567" w:rsidRPr="00690A26" w:rsidRDefault="00F43567" w:rsidP="00F43567">
      <w:pPr>
        <w:pStyle w:val="PL"/>
      </w:pPr>
      <w:r w:rsidRPr="00690A26">
        <w:t xml:space="preserve">        - required: [ fqdn ]</w:t>
      </w:r>
    </w:p>
    <w:p w14:paraId="01D34192" w14:textId="77777777" w:rsidR="00F43567" w:rsidRPr="00690A26" w:rsidRDefault="00F43567" w:rsidP="00F43567">
      <w:pPr>
        <w:pStyle w:val="PL"/>
      </w:pPr>
      <w:r w:rsidRPr="00690A26">
        <w:t xml:space="preserve">        - required: [ ipv4Addresses ]</w:t>
      </w:r>
    </w:p>
    <w:p w14:paraId="208741ED" w14:textId="77777777" w:rsidR="00F43567" w:rsidRPr="00690A26" w:rsidRDefault="00F43567" w:rsidP="00F43567">
      <w:pPr>
        <w:pStyle w:val="PL"/>
      </w:pPr>
      <w:r w:rsidRPr="00690A26">
        <w:t xml:space="preserve">        - required: [ ipv6Addresses ]</w:t>
      </w:r>
    </w:p>
    <w:p w14:paraId="7FF8EA4D" w14:textId="77777777" w:rsidR="00F43567" w:rsidRPr="00690A26" w:rsidRDefault="00F43567" w:rsidP="00F43567">
      <w:pPr>
        <w:pStyle w:val="PL"/>
      </w:pPr>
      <w:r w:rsidRPr="00690A26">
        <w:t xml:space="preserve">      properties:</w:t>
      </w:r>
    </w:p>
    <w:p w14:paraId="0B418E94" w14:textId="77777777" w:rsidR="00F43567" w:rsidRPr="00690A26" w:rsidRDefault="00F43567" w:rsidP="00F43567">
      <w:pPr>
        <w:pStyle w:val="PL"/>
      </w:pPr>
      <w:r w:rsidRPr="00690A26">
        <w:t xml:space="preserve">        nfInstanceId:</w:t>
      </w:r>
    </w:p>
    <w:p w14:paraId="6D0767F4" w14:textId="77777777" w:rsidR="00F43567" w:rsidRPr="00690A26" w:rsidRDefault="00F43567" w:rsidP="00F43567">
      <w:pPr>
        <w:pStyle w:val="PL"/>
      </w:pPr>
      <w:r w:rsidRPr="00690A26">
        <w:t xml:space="preserve">          $ref: 'TS29571_CommonData.yaml#/components/schemas/NfInstanceId'</w:t>
      </w:r>
    </w:p>
    <w:p w14:paraId="502BF194" w14:textId="77777777" w:rsidR="00F43567" w:rsidRPr="00690A26" w:rsidRDefault="00F43567" w:rsidP="00F43567">
      <w:pPr>
        <w:pStyle w:val="PL"/>
      </w:pPr>
      <w:r w:rsidRPr="00690A26">
        <w:t xml:space="preserve">        nfInstanceName:</w:t>
      </w:r>
    </w:p>
    <w:p w14:paraId="40DF9102" w14:textId="77777777" w:rsidR="00F43567" w:rsidRPr="00690A26" w:rsidRDefault="00F43567" w:rsidP="00F43567">
      <w:pPr>
        <w:pStyle w:val="PL"/>
      </w:pPr>
      <w:r w:rsidRPr="00690A26">
        <w:t xml:space="preserve">          type: string</w:t>
      </w:r>
    </w:p>
    <w:p w14:paraId="5BCAD630" w14:textId="77777777" w:rsidR="00F43567" w:rsidRPr="00690A26" w:rsidRDefault="00F43567" w:rsidP="00F43567">
      <w:pPr>
        <w:pStyle w:val="PL"/>
      </w:pPr>
      <w:r w:rsidRPr="00690A26">
        <w:t xml:space="preserve">        nfType:</w:t>
      </w:r>
    </w:p>
    <w:p w14:paraId="0F87CED3" w14:textId="77777777" w:rsidR="00F43567" w:rsidRPr="00690A26" w:rsidRDefault="00F43567" w:rsidP="00F43567">
      <w:pPr>
        <w:pStyle w:val="PL"/>
      </w:pPr>
      <w:r w:rsidRPr="00690A26">
        <w:t xml:space="preserve">          $ref: '#/components/schemas/NFType'</w:t>
      </w:r>
    </w:p>
    <w:p w14:paraId="681630E4" w14:textId="77777777" w:rsidR="00F43567" w:rsidRPr="00690A26" w:rsidRDefault="00F43567" w:rsidP="00F43567">
      <w:pPr>
        <w:pStyle w:val="PL"/>
      </w:pPr>
      <w:r w:rsidRPr="00690A26">
        <w:t xml:space="preserve">        nfStatus:</w:t>
      </w:r>
    </w:p>
    <w:p w14:paraId="365E9C88" w14:textId="77777777" w:rsidR="00F43567" w:rsidRPr="00690A26" w:rsidRDefault="00F43567" w:rsidP="00F43567">
      <w:pPr>
        <w:pStyle w:val="PL"/>
      </w:pPr>
      <w:r w:rsidRPr="00690A26">
        <w:t xml:space="preserve">          $ref: '#/components/schemas/NFStatus'</w:t>
      </w:r>
    </w:p>
    <w:p w14:paraId="66A7D0FD" w14:textId="77777777" w:rsidR="00F43567" w:rsidRDefault="00F43567" w:rsidP="00F43567">
      <w:pPr>
        <w:pStyle w:val="PL"/>
      </w:pPr>
      <w:r w:rsidRPr="00D4681E">
        <w:t xml:space="preserve">        collocatedNfInstances:</w:t>
      </w:r>
    </w:p>
    <w:p w14:paraId="4F0973F8" w14:textId="77777777" w:rsidR="00F43567" w:rsidRPr="00690A26" w:rsidRDefault="00F43567" w:rsidP="00F43567">
      <w:pPr>
        <w:pStyle w:val="PL"/>
      </w:pPr>
      <w:r w:rsidRPr="00690A26">
        <w:t xml:space="preserve">          type: array</w:t>
      </w:r>
    </w:p>
    <w:p w14:paraId="38B2C6D0" w14:textId="77777777" w:rsidR="00F43567" w:rsidRPr="00690A26" w:rsidRDefault="00F43567" w:rsidP="00F43567">
      <w:pPr>
        <w:pStyle w:val="PL"/>
      </w:pPr>
      <w:r w:rsidRPr="00690A26">
        <w:t xml:space="preserve">          items:</w:t>
      </w:r>
    </w:p>
    <w:p w14:paraId="3D81EB9C" w14:textId="77777777" w:rsidR="00F43567" w:rsidRDefault="00F43567" w:rsidP="00F43567">
      <w:pPr>
        <w:pStyle w:val="PL"/>
      </w:pPr>
      <w:r w:rsidRPr="00D4681E">
        <w:t xml:space="preserve">            $ref: '#/components/schemas/CollocatedNfInstance'</w:t>
      </w:r>
    </w:p>
    <w:p w14:paraId="3C38958A" w14:textId="77777777" w:rsidR="00F43567" w:rsidRPr="00690A26" w:rsidRDefault="00F43567" w:rsidP="00F43567">
      <w:pPr>
        <w:pStyle w:val="PL"/>
      </w:pPr>
      <w:r w:rsidRPr="00690A26">
        <w:t xml:space="preserve">          </w:t>
      </w:r>
      <w:r>
        <w:t>minItems: 1</w:t>
      </w:r>
    </w:p>
    <w:p w14:paraId="61CDAF1D" w14:textId="77777777" w:rsidR="00F43567" w:rsidRPr="00690A26" w:rsidRDefault="00F43567" w:rsidP="00F43567">
      <w:pPr>
        <w:pStyle w:val="PL"/>
      </w:pPr>
      <w:r w:rsidRPr="00690A26">
        <w:t xml:space="preserve">        heartBeatTimer:</w:t>
      </w:r>
    </w:p>
    <w:p w14:paraId="2AC3DF87" w14:textId="77777777" w:rsidR="00F43567" w:rsidRPr="00690A26" w:rsidRDefault="00F43567" w:rsidP="00F43567">
      <w:pPr>
        <w:pStyle w:val="PL"/>
      </w:pPr>
      <w:r w:rsidRPr="00690A26">
        <w:t xml:space="preserve">          type: integer</w:t>
      </w:r>
    </w:p>
    <w:p w14:paraId="3762F86A" w14:textId="77777777" w:rsidR="00F43567" w:rsidRPr="00690A26" w:rsidRDefault="00F43567" w:rsidP="00F43567">
      <w:pPr>
        <w:pStyle w:val="PL"/>
      </w:pPr>
      <w:r>
        <w:t xml:space="preserve">          minimum: 1</w:t>
      </w:r>
    </w:p>
    <w:p w14:paraId="6AE0C117" w14:textId="77777777" w:rsidR="00F43567" w:rsidRPr="00690A26" w:rsidRDefault="00F43567" w:rsidP="00F43567">
      <w:pPr>
        <w:pStyle w:val="PL"/>
      </w:pPr>
      <w:r w:rsidRPr="00690A26">
        <w:t xml:space="preserve">        plmnList:</w:t>
      </w:r>
    </w:p>
    <w:p w14:paraId="4B5C6D3E" w14:textId="77777777" w:rsidR="00F43567" w:rsidRPr="00690A26" w:rsidRDefault="00F43567" w:rsidP="00F43567">
      <w:pPr>
        <w:pStyle w:val="PL"/>
      </w:pPr>
      <w:r w:rsidRPr="00690A26">
        <w:t xml:space="preserve">          type: array</w:t>
      </w:r>
    </w:p>
    <w:p w14:paraId="33D7ADEE" w14:textId="77777777" w:rsidR="00F43567" w:rsidRPr="00690A26" w:rsidRDefault="00F43567" w:rsidP="00F43567">
      <w:pPr>
        <w:pStyle w:val="PL"/>
      </w:pPr>
      <w:r w:rsidRPr="00690A26">
        <w:t xml:space="preserve">          items:</w:t>
      </w:r>
    </w:p>
    <w:p w14:paraId="74384518" w14:textId="77777777" w:rsidR="00F43567" w:rsidRPr="00690A26" w:rsidRDefault="00F43567" w:rsidP="00F43567">
      <w:pPr>
        <w:pStyle w:val="PL"/>
      </w:pPr>
      <w:r w:rsidRPr="00690A26">
        <w:t xml:space="preserve">            $ref: 'TS29571_CommonData.yaml#/components/schemas/PlmnId'</w:t>
      </w:r>
    </w:p>
    <w:p w14:paraId="2DBFAE6B" w14:textId="77777777" w:rsidR="00F43567" w:rsidRPr="00690A26" w:rsidRDefault="00F43567" w:rsidP="00F43567">
      <w:pPr>
        <w:pStyle w:val="PL"/>
      </w:pPr>
      <w:r w:rsidRPr="00690A26">
        <w:t xml:space="preserve">          minItems: 1</w:t>
      </w:r>
    </w:p>
    <w:p w14:paraId="2D930CB9" w14:textId="77777777" w:rsidR="00F43567" w:rsidRPr="00690A26" w:rsidRDefault="00F43567" w:rsidP="00F43567">
      <w:pPr>
        <w:pStyle w:val="PL"/>
      </w:pPr>
      <w:r w:rsidRPr="00690A26">
        <w:t xml:space="preserve">        snpnList:</w:t>
      </w:r>
    </w:p>
    <w:p w14:paraId="7D5BE47A" w14:textId="77777777" w:rsidR="00F43567" w:rsidRPr="00690A26" w:rsidRDefault="00F43567" w:rsidP="00F43567">
      <w:pPr>
        <w:pStyle w:val="PL"/>
      </w:pPr>
      <w:r w:rsidRPr="00690A26">
        <w:t xml:space="preserve">          type: array</w:t>
      </w:r>
    </w:p>
    <w:p w14:paraId="49592344" w14:textId="77777777" w:rsidR="00F43567" w:rsidRPr="00690A26" w:rsidRDefault="00F43567" w:rsidP="00F43567">
      <w:pPr>
        <w:pStyle w:val="PL"/>
      </w:pPr>
      <w:r w:rsidRPr="00690A26">
        <w:t xml:space="preserve">          items:</w:t>
      </w:r>
    </w:p>
    <w:p w14:paraId="7BAAC6C9" w14:textId="77777777" w:rsidR="00F43567" w:rsidRPr="00690A26" w:rsidRDefault="00F43567" w:rsidP="00F43567">
      <w:pPr>
        <w:pStyle w:val="PL"/>
      </w:pPr>
      <w:r w:rsidRPr="00690A26">
        <w:t xml:space="preserve">            $ref: 'TS29571_CommonData.yaml#/components/schemas/PlmnIdNid'</w:t>
      </w:r>
    </w:p>
    <w:p w14:paraId="6198FA1D" w14:textId="77777777" w:rsidR="00F43567" w:rsidRPr="00690A26" w:rsidRDefault="00F43567" w:rsidP="00F43567">
      <w:pPr>
        <w:pStyle w:val="PL"/>
      </w:pPr>
      <w:r w:rsidRPr="00690A26">
        <w:t xml:space="preserve">          minItems: 1</w:t>
      </w:r>
    </w:p>
    <w:p w14:paraId="44C0165B" w14:textId="77777777" w:rsidR="00F43567" w:rsidRPr="00690A26" w:rsidRDefault="00F43567" w:rsidP="00F43567">
      <w:pPr>
        <w:pStyle w:val="PL"/>
      </w:pPr>
      <w:r w:rsidRPr="00690A26">
        <w:t xml:space="preserve">        sNssais:</w:t>
      </w:r>
    </w:p>
    <w:p w14:paraId="18268983" w14:textId="77777777" w:rsidR="00F43567" w:rsidRPr="00690A26" w:rsidRDefault="00F43567" w:rsidP="00F43567">
      <w:pPr>
        <w:pStyle w:val="PL"/>
      </w:pPr>
      <w:r w:rsidRPr="00690A26">
        <w:t xml:space="preserve">          type: array</w:t>
      </w:r>
    </w:p>
    <w:p w14:paraId="19762203" w14:textId="77777777" w:rsidR="00F43567" w:rsidRPr="00690A26" w:rsidRDefault="00F43567" w:rsidP="00F43567">
      <w:pPr>
        <w:pStyle w:val="PL"/>
      </w:pPr>
      <w:r w:rsidRPr="00690A26">
        <w:t xml:space="preserve">          items:</w:t>
      </w:r>
    </w:p>
    <w:p w14:paraId="64038223" w14:textId="77777777" w:rsidR="00F43567" w:rsidRPr="00690A26" w:rsidRDefault="00F43567" w:rsidP="00F43567">
      <w:pPr>
        <w:pStyle w:val="PL"/>
      </w:pPr>
      <w:r w:rsidRPr="00690A26">
        <w:t xml:space="preserve">            $ref: 'TS29571_CommonData.yaml#/components/schemas/</w:t>
      </w:r>
      <w:r>
        <w:t>Ext</w:t>
      </w:r>
      <w:r w:rsidRPr="00690A26">
        <w:t>Snssai'</w:t>
      </w:r>
    </w:p>
    <w:p w14:paraId="75A469A1" w14:textId="77777777" w:rsidR="00F43567" w:rsidRPr="00690A26" w:rsidRDefault="00F43567" w:rsidP="00F4356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F753B6D" w14:textId="77777777" w:rsidR="00F43567" w:rsidRPr="00690A26" w:rsidRDefault="00F43567" w:rsidP="00F43567">
      <w:pPr>
        <w:pStyle w:val="PL"/>
      </w:pPr>
      <w:r w:rsidRPr="00690A26">
        <w:rPr>
          <w:lang w:eastAsia="zh-CN"/>
        </w:rPr>
        <w:t xml:space="preserve">        </w:t>
      </w:r>
      <w:r w:rsidRPr="00690A26">
        <w:rPr>
          <w:rFonts w:hint="eastAsia"/>
        </w:rPr>
        <w:t>perPlmnSnssaiList</w:t>
      </w:r>
      <w:r w:rsidRPr="00690A26">
        <w:t>:</w:t>
      </w:r>
    </w:p>
    <w:p w14:paraId="0F759AD8" w14:textId="77777777" w:rsidR="00F43567" w:rsidRPr="00690A26" w:rsidRDefault="00F43567" w:rsidP="00F43567">
      <w:pPr>
        <w:pStyle w:val="PL"/>
      </w:pPr>
      <w:r w:rsidRPr="00690A26">
        <w:t xml:space="preserve">          type: array</w:t>
      </w:r>
    </w:p>
    <w:p w14:paraId="2DC20692" w14:textId="77777777" w:rsidR="00F43567" w:rsidRPr="00690A26" w:rsidRDefault="00F43567" w:rsidP="00F43567">
      <w:pPr>
        <w:pStyle w:val="PL"/>
      </w:pPr>
      <w:r w:rsidRPr="00690A26">
        <w:t xml:space="preserve">          items:</w:t>
      </w:r>
    </w:p>
    <w:p w14:paraId="0782C810" w14:textId="77777777" w:rsidR="00F43567" w:rsidRPr="00690A26" w:rsidRDefault="00F43567" w:rsidP="00F43567">
      <w:pPr>
        <w:pStyle w:val="PL"/>
      </w:pPr>
      <w:r w:rsidRPr="00690A26">
        <w:t xml:space="preserve">            $ref: '#/components/schemas/PlmnSnssai'</w:t>
      </w:r>
    </w:p>
    <w:p w14:paraId="3F41CA0E" w14:textId="77777777" w:rsidR="00F43567" w:rsidRPr="00690A26" w:rsidRDefault="00F43567" w:rsidP="00F4356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9F1566C" w14:textId="77777777" w:rsidR="00F43567" w:rsidRPr="00690A26" w:rsidRDefault="00F43567" w:rsidP="00F43567">
      <w:pPr>
        <w:pStyle w:val="PL"/>
      </w:pPr>
      <w:r w:rsidRPr="00690A26">
        <w:t xml:space="preserve">        nsiList:</w:t>
      </w:r>
    </w:p>
    <w:p w14:paraId="1A8D5730" w14:textId="77777777" w:rsidR="00F43567" w:rsidRPr="00690A26" w:rsidRDefault="00F43567" w:rsidP="00F43567">
      <w:pPr>
        <w:pStyle w:val="PL"/>
      </w:pPr>
      <w:r w:rsidRPr="00690A26">
        <w:t xml:space="preserve">          type: array</w:t>
      </w:r>
    </w:p>
    <w:p w14:paraId="3B5679C5" w14:textId="77777777" w:rsidR="00F43567" w:rsidRPr="00690A26" w:rsidRDefault="00F43567" w:rsidP="00F43567">
      <w:pPr>
        <w:pStyle w:val="PL"/>
      </w:pPr>
      <w:r w:rsidRPr="00690A26">
        <w:t xml:space="preserve">          items:</w:t>
      </w:r>
    </w:p>
    <w:p w14:paraId="7F8A5048" w14:textId="77777777" w:rsidR="00F43567" w:rsidRPr="00690A26" w:rsidRDefault="00F43567" w:rsidP="00F43567">
      <w:pPr>
        <w:pStyle w:val="PL"/>
      </w:pPr>
      <w:r w:rsidRPr="00690A26">
        <w:t xml:space="preserve">            type: string</w:t>
      </w:r>
    </w:p>
    <w:p w14:paraId="7836D290" w14:textId="77777777" w:rsidR="00F43567" w:rsidRPr="00690A26" w:rsidRDefault="00F43567" w:rsidP="00F4356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A38DA9E" w14:textId="77777777" w:rsidR="00F43567" w:rsidRPr="00690A26" w:rsidRDefault="00F43567" w:rsidP="00F43567">
      <w:pPr>
        <w:pStyle w:val="PL"/>
      </w:pPr>
      <w:r w:rsidRPr="00690A26">
        <w:t xml:space="preserve">        fqdn:</w:t>
      </w:r>
    </w:p>
    <w:p w14:paraId="2227C66D" w14:textId="77777777" w:rsidR="00F43567" w:rsidRPr="00690A26" w:rsidRDefault="00F43567" w:rsidP="00F43567">
      <w:pPr>
        <w:pStyle w:val="PL"/>
      </w:pPr>
      <w:r w:rsidRPr="00690A26">
        <w:t xml:space="preserve">          $ref: '</w:t>
      </w:r>
      <w:bookmarkStart w:id="2687" w:name="_Hlk99101186"/>
      <w:r>
        <w:t>TS29571_CommonData.yaml</w:t>
      </w:r>
      <w:bookmarkEnd w:id="2687"/>
      <w:r w:rsidRPr="00690A26">
        <w:t>#/components/schemas/Fqdn'</w:t>
      </w:r>
    </w:p>
    <w:p w14:paraId="6AF41411" w14:textId="77777777" w:rsidR="00F43567" w:rsidRPr="00690A26" w:rsidRDefault="00F43567" w:rsidP="00F43567">
      <w:pPr>
        <w:pStyle w:val="PL"/>
      </w:pPr>
      <w:r w:rsidRPr="00690A26">
        <w:t xml:space="preserve">        interPlmnFqdn:</w:t>
      </w:r>
    </w:p>
    <w:p w14:paraId="30B2D387" w14:textId="77777777" w:rsidR="00F43567" w:rsidRPr="00690A26" w:rsidRDefault="00F43567" w:rsidP="00F43567">
      <w:pPr>
        <w:pStyle w:val="PL"/>
      </w:pPr>
      <w:r w:rsidRPr="00690A26">
        <w:t xml:space="preserve">          $ref: '</w:t>
      </w:r>
      <w:r>
        <w:t>TS29571_CommonData.yaml</w:t>
      </w:r>
      <w:r w:rsidRPr="00690A26">
        <w:t>#/components/schemas/Fqdn'</w:t>
      </w:r>
    </w:p>
    <w:p w14:paraId="5769A58D" w14:textId="77777777" w:rsidR="00F43567" w:rsidRPr="00690A26" w:rsidRDefault="00F43567" w:rsidP="00F43567">
      <w:pPr>
        <w:pStyle w:val="PL"/>
      </w:pPr>
      <w:r w:rsidRPr="00690A26">
        <w:t xml:space="preserve">        ipv4Addresses:</w:t>
      </w:r>
    </w:p>
    <w:p w14:paraId="0B010551" w14:textId="77777777" w:rsidR="00F43567" w:rsidRPr="00690A26" w:rsidRDefault="00F43567" w:rsidP="00F43567">
      <w:pPr>
        <w:pStyle w:val="PL"/>
      </w:pPr>
      <w:r w:rsidRPr="00690A26">
        <w:t xml:space="preserve">          type: array</w:t>
      </w:r>
    </w:p>
    <w:p w14:paraId="4135A7E7" w14:textId="77777777" w:rsidR="00F43567" w:rsidRPr="00690A26" w:rsidRDefault="00F43567" w:rsidP="00F43567">
      <w:pPr>
        <w:pStyle w:val="PL"/>
      </w:pPr>
      <w:r w:rsidRPr="00690A26">
        <w:t xml:space="preserve">          items:</w:t>
      </w:r>
    </w:p>
    <w:p w14:paraId="42771A97" w14:textId="77777777" w:rsidR="00F43567" w:rsidRPr="00690A26" w:rsidRDefault="00F43567" w:rsidP="00F43567">
      <w:pPr>
        <w:pStyle w:val="PL"/>
      </w:pPr>
      <w:r w:rsidRPr="00690A26">
        <w:t xml:space="preserve">            $ref: 'TS29571_CommonData.yaml#/components/schemas/Ipv4Addr'</w:t>
      </w:r>
    </w:p>
    <w:p w14:paraId="6E43EC3E" w14:textId="77777777" w:rsidR="00F43567" w:rsidRPr="00690A26" w:rsidRDefault="00F43567" w:rsidP="00F4356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ECAFB1D" w14:textId="77777777" w:rsidR="00F43567" w:rsidRPr="00690A26" w:rsidRDefault="00F43567" w:rsidP="00F43567">
      <w:pPr>
        <w:pStyle w:val="PL"/>
      </w:pPr>
      <w:r w:rsidRPr="00690A26">
        <w:t xml:space="preserve">        ipv6Addresses:</w:t>
      </w:r>
    </w:p>
    <w:p w14:paraId="0C10534B" w14:textId="77777777" w:rsidR="00F43567" w:rsidRPr="00690A26" w:rsidRDefault="00F43567" w:rsidP="00F43567">
      <w:pPr>
        <w:pStyle w:val="PL"/>
      </w:pPr>
      <w:r w:rsidRPr="00690A26">
        <w:t xml:space="preserve">          type: array</w:t>
      </w:r>
    </w:p>
    <w:p w14:paraId="695809DC" w14:textId="77777777" w:rsidR="00F43567" w:rsidRPr="00690A26" w:rsidRDefault="00F43567" w:rsidP="00F43567">
      <w:pPr>
        <w:pStyle w:val="PL"/>
      </w:pPr>
      <w:r w:rsidRPr="00690A26">
        <w:t xml:space="preserve">          items:</w:t>
      </w:r>
    </w:p>
    <w:p w14:paraId="717F1DCD" w14:textId="77777777" w:rsidR="00F43567" w:rsidRPr="00690A26" w:rsidRDefault="00F43567" w:rsidP="00F43567">
      <w:pPr>
        <w:pStyle w:val="PL"/>
      </w:pPr>
      <w:r w:rsidRPr="00690A26">
        <w:t xml:space="preserve">            $ref: 'TS29571_CommonData.yaml#/components/schemas/Ipv6Addr'</w:t>
      </w:r>
    </w:p>
    <w:p w14:paraId="34A73C5B" w14:textId="77777777" w:rsidR="00F43567" w:rsidRPr="00690A26" w:rsidRDefault="00F43567" w:rsidP="00F4356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EC344B4" w14:textId="77777777" w:rsidR="00F43567" w:rsidRPr="00690A26" w:rsidRDefault="00F43567" w:rsidP="00F43567">
      <w:pPr>
        <w:pStyle w:val="PL"/>
      </w:pPr>
      <w:r w:rsidRPr="00690A26">
        <w:t xml:space="preserve">        allowedPlmns:</w:t>
      </w:r>
    </w:p>
    <w:p w14:paraId="742F7877" w14:textId="77777777" w:rsidR="00F43567" w:rsidRPr="00690A26" w:rsidRDefault="00F43567" w:rsidP="00F43567">
      <w:pPr>
        <w:pStyle w:val="PL"/>
      </w:pPr>
      <w:r w:rsidRPr="00690A26">
        <w:t xml:space="preserve">          type: array</w:t>
      </w:r>
    </w:p>
    <w:p w14:paraId="5C2D6D95" w14:textId="77777777" w:rsidR="00F43567" w:rsidRPr="00690A26" w:rsidRDefault="00F43567" w:rsidP="00F43567">
      <w:pPr>
        <w:pStyle w:val="PL"/>
      </w:pPr>
      <w:r w:rsidRPr="00690A26">
        <w:t xml:space="preserve">          items:</w:t>
      </w:r>
    </w:p>
    <w:p w14:paraId="55D1CCD0" w14:textId="77777777" w:rsidR="00F43567" w:rsidRPr="00690A26" w:rsidRDefault="00F43567" w:rsidP="00F43567">
      <w:pPr>
        <w:pStyle w:val="PL"/>
      </w:pPr>
      <w:r w:rsidRPr="00690A26">
        <w:t xml:space="preserve">            $ref: 'TS29571_CommonData.yaml#/components/schemas/PlmnId'</w:t>
      </w:r>
    </w:p>
    <w:p w14:paraId="6CAB1FAD" w14:textId="77777777" w:rsidR="00F43567" w:rsidRPr="00690A26" w:rsidRDefault="00F43567" w:rsidP="00F43567">
      <w:pPr>
        <w:pStyle w:val="PL"/>
      </w:pPr>
      <w:r w:rsidRPr="00690A26">
        <w:t xml:space="preserve">          minItems: 1</w:t>
      </w:r>
    </w:p>
    <w:p w14:paraId="7BEB2110" w14:textId="77777777" w:rsidR="00F43567" w:rsidRPr="00690A26" w:rsidRDefault="00F43567" w:rsidP="00F43567">
      <w:pPr>
        <w:pStyle w:val="PL"/>
      </w:pPr>
      <w:r w:rsidRPr="00690A26">
        <w:t xml:space="preserve">        allowedSnpns:</w:t>
      </w:r>
    </w:p>
    <w:p w14:paraId="06604E57" w14:textId="77777777" w:rsidR="00F43567" w:rsidRPr="00690A26" w:rsidRDefault="00F43567" w:rsidP="00F43567">
      <w:pPr>
        <w:pStyle w:val="PL"/>
      </w:pPr>
      <w:r w:rsidRPr="00690A26">
        <w:t xml:space="preserve">          type: array</w:t>
      </w:r>
    </w:p>
    <w:p w14:paraId="37AA05E5" w14:textId="77777777" w:rsidR="00F43567" w:rsidRPr="00690A26" w:rsidRDefault="00F43567" w:rsidP="00F43567">
      <w:pPr>
        <w:pStyle w:val="PL"/>
      </w:pPr>
      <w:r w:rsidRPr="00690A26">
        <w:t xml:space="preserve">          items:</w:t>
      </w:r>
    </w:p>
    <w:p w14:paraId="10B0F511" w14:textId="77777777" w:rsidR="00F43567" w:rsidRPr="00690A26" w:rsidRDefault="00F43567" w:rsidP="00F43567">
      <w:pPr>
        <w:pStyle w:val="PL"/>
      </w:pPr>
      <w:r w:rsidRPr="00690A26">
        <w:t xml:space="preserve">            $ref: 'TS29571_CommonData.yaml#/components/schemas/PlmnIdNid'</w:t>
      </w:r>
    </w:p>
    <w:p w14:paraId="6FB63C9A" w14:textId="77777777" w:rsidR="00F43567" w:rsidRPr="00690A26" w:rsidRDefault="00F43567" w:rsidP="00F43567">
      <w:pPr>
        <w:pStyle w:val="PL"/>
      </w:pPr>
      <w:r w:rsidRPr="00690A26">
        <w:t xml:space="preserve">          minItems: 1</w:t>
      </w:r>
    </w:p>
    <w:p w14:paraId="3D3FDF53" w14:textId="77777777" w:rsidR="00F43567" w:rsidRPr="00690A26" w:rsidRDefault="00F43567" w:rsidP="00F43567">
      <w:pPr>
        <w:pStyle w:val="PL"/>
      </w:pPr>
      <w:r w:rsidRPr="00690A26">
        <w:t xml:space="preserve">        allowedNfTypes:</w:t>
      </w:r>
    </w:p>
    <w:p w14:paraId="566744E6" w14:textId="77777777" w:rsidR="00F43567" w:rsidRPr="00690A26" w:rsidRDefault="00F43567" w:rsidP="00F43567">
      <w:pPr>
        <w:pStyle w:val="PL"/>
      </w:pPr>
      <w:r w:rsidRPr="00690A26">
        <w:t xml:space="preserve">          type: array</w:t>
      </w:r>
    </w:p>
    <w:p w14:paraId="52CB0BE9" w14:textId="77777777" w:rsidR="00F43567" w:rsidRPr="00690A26" w:rsidRDefault="00F43567" w:rsidP="00F43567">
      <w:pPr>
        <w:pStyle w:val="PL"/>
      </w:pPr>
      <w:r w:rsidRPr="00690A26">
        <w:t xml:space="preserve">          items:</w:t>
      </w:r>
    </w:p>
    <w:p w14:paraId="5294DA1C" w14:textId="77777777" w:rsidR="00F43567" w:rsidRPr="00690A26" w:rsidRDefault="00F43567" w:rsidP="00F43567">
      <w:pPr>
        <w:pStyle w:val="PL"/>
      </w:pPr>
      <w:r w:rsidRPr="00690A26">
        <w:t xml:space="preserve">            $ref: '#/components/schemas/NFType'</w:t>
      </w:r>
    </w:p>
    <w:p w14:paraId="338056AA" w14:textId="77777777" w:rsidR="00F43567" w:rsidRPr="00690A26" w:rsidRDefault="00F43567" w:rsidP="00F43567">
      <w:pPr>
        <w:pStyle w:val="PL"/>
      </w:pPr>
      <w:r w:rsidRPr="00690A26">
        <w:t xml:space="preserve">          minItems: 1</w:t>
      </w:r>
    </w:p>
    <w:p w14:paraId="5D898036" w14:textId="77777777" w:rsidR="00F43567" w:rsidRPr="00690A26" w:rsidRDefault="00F43567" w:rsidP="00F43567">
      <w:pPr>
        <w:pStyle w:val="PL"/>
      </w:pPr>
      <w:r w:rsidRPr="00690A26">
        <w:t xml:space="preserve">        allowedNfDomains:</w:t>
      </w:r>
    </w:p>
    <w:p w14:paraId="7F088A41" w14:textId="77777777" w:rsidR="00F43567" w:rsidRPr="00690A26" w:rsidRDefault="00F43567" w:rsidP="00F43567">
      <w:pPr>
        <w:pStyle w:val="PL"/>
      </w:pPr>
      <w:r w:rsidRPr="00690A26">
        <w:t xml:space="preserve">          type: array</w:t>
      </w:r>
    </w:p>
    <w:p w14:paraId="05ACDC5F" w14:textId="77777777" w:rsidR="00F43567" w:rsidRPr="00690A26" w:rsidRDefault="00F43567" w:rsidP="00F43567">
      <w:pPr>
        <w:pStyle w:val="PL"/>
      </w:pPr>
      <w:r w:rsidRPr="00690A26">
        <w:t xml:space="preserve">          items:</w:t>
      </w:r>
    </w:p>
    <w:p w14:paraId="538EEC9F" w14:textId="77777777" w:rsidR="00F43567" w:rsidRPr="00690A26" w:rsidRDefault="00F43567" w:rsidP="00F43567">
      <w:pPr>
        <w:pStyle w:val="PL"/>
      </w:pPr>
      <w:r w:rsidRPr="00690A26">
        <w:t xml:space="preserve">            type: string</w:t>
      </w:r>
    </w:p>
    <w:p w14:paraId="2D186DE0" w14:textId="77777777" w:rsidR="00F43567" w:rsidRPr="00690A26" w:rsidRDefault="00F43567" w:rsidP="00F43567">
      <w:pPr>
        <w:pStyle w:val="PL"/>
      </w:pPr>
      <w:r w:rsidRPr="00690A26">
        <w:t xml:space="preserve">          minItems: 1</w:t>
      </w:r>
    </w:p>
    <w:p w14:paraId="1D3BE33F" w14:textId="77777777" w:rsidR="00F43567" w:rsidRPr="00690A26" w:rsidRDefault="00F43567" w:rsidP="00F43567">
      <w:pPr>
        <w:pStyle w:val="PL"/>
      </w:pPr>
      <w:r w:rsidRPr="00690A26">
        <w:t xml:space="preserve">        allowedNssais:</w:t>
      </w:r>
    </w:p>
    <w:p w14:paraId="1D89BC8F" w14:textId="77777777" w:rsidR="00F43567" w:rsidRPr="00690A26" w:rsidRDefault="00F43567" w:rsidP="00F43567">
      <w:pPr>
        <w:pStyle w:val="PL"/>
      </w:pPr>
      <w:r w:rsidRPr="00690A26">
        <w:t xml:space="preserve">          type: array</w:t>
      </w:r>
    </w:p>
    <w:p w14:paraId="4813772A" w14:textId="77777777" w:rsidR="00F43567" w:rsidRPr="00690A26" w:rsidRDefault="00F43567" w:rsidP="00F43567">
      <w:pPr>
        <w:pStyle w:val="PL"/>
      </w:pPr>
      <w:r w:rsidRPr="00690A26">
        <w:t xml:space="preserve">          items:</w:t>
      </w:r>
    </w:p>
    <w:p w14:paraId="2DCF6F75" w14:textId="77777777" w:rsidR="00F43567" w:rsidRPr="00690A26" w:rsidRDefault="00F43567" w:rsidP="00F43567">
      <w:pPr>
        <w:pStyle w:val="PL"/>
      </w:pPr>
      <w:r w:rsidRPr="00690A26">
        <w:t xml:space="preserve">            $ref: 'TS29571_CommonData.yaml#/components/schemas/</w:t>
      </w:r>
      <w:r>
        <w:t>Ext</w:t>
      </w:r>
      <w:r w:rsidRPr="00690A26">
        <w:t>Snssai'</w:t>
      </w:r>
    </w:p>
    <w:p w14:paraId="09F3B63F" w14:textId="77777777" w:rsidR="00F43567" w:rsidRPr="00690A26" w:rsidRDefault="00F43567" w:rsidP="00F43567">
      <w:pPr>
        <w:pStyle w:val="PL"/>
      </w:pPr>
      <w:r w:rsidRPr="00690A26">
        <w:t xml:space="preserve">          minItems: 1</w:t>
      </w:r>
    </w:p>
    <w:p w14:paraId="65A34116" w14:textId="77777777" w:rsidR="00F43567" w:rsidRDefault="00F43567" w:rsidP="00F43567">
      <w:pPr>
        <w:pStyle w:val="PL"/>
        <w:rPr>
          <w:lang w:eastAsia="zh-CN"/>
        </w:rPr>
      </w:pPr>
      <w:r>
        <w:rPr>
          <w:lang w:eastAsia="zh-CN"/>
        </w:rPr>
        <w:t xml:space="preserve">        </w:t>
      </w:r>
      <w:r>
        <w:t>allowedRuleSet</w:t>
      </w:r>
      <w:r>
        <w:rPr>
          <w:lang w:eastAsia="zh-CN"/>
        </w:rPr>
        <w:t>:</w:t>
      </w:r>
    </w:p>
    <w:p w14:paraId="4304DDA8" w14:textId="77777777" w:rsidR="00F43567" w:rsidRDefault="00F43567" w:rsidP="00F43567">
      <w:pPr>
        <w:pStyle w:val="PL"/>
        <w:rPr>
          <w:lang w:eastAsia="zh-CN"/>
        </w:rPr>
      </w:pPr>
      <w:r>
        <w:rPr>
          <w:lang w:eastAsia="zh-CN"/>
        </w:rPr>
        <w:t xml:space="preserve">          </w:t>
      </w:r>
      <w:r w:rsidRPr="009F1CC4">
        <w:t>description:</w:t>
      </w:r>
      <w:r w:rsidRPr="00544965">
        <w:t xml:space="preserve"> </w:t>
      </w:r>
      <w:r>
        <w:t>A</w:t>
      </w:r>
      <w:r w:rsidRPr="00533C32">
        <w:t xml:space="preserve"> map</w:t>
      </w:r>
      <w:r>
        <w:t xml:space="preserve"> </w:t>
      </w:r>
      <w:r w:rsidRPr="00533C32">
        <w:t xml:space="preserve">(list of key-value pairs) where </w:t>
      </w:r>
      <w:r>
        <w:rPr>
          <w:rFonts w:cs="Arial"/>
          <w:szCs w:val="18"/>
        </w:rPr>
        <w:t>a valid JSON pointer Id</w:t>
      </w:r>
      <w:r w:rsidRPr="00533C32">
        <w:t xml:space="preserve"> serves as key</w:t>
      </w:r>
    </w:p>
    <w:p w14:paraId="2CB848C1" w14:textId="77777777" w:rsidR="00F43567" w:rsidRPr="00690A26" w:rsidRDefault="00F43567" w:rsidP="00F43567">
      <w:pPr>
        <w:pStyle w:val="PL"/>
      </w:pPr>
      <w:r>
        <w:rPr>
          <w:lang w:eastAsia="zh-CN"/>
        </w:rPr>
        <w:t xml:space="preserve">          </w:t>
      </w:r>
      <w:r w:rsidRPr="00690A26">
        <w:t xml:space="preserve">type: </w:t>
      </w:r>
      <w:r>
        <w:t>object</w:t>
      </w:r>
    </w:p>
    <w:p w14:paraId="34CBDBF8" w14:textId="77777777" w:rsidR="00F43567" w:rsidRPr="00690A26" w:rsidRDefault="00F43567" w:rsidP="00F43567">
      <w:pPr>
        <w:pStyle w:val="PL"/>
      </w:pPr>
      <w:r w:rsidRPr="00690A26">
        <w:t xml:space="preserve">          </w:t>
      </w:r>
      <w:r>
        <w:rPr>
          <w:lang w:eastAsia="zh-CN"/>
        </w:rPr>
        <w:t>additionalProperties</w:t>
      </w:r>
      <w:r w:rsidRPr="00690A26">
        <w:t>:</w:t>
      </w:r>
    </w:p>
    <w:p w14:paraId="0BC29A5B" w14:textId="77777777" w:rsidR="00F43567" w:rsidRPr="00690A26" w:rsidRDefault="00F43567" w:rsidP="00F43567">
      <w:pPr>
        <w:pStyle w:val="PL"/>
      </w:pPr>
      <w:r w:rsidRPr="00690A26">
        <w:t xml:space="preserve">            $ref: '#/components/schemas/</w:t>
      </w:r>
      <w:r>
        <w:t>RuleSet'</w:t>
      </w:r>
    </w:p>
    <w:p w14:paraId="43A83FB1" w14:textId="77777777" w:rsidR="00F43567" w:rsidRPr="00690A26" w:rsidRDefault="00F43567" w:rsidP="00F43567">
      <w:pPr>
        <w:pStyle w:val="PL"/>
      </w:pPr>
      <w:r w:rsidRPr="00690A26">
        <w:t xml:space="preserve">          </w:t>
      </w:r>
      <w:r w:rsidRPr="00690A26">
        <w:rPr>
          <w:rFonts w:hint="eastAsia"/>
          <w:lang w:eastAsia="zh-CN"/>
        </w:rPr>
        <w:t>minProperties</w:t>
      </w:r>
      <w:r w:rsidRPr="00690A26">
        <w:t>:</w:t>
      </w:r>
      <w:r w:rsidRPr="00690A26">
        <w:rPr>
          <w:rFonts w:hint="eastAsia"/>
          <w:lang w:eastAsia="zh-CN"/>
        </w:rPr>
        <w:t xml:space="preserve"> 1</w:t>
      </w:r>
    </w:p>
    <w:p w14:paraId="28A050B4" w14:textId="77777777" w:rsidR="00F43567" w:rsidRPr="00690A26" w:rsidRDefault="00F43567" w:rsidP="00F43567">
      <w:pPr>
        <w:pStyle w:val="PL"/>
      </w:pPr>
      <w:r w:rsidRPr="00690A26">
        <w:t xml:space="preserve">        priority:</w:t>
      </w:r>
    </w:p>
    <w:p w14:paraId="2944D658" w14:textId="77777777" w:rsidR="00F43567" w:rsidRPr="00690A26" w:rsidRDefault="00F43567" w:rsidP="00F43567">
      <w:pPr>
        <w:pStyle w:val="PL"/>
      </w:pPr>
      <w:r w:rsidRPr="00690A26">
        <w:t xml:space="preserve">          type: integer</w:t>
      </w:r>
    </w:p>
    <w:p w14:paraId="50DFB659" w14:textId="77777777" w:rsidR="00F43567" w:rsidRPr="00690A26" w:rsidRDefault="00F43567" w:rsidP="00F43567">
      <w:pPr>
        <w:pStyle w:val="PL"/>
        <w:rPr>
          <w:lang w:val="en-US"/>
        </w:rPr>
      </w:pPr>
      <w:r w:rsidRPr="00690A26">
        <w:rPr>
          <w:lang w:val="en-US"/>
        </w:rPr>
        <w:t xml:space="preserve">          minimum: 0</w:t>
      </w:r>
    </w:p>
    <w:p w14:paraId="31636001" w14:textId="77777777" w:rsidR="00F43567" w:rsidRPr="00690A26" w:rsidRDefault="00F43567" w:rsidP="00F43567">
      <w:pPr>
        <w:pStyle w:val="PL"/>
      </w:pPr>
      <w:r w:rsidRPr="00690A26">
        <w:rPr>
          <w:lang w:val="en-US"/>
        </w:rPr>
        <w:t xml:space="preserve">          maximum: 65535</w:t>
      </w:r>
    </w:p>
    <w:p w14:paraId="4C66E0E0" w14:textId="77777777" w:rsidR="00F43567" w:rsidRPr="00690A26" w:rsidRDefault="00F43567" w:rsidP="00F43567">
      <w:pPr>
        <w:pStyle w:val="PL"/>
      </w:pPr>
      <w:r w:rsidRPr="00690A26">
        <w:t xml:space="preserve">        capacity:</w:t>
      </w:r>
    </w:p>
    <w:p w14:paraId="21CDDB67" w14:textId="77777777" w:rsidR="00F43567" w:rsidRPr="00690A26" w:rsidRDefault="00F43567" w:rsidP="00F43567">
      <w:pPr>
        <w:pStyle w:val="PL"/>
      </w:pPr>
      <w:r w:rsidRPr="00690A26">
        <w:t xml:space="preserve">          type: integer</w:t>
      </w:r>
    </w:p>
    <w:p w14:paraId="7166B2B7" w14:textId="77777777" w:rsidR="00F43567" w:rsidRPr="00690A26" w:rsidRDefault="00F43567" w:rsidP="00F43567">
      <w:pPr>
        <w:pStyle w:val="PL"/>
        <w:rPr>
          <w:lang w:val="en-US"/>
        </w:rPr>
      </w:pPr>
      <w:r w:rsidRPr="00690A26">
        <w:t xml:space="preserve">          </w:t>
      </w:r>
      <w:r w:rsidRPr="00690A26">
        <w:rPr>
          <w:lang w:val="en-US"/>
        </w:rPr>
        <w:t>minimum: 0</w:t>
      </w:r>
    </w:p>
    <w:p w14:paraId="0BE30E72" w14:textId="77777777" w:rsidR="00F43567" w:rsidRPr="00690A26" w:rsidRDefault="00F43567" w:rsidP="00F43567">
      <w:pPr>
        <w:pStyle w:val="PL"/>
      </w:pPr>
      <w:r w:rsidRPr="00690A26">
        <w:rPr>
          <w:lang w:val="en-US"/>
        </w:rPr>
        <w:t xml:space="preserve">          maximum: 65535</w:t>
      </w:r>
    </w:p>
    <w:p w14:paraId="20ADD78D" w14:textId="77777777" w:rsidR="00F43567" w:rsidRPr="00690A26" w:rsidRDefault="00F43567" w:rsidP="00F43567">
      <w:pPr>
        <w:pStyle w:val="PL"/>
      </w:pPr>
      <w:r w:rsidRPr="00690A26">
        <w:t xml:space="preserve">        </w:t>
      </w:r>
      <w:r w:rsidRPr="00690A26">
        <w:rPr>
          <w:rFonts w:hint="eastAsia"/>
          <w:lang w:eastAsia="zh-CN"/>
        </w:rPr>
        <w:t>load</w:t>
      </w:r>
      <w:r w:rsidRPr="00690A26">
        <w:t>:</w:t>
      </w:r>
    </w:p>
    <w:p w14:paraId="4832EF2C" w14:textId="77777777" w:rsidR="00F43567" w:rsidRPr="00690A26" w:rsidRDefault="00F43567" w:rsidP="00F43567">
      <w:pPr>
        <w:pStyle w:val="PL"/>
      </w:pPr>
      <w:r w:rsidRPr="00690A26">
        <w:t xml:space="preserve">          type: integer</w:t>
      </w:r>
    </w:p>
    <w:p w14:paraId="650E589A" w14:textId="77777777" w:rsidR="00F43567" w:rsidRPr="00690A26" w:rsidRDefault="00F43567" w:rsidP="00F43567">
      <w:pPr>
        <w:pStyle w:val="PL"/>
        <w:rPr>
          <w:lang w:val="en-US" w:eastAsia="zh-CN"/>
        </w:rPr>
      </w:pPr>
      <w:r w:rsidRPr="00690A26">
        <w:rPr>
          <w:rFonts w:hint="eastAsia"/>
          <w:lang w:val="en-US" w:eastAsia="zh-CN"/>
        </w:rPr>
        <w:t xml:space="preserve">          minimum: 0</w:t>
      </w:r>
    </w:p>
    <w:p w14:paraId="726A022E" w14:textId="77777777" w:rsidR="00F43567" w:rsidRPr="00690A26" w:rsidRDefault="00F43567" w:rsidP="00F43567">
      <w:pPr>
        <w:pStyle w:val="PL"/>
        <w:rPr>
          <w:lang w:val="en-US" w:eastAsia="zh-CN"/>
        </w:rPr>
      </w:pPr>
      <w:r w:rsidRPr="00690A26">
        <w:rPr>
          <w:rFonts w:hint="eastAsia"/>
          <w:lang w:val="en-US" w:eastAsia="zh-CN"/>
        </w:rPr>
        <w:t xml:space="preserve">          maximum: 100</w:t>
      </w:r>
    </w:p>
    <w:p w14:paraId="67E290AD" w14:textId="77777777" w:rsidR="00F43567" w:rsidRDefault="00F43567" w:rsidP="00F43567">
      <w:pPr>
        <w:pStyle w:val="PL"/>
        <w:rPr>
          <w:lang w:val="en-US" w:eastAsia="zh-CN"/>
        </w:rPr>
      </w:pPr>
      <w:r>
        <w:rPr>
          <w:lang w:val="en-US" w:eastAsia="zh-CN"/>
        </w:rPr>
        <w:t xml:space="preserve">        loadTimeStamp:</w:t>
      </w:r>
    </w:p>
    <w:p w14:paraId="79D52153" w14:textId="77777777" w:rsidR="00F43567" w:rsidRPr="00690A26" w:rsidRDefault="00F43567" w:rsidP="00F43567">
      <w:pPr>
        <w:pStyle w:val="PL"/>
        <w:rPr>
          <w:lang w:val="en-US" w:eastAsia="zh-CN"/>
        </w:rPr>
      </w:pPr>
      <w:r>
        <w:rPr>
          <w:lang w:val="en-US" w:eastAsia="zh-CN"/>
        </w:rPr>
        <w:t xml:space="preserve">          $ref: </w:t>
      </w:r>
      <w:r w:rsidRPr="00690A26">
        <w:t>'TS29571_CommonData.yaml#/components/schemas/</w:t>
      </w:r>
      <w:r>
        <w:t>DateTime'</w:t>
      </w:r>
    </w:p>
    <w:p w14:paraId="006C5D40" w14:textId="77777777" w:rsidR="00F43567" w:rsidRPr="00690A26" w:rsidRDefault="00F43567" w:rsidP="00F43567">
      <w:pPr>
        <w:pStyle w:val="PL"/>
      </w:pPr>
      <w:r w:rsidRPr="00690A26">
        <w:t xml:space="preserve">        locality:</w:t>
      </w:r>
    </w:p>
    <w:p w14:paraId="58420989" w14:textId="77777777" w:rsidR="00F43567" w:rsidRPr="00690A26" w:rsidRDefault="00F43567" w:rsidP="00F43567">
      <w:pPr>
        <w:pStyle w:val="PL"/>
      </w:pPr>
      <w:r w:rsidRPr="00690A26">
        <w:t xml:space="preserve">          type: string</w:t>
      </w:r>
    </w:p>
    <w:p w14:paraId="7874A9D4" w14:textId="77777777" w:rsidR="00F43567" w:rsidRPr="00690A26" w:rsidRDefault="00F43567" w:rsidP="00F43567">
      <w:pPr>
        <w:pStyle w:val="PL"/>
      </w:pPr>
      <w:r w:rsidRPr="00690A26">
        <w:t xml:space="preserve">        </w:t>
      </w:r>
      <w:r>
        <w:t>extL</w:t>
      </w:r>
      <w:r w:rsidRPr="00690A26">
        <w:t>ocality:</w:t>
      </w:r>
    </w:p>
    <w:p w14:paraId="2EA42640" w14:textId="77777777" w:rsidR="00F43567" w:rsidRDefault="00F43567" w:rsidP="00F43567">
      <w:pPr>
        <w:pStyle w:val="PL"/>
      </w:pPr>
      <w:r w:rsidRPr="009F1CC4">
        <w:t xml:space="preserve">  </w:t>
      </w:r>
      <w:r>
        <w:t xml:space="preserve">    </w:t>
      </w:r>
      <w:r w:rsidRPr="009F1CC4">
        <w:t xml:space="preserve">    description:</w:t>
      </w:r>
      <w:r w:rsidRPr="00544965">
        <w:t xml:space="preserve"> </w:t>
      </w:r>
      <w:r>
        <w:t>&gt;</w:t>
      </w:r>
    </w:p>
    <w:p w14:paraId="6A5C1F04" w14:textId="77777777" w:rsidR="00F43567" w:rsidRDefault="00F43567" w:rsidP="00F43567">
      <w:pPr>
        <w:pStyle w:val="PL"/>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1A0E62">
        <w:t xml:space="preserve"> </w:t>
      </w:r>
      <w:r w:rsidRPr="00533C32">
        <w:t>serves</w:t>
      </w:r>
    </w:p>
    <w:p w14:paraId="6B1EDE60" w14:textId="77777777" w:rsidR="00F43567" w:rsidRDefault="00F43567" w:rsidP="00F43567">
      <w:pPr>
        <w:pStyle w:val="PL"/>
        <w:rPr>
          <w:lang w:val="en-US"/>
        </w:rPr>
      </w:pPr>
      <w:r>
        <w:t xml:space="preserve">            </w:t>
      </w:r>
      <w:r w:rsidRPr="00533C32">
        <w:t>as key</w:t>
      </w:r>
      <w:r>
        <w:t xml:space="preserve"> </w:t>
      </w:r>
      <w:r>
        <w:rPr>
          <w:lang w:eastAsia="zh-CN"/>
        </w:rPr>
        <w:t>representing a type of locality</w:t>
      </w:r>
    </w:p>
    <w:p w14:paraId="1A4607BB" w14:textId="77777777" w:rsidR="00F43567" w:rsidRDefault="00F43567" w:rsidP="00F43567">
      <w:pPr>
        <w:pStyle w:val="PL"/>
        <w:rPr>
          <w:lang w:eastAsia="zh-CN"/>
        </w:rPr>
      </w:pPr>
      <w:r>
        <w:rPr>
          <w:lang w:eastAsia="zh-CN"/>
        </w:rPr>
        <w:t xml:space="preserve">          type: object</w:t>
      </w:r>
    </w:p>
    <w:p w14:paraId="0BA35858" w14:textId="77777777" w:rsidR="00F43567" w:rsidRDefault="00F43567" w:rsidP="00F43567">
      <w:pPr>
        <w:pStyle w:val="PL"/>
        <w:rPr>
          <w:lang w:eastAsia="zh-CN"/>
        </w:rPr>
      </w:pPr>
      <w:r>
        <w:rPr>
          <w:lang w:eastAsia="zh-CN"/>
        </w:rPr>
        <w:t xml:space="preserve">          additionalProperties:</w:t>
      </w:r>
    </w:p>
    <w:p w14:paraId="1480DF6B" w14:textId="77777777" w:rsidR="00F43567" w:rsidRDefault="00F43567" w:rsidP="00F43567">
      <w:pPr>
        <w:pStyle w:val="PL"/>
        <w:rPr>
          <w:lang w:eastAsia="zh-CN"/>
        </w:rPr>
      </w:pPr>
      <w:r>
        <w:rPr>
          <w:lang w:eastAsia="zh-CN"/>
        </w:rPr>
        <w:t xml:space="preserve">            type: string</w:t>
      </w:r>
    </w:p>
    <w:p w14:paraId="2F07CF3C" w14:textId="77777777" w:rsidR="00F43567" w:rsidRDefault="00F43567" w:rsidP="00F43567">
      <w:pPr>
        <w:pStyle w:val="PL"/>
        <w:rPr>
          <w:lang w:eastAsia="zh-CN"/>
        </w:rPr>
      </w:pPr>
      <w:r>
        <w:rPr>
          <w:lang w:eastAsia="zh-CN"/>
        </w:rPr>
        <w:t xml:space="preserve">          minProperties: 1</w:t>
      </w:r>
    </w:p>
    <w:p w14:paraId="59A5EF96" w14:textId="77777777" w:rsidR="00F43567" w:rsidRPr="00690A26" w:rsidRDefault="00F43567" w:rsidP="00F43567">
      <w:pPr>
        <w:pStyle w:val="PL"/>
      </w:pPr>
      <w:r w:rsidRPr="00690A26">
        <w:t xml:space="preserve">        udrInfo:</w:t>
      </w:r>
    </w:p>
    <w:p w14:paraId="4DE52F93" w14:textId="77777777" w:rsidR="00F43567" w:rsidRPr="00690A26" w:rsidRDefault="00F43567" w:rsidP="00F43567">
      <w:pPr>
        <w:pStyle w:val="PL"/>
      </w:pPr>
      <w:r w:rsidRPr="00690A26">
        <w:t xml:space="preserve">          $ref: '#/components/schemas/UdrInfo'</w:t>
      </w:r>
    </w:p>
    <w:p w14:paraId="6C5EEB53" w14:textId="77777777" w:rsidR="00F43567" w:rsidRPr="00690A26" w:rsidRDefault="00F43567" w:rsidP="00F43567">
      <w:pPr>
        <w:pStyle w:val="PL"/>
        <w:rPr>
          <w:lang w:eastAsia="zh-CN"/>
        </w:rPr>
      </w:pPr>
      <w:r w:rsidRPr="00690A26">
        <w:t xml:space="preserve">        </w:t>
      </w:r>
      <w:r w:rsidRPr="00690A26">
        <w:rPr>
          <w:rFonts w:hint="eastAsia"/>
          <w:lang w:eastAsia="zh-CN"/>
        </w:rPr>
        <w:t>udr</w:t>
      </w:r>
      <w:r w:rsidRPr="00690A26">
        <w:t>Info</w:t>
      </w:r>
      <w:r>
        <w:t>List</w:t>
      </w:r>
      <w:r w:rsidRPr="00690A26">
        <w:t>:</w:t>
      </w:r>
    </w:p>
    <w:p w14:paraId="1076AF97" w14:textId="77777777" w:rsidR="00F43567" w:rsidRDefault="00F43567" w:rsidP="00F43567">
      <w:pPr>
        <w:pStyle w:val="PL"/>
      </w:pPr>
      <w:r w:rsidRPr="009F1CC4">
        <w:t xml:space="preserve">  </w:t>
      </w:r>
      <w:r>
        <w:t xml:space="preserve">    </w:t>
      </w:r>
      <w:r w:rsidRPr="009F1CC4">
        <w:t xml:space="preserve">    description:</w:t>
      </w:r>
      <w:r w:rsidRPr="00544965">
        <w:t xml:space="preserve"> </w:t>
      </w:r>
      <w:r>
        <w:t>&gt;</w:t>
      </w:r>
    </w:p>
    <w:p w14:paraId="343ADEA4" w14:textId="77777777" w:rsidR="00F43567" w:rsidRDefault="00F43567" w:rsidP="00F4356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17C088D" w14:textId="77777777" w:rsidR="00F43567" w:rsidRPr="00690A26" w:rsidRDefault="00F43567" w:rsidP="00F43567">
      <w:pPr>
        <w:pStyle w:val="PL"/>
        <w:rPr>
          <w:lang w:eastAsia="zh-CN"/>
        </w:rPr>
      </w:pPr>
      <w:r>
        <w:rPr>
          <w:lang w:val="en-US"/>
        </w:rPr>
        <w:t xml:space="preserve">           </w:t>
      </w:r>
      <w:r w:rsidRPr="00533C32">
        <w:t xml:space="preserve"> serves as key</w:t>
      </w:r>
      <w:r>
        <w:t xml:space="preserve"> of </w:t>
      </w:r>
      <w:r w:rsidRPr="00690A26">
        <w:rPr>
          <w:rFonts w:hint="eastAsia"/>
          <w:lang w:eastAsia="zh-CN"/>
        </w:rPr>
        <w:t>UdrInfo</w:t>
      </w:r>
    </w:p>
    <w:p w14:paraId="1E60F44C" w14:textId="77777777" w:rsidR="00F43567" w:rsidRPr="00690A26" w:rsidRDefault="00F43567" w:rsidP="00F43567">
      <w:pPr>
        <w:pStyle w:val="PL"/>
        <w:rPr>
          <w:lang w:eastAsia="zh-CN"/>
        </w:rPr>
      </w:pPr>
      <w:r w:rsidRPr="00690A26">
        <w:rPr>
          <w:rFonts w:hint="eastAsia"/>
          <w:lang w:eastAsia="zh-CN"/>
        </w:rPr>
        <w:t xml:space="preserve">          type: object</w:t>
      </w:r>
    </w:p>
    <w:p w14:paraId="0888D0BE" w14:textId="77777777" w:rsidR="00F43567" w:rsidRDefault="00F43567" w:rsidP="00F43567">
      <w:pPr>
        <w:pStyle w:val="PL"/>
        <w:rPr>
          <w:lang w:eastAsia="zh-CN"/>
        </w:rPr>
      </w:pPr>
      <w:r w:rsidRPr="00690A26">
        <w:rPr>
          <w:rFonts w:hint="eastAsia"/>
          <w:lang w:eastAsia="zh-CN"/>
        </w:rPr>
        <w:t xml:space="preserve">          additionalProperties:</w:t>
      </w:r>
    </w:p>
    <w:p w14:paraId="03BCC74B" w14:textId="77777777" w:rsidR="00F43567" w:rsidRPr="00690A26" w:rsidRDefault="00F43567" w:rsidP="00F43567">
      <w:pPr>
        <w:pStyle w:val="PL"/>
        <w:rPr>
          <w:lang w:eastAsia="zh-CN"/>
        </w:rPr>
      </w:pPr>
      <w:r w:rsidRPr="00690A26">
        <w:rPr>
          <w:rFonts w:hint="eastAsia"/>
          <w:lang w:eastAsia="zh-CN"/>
        </w:rPr>
        <w:t xml:space="preserve">          </w:t>
      </w:r>
      <w:r>
        <w:rPr>
          <w:lang w:eastAsia="zh-CN"/>
        </w:rPr>
        <w:t xml:space="preserve">  </w:t>
      </w:r>
      <w:r w:rsidRPr="00690A26">
        <w:t>$ref: '#/components/schemas/</w:t>
      </w:r>
      <w:r w:rsidRPr="00690A26">
        <w:rPr>
          <w:rFonts w:hint="eastAsia"/>
          <w:lang w:eastAsia="zh-CN"/>
        </w:rPr>
        <w:t>Ud</w:t>
      </w:r>
      <w:r>
        <w:rPr>
          <w:lang w:eastAsia="zh-CN"/>
        </w:rPr>
        <w:t>r</w:t>
      </w:r>
      <w:r w:rsidRPr="00690A26">
        <w:t>Info'</w:t>
      </w:r>
    </w:p>
    <w:p w14:paraId="7C36398C" w14:textId="77777777" w:rsidR="00F43567" w:rsidRPr="00690A26" w:rsidRDefault="00F43567" w:rsidP="00F43567">
      <w:pPr>
        <w:pStyle w:val="PL"/>
        <w:rPr>
          <w:lang w:eastAsia="zh-CN"/>
        </w:rPr>
      </w:pPr>
      <w:r w:rsidRPr="00690A26">
        <w:rPr>
          <w:rFonts w:hint="eastAsia"/>
          <w:lang w:eastAsia="zh-CN"/>
        </w:rPr>
        <w:t xml:space="preserve">          minProperties: 1</w:t>
      </w:r>
    </w:p>
    <w:p w14:paraId="474A9DA1" w14:textId="77777777" w:rsidR="00F43567" w:rsidRPr="00690A26" w:rsidRDefault="00F43567" w:rsidP="00F43567">
      <w:pPr>
        <w:pStyle w:val="PL"/>
      </w:pPr>
      <w:r w:rsidRPr="00690A26">
        <w:t xml:space="preserve">        udmInfo:</w:t>
      </w:r>
    </w:p>
    <w:p w14:paraId="148E0760" w14:textId="77777777" w:rsidR="00F43567" w:rsidRPr="00690A26" w:rsidRDefault="00F43567" w:rsidP="00F43567">
      <w:pPr>
        <w:pStyle w:val="PL"/>
      </w:pPr>
      <w:r w:rsidRPr="00690A26">
        <w:t xml:space="preserve">          $ref: '#/components/schemas/UdmInfo'</w:t>
      </w:r>
    </w:p>
    <w:p w14:paraId="27BDB835" w14:textId="77777777" w:rsidR="00F43567" w:rsidRDefault="00F43567" w:rsidP="00F43567">
      <w:pPr>
        <w:pStyle w:val="PL"/>
      </w:pPr>
      <w:r w:rsidRPr="00690A26">
        <w:t xml:space="preserve">        </w:t>
      </w:r>
      <w:r w:rsidRPr="00690A26">
        <w:rPr>
          <w:rFonts w:hint="eastAsia"/>
          <w:lang w:eastAsia="zh-CN"/>
        </w:rPr>
        <w:t>udm</w:t>
      </w:r>
      <w:r w:rsidRPr="00690A26">
        <w:t>Info</w:t>
      </w:r>
      <w:r>
        <w:t>List</w:t>
      </w:r>
      <w:r w:rsidRPr="00690A26">
        <w:t>:</w:t>
      </w:r>
    </w:p>
    <w:p w14:paraId="345083EC" w14:textId="77777777" w:rsidR="00F43567" w:rsidRDefault="00F43567" w:rsidP="00F43567">
      <w:pPr>
        <w:pStyle w:val="PL"/>
      </w:pPr>
      <w:r w:rsidRPr="009F1CC4">
        <w:t xml:space="preserve">  </w:t>
      </w:r>
      <w:r>
        <w:t xml:space="preserve">    </w:t>
      </w:r>
      <w:r w:rsidRPr="009F1CC4">
        <w:t xml:space="preserve">    description:</w:t>
      </w:r>
      <w:r w:rsidRPr="00544965">
        <w:t xml:space="preserve"> </w:t>
      </w:r>
      <w:r>
        <w:t>&gt;</w:t>
      </w:r>
    </w:p>
    <w:p w14:paraId="0FE1D732" w14:textId="77777777" w:rsidR="00F43567" w:rsidRDefault="00F43567" w:rsidP="00F4356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6094033" w14:textId="77777777" w:rsidR="00F43567" w:rsidRDefault="00F43567" w:rsidP="00F43567">
      <w:pPr>
        <w:pStyle w:val="PL"/>
      </w:pPr>
      <w:r>
        <w:rPr>
          <w:lang w:val="en-US"/>
        </w:rPr>
        <w:t xml:space="preserve">           </w:t>
      </w:r>
      <w:r w:rsidRPr="00533C32">
        <w:t xml:space="preserve"> serves as key</w:t>
      </w:r>
      <w:r>
        <w:t xml:space="preserve"> of </w:t>
      </w:r>
      <w:r w:rsidRPr="00690A26">
        <w:rPr>
          <w:rFonts w:hint="eastAsia"/>
          <w:lang w:eastAsia="zh-CN"/>
        </w:rPr>
        <w:t>UdmInfo</w:t>
      </w:r>
    </w:p>
    <w:p w14:paraId="0BF0D6B9" w14:textId="77777777" w:rsidR="00F43567" w:rsidRDefault="00F43567" w:rsidP="00F43567">
      <w:pPr>
        <w:pStyle w:val="PL"/>
        <w:rPr>
          <w:lang w:eastAsia="zh-CN"/>
        </w:rPr>
      </w:pPr>
      <w:r>
        <w:rPr>
          <w:lang w:eastAsia="zh-CN"/>
        </w:rPr>
        <w:t xml:space="preserve">          type: object</w:t>
      </w:r>
    </w:p>
    <w:p w14:paraId="316A23CA" w14:textId="77777777" w:rsidR="00F43567" w:rsidRDefault="00F43567" w:rsidP="00F43567">
      <w:pPr>
        <w:pStyle w:val="PL"/>
        <w:rPr>
          <w:lang w:eastAsia="zh-CN"/>
        </w:rPr>
      </w:pPr>
      <w:r>
        <w:rPr>
          <w:lang w:eastAsia="zh-CN"/>
        </w:rPr>
        <w:t xml:space="preserve">          additionalProperties:</w:t>
      </w:r>
    </w:p>
    <w:p w14:paraId="4FEBD925" w14:textId="77777777" w:rsidR="00F43567" w:rsidRDefault="00F43567" w:rsidP="00F43567">
      <w:pPr>
        <w:pStyle w:val="PL"/>
        <w:rPr>
          <w:lang w:eastAsia="zh-CN"/>
        </w:rPr>
      </w:pPr>
      <w:r>
        <w:rPr>
          <w:lang w:eastAsia="zh-CN"/>
        </w:rPr>
        <w:t xml:space="preserve">            $ref: '#/components/schemas/UdmInfo'</w:t>
      </w:r>
    </w:p>
    <w:p w14:paraId="25F63556" w14:textId="77777777" w:rsidR="00F43567" w:rsidRPr="00690A26" w:rsidRDefault="00F43567" w:rsidP="00F43567">
      <w:pPr>
        <w:pStyle w:val="PL"/>
        <w:rPr>
          <w:lang w:eastAsia="zh-CN"/>
        </w:rPr>
      </w:pPr>
      <w:r>
        <w:rPr>
          <w:lang w:eastAsia="zh-CN"/>
        </w:rPr>
        <w:t xml:space="preserve">          minProperties: 1</w:t>
      </w:r>
    </w:p>
    <w:p w14:paraId="7168F65C" w14:textId="77777777" w:rsidR="00F43567" w:rsidRPr="00690A26" w:rsidRDefault="00F43567" w:rsidP="00F43567">
      <w:pPr>
        <w:pStyle w:val="PL"/>
      </w:pPr>
      <w:r w:rsidRPr="00690A26">
        <w:t xml:space="preserve">        ausfInfo:</w:t>
      </w:r>
    </w:p>
    <w:p w14:paraId="62C02A9F" w14:textId="77777777" w:rsidR="00F43567" w:rsidRPr="00690A26" w:rsidRDefault="00F43567" w:rsidP="00F43567">
      <w:pPr>
        <w:pStyle w:val="PL"/>
      </w:pPr>
      <w:r w:rsidRPr="00690A26">
        <w:t xml:space="preserve">          $ref: '#/components/schemas/AusfInfo'</w:t>
      </w:r>
    </w:p>
    <w:p w14:paraId="012FF1B4" w14:textId="77777777" w:rsidR="00F43567" w:rsidRDefault="00F43567" w:rsidP="00F43567">
      <w:pPr>
        <w:pStyle w:val="PL"/>
      </w:pPr>
      <w:r w:rsidRPr="00690A26">
        <w:t xml:space="preserve">        </w:t>
      </w:r>
      <w:r w:rsidRPr="00690A26">
        <w:rPr>
          <w:rFonts w:hint="eastAsia"/>
          <w:lang w:eastAsia="zh-CN"/>
        </w:rPr>
        <w:t>aus</w:t>
      </w:r>
      <w:r w:rsidRPr="00690A26">
        <w:t>fInfo</w:t>
      </w:r>
      <w:r>
        <w:t>List</w:t>
      </w:r>
      <w:r w:rsidRPr="00690A26">
        <w:t>:</w:t>
      </w:r>
    </w:p>
    <w:p w14:paraId="275834FF" w14:textId="77777777" w:rsidR="00F43567" w:rsidRDefault="00F43567" w:rsidP="00F43567">
      <w:pPr>
        <w:pStyle w:val="PL"/>
      </w:pPr>
      <w:r w:rsidRPr="009F1CC4">
        <w:t xml:space="preserve">  </w:t>
      </w:r>
      <w:r>
        <w:t xml:space="preserve">    </w:t>
      </w:r>
      <w:r w:rsidRPr="009F1CC4">
        <w:t xml:space="preserve">    description:</w:t>
      </w:r>
      <w:r w:rsidRPr="00544965">
        <w:t xml:space="preserve"> </w:t>
      </w:r>
      <w:r>
        <w:t>&gt;</w:t>
      </w:r>
    </w:p>
    <w:p w14:paraId="7DF5F3B9" w14:textId="77777777" w:rsidR="00F43567" w:rsidRDefault="00F43567" w:rsidP="00F4356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F940AC9" w14:textId="77777777" w:rsidR="00F43567" w:rsidRDefault="00F43567" w:rsidP="00F43567">
      <w:pPr>
        <w:pStyle w:val="PL"/>
      </w:pPr>
      <w:r>
        <w:rPr>
          <w:lang w:val="en-US"/>
        </w:rPr>
        <w:t xml:space="preserve">           </w:t>
      </w:r>
      <w:r w:rsidRPr="00533C32">
        <w:t xml:space="preserve"> serves as key</w:t>
      </w:r>
      <w:r>
        <w:t xml:space="preserve"> of </w:t>
      </w:r>
      <w:r w:rsidRPr="00690A26">
        <w:rPr>
          <w:rFonts w:hint="eastAsia"/>
          <w:lang w:eastAsia="zh-CN"/>
        </w:rPr>
        <w:t>AusfInfo</w:t>
      </w:r>
    </w:p>
    <w:p w14:paraId="4D6EABF1" w14:textId="77777777" w:rsidR="00F43567" w:rsidRDefault="00F43567" w:rsidP="00F43567">
      <w:pPr>
        <w:pStyle w:val="PL"/>
        <w:rPr>
          <w:lang w:eastAsia="zh-CN"/>
        </w:rPr>
      </w:pPr>
      <w:r>
        <w:rPr>
          <w:lang w:eastAsia="zh-CN"/>
        </w:rPr>
        <w:t xml:space="preserve">          type: object</w:t>
      </w:r>
    </w:p>
    <w:p w14:paraId="29C71E1C" w14:textId="77777777" w:rsidR="00F43567" w:rsidRDefault="00F43567" w:rsidP="00F43567">
      <w:pPr>
        <w:pStyle w:val="PL"/>
        <w:rPr>
          <w:lang w:eastAsia="zh-CN"/>
        </w:rPr>
      </w:pPr>
      <w:r>
        <w:rPr>
          <w:lang w:eastAsia="zh-CN"/>
        </w:rPr>
        <w:t xml:space="preserve">          additionalProperties:</w:t>
      </w:r>
    </w:p>
    <w:p w14:paraId="56DADEAE" w14:textId="77777777" w:rsidR="00F43567" w:rsidRDefault="00F43567" w:rsidP="00F43567">
      <w:pPr>
        <w:pStyle w:val="PL"/>
        <w:rPr>
          <w:lang w:eastAsia="zh-CN"/>
        </w:rPr>
      </w:pPr>
      <w:r>
        <w:rPr>
          <w:lang w:eastAsia="zh-CN"/>
        </w:rPr>
        <w:t xml:space="preserve">            $ref: '#/components/schemas/AusfInfo'</w:t>
      </w:r>
    </w:p>
    <w:p w14:paraId="259D9021" w14:textId="77777777" w:rsidR="00F43567" w:rsidRPr="00690A26" w:rsidRDefault="00F43567" w:rsidP="00F43567">
      <w:pPr>
        <w:pStyle w:val="PL"/>
        <w:rPr>
          <w:lang w:eastAsia="zh-CN"/>
        </w:rPr>
      </w:pPr>
      <w:r>
        <w:rPr>
          <w:lang w:eastAsia="zh-CN"/>
        </w:rPr>
        <w:t xml:space="preserve">          minProperties: 1</w:t>
      </w:r>
    </w:p>
    <w:p w14:paraId="28AF1071" w14:textId="77777777" w:rsidR="00F43567" w:rsidRPr="00690A26" w:rsidRDefault="00F43567" w:rsidP="00F43567">
      <w:pPr>
        <w:pStyle w:val="PL"/>
      </w:pPr>
      <w:r w:rsidRPr="00690A26">
        <w:t xml:space="preserve">        amfInfo:</w:t>
      </w:r>
    </w:p>
    <w:p w14:paraId="5F167958" w14:textId="77777777" w:rsidR="00F43567" w:rsidRPr="00690A26" w:rsidRDefault="00F43567" w:rsidP="00F43567">
      <w:pPr>
        <w:pStyle w:val="PL"/>
      </w:pPr>
      <w:r w:rsidRPr="00690A26">
        <w:t xml:space="preserve">          $ref: '#/components/schemas/AmfInfo'</w:t>
      </w:r>
    </w:p>
    <w:p w14:paraId="7C3A0AF1" w14:textId="77777777" w:rsidR="00F43567" w:rsidRDefault="00F43567" w:rsidP="00F43567">
      <w:pPr>
        <w:pStyle w:val="PL"/>
      </w:pPr>
      <w:r w:rsidRPr="00690A26">
        <w:t xml:space="preserve">        </w:t>
      </w:r>
      <w:r w:rsidRPr="00690A26">
        <w:rPr>
          <w:rFonts w:hint="eastAsia"/>
          <w:lang w:eastAsia="zh-CN"/>
        </w:rPr>
        <w:t>am</w:t>
      </w:r>
      <w:r w:rsidRPr="00690A26">
        <w:t>fInfo</w:t>
      </w:r>
      <w:r>
        <w:t>List</w:t>
      </w:r>
      <w:r w:rsidRPr="00690A26">
        <w:t>:</w:t>
      </w:r>
    </w:p>
    <w:p w14:paraId="59C2C7EB" w14:textId="77777777" w:rsidR="00F43567" w:rsidRDefault="00F43567" w:rsidP="00F43567">
      <w:pPr>
        <w:pStyle w:val="PL"/>
      </w:pPr>
      <w:r w:rsidRPr="009F1CC4">
        <w:t xml:space="preserve">  </w:t>
      </w:r>
      <w:r>
        <w:t xml:space="preserve">    </w:t>
      </w:r>
      <w:r w:rsidRPr="009F1CC4">
        <w:t xml:space="preserve">    description:</w:t>
      </w:r>
      <w:r w:rsidRPr="00544965">
        <w:t xml:space="preserve"> </w:t>
      </w:r>
      <w:r>
        <w:t>&gt;</w:t>
      </w:r>
    </w:p>
    <w:p w14:paraId="207C72B1" w14:textId="77777777" w:rsidR="00F43567" w:rsidRDefault="00F43567" w:rsidP="00F4356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148AE7D" w14:textId="77777777" w:rsidR="00F43567" w:rsidRDefault="00F43567" w:rsidP="00F43567">
      <w:pPr>
        <w:pStyle w:val="PL"/>
      </w:pPr>
      <w:r>
        <w:rPr>
          <w:lang w:val="en-US"/>
        </w:rPr>
        <w:t xml:space="preserve">           </w:t>
      </w:r>
      <w:r w:rsidRPr="00533C32">
        <w:t xml:space="preserve"> serves as key</w:t>
      </w:r>
      <w:r>
        <w:t xml:space="preserve"> of </w:t>
      </w:r>
      <w:r w:rsidRPr="00690A26">
        <w:rPr>
          <w:rFonts w:hint="eastAsia"/>
          <w:lang w:eastAsia="zh-CN"/>
        </w:rPr>
        <w:t>AmfInfo</w:t>
      </w:r>
    </w:p>
    <w:p w14:paraId="3C5AE879" w14:textId="77777777" w:rsidR="00F43567" w:rsidRDefault="00F43567" w:rsidP="00F43567">
      <w:pPr>
        <w:pStyle w:val="PL"/>
        <w:rPr>
          <w:lang w:eastAsia="zh-CN"/>
        </w:rPr>
      </w:pPr>
      <w:r>
        <w:rPr>
          <w:lang w:eastAsia="zh-CN"/>
        </w:rPr>
        <w:t xml:space="preserve">          type: object</w:t>
      </w:r>
    </w:p>
    <w:p w14:paraId="0695357D" w14:textId="77777777" w:rsidR="00F43567" w:rsidRDefault="00F43567" w:rsidP="00F43567">
      <w:pPr>
        <w:pStyle w:val="PL"/>
        <w:rPr>
          <w:lang w:eastAsia="zh-CN"/>
        </w:rPr>
      </w:pPr>
      <w:r>
        <w:rPr>
          <w:lang w:eastAsia="zh-CN"/>
        </w:rPr>
        <w:t xml:space="preserve">          additionalProperties:</w:t>
      </w:r>
    </w:p>
    <w:p w14:paraId="2531B37C" w14:textId="77777777" w:rsidR="00F43567" w:rsidRDefault="00F43567" w:rsidP="00F43567">
      <w:pPr>
        <w:pStyle w:val="PL"/>
        <w:rPr>
          <w:lang w:eastAsia="zh-CN"/>
        </w:rPr>
      </w:pPr>
      <w:r>
        <w:rPr>
          <w:lang w:eastAsia="zh-CN"/>
        </w:rPr>
        <w:t xml:space="preserve">            $ref: '#/components/schemas/AmfInfo'</w:t>
      </w:r>
    </w:p>
    <w:p w14:paraId="7EBF62ED" w14:textId="77777777" w:rsidR="00F43567" w:rsidRPr="00690A26" w:rsidRDefault="00F43567" w:rsidP="00F43567">
      <w:pPr>
        <w:pStyle w:val="PL"/>
        <w:rPr>
          <w:lang w:eastAsia="zh-CN"/>
        </w:rPr>
      </w:pPr>
      <w:r>
        <w:rPr>
          <w:lang w:eastAsia="zh-CN"/>
        </w:rPr>
        <w:t xml:space="preserve">          minProperties: 1</w:t>
      </w:r>
    </w:p>
    <w:p w14:paraId="0F4317DC" w14:textId="77777777" w:rsidR="00F43567" w:rsidRPr="00690A26" w:rsidRDefault="00F43567" w:rsidP="00F43567">
      <w:pPr>
        <w:pStyle w:val="PL"/>
      </w:pPr>
      <w:r w:rsidRPr="00690A26">
        <w:t xml:space="preserve">        smfInfo:</w:t>
      </w:r>
    </w:p>
    <w:p w14:paraId="1BF70CD8" w14:textId="77777777" w:rsidR="00F43567" w:rsidRPr="00690A26" w:rsidRDefault="00F43567" w:rsidP="00F43567">
      <w:pPr>
        <w:pStyle w:val="PL"/>
      </w:pPr>
      <w:r w:rsidRPr="00690A26">
        <w:t xml:space="preserve">          $ref: '#/components/schemas/SmfInfo'</w:t>
      </w:r>
    </w:p>
    <w:p w14:paraId="6FB47D9A" w14:textId="77777777" w:rsidR="00F43567" w:rsidRDefault="00F43567" w:rsidP="00F43567">
      <w:pPr>
        <w:pStyle w:val="PL"/>
      </w:pPr>
      <w:r w:rsidRPr="00690A26">
        <w:t xml:space="preserve">        </w:t>
      </w:r>
      <w:r w:rsidRPr="00690A26">
        <w:rPr>
          <w:rFonts w:hint="eastAsia"/>
          <w:lang w:eastAsia="zh-CN"/>
        </w:rPr>
        <w:t>sm</w:t>
      </w:r>
      <w:r w:rsidRPr="00690A26">
        <w:t>fInfo</w:t>
      </w:r>
      <w:r>
        <w:t>List</w:t>
      </w:r>
      <w:r w:rsidRPr="00690A26">
        <w:t>:</w:t>
      </w:r>
    </w:p>
    <w:p w14:paraId="7A43738E" w14:textId="77777777" w:rsidR="00F43567" w:rsidRDefault="00F43567" w:rsidP="00F43567">
      <w:pPr>
        <w:pStyle w:val="PL"/>
      </w:pPr>
      <w:r w:rsidRPr="009F1CC4">
        <w:t xml:space="preserve">  </w:t>
      </w:r>
      <w:r>
        <w:t xml:space="preserve">    </w:t>
      </w:r>
      <w:r w:rsidRPr="009F1CC4">
        <w:t xml:space="preserve">    description:</w:t>
      </w:r>
      <w:r w:rsidRPr="00544965">
        <w:t xml:space="preserve"> </w:t>
      </w:r>
      <w:r>
        <w:t>&gt;</w:t>
      </w:r>
    </w:p>
    <w:p w14:paraId="08B4FD1C" w14:textId="77777777" w:rsidR="00F43567" w:rsidRDefault="00F43567" w:rsidP="00F4356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25ECBA7" w14:textId="77777777" w:rsidR="00F43567" w:rsidRDefault="00F43567" w:rsidP="00F43567">
      <w:pPr>
        <w:pStyle w:val="PL"/>
      </w:pPr>
      <w:r>
        <w:rPr>
          <w:lang w:val="en-US"/>
        </w:rPr>
        <w:t xml:space="preserve">           </w:t>
      </w:r>
      <w:r w:rsidRPr="00533C32">
        <w:t xml:space="preserve"> serves as key</w:t>
      </w:r>
      <w:r>
        <w:t xml:space="preserve"> of </w:t>
      </w:r>
      <w:r w:rsidRPr="00690A26">
        <w:rPr>
          <w:rFonts w:hint="eastAsia"/>
          <w:lang w:eastAsia="zh-CN"/>
        </w:rPr>
        <w:t>SmfInfo</w:t>
      </w:r>
    </w:p>
    <w:p w14:paraId="29B78D27" w14:textId="77777777" w:rsidR="00F43567" w:rsidRDefault="00F43567" w:rsidP="00F43567">
      <w:pPr>
        <w:pStyle w:val="PL"/>
        <w:rPr>
          <w:lang w:eastAsia="zh-CN"/>
        </w:rPr>
      </w:pPr>
      <w:r>
        <w:rPr>
          <w:lang w:eastAsia="zh-CN"/>
        </w:rPr>
        <w:t xml:space="preserve">          type: object</w:t>
      </w:r>
    </w:p>
    <w:p w14:paraId="01AECF96" w14:textId="77777777" w:rsidR="00F43567" w:rsidRDefault="00F43567" w:rsidP="00F43567">
      <w:pPr>
        <w:pStyle w:val="PL"/>
        <w:rPr>
          <w:lang w:eastAsia="zh-CN"/>
        </w:rPr>
      </w:pPr>
      <w:r>
        <w:rPr>
          <w:lang w:eastAsia="zh-CN"/>
        </w:rPr>
        <w:t xml:space="preserve">          additionalProperties:</w:t>
      </w:r>
    </w:p>
    <w:p w14:paraId="2A5E6CBC" w14:textId="77777777" w:rsidR="00F43567" w:rsidRDefault="00F43567" w:rsidP="00F43567">
      <w:pPr>
        <w:pStyle w:val="PL"/>
        <w:rPr>
          <w:lang w:eastAsia="zh-CN"/>
        </w:rPr>
      </w:pPr>
      <w:r>
        <w:rPr>
          <w:lang w:eastAsia="zh-CN"/>
        </w:rPr>
        <w:t xml:space="preserve">            $ref: '#/components/schemas/SmfInfo'</w:t>
      </w:r>
    </w:p>
    <w:p w14:paraId="037E2778" w14:textId="77777777" w:rsidR="00F43567" w:rsidRPr="00690A26" w:rsidRDefault="00F43567" w:rsidP="00F43567">
      <w:pPr>
        <w:pStyle w:val="PL"/>
        <w:rPr>
          <w:lang w:eastAsia="zh-CN"/>
        </w:rPr>
      </w:pPr>
      <w:r>
        <w:rPr>
          <w:lang w:eastAsia="zh-CN"/>
        </w:rPr>
        <w:t xml:space="preserve">          minProperties: 1</w:t>
      </w:r>
    </w:p>
    <w:p w14:paraId="19BCCF6F" w14:textId="77777777" w:rsidR="00F43567" w:rsidRPr="00690A26" w:rsidRDefault="00F43567" w:rsidP="00F43567">
      <w:pPr>
        <w:pStyle w:val="PL"/>
      </w:pPr>
      <w:r w:rsidRPr="00690A26">
        <w:t xml:space="preserve">        upfInfo:</w:t>
      </w:r>
    </w:p>
    <w:p w14:paraId="7B6E8892" w14:textId="77777777" w:rsidR="00F43567" w:rsidRPr="00690A26" w:rsidRDefault="00F43567" w:rsidP="00F43567">
      <w:pPr>
        <w:pStyle w:val="PL"/>
      </w:pPr>
      <w:r w:rsidRPr="00690A26">
        <w:t xml:space="preserve">          $ref: '#/components/schemas/UpfInfo'</w:t>
      </w:r>
    </w:p>
    <w:p w14:paraId="5A7A5288" w14:textId="77777777" w:rsidR="00F43567" w:rsidRPr="00690A26" w:rsidRDefault="00F43567" w:rsidP="00F43567">
      <w:pPr>
        <w:pStyle w:val="PL"/>
        <w:rPr>
          <w:lang w:eastAsia="zh-CN"/>
        </w:rPr>
      </w:pPr>
      <w:r w:rsidRPr="00690A26">
        <w:t xml:space="preserve">        </w:t>
      </w:r>
      <w:r w:rsidRPr="00690A26">
        <w:rPr>
          <w:rFonts w:hint="eastAsia"/>
          <w:lang w:eastAsia="zh-CN"/>
        </w:rPr>
        <w:t>up</w:t>
      </w:r>
      <w:r w:rsidRPr="00690A26">
        <w:t>fInfo</w:t>
      </w:r>
      <w:r>
        <w:t>List</w:t>
      </w:r>
      <w:r w:rsidRPr="00690A26">
        <w:t>:</w:t>
      </w:r>
    </w:p>
    <w:p w14:paraId="21BD113C" w14:textId="77777777" w:rsidR="00F43567" w:rsidRDefault="00F43567" w:rsidP="00F43567">
      <w:pPr>
        <w:pStyle w:val="PL"/>
      </w:pPr>
      <w:r w:rsidRPr="009F1CC4">
        <w:t xml:space="preserve">  </w:t>
      </w:r>
      <w:r>
        <w:t xml:space="preserve">    </w:t>
      </w:r>
      <w:r w:rsidRPr="009F1CC4">
        <w:t xml:space="preserve">    description:</w:t>
      </w:r>
      <w:r w:rsidRPr="00544965">
        <w:t xml:space="preserve"> </w:t>
      </w:r>
      <w:r>
        <w:t>&gt;</w:t>
      </w:r>
    </w:p>
    <w:p w14:paraId="6D4AFEDD" w14:textId="77777777" w:rsidR="00F43567" w:rsidRDefault="00F43567" w:rsidP="00F4356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1205CD8" w14:textId="77777777" w:rsidR="00F43567" w:rsidRPr="00690A26" w:rsidRDefault="00F43567" w:rsidP="00F43567">
      <w:pPr>
        <w:pStyle w:val="PL"/>
        <w:rPr>
          <w:lang w:eastAsia="zh-CN"/>
        </w:rPr>
      </w:pPr>
      <w:r>
        <w:rPr>
          <w:lang w:val="en-US"/>
        </w:rPr>
        <w:t xml:space="preserve">           </w:t>
      </w:r>
      <w:r w:rsidRPr="00533C32">
        <w:t xml:space="preserve"> serves as key</w:t>
      </w:r>
      <w:r>
        <w:t xml:space="preserve"> of </w:t>
      </w:r>
      <w:r w:rsidRPr="00690A26">
        <w:rPr>
          <w:rFonts w:hint="eastAsia"/>
          <w:lang w:eastAsia="zh-CN"/>
        </w:rPr>
        <w:t>UpfInfo</w:t>
      </w:r>
    </w:p>
    <w:p w14:paraId="0196AE5A" w14:textId="77777777" w:rsidR="00F43567" w:rsidRPr="00690A26" w:rsidRDefault="00F43567" w:rsidP="00F43567">
      <w:pPr>
        <w:pStyle w:val="PL"/>
        <w:rPr>
          <w:lang w:eastAsia="zh-CN"/>
        </w:rPr>
      </w:pPr>
      <w:r w:rsidRPr="00690A26">
        <w:rPr>
          <w:rFonts w:hint="eastAsia"/>
          <w:lang w:eastAsia="zh-CN"/>
        </w:rPr>
        <w:t xml:space="preserve">          type: object</w:t>
      </w:r>
    </w:p>
    <w:p w14:paraId="0CAB6B1F" w14:textId="77777777" w:rsidR="00F43567" w:rsidRDefault="00F43567" w:rsidP="00F43567">
      <w:pPr>
        <w:pStyle w:val="PL"/>
        <w:rPr>
          <w:lang w:eastAsia="zh-CN"/>
        </w:rPr>
      </w:pPr>
      <w:r w:rsidRPr="00690A26">
        <w:rPr>
          <w:rFonts w:hint="eastAsia"/>
          <w:lang w:eastAsia="zh-CN"/>
        </w:rPr>
        <w:t xml:space="preserve">          additionalProperties:</w:t>
      </w:r>
    </w:p>
    <w:p w14:paraId="27392F20" w14:textId="77777777" w:rsidR="00F43567" w:rsidRPr="00690A26" w:rsidRDefault="00F43567" w:rsidP="00F43567">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Upf</w:t>
      </w:r>
      <w:r w:rsidRPr="00690A26">
        <w:t>Info'</w:t>
      </w:r>
    </w:p>
    <w:p w14:paraId="57D199B4" w14:textId="77777777" w:rsidR="00F43567" w:rsidRPr="00690A26" w:rsidRDefault="00F43567" w:rsidP="00F43567">
      <w:pPr>
        <w:pStyle w:val="PL"/>
        <w:rPr>
          <w:lang w:eastAsia="zh-CN"/>
        </w:rPr>
      </w:pPr>
      <w:r w:rsidRPr="00690A26">
        <w:rPr>
          <w:rFonts w:hint="eastAsia"/>
          <w:lang w:eastAsia="zh-CN"/>
        </w:rPr>
        <w:t xml:space="preserve">          minProperties: 1</w:t>
      </w:r>
    </w:p>
    <w:p w14:paraId="1F0283FE" w14:textId="77777777" w:rsidR="00F43567" w:rsidRPr="00690A26" w:rsidRDefault="00F43567" w:rsidP="00F43567">
      <w:pPr>
        <w:pStyle w:val="PL"/>
      </w:pPr>
      <w:r w:rsidRPr="00690A26">
        <w:t xml:space="preserve">        pcfInfo:</w:t>
      </w:r>
    </w:p>
    <w:p w14:paraId="3E8E7127" w14:textId="77777777" w:rsidR="00F43567" w:rsidRPr="00690A26" w:rsidRDefault="00F43567" w:rsidP="00F43567">
      <w:pPr>
        <w:pStyle w:val="PL"/>
      </w:pPr>
      <w:r w:rsidRPr="00690A26">
        <w:t xml:space="preserve">          $ref: '#/components/schemas/PcfInfo'</w:t>
      </w:r>
    </w:p>
    <w:p w14:paraId="7997C2C0" w14:textId="77777777" w:rsidR="00F43567" w:rsidRPr="00690A26" w:rsidRDefault="00F43567" w:rsidP="00F43567">
      <w:pPr>
        <w:pStyle w:val="PL"/>
      </w:pPr>
      <w:r w:rsidRPr="00690A26">
        <w:t xml:space="preserve">        pcfInfo</w:t>
      </w:r>
      <w:r>
        <w:t>List</w:t>
      </w:r>
      <w:r w:rsidRPr="00690A26">
        <w:t>:</w:t>
      </w:r>
    </w:p>
    <w:p w14:paraId="4E173AEE" w14:textId="77777777" w:rsidR="00F43567" w:rsidRDefault="00F43567" w:rsidP="00F43567">
      <w:pPr>
        <w:pStyle w:val="PL"/>
      </w:pPr>
      <w:r w:rsidRPr="009F1CC4">
        <w:t xml:space="preserve">  </w:t>
      </w:r>
      <w:r>
        <w:t xml:space="preserve">    </w:t>
      </w:r>
      <w:r w:rsidRPr="009F1CC4">
        <w:t xml:space="preserve">    description:</w:t>
      </w:r>
      <w:r w:rsidRPr="00544965">
        <w:t xml:space="preserve"> </w:t>
      </w:r>
      <w:r>
        <w:t>&gt;</w:t>
      </w:r>
    </w:p>
    <w:p w14:paraId="6C3CADFA" w14:textId="77777777" w:rsidR="00F43567" w:rsidRDefault="00F43567" w:rsidP="00F4356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EEB30C6" w14:textId="77777777" w:rsidR="00F43567" w:rsidRPr="00690A26" w:rsidRDefault="00F43567" w:rsidP="00F43567">
      <w:pPr>
        <w:pStyle w:val="PL"/>
      </w:pPr>
      <w:r>
        <w:rPr>
          <w:lang w:val="en-US"/>
        </w:rPr>
        <w:t xml:space="preserve">           </w:t>
      </w:r>
      <w:r w:rsidRPr="00533C32">
        <w:t xml:space="preserve"> serves as key</w:t>
      </w:r>
      <w:r>
        <w:t xml:space="preserve"> of </w:t>
      </w:r>
      <w:r w:rsidRPr="00690A26">
        <w:rPr>
          <w:rFonts w:hint="eastAsia"/>
          <w:lang w:eastAsia="zh-CN"/>
        </w:rPr>
        <w:t>PcfInfo</w:t>
      </w:r>
    </w:p>
    <w:p w14:paraId="4FBB1DEE" w14:textId="77777777" w:rsidR="00F43567" w:rsidRPr="00690A26" w:rsidRDefault="00F43567" w:rsidP="00F43567">
      <w:pPr>
        <w:pStyle w:val="PL"/>
        <w:rPr>
          <w:lang w:eastAsia="zh-CN"/>
        </w:rPr>
      </w:pPr>
      <w:r w:rsidRPr="00690A26">
        <w:rPr>
          <w:rFonts w:hint="eastAsia"/>
          <w:lang w:eastAsia="zh-CN"/>
        </w:rPr>
        <w:t xml:space="preserve">          type: object</w:t>
      </w:r>
    </w:p>
    <w:p w14:paraId="587812FE" w14:textId="77777777" w:rsidR="00F43567" w:rsidRDefault="00F43567" w:rsidP="00F43567">
      <w:pPr>
        <w:pStyle w:val="PL"/>
        <w:rPr>
          <w:lang w:eastAsia="zh-CN"/>
        </w:rPr>
      </w:pPr>
      <w:r w:rsidRPr="00690A26">
        <w:rPr>
          <w:rFonts w:hint="eastAsia"/>
          <w:lang w:eastAsia="zh-CN"/>
        </w:rPr>
        <w:t xml:space="preserve">          additionalProperties:</w:t>
      </w:r>
    </w:p>
    <w:p w14:paraId="117D8AD2" w14:textId="77777777" w:rsidR="00F43567" w:rsidRPr="00690A26" w:rsidRDefault="00F43567" w:rsidP="00F43567">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Pcf</w:t>
      </w:r>
      <w:r w:rsidRPr="00690A26">
        <w:t>Info'</w:t>
      </w:r>
    </w:p>
    <w:p w14:paraId="18434706" w14:textId="77777777" w:rsidR="00F43567" w:rsidRPr="00690A26" w:rsidRDefault="00F43567" w:rsidP="00F43567">
      <w:pPr>
        <w:pStyle w:val="PL"/>
        <w:rPr>
          <w:lang w:eastAsia="zh-CN"/>
        </w:rPr>
      </w:pPr>
      <w:r w:rsidRPr="00690A26">
        <w:rPr>
          <w:rFonts w:hint="eastAsia"/>
          <w:lang w:eastAsia="zh-CN"/>
        </w:rPr>
        <w:t xml:space="preserve">          minProperties: 1</w:t>
      </w:r>
    </w:p>
    <w:p w14:paraId="68087583" w14:textId="77777777" w:rsidR="00F43567" w:rsidRPr="00690A26" w:rsidRDefault="00F43567" w:rsidP="00F43567">
      <w:pPr>
        <w:pStyle w:val="PL"/>
      </w:pPr>
      <w:r w:rsidRPr="00690A26">
        <w:t xml:space="preserve">        bsfInfo:</w:t>
      </w:r>
    </w:p>
    <w:p w14:paraId="2791159B" w14:textId="77777777" w:rsidR="00F43567" w:rsidRPr="00690A26" w:rsidRDefault="00F43567" w:rsidP="00F43567">
      <w:pPr>
        <w:pStyle w:val="PL"/>
      </w:pPr>
      <w:r w:rsidRPr="00690A26">
        <w:t xml:space="preserve">          $ref: '#/components/schemas/BsfInfo'</w:t>
      </w:r>
    </w:p>
    <w:p w14:paraId="03F6AE2F" w14:textId="77777777" w:rsidR="00F43567" w:rsidRPr="00690A26" w:rsidRDefault="00F43567" w:rsidP="00F43567">
      <w:pPr>
        <w:pStyle w:val="PL"/>
        <w:rPr>
          <w:lang w:eastAsia="zh-CN"/>
        </w:rPr>
      </w:pPr>
      <w:r w:rsidRPr="00690A26">
        <w:t xml:space="preserve">        </w:t>
      </w:r>
      <w:r w:rsidRPr="00690A26">
        <w:rPr>
          <w:rFonts w:hint="eastAsia"/>
          <w:lang w:eastAsia="zh-CN"/>
        </w:rPr>
        <w:t>bs</w:t>
      </w:r>
      <w:r w:rsidRPr="00690A26">
        <w:t>fInfo</w:t>
      </w:r>
      <w:r>
        <w:t>List</w:t>
      </w:r>
      <w:r w:rsidRPr="00690A26">
        <w:t>:</w:t>
      </w:r>
    </w:p>
    <w:p w14:paraId="2984F081" w14:textId="77777777" w:rsidR="00F43567" w:rsidRDefault="00F43567" w:rsidP="00F43567">
      <w:pPr>
        <w:pStyle w:val="PL"/>
      </w:pPr>
      <w:r w:rsidRPr="009F1CC4">
        <w:t xml:space="preserve">  </w:t>
      </w:r>
      <w:r>
        <w:t xml:space="preserve">    </w:t>
      </w:r>
      <w:r w:rsidRPr="009F1CC4">
        <w:t xml:space="preserve">    description:</w:t>
      </w:r>
      <w:r w:rsidRPr="00544965">
        <w:t xml:space="preserve"> </w:t>
      </w:r>
      <w:r>
        <w:t>&gt;</w:t>
      </w:r>
    </w:p>
    <w:p w14:paraId="6C0B5DE0" w14:textId="77777777" w:rsidR="00F43567" w:rsidRDefault="00F43567" w:rsidP="00F4356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B1D527D" w14:textId="77777777" w:rsidR="00F43567" w:rsidRPr="00690A26" w:rsidRDefault="00F43567" w:rsidP="00F43567">
      <w:pPr>
        <w:pStyle w:val="PL"/>
        <w:rPr>
          <w:lang w:eastAsia="zh-CN"/>
        </w:rPr>
      </w:pPr>
      <w:r>
        <w:rPr>
          <w:lang w:val="en-US"/>
        </w:rPr>
        <w:t xml:space="preserve">           </w:t>
      </w:r>
      <w:r w:rsidRPr="00533C32">
        <w:t xml:space="preserve"> serves as key</w:t>
      </w:r>
      <w:r>
        <w:t xml:space="preserve"> of </w:t>
      </w:r>
      <w:r w:rsidRPr="00690A26">
        <w:rPr>
          <w:rFonts w:hint="eastAsia"/>
          <w:lang w:eastAsia="zh-CN"/>
        </w:rPr>
        <w:t>BsfInfo</w:t>
      </w:r>
    </w:p>
    <w:p w14:paraId="7EF23F7A" w14:textId="77777777" w:rsidR="00F43567" w:rsidRPr="00690A26" w:rsidRDefault="00F43567" w:rsidP="00F43567">
      <w:pPr>
        <w:pStyle w:val="PL"/>
        <w:rPr>
          <w:lang w:eastAsia="zh-CN"/>
        </w:rPr>
      </w:pPr>
      <w:r w:rsidRPr="00690A26">
        <w:rPr>
          <w:rFonts w:hint="eastAsia"/>
          <w:lang w:eastAsia="zh-CN"/>
        </w:rPr>
        <w:t xml:space="preserve">          type: object</w:t>
      </w:r>
    </w:p>
    <w:p w14:paraId="2E7A22C2" w14:textId="77777777" w:rsidR="00F43567" w:rsidRDefault="00F43567" w:rsidP="00F43567">
      <w:pPr>
        <w:pStyle w:val="PL"/>
        <w:rPr>
          <w:lang w:eastAsia="zh-CN"/>
        </w:rPr>
      </w:pPr>
      <w:r w:rsidRPr="00690A26">
        <w:rPr>
          <w:rFonts w:hint="eastAsia"/>
          <w:lang w:eastAsia="zh-CN"/>
        </w:rPr>
        <w:t xml:space="preserve">          additionalProperties:</w:t>
      </w:r>
    </w:p>
    <w:p w14:paraId="1E9434A3" w14:textId="77777777" w:rsidR="00F43567" w:rsidRPr="00690A26" w:rsidRDefault="00F43567" w:rsidP="00F43567">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Bsf</w:t>
      </w:r>
      <w:r w:rsidRPr="00690A26">
        <w:t>Info'</w:t>
      </w:r>
    </w:p>
    <w:p w14:paraId="36B4019F" w14:textId="77777777" w:rsidR="00F43567" w:rsidRPr="00690A26" w:rsidRDefault="00F43567" w:rsidP="00F43567">
      <w:pPr>
        <w:pStyle w:val="PL"/>
        <w:rPr>
          <w:lang w:eastAsia="zh-CN"/>
        </w:rPr>
      </w:pPr>
      <w:r w:rsidRPr="00690A26">
        <w:rPr>
          <w:rFonts w:hint="eastAsia"/>
          <w:lang w:eastAsia="zh-CN"/>
        </w:rPr>
        <w:t xml:space="preserve">          minProperties: 1</w:t>
      </w:r>
    </w:p>
    <w:p w14:paraId="32AEF147" w14:textId="77777777" w:rsidR="00F43567" w:rsidRPr="00690A26" w:rsidRDefault="00F43567" w:rsidP="00F43567">
      <w:pPr>
        <w:pStyle w:val="PL"/>
      </w:pPr>
      <w:r w:rsidRPr="00690A26">
        <w:t xml:space="preserve">        chfInfo:</w:t>
      </w:r>
    </w:p>
    <w:p w14:paraId="7C6AF353" w14:textId="77777777" w:rsidR="00F43567" w:rsidRPr="00690A26" w:rsidRDefault="00F43567" w:rsidP="00F43567">
      <w:pPr>
        <w:pStyle w:val="PL"/>
      </w:pPr>
      <w:r w:rsidRPr="00690A26">
        <w:t xml:space="preserve">          $ref: '#/components/schemas/ChfInfo'</w:t>
      </w:r>
    </w:p>
    <w:p w14:paraId="2E05C2BF" w14:textId="77777777" w:rsidR="00F43567" w:rsidRPr="00690A26" w:rsidRDefault="00F43567" w:rsidP="00F43567">
      <w:pPr>
        <w:pStyle w:val="PL"/>
        <w:rPr>
          <w:lang w:eastAsia="zh-CN"/>
        </w:rPr>
      </w:pPr>
      <w:r w:rsidRPr="00690A26">
        <w:t xml:space="preserve">        </w:t>
      </w:r>
      <w:r w:rsidRPr="00690A26">
        <w:rPr>
          <w:rFonts w:hint="eastAsia"/>
          <w:lang w:eastAsia="zh-CN"/>
        </w:rPr>
        <w:t>ch</w:t>
      </w:r>
      <w:r w:rsidRPr="00690A26">
        <w:t>fInfo</w:t>
      </w:r>
      <w:r>
        <w:t>List</w:t>
      </w:r>
      <w:r w:rsidRPr="00690A26">
        <w:t>:</w:t>
      </w:r>
    </w:p>
    <w:p w14:paraId="2E0CDC26" w14:textId="77777777" w:rsidR="00F43567" w:rsidRDefault="00F43567" w:rsidP="00F43567">
      <w:pPr>
        <w:pStyle w:val="PL"/>
      </w:pPr>
      <w:r w:rsidRPr="009F1CC4">
        <w:t xml:space="preserve">  </w:t>
      </w:r>
      <w:r>
        <w:t xml:space="preserve">    </w:t>
      </w:r>
      <w:r w:rsidRPr="009F1CC4">
        <w:t xml:space="preserve">    description:</w:t>
      </w:r>
      <w:r w:rsidRPr="00544965">
        <w:t xml:space="preserve"> </w:t>
      </w:r>
      <w:r>
        <w:t>&gt;</w:t>
      </w:r>
    </w:p>
    <w:p w14:paraId="3E667193" w14:textId="77777777" w:rsidR="00F43567" w:rsidRDefault="00F43567" w:rsidP="00F4356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B1FF116" w14:textId="77777777" w:rsidR="00F43567" w:rsidRPr="00690A26" w:rsidRDefault="00F43567" w:rsidP="00F43567">
      <w:pPr>
        <w:pStyle w:val="PL"/>
        <w:rPr>
          <w:lang w:eastAsia="zh-CN"/>
        </w:rPr>
      </w:pPr>
      <w:r>
        <w:rPr>
          <w:lang w:val="en-US"/>
        </w:rPr>
        <w:t xml:space="preserve">           </w:t>
      </w:r>
      <w:r w:rsidRPr="00533C32">
        <w:t xml:space="preserve"> serves as key</w:t>
      </w:r>
      <w:r>
        <w:t xml:space="preserve"> of </w:t>
      </w:r>
      <w:r w:rsidRPr="00690A26">
        <w:rPr>
          <w:rFonts w:hint="eastAsia"/>
          <w:lang w:eastAsia="zh-CN"/>
        </w:rPr>
        <w:t>ChfInfo</w:t>
      </w:r>
    </w:p>
    <w:p w14:paraId="1370CD49" w14:textId="77777777" w:rsidR="00F43567" w:rsidRPr="00690A26" w:rsidRDefault="00F43567" w:rsidP="00F43567">
      <w:pPr>
        <w:pStyle w:val="PL"/>
        <w:rPr>
          <w:lang w:eastAsia="zh-CN"/>
        </w:rPr>
      </w:pPr>
      <w:r w:rsidRPr="00690A26">
        <w:rPr>
          <w:rFonts w:hint="eastAsia"/>
          <w:lang w:eastAsia="zh-CN"/>
        </w:rPr>
        <w:t xml:space="preserve">          type: object</w:t>
      </w:r>
    </w:p>
    <w:p w14:paraId="69801966" w14:textId="77777777" w:rsidR="00F43567" w:rsidRDefault="00F43567" w:rsidP="00F43567">
      <w:pPr>
        <w:pStyle w:val="PL"/>
        <w:rPr>
          <w:lang w:eastAsia="zh-CN"/>
        </w:rPr>
      </w:pPr>
      <w:r w:rsidRPr="00690A26">
        <w:rPr>
          <w:rFonts w:hint="eastAsia"/>
          <w:lang w:eastAsia="zh-CN"/>
        </w:rPr>
        <w:t xml:space="preserve">          additionalProperties:</w:t>
      </w:r>
    </w:p>
    <w:p w14:paraId="725B3A83" w14:textId="77777777" w:rsidR="00F43567" w:rsidRPr="00690A26" w:rsidRDefault="00F43567" w:rsidP="00F43567">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Chf</w:t>
      </w:r>
      <w:r w:rsidRPr="00690A26">
        <w:t>Info'</w:t>
      </w:r>
    </w:p>
    <w:p w14:paraId="30E0B957" w14:textId="77777777" w:rsidR="00F43567" w:rsidRPr="00690A26" w:rsidRDefault="00F43567" w:rsidP="00F43567">
      <w:pPr>
        <w:pStyle w:val="PL"/>
        <w:rPr>
          <w:lang w:eastAsia="zh-CN"/>
        </w:rPr>
      </w:pPr>
      <w:r w:rsidRPr="00690A26">
        <w:rPr>
          <w:rFonts w:hint="eastAsia"/>
          <w:lang w:eastAsia="zh-CN"/>
        </w:rPr>
        <w:t xml:space="preserve">          minProperties: 1</w:t>
      </w:r>
    </w:p>
    <w:p w14:paraId="3832FAEC" w14:textId="77777777" w:rsidR="00F43567" w:rsidRPr="00690A26" w:rsidRDefault="00F43567" w:rsidP="00F43567">
      <w:pPr>
        <w:pStyle w:val="PL"/>
      </w:pPr>
      <w:r w:rsidRPr="00690A26">
        <w:t xml:space="preserve">        </w:t>
      </w:r>
      <w:r w:rsidRPr="00690A26">
        <w:rPr>
          <w:rFonts w:hint="eastAsia"/>
          <w:lang w:eastAsia="zh-CN"/>
        </w:rPr>
        <w:t>ne</w:t>
      </w:r>
      <w:r w:rsidRPr="00690A26">
        <w:t>fInfo:</w:t>
      </w:r>
    </w:p>
    <w:p w14:paraId="16D1120B" w14:textId="77777777" w:rsidR="00F43567" w:rsidRPr="00690A26" w:rsidRDefault="00F43567" w:rsidP="00F43567">
      <w:pPr>
        <w:pStyle w:val="PL"/>
      </w:pPr>
      <w:r w:rsidRPr="00690A26">
        <w:t xml:space="preserve">          $ref: '#/components/schemas/NefInfo'</w:t>
      </w:r>
    </w:p>
    <w:p w14:paraId="6DADEF75" w14:textId="77777777" w:rsidR="00F43567" w:rsidRPr="00690A26" w:rsidRDefault="00F43567" w:rsidP="00F43567">
      <w:pPr>
        <w:pStyle w:val="PL"/>
        <w:rPr>
          <w:lang w:eastAsia="zh-CN"/>
        </w:rPr>
      </w:pPr>
      <w:r w:rsidRPr="00690A26">
        <w:rPr>
          <w:rFonts w:hint="eastAsia"/>
          <w:lang w:eastAsia="zh-CN"/>
        </w:rPr>
        <w:t xml:space="preserve">        nrfInfo:</w:t>
      </w:r>
    </w:p>
    <w:p w14:paraId="44C855F0" w14:textId="77777777" w:rsidR="00F43567" w:rsidRPr="00690A26" w:rsidRDefault="00F43567" w:rsidP="00F43567">
      <w:pPr>
        <w:pStyle w:val="PL"/>
        <w:rPr>
          <w:lang w:eastAsia="zh-CN"/>
        </w:rPr>
      </w:pPr>
      <w:r w:rsidRPr="00690A26">
        <w:rPr>
          <w:rFonts w:hint="eastAsia"/>
          <w:lang w:eastAsia="zh-CN"/>
        </w:rPr>
        <w:t xml:space="preserve">          </w:t>
      </w:r>
      <w:r w:rsidRPr="00690A26">
        <w:t>$ref: '#/components/schemas/</w:t>
      </w:r>
      <w:r w:rsidRPr="00690A26">
        <w:rPr>
          <w:rFonts w:hint="eastAsia"/>
          <w:lang w:eastAsia="zh-CN"/>
        </w:rPr>
        <w:t>Nrf</w:t>
      </w:r>
      <w:r w:rsidRPr="00690A26">
        <w:t>Info'</w:t>
      </w:r>
    </w:p>
    <w:p w14:paraId="5495AA88" w14:textId="77777777" w:rsidR="00F43567" w:rsidRDefault="00F43567" w:rsidP="00F43567">
      <w:pPr>
        <w:pStyle w:val="PL"/>
        <w:rPr>
          <w:lang w:eastAsia="zh-CN"/>
        </w:rPr>
      </w:pPr>
      <w:r>
        <w:rPr>
          <w:rFonts w:hint="eastAsia"/>
          <w:lang w:eastAsia="zh-CN"/>
        </w:rPr>
        <w:t xml:space="preserve">        </w:t>
      </w:r>
      <w:r>
        <w:rPr>
          <w:lang w:eastAsia="zh-CN"/>
        </w:rPr>
        <w:t>udsf</w:t>
      </w:r>
      <w:r>
        <w:rPr>
          <w:rFonts w:hint="eastAsia"/>
          <w:lang w:eastAsia="zh-CN"/>
        </w:rPr>
        <w:t>Info:</w:t>
      </w:r>
    </w:p>
    <w:p w14:paraId="0CBC1527" w14:textId="77777777" w:rsidR="00F43567" w:rsidRPr="002857AD" w:rsidRDefault="00F43567" w:rsidP="00F43567">
      <w:pPr>
        <w:pStyle w:val="PL"/>
        <w:rPr>
          <w:lang w:eastAsia="zh-CN"/>
        </w:rPr>
      </w:pPr>
      <w:r>
        <w:rPr>
          <w:rFonts w:hint="eastAsia"/>
          <w:lang w:eastAsia="zh-CN"/>
        </w:rPr>
        <w:t xml:space="preserve">          </w:t>
      </w:r>
      <w:r>
        <w:t>$ref: '#/components/schemas/</w:t>
      </w:r>
      <w:r>
        <w:rPr>
          <w:lang w:eastAsia="zh-CN"/>
        </w:rPr>
        <w:t>Udsf</w:t>
      </w:r>
      <w:r w:rsidRPr="002857AD">
        <w:t>Info'</w:t>
      </w:r>
    </w:p>
    <w:p w14:paraId="2684224E" w14:textId="77777777" w:rsidR="00F43567" w:rsidRDefault="00F43567" w:rsidP="00F43567">
      <w:pPr>
        <w:pStyle w:val="PL"/>
        <w:rPr>
          <w:lang w:eastAsia="zh-CN"/>
        </w:rPr>
      </w:pPr>
      <w:r>
        <w:rPr>
          <w:rFonts w:hint="eastAsia"/>
          <w:lang w:eastAsia="zh-CN"/>
        </w:rPr>
        <w:t xml:space="preserve">        </w:t>
      </w:r>
      <w:r>
        <w:rPr>
          <w:lang w:eastAsia="zh-CN"/>
        </w:rPr>
        <w:t>udsf</w:t>
      </w:r>
      <w:r>
        <w:rPr>
          <w:rFonts w:hint="eastAsia"/>
          <w:lang w:eastAsia="zh-CN"/>
        </w:rPr>
        <w:t>Info</w:t>
      </w:r>
      <w:r>
        <w:rPr>
          <w:lang w:eastAsia="zh-CN"/>
        </w:rPr>
        <w:t>List</w:t>
      </w:r>
      <w:r>
        <w:rPr>
          <w:rFonts w:hint="eastAsia"/>
          <w:lang w:eastAsia="zh-CN"/>
        </w:rPr>
        <w:t>:</w:t>
      </w:r>
    </w:p>
    <w:p w14:paraId="3624D976" w14:textId="77777777" w:rsidR="00F43567" w:rsidRDefault="00F43567" w:rsidP="00F43567">
      <w:pPr>
        <w:pStyle w:val="PL"/>
      </w:pPr>
      <w:r w:rsidRPr="009F1CC4">
        <w:t xml:space="preserve">  </w:t>
      </w:r>
      <w:r>
        <w:t xml:space="preserve">    </w:t>
      </w:r>
      <w:r w:rsidRPr="009F1CC4">
        <w:t xml:space="preserve">    description:</w:t>
      </w:r>
      <w:r w:rsidRPr="00544965">
        <w:t xml:space="preserve"> </w:t>
      </w:r>
      <w:r>
        <w:t>&gt;</w:t>
      </w:r>
    </w:p>
    <w:p w14:paraId="3EB75683" w14:textId="77777777" w:rsidR="00F43567" w:rsidRDefault="00F43567" w:rsidP="00F4356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A7EC6D8" w14:textId="77777777" w:rsidR="00F43567" w:rsidRDefault="00F43567" w:rsidP="00F43567">
      <w:pPr>
        <w:pStyle w:val="PL"/>
        <w:rPr>
          <w:lang w:eastAsia="zh-CN"/>
        </w:rPr>
      </w:pPr>
      <w:r>
        <w:rPr>
          <w:lang w:val="en-US"/>
        </w:rPr>
        <w:t xml:space="preserve">           </w:t>
      </w:r>
      <w:r w:rsidRPr="00533C32">
        <w:t xml:space="preserve"> serves as key</w:t>
      </w:r>
      <w:r>
        <w:t xml:space="preserve"> of </w:t>
      </w:r>
      <w:r>
        <w:rPr>
          <w:lang w:eastAsia="zh-CN"/>
        </w:rPr>
        <w:t>UdsfInfo</w:t>
      </w:r>
    </w:p>
    <w:p w14:paraId="0C9F0B7D" w14:textId="77777777" w:rsidR="00F43567" w:rsidRPr="00690A26" w:rsidRDefault="00F43567" w:rsidP="00F43567">
      <w:pPr>
        <w:pStyle w:val="PL"/>
        <w:rPr>
          <w:lang w:eastAsia="zh-CN"/>
        </w:rPr>
      </w:pPr>
      <w:r w:rsidRPr="00690A26">
        <w:rPr>
          <w:rFonts w:hint="eastAsia"/>
          <w:lang w:eastAsia="zh-CN"/>
        </w:rPr>
        <w:t xml:space="preserve">          type: object</w:t>
      </w:r>
    </w:p>
    <w:p w14:paraId="4C8864AB" w14:textId="77777777" w:rsidR="00F43567" w:rsidRDefault="00F43567" w:rsidP="00F43567">
      <w:pPr>
        <w:pStyle w:val="PL"/>
        <w:rPr>
          <w:lang w:eastAsia="zh-CN"/>
        </w:rPr>
      </w:pPr>
      <w:r w:rsidRPr="00690A26">
        <w:rPr>
          <w:rFonts w:hint="eastAsia"/>
          <w:lang w:eastAsia="zh-CN"/>
        </w:rPr>
        <w:t xml:space="preserve">          additionalProperties:</w:t>
      </w:r>
    </w:p>
    <w:p w14:paraId="278ADF0C" w14:textId="77777777" w:rsidR="00F43567" w:rsidRPr="00690A26" w:rsidRDefault="00F43567" w:rsidP="00F43567">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Udsf</w:t>
      </w:r>
      <w:r w:rsidRPr="00690A26">
        <w:t>Info'</w:t>
      </w:r>
    </w:p>
    <w:p w14:paraId="159B8A8E" w14:textId="77777777" w:rsidR="00F43567" w:rsidRDefault="00F43567" w:rsidP="00F43567">
      <w:pPr>
        <w:pStyle w:val="PL"/>
        <w:rPr>
          <w:lang w:eastAsia="zh-CN"/>
        </w:rPr>
      </w:pPr>
      <w:r w:rsidRPr="00690A26">
        <w:rPr>
          <w:rFonts w:hint="eastAsia"/>
          <w:lang w:eastAsia="zh-CN"/>
        </w:rPr>
        <w:t xml:space="preserve">          minProperties: 1</w:t>
      </w:r>
    </w:p>
    <w:p w14:paraId="0B1F3019" w14:textId="77777777" w:rsidR="00F43567" w:rsidRPr="00690A26" w:rsidRDefault="00F43567" w:rsidP="00F43567">
      <w:pPr>
        <w:pStyle w:val="PL"/>
        <w:rPr>
          <w:lang w:eastAsia="zh-CN"/>
        </w:rPr>
      </w:pPr>
      <w:r w:rsidRPr="00690A26">
        <w:rPr>
          <w:rFonts w:hint="eastAsia"/>
          <w:lang w:eastAsia="zh-CN"/>
        </w:rPr>
        <w:t xml:space="preserve">        n</w:t>
      </w:r>
      <w:r w:rsidRPr="00690A26">
        <w:rPr>
          <w:lang w:eastAsia="zh-CN"/>
        </w:rPr>
        <w:t>wdaf</w:t>
      </w:r>
      <w:r w:rsidRPr="00690A26">
        <w:rPr>
          <w:rFonts w:hint="eastAsia"/>
          <w:lang w:eastAsia="zh-CN"/>
        </w:rPr>
        <w:t>Info:</w:t>
      </w:r>
    </w:p>
    <w:p w14:paraId="4684DFA3" w14:textId="77777777" w:rsidR="00F43567" w:rsidRPr="00690A26" w:rsidRDefault="00F43567" w:rsidP="00F43567">
      <w:pPr>
        <w:pStyle w:val="PL"/>
        <w:rPr>
          <w:lang w:eastAsia="zh-CN"/>
        </w:rPr>
      </w:pPr>
      <w:r w:rsidRPr="00690A26">
        <w:rPr>
          <w:rFonts w:hint="eastAsia"/>
          <w:lang w:eastAsia="zh-CN"/>
        </w:rPr>
        <w:t xml:space="preserve">          </w:t>
      </w:r>
      <w:r w:rsidRPr="00690A26">
        <w:t>$ref: '#/components/schemas/</w:t>
      </w:r>
      <w:r w:rsidRPr="00690A26">
        <w:rPr>
          <w:rFonts w:hint="eastAsia"/>
          <w:lang w:eastAsia="zh-CN"/>
        </w:rPr>
        <w:t>N</w:t>
      </w:r>
      <w:r w:rsidRPr="00690A26">
        <w:rPr>
          <w:lang w:eastAsia="zh-CN"/>
        </w:rPr>
        <w:t>wdaf</w:t>
      </w:r>
      <w:r w:rsidRPr="00690A26">
        <w:t>Info'</w:t>
      </w:r>
    </w:p>
    <w:p w14:paraId="72843EA9" w14:textId="77777777" w:rsidR="00F43567" w:rsidRPr="00690A26" w:rsidRDefault="00F43567" w:rsidP="00F43567">
      <w:pPr>
        <w:pStyle w:val="PL"/>
        <w:rPr>
          <w:lang w:eastAsia="zh-CN"/>
        </w:rPr>
      </w:pPr>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p>
    <w:p w14:paraId="5664E06A" w14:textId="77777777" w:rsidR="00F43567" w:rsidRDefault="00F43567" w:rsidP="00F43567">
      <w:pPr>
        <w:pStyle w:val="PL"/>
        <w:rPr>
          <w:lang w:eastAsia="zh-CN"/>
        </w:rPr>
      </w:pPr>
      <w:r w:rsidRPr="00690A26">
        <w:rPr>
          <w:rFonts w:hint="eastAsia"/>
          <w:lang w:eastAsia="zh-CN"/>
        </w:rPr>
        <w:t xml:space="preserve">          type: object</w:t>
      </w:r>
    </w:p>
    <w:p w14:paraId="770228A2" w14:textId="77777777" w:rsidR="00F43567" w:rsidRDefault="00F43567" w:rsidP="00F43567">
      <w:pPr>
        <w:pStyle w:val="PL"/>
      </w:pPr>
      <w:r w:rsidRPr="009F1CC4">
        <w:t xml:space="preserve">    </w:t>
      </w:r>
      <w:r>
        <w:t xml:space="preserve">      </w:t>
      </w:r>
      <w:r w:rsidRPr="009F1CC4">
        <w:t xml:space="preserve">description: </w:t>
      </w:r>
      <w:r>
        <w:t>&gt;</w:t>
      </w:r>
    </w:p>
    <w:p w14:paraId="28DDBECC" w14:textId="77777777" w:rsidR="00F43567" w:rsidRDefault="00F43567" w:rsidP="00F43567">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5DED59F8" w14:textId="77777777" w:rsidR="00F43567" w:rsidRPr="0087291E" w:rsidRDefault="00F43567" w:rsidP="00F43567">
      <w:pPr>
        <w:pStyle w:val="PL"/>
        <w:rPr>
          <w:lang w:eastAsia="zh-CN"/>
        </w:rPr>
      </w:pPr>
      <w:r>
        <w:rPr>
          <w:lang w:val="en-US"/>
        </w:rPr>
        <w:t xml:space="preserve">           </w:t>
      </w:r>
      <w:r w:rsidRPr="00533C32">
        <w:t xml:space="preserve"> serves as key</w:t>
      </w:r>
      <w:r>
        <w:t xml:space="preserve"> of NwdafInfo</w:t>
      </w:r>
    </w:p>
    <w:p w14:paraId="75A17255" w14:textId="77777777" w:rsidR="00F43567" w:rsidRDefault="00F43567" w:rsidP="00F43567">
      <w:pPr>
        <w:pStyle w:val="PL"/>
        <w:rPr>
          <w:lang w:eastAsia="zh-CN"/>
        </w:rPr>
      </w:pPr>
      <w:r w:rsidRPr="00690A26">
        <w:rPr>
          <w:rFonts w:hint="eastAsia"/>
          <w:lang w:eastAsia="zh-CN"/>
        </w:rPr>
        <w:t xml:space="preserve">          additionalProperties:</w:t>
      </w:r>
    </w:p>
    <w:p w14:paraId="4DAC0EA7" w14:textId="77777777" w:rsidR="00F43567" w:rsidRPr="00690A26" w:rsidRDefault="00F43567" w:rsidP="00F43567">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Nwdaf</w:t>
      </w:r>
      <w:r w:rsidRPr="00690A26">
        <w:t>Info'</w:t>
      </w:r>
    </w:p>
    <w:p w14:paraId="5CBB0C89" w14:textId="77777777" w:rsidR="00F43567" w:rsidRPr="00690A26" w:rsidRDefault="00F43567" w:rsidP="00F43567">
      <w:pPr>
        <w:pStyle w:val="PL"/>
        <w:rPr>
          <w:lang w:eastAsia="zh-CN"/>
        </w:rPr>
      </w:pPr>
      <w:r w:rsidRPr="00690A26">
        <w:rPr>
          <w:rFonts w:hint="eastAsia"/>
          <w:lang w:eastAsia="zh-CN"/>
        </w:rPr>
        <w:t xml:space="preserve">          minProperties: 1</w:t>
      </w:r>
    </w:p>
    <w:p w14:paraId="0EDCC4E1" w14:textId="77777777" w:rsidR="00F43567" w:rsidRPr="00690A26" w:rsidRDefault="00F43567" w:rsidP="00F43567">
      <w:pPr>
        <w:pStyle w:val="PL"/>
        <w:rPr>
          <w:lang w:eastAsia="zh-CN"/>
        </w:rPr>
      </w:pPr>
      <w:r w:rsidRPr="00690A26">
        <w:rPr>
          <w:rFonts w:hint="eastAsia"/>
          <w:lang w:eastAsia="zh-CN"/>
        </w:rPr>
        <w:t xml:space="preserve">        </w:t>
      </w:r>
      <w:r w:rsidRPr="00690A26">
        <w:rPr>
          <w:lang w:eastAsia="zh-CN"/>
        </w:rPr>
        <w:t>pcscf</w:t>
      </w:r>
      <w:r w:rsidRPr="00690A26">
        <w:rPr>
          <w:rFonts w:hint="eastAsia"/>
          <w:lang w:eastAsia="zh-CN"/>
        </w:rPr>
        <w:t>Info</w:t>
      </w:r>
      <w:r>
        <w:rPr>
          <w:lang w:eastAsia="zh-CN"/>
        </w:rPr>
        <w:t>List</w:t>
      </w:r>
      <w:r w:rsidRPr="00690A26">
        <w:rPr>
          <w:rFonts w:hint="eastAsia"/>
          <w:lang w:eastAsia="zh-CN"/>
        </w:rPr>
        <w:t>:</w:t>
      </w:r>
    </w:p>
    <w:p w14:paraId="4679AECD" w14:textId="77777777" w:rsidR="00F43567" w:rsidRDefault="00F43567" w:rsidP="00F43567">
      <w:pPr>
        <w:pStyle w:val="PL"/>
      </w:pPr>
      <w:r w:rsidRPr="009F1CC4">
        <w:t xml:space="preserve">  </w:t>
      </w:r>
      <w:r>
        <w:t xml:space="preserve">    </w:t>
      </w:r>
      <w:r w:rsidRPr="009F1CC4">
        <w:t xml:space="preserve">    description:</w:t>
      </w:r>
      <w:r w:rsidRPr="00544965">
        <w:t xml:space="preserve"> </w:t>
      </w:r>
      <w:r>
        <w:t>&gt;</w:t>
      </w:r>
    </w:p>
    <w:p w14:paraId="4533B7C1" w14:textId="77777777" w:rsidR="00F43567" w:rsidRDefault="00F43567" w:rsidP="00F4356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C1D3350" w14:textId="77777777" w:rsidR="00F43567" w:rsidRPr="00690A26" w:rsidRDefault="00F43567" w:rsidP="00F43567">
      <w:pPr>
        <w:pStyle w:val="PL"/>
        <w:rPr>
          <w:lang w:eastAsia="zh-CN"/>
        </w:rPr>
      </w:pPr>
      <w:r>
        <w:rPr>
          <w:lang w:val="en-US"/>
        </w:rPr>
        <w:t xml:space="preserve">           </w:t>
      </w:r>
      <w:r w:rsidRPr="00533C32">
        <w:t xml:space="preserve"> serves as key</w:t>
      </w:r>
      <w:r>
        <w:t xml:space="preserve"> of </w:t>
      </w:r>
      <w:r w:rsidRPr="00690A26">
        <w:t>PcscfInfo</w:t>
      </w:r>
    </w:p>
    <w:p w14:paraId="374679DA" w14:textId="77777777" w:rsidR="00F43567" w:rsidRPr="00690A26" w:rsidRDefault="00F43567" w:rsidP="00F43567">
      <w:pPr>
        <w:pStyle w:val="PL"/>
        <w:rPr>
          <w:lang w:eastAsia="zh-CN"/>
        </w:rPr>
      </w:pPr>
      <w:r w:rsidRPr="00690A26">
        <w:rPr>
          <w:rFonts w:hint="eastAsia"/>
          <w:lang w:eastAsia="zh-CN"/>
        </w:rPr>
        <w:t xml:space="preserve">          type: object</w:t>
      </w:r>
    </w:p>
    <w:p w14:paraId="25BD685A" w14:textId="77777777" w:rsidR="00F43567" w:rsidRDefault="00F43567" w:rsidP="00F43567">
      <w:pPr>
        <w:pStyle w:val="PL"/>
        <w:rPr>
          <w:lang w:eastAsia="zh-CN"/>
        </w:rPr>
      </w:pPr>
      <w:r w:rsidRPr="00690A26">
        <w:rPr>
          <w:rFonts w:hint="eastAsia"/>
          <w:lang w:eastAsia="zh-CN"/>
        </w:rPr>
        <w:t xml:space="preserve">          additionalProperties:</w:t>
      </w:r>
    </w:p>
    <w:p w14:paraId="6E591B76" w14:textId="77777777" w:rsidR="00F43567" w:rsidRPr="00690A26" w:rsidRDefault="00F43567" w:rsidP="00F43567">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Pcscf</w:t>
      </w:r>
      <w:r w:rsidRPr="00690A26">
        <w:t>Info'</w:t>
      </w:r>
    </w:p>
    <w:p w14:paraId="6B7F64BE" w14:textId="77777777" w:rsidR="00F43567" w:rsidRPr="00690A26" w:rsidRDefault="00F43567" w:rsidP="00F43567">
      <w:pPr>
        <w:pStyle w:val="PL"/>
        <w:rPr>
          <w:lang w:eastAsia="zh-CN"/>
        </w:rPr>
      </w:pPr>
      <w:r w:rsidRPr="00690A26">
        <w:rPr>
          <w:rFonts w:hint="eastAsia"/>
          <w:lang w:eastAsia="zh-CN"/>
        </w:rPr>
        <w:t xml:space="preserve">          minProperties: 1</w:t>
      </w:r>
    </w:p>
    <w:p w14:paraId="1148B600" w14:textId="77777777" w:rsidR="00F43567" w:rsidRPr="00690A26" w:rsidRDefault="00F43567" w:rsidP="00F43567">
      <w:pPr>
        <w:pStyle w:val="PL"/>
        <w:rPr>
          <w:lang w:eastAsia="zh-CN"/>
        </w:rPr>
      </w:pPr>
      <w:r w:rsidRPr="00690A26">
        <w:t xml:space="preserve">        </w:t>
      </w:r>
      <w:r w:rsidRPr="00690A26">
        <w:rPr>
          <w:lang w:eastAsia="zh-CN"/>
        </w:rPr>
        <w:t>hss</w:t>
      </w:r>
      <w:r w:rsidRPr="00690A26">
        <w:t>Info</w:t>
      </w:r>
      <w:r>
        <w:t>List</w:t>
      </w:r>
      <w:r w:rsidRPr="00690A26">
        <w:t>:</w:t>
      </w:r>
    </w:p>
    <w:p w14:paraId="2D7AE3E9" w14:textId="77777777" w:rsidR="00F43567" w:rsidRDefault="00F43567" w:rsidP="00F43567">
      <w:pPr>
        <w:pStyle w:val="PL"/>
      </w:pPr>
      <w:r w:rsidRPr="009F1CC4">
        <w:t xml:space="preserve">  </w:t>
      </w:r>
      <w:r>
        <w:t xml:space="preserve">    </w:t>
      </w:r>
      <w:r w:rsidRPr="009F1CC4">
        <w:t xml:space="preserve">    description:</w:t>
      </w:r>
      <w:r w:rsidRPr="00544965">
        <w:t xml:space="preserve"> </w:t>
      </w:r>
      <w:r>
        <w:t>&gt;</w:t>
      </w:r>
    </w:p>
    <w:p w14:paraId="5E86272D" w14:textId="77777777" w:rsidR="00F43567" w:rsidRDefault="00F43567" w:rsidP="00F4356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B99D8C4" w14:textId="77777777" w:rsidR="00F43567" w:rsidRPr="00690A26" w:rsidRDefault="00F43567" w:rsidP="00F43567">
      <w:pPr>
        <w:pStyle w:val="PL"/>
        <w:rPr>
          <w:lang w:eastAsia="zh-CN"/>
        </w:rPr>
      </w:pPr>
      <w:r>
        <w:rPr>
          <w:lang w:val="en-US"/>
        </w:rPr>
        <w:t xml:space="preserve">           </w:t>
      </w:r>
      <w:r w:rsidRPr="00533C32">
        <w:t xml:space="preserve"> serves as key</w:t>
      </w:r>
      <w:r>
        <w:t xml:space="preserve"> of </w:t>
      </w:r>
      <w:r w:rsidRPr="00690A26">
        <w:t>HssInfo</w:t>
      </w:r>
    </w:p>
    <w:p w14:paraId="381DB4DD" w14:textId="77777777" w:rsidR="00F43567" w:rsidRPr="00690A26" w:rsidRDefault="00F43567" w:rsidP="00F43567">
      <w:pPr>
        <w:pStyle w:val="PL"/>
        <w:rPr>
          <w:lang w:eastAsia="zh-CN"/>
        </w:rPr>
      </w:pPr>
      <w:r w:rsidRPr="00690A26">
        <w:rPr>
          <w:rFonts w:hint="eastAsia"/>
          <w:lang w:eastAsia="zh-CN"/>
        </w:rPr>
        <w:t xml:space="preserve">          type: object</w:t>
      </w:r>
    </w:p>
    <w:p w14:paraId="66B05E12" w14:textId="77777777" w:rsidR="00F43567" w:rsidRDefault="00F43567" w:rsidP="00F43567">
      <w:pPr>
        <w:pStyle w:val="PL"/>
        <w:rPr>
          <w:lang w:eastAsia="zh-CN"/>
        </w:rPr>
      </w:pPr>
      <w:r w:rsidRPr="00690A26">
        <w:rPr>
          <w:rFonts w:hint="eastAsia"/>
          <w:lang w:eastAsia="zh-CN"/>
        </w:rPr>
        <w:t xml:space="preserve">          additionalProperties:</w:t>
      </w:r>
    </w:p>
    <w:p w14:paraId="1715C5F0" w14:textId="77777777" w:rsidR="00F43567" w:rsidRPr="00690A26" w:rsidRDefault="00F43567" w:rsidP="00F43567">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Hss</w:t>
      </w:r>
      <w:r w:rsidRPr="00690A26">
        <w:t>Info'</w:t>
      </w:r>
    </w:p>
    <w:p w14:paraId="39574328" w14:textId="77777777" w:rsidR="00F43567" w:rsidRPr="00690A26" w:rsidRDefault="00F43567" w:rsidP="00F43567">
      <w:pPr>
        <w:pStyle w:val="PL"/>
        <w:rPr>
          <w:lang w:eastAsia="zh-CN"/>
        </w:rPr>
      </w:pPr>
      <w:r w:rsidRPr="00690A26">
        <w:rPr>
          <w:rFonts w:hint="eastAsia"/>
          <w:lang w:eastAsia="zh-CN"/>
        </w:rPr>
        <w:t xml:space="preserve">          minProperties: 1</w:t>
      </w:r>
    </w:p>
    <w:p w14:paraId="63B82D7F" w14:textId="77777777" w:rsidR="00F43567" w:rsidRPr="00690A26" w:rsidRDefault="00F43567" w:rsidP="00F43567">
      <w:pPr>
        <w:pStyle w:val="PL"/>
      </w:pPr>
      <w:r w:rsidRPr="00690A26">
        <w:t xml:space="preserve">        customInfo:</w:t>
      </w:r>
    </w:p>
    <w:p w14:paraId="2BB6446B" w14:textId="77777777" w:rsidR="00F43567" w:rsidRPr="00690A26" w:rsidRDefault="00F43567" w:rsidP="00F43567">
      <w:pPr>
        <w:pStyle w:val="PL"/>
      </w:pPr>
      <w:r w:rsidRPr="00690A26">
        <w:t xml:space="preserve">          type: object</w:t>
      </w:r>
    </w:p>
    <w:p w14:paraId="0A6B8A33" w14:textId="77777777" w:rsidR="00F43567" w:rsidRPr="00690A26" w:rsidRDefault="00F43567" w:rsidP="00F43567">
      <w:pPr>
        <w:pStyle w:val="PL"/>
      </w:pPr>
      <w:r w:rsidRPr="00690A26">
        <w:t xml:space="preserve">        recoveryTime:</w:t>
      </w:r>
    </w:p>
    <w:p w14:paraId="5AA18B63" w14:textId="77777777" w:rsidR="00F43567" w:rsidRPr="00690A26" w:rsidRDefault="00F43567" w:rsidP="00F43567">
      <w:pPr>
        <w:pStyle w:val="PL"/>
      </w:pPr>
      <w:r w:rsidRPr="00690A26">
        <w:t xml:space="preserve">          $ref: 'TS29571_CommonData.yaml#/components/schemas/DateTime'</w:t>
      </w:r>
    </w:p>
    <w:p w14:paraId="026D2C09" w14:textId="77777777" w:rsidR="00F43567" w:rsidRPr="00690A26" w:rsidRDefault="00F43567" w:rsidP="00F43567">
      <w:pPr>
        <w:pStyle w:val="PL"/>
      </w:pPr>
      <w:r w:rsidRPr="00690A26">
        <w:t xml:space="preserve">        nfServicePersistence:</w:t>
      </w:r>
    </w:p>
    <w:p w14:paraId="313F0B4B" w14:textId="77777777" w:rsidR="00F43567" w:rsidRPr="00690A26" w:rsidRDefault="00F43567" w:rsidP="00F43567">
      <w:pPr>
        <w:pStyle w:val="PL"/>
      </w:pPr>
      <w:r w:rsidRPr="00690A26">
        <w:t xml:space="preserve">          type: boolean</w:t>
      </w:r>
    </w:p>
    <w:p w14:paraId="5AA114AA" w14:textId="77777777" w:rsidR="00F43567" w:rsidRPr="00690A26" w:rsidRDefault="00F43567" w:rsidP="00F43567">
      <w:pPr>
        <w:pStyle w:val="PL"/>
      </w:pPr>
      <w:r w:rsidRPr="00690A26">
        <w:t xml:space="preserve">          default: false</w:t>
      </w:r>
    </w:p>
    <w:p w14:paraId="70A2951F" w14:textId="77777777" w:rsidR="00F43567" w:rsidRPr="00690A26" w:rsidRDefault="00F43567" w:rsidP="00F43567">
      <w:pPr>
        <w:pStyle w:val="PL"/>
      </w:pPr>
      <w:r w:rsidRPr="00690A26">
        <w:t xml:space="preserve">        nfServices:</w:t>
      </w:r>
    </w:p>
    <w:p w14:paraId="283FBE86" w14:textId="77777777" w:rsidR="00F43567" w:rsidRDefault="00F43567" w:rsidP="00F43567">
      <w:pPr>
        <w:pStyle w:val="PL"/>
        <w:rPr>
          <w:lang w:eastAsia="zh-CN"/>
        </w:rPr>
      </w:pPr>
      <w:r>
        <w:rPr>
          <w:lang w:eastAsia="zh-CN"/>
        </w:rPr>
        <w:t xml:space="preserve">          deprecated: true</w:t>
      </w:r>
    </w:p>
    <w:p w14:paraId="307CE2B0" w14:textId="77777777" w:rsidR="00F43567" w:rsidRPr="00690A26" w:rsidRDefault="00F43567" w:rsidP="00F43567">
      <w:pPr>
        <w:pStyle w:val="PL"/>
      </w:pPr>
      <w:r w:rsidRPr="00690A26">
        <w:t xml:space="preserve">          type: array</w:t>
      </w:r>
    </w:p>
    <w:p w14:paraId="421142C5" w14:textId="77777777" w:rsidR="00F43567" w:rsidRPr="00690A26" w:rsidRDefault="00F43567" w:rsidP="00F43567">
      <w:pPr>
        <w:pStyle w:val="PL"/>
      </w:pPr>
      <w:r w:rsidRPr="00690A26">
        <w:t xml:space="preserve">          items:</w:t>
      </w:r>
    </w:p>
    <w:p w14:paraId="2B3B4853" w14:textId="77777777" w:rsidR="00F43567" w:rsidRPr="00690A26" w:rsidRDefault="00F43567" w:rsidP="00F43567">
      <w:pPr>
        <w:pStyle w:val="PL"/>
      </w:pPr>
      <w:r w:rsidRPr="00690A26">
        <w:t xml:space="preserve">            $ref: '#/components/schemas/NFService'</w:t>
      </w:r>
    </w:p>
    <w:p w14:paraId="1C5259F1" w14:textId="77777777" w:rsidR="00F43567" w:rsidRPr="00690A26" w:rsidRDefault="00F43567" w:rsidP="00F4356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E513876" w14:textId="77777777" w:rsidR="00F43567" w:rsidRDefault="00F43567" w:rsidP="00F43567">
      <w:pPr>
        <w:pStyle w:val="PL"/>
        <w:rPr>
          <w:lang w:eastAsia="zh-CN"/>
        </w:rPr>
      </w:pPr>
      <w:r>
        <w:rPr>
          <w:lang w:eastAsia="zh-CN"/>
        </w:rPr>
        <w:t xml:space="preserve">        nfServiceList:</w:t>
      </w:r>
    </w:p>
    <w:p w14:paraId="2CEFCC67" w14:textId="77777777" w:rsidR="00F43567" w:rsidRDefault="00F43567" w:rsidP="00F43567">
      <w:pPr>
        <w:pStyle w:val="PL"/>
      </w:pPr>
      <w:r w:rsidRPr="009F1CC4">
        <w:t xml:space="preserve">  </w:t>
      </w:r>
      <w:r>
        <w:t xml:space="preserve">    </w:t>
      </w:r>
      <w:r w:rsidRPr="009F1CC4">
        <w:t xml:space="preserve">    description:</w:t>
      </w:r>
      <w:r w:rsidRPr="00544965">
        <w:t xml:space="preserve"> </w:t>
      </w:r>
      <w:r>
        <w:t>&gt;</w:t>
      </w:r>
    </w:p>
    <w:p w14:paraId="0681547A" w14:textId="77777777" w:rsidR="00F43567" w:rsidRDefault="00F43567" w:rsidP="00F43567">
      <w:pPr>
        <w:pStyle w:val="PL"/>
        <w:rPr>
          <w:lang w:eastAsia="zh-CN"/>
        </w:rPr>
      </w:pPr>
      <w:r>
        <w:t xml:space="preserve">            A</w:t>
      </w:r>
      <w:r w:rsidRPr="00533C32">
        <w:t xml:space="preserve"> map</w:t>
      </w:r>
      <w:r>
        <w:t xml:space="preserve"> </w:t>
      </w:r>
      <w:r w:rsidRPr="00533C32">
        <w:t xml:space="preserve">(list of key-value pairs) where </w:t>
      </w:r>
      <w:r>
        <w:rPr>
          <w:rFonts w:cs="Arial"/>
          <w:szCs w:val="18"/>
        </w:rPr>
        <w:t>serviceInstanceId</w:t>
      </w:r>
      <w:r w:rsidRPr="00533C32">
        <w:t xml:space="preserve"> serves as key</w:t>
      </w:r>
      <w:r>
        <w:t xml:space="preserve"> of NFService</w:t>
      </w:r>
    </w:p>
    <w:p w14:paraId="2A92839E" w14:textId="77777777" w:rsidR="00F43567" w:rsidRDefault="00F43567" w:rsidP="00F43567">
      <w:pPr>
        <w:pStyle w:val="PL"/>
        <w:rPr>
          <w:lang w:eastAsia="zh-CN"/>
        </w:rPr>
      </w:pPr>
      <w:r>
        <w:rPr>
          <w:lang w:eastAsia="zh-CN"/>
        </w:rPr>
        <w:t xml:space="preserve">          type: object</w:t>
      </w:r>
    </w:p>
    <w:p w14:paraId="51D0202F" w14:textId="77777777" w:rsidR="00F43567" w:rsidRDefault="00F43567" w:rsidP="00F43567">
      <w:pPr>
        <w:pStyle w:val="PL"/>
        <w:rPr>
          <w:lang w:eastAsia="zh-CN"/>
        </w:rPr>
      </w:pPr>
      <w:r>
        <w:rPr>
          <w:lang w:eastAsia="zh-CN"/>
        </w:rPr>
        <w:t xml:space="preserve">          additionalProperties:</w:t>
      </w:r>
    </w:p>
    <w:p w14:paraId="386F9878" w14:textId="77777777" w:rsidR="00F43567" w:rsidRDefault="00F43567" w:rsidP="00F43567">
      <w:pPr>
        <w:pStyle w:val="PL"/>
        <w:rPr>
          <w:lang w:eastAsia="zh-CN"/>
        </w:rPr>
      </w:pPr>
      <w:r>
        <w:rPr>
          <w:lang w:eastAsia="zh-CN"/>
        </w:rPr>
        <w:t xml:space="preserve">            $ref: '#/components/schemas/NFService'</w:t>
      </w:r>
    </w:p>
    <w:p w14:paraId="2C3914ED" w14:textId="77777777" w:rsidR="00F43567" w:rsidRPr="00690A26" w:rsidRDefault="00F43567" w:rsidP="00F43567">
      <w:pPr>
        <w:pStyle w:val="PL"/>
        <w:rPr>
          <w:lang w:eastAsia="zh-CN"/>
        </w:rPr>
      </w:pPr>
      <w:r>
        <w:rPr>
          <w:lang w:eastAsia="zh-CN"/>
        </w:rPr>
        <w:t xml:space="preserve">          minProperties: 1</w:t>
      </w:r>
    </w:p>
    <w:p w14:paraId="24E4A011" w14:textId="77777777" w:rsidR="00F43567" w:rsidRPr="00690A26" w:rsidRDefault="00F43567" w:rsidP="00F43567">
      <w:pPr>
        <w:pStyle w:val="PL"/>
      </w:pPr>
      <w:r w:rsidRPr="00690A26">
        <w:t xml:space="preserve">        nfProfileChangesSupportInd:</w:t>
      </w:r>
    </w:p>
    <w:p w14:paraId="71DD6917" w14:textId="77777777" w:rsidR="00F43567" w:rsidRPr="00690A26" w:rsidRDefault="00F43567" w:rsidP="00F43567">
      <w:pPr>
        <w:pStyle w:val="PL"/>
      </w:pPr>
      <w:r w:rsidRPr="00690A26">
        <w:t xml:space="preserve">          type: boolean</w:t>
      </w:r>
    </w:p>
    <w:p w14:paraId="56158B0B" w14:textId="77777777" w:rsidR="00F43567" w:rsidRPr="00690A26" w:rsidRDefault="00F43567" w:rsidP="00F43567">
      <w:pPr>
        <w:pStyle w:val="PL"/>
      </w:pPr>
      <w:r w:rsidRPr="00690A26">
        <w:t xml:space="preserve">          default: false</w:t>
      </w:r>
    </w:p>
    <w:p w14:paraId="13841039" w14:textId="77777777" w:rsidR="00F43567" w:rsidRPr="00690A26" w:rsidRDefault="00F43567" w:rsidP="00F43567">
      <w:pPr>
        <w:pStyle w:val="PL"/>
      </w:pPr>
      <w:r w:rsidRPr="00690A26">
        <w:t xml:space="preserve">          writeOnly: true</w:t>
      </w:r>
    </w:p>
    <w:p w14:paraId="4C6F0B69" w14:textId="77777777" w:rsidR="00F43567" w:rsidRPr="00690A26" w:rsidRDefault="00F43567" w:rsidP="00F43567">
      <w:pPr>
        <w:pStyle w:val="PL"/>
      </w:pPr>
      <w:r w:rsidRPr="00690A26">
        <w:t xml:space="preserve">        nfProfile</w:t>
      </w:r>
      <w:r>
        <w:t>PartialUpdate</w:t>
      </w:r>
      <w:r w:rsidRPr="00690A26">
        <w:t>ChangesSupportInd:</w:t>
      </w:r>
    </w:p>
    <w:p w14:paraId="5B159788" w14:textId="77777777" w:rsidR="00F43567" w:rsidRPr="00690A26" w:rsidRDefault="00F43567" w:rsidP="00F43567">
      <w:pPr>
        <w:pStyle w:val="PL"/>
      </w:pPr>
      <w:r w:rsidRPr="00690A26">
        <w:t xml:space="preserve">          type: boolean</w:t>
      </w:r>
    </w:p>
    <w:p w14:paraId="666314D2" w14:textId="77777777" w:rsidR="00F43567" w:rsidRPr="00690A26" w:rsidRDefault="00F43567" w:rsidP="00F43567">
      <w:pPr>
        <w:pStyle w:val="PL"/>
      </w:pPr>
      <w:r w:rsidRPr="00690A26">
        <w:t xml:space="preserve">          default: false</w:t>
      </w:r>
    </w:p>
    <w:p w14:paraId="0222A305" w14:textId="77777777" w:rsidR="00F43567" w:rsidRPr="00690A26" w:rsidRDefault="00F43567" w:rsidP="00F43567">
      <w:pPr>
        <w:pStyle w:val="PL"/>
      </w:pPr>
      <w:r w:rsidRPr="00690A26">
        <w:t xml:space="preserve">          writeOnly: true</w:t>
      </w:r>
    </w:p>
    <w:p w14:paraId="05D4AB6C" w14:textId="77777777" w:rsidR="00F43567" w:rsidRPr="00690A26" w:rsidRDefault="00F43567" w:rsidP="00F43567">
      <w:pPr>
        <w:pStyle w:val="PL"/>
      </w:pPr>
      <w:r w:rsidRPr="00690A26">
        <w:t xml:space="preserve">        nfProfileChangesInd:</w:t>
      </w:r>
    </w:p>
    <w:p w14:paraId="4AC0EEFB" w14:textId="77777777" w:rsidR="00F43567" w:rsidRPr="00690A26" w:rsidRDefault="00F43567" w:rsidP="00F43567">
      <w:pPr>
        <w:pStyle w:val="PL"/>
      </w:pPr>
      <w:r w:rsidRPr="00690A26">
        <w:t xml:space="preserve">          type: boolean</w:t>
      </w:r>
    </w:p>
    <w:p w14:paraId="669CEC1D" w14:textId="77777777" w:rsidR="00F43567" w:rsidRPr="00690A26" w:rsidRDefault="00F43567" w:rsidP="00F43567">
      <w:pPr>
        <w:pStyle w:val="PL"/>
      </w:pPr>
      <w:r w:rsidRPr="00690A26">
        <w:t xml:space="preserve">          default: false</w:t>
      </w:r>
    </w:p>
    <w:p w14:paraId="2D1AF665" w14:textId="77777777" w:rsidR="00F43567" w:rsidRPr="00690A26" w:rsidRDefault="00F43567" w:rsidP="00F43567">
      <w:pPr>
        <w:pStyle w:val="PL"/>
      </w:pPr>
      <w:r w:rsidRPr="00690A26">
        <w:t xml:space="preserve">          readOnly: true</w:t>
      </w:r>
    </w:p>
    <w:p w14:paraId="7E6B3CB5" w14:textId="77777777" w:rsidR="00F43567" w:rsidRPr="00690A26" w:rsidRDefault="00F43567" w:rsidP="00F43567">
      <w:pPr>
        <w:pStyle w:val="PL"/>
      </w:pPr>
      <w:r w:rsidRPr="00690A26">
        <w:t xml:space="preserve">        defaultNotificationSubscriptions:</w:t>
      </w:r>
    </w:p>
    <w:p w14:paraId="7304D88C" w14:textId="77777777" w:rsidR="00F43567" w:rsidRPr="00690A26" w:rsidRDefault="00F43567" w:rsidP="00F43567">
      <w:pPr>
        <w:pStyle w:val="PL"/>
      </w:pPr>
      <w:r w:rsidRPr="00690A26">
        <w:t xml:space="preserve">          type: array</w:t>
      </w:r>
    </w:p>
    <w:p w14:paraId="1BF4692C" w14:textId="77777777" w:rsidR="00F43567" w:rsidRPr="00690A26" w:rsidRDefault="00F43567" w:rsidP="00F43567">
      <w:pPr>
        <w:pStyle w:val="PL"/>
      </w:pPr>
      <w:r w:rsidRPr="00690A26">
        <w:t xml:space="preserve">          items:</w:t>
      </w:r>
    </w:p>
    <w:p w14:paraId="0A738FA2" w14:textId="77777777" w:rsidR="00F43567" w:rsidRPr="00690A26" w:rsidRDefault="00F43567" w:rsidP="00F43567">
      <w:pPr>
        <w:pStyle w:val="PL"/>
      </w:pPr>
      <w:r w:rsidRPr="00690A26">
        <w:t xml:space="preserve">            $ref: '#/components/schemas/DefaultNotificationSubscription'</w:t>
      </w:r>
    </w:p>
    <w:p w14:paraId="0E59FABE" w14:textId="77777777" w:rsidR="00F43567" w:rsidRPr="00690A26" w:rsidRDefault="00F43567" w:rsidP="00F43567">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2CF50A0A" w14:textId="77777777" w:rsidR="00F43567" w:rsidRPr="00690A26" w:rsidRDefault="00F43567" w:rsidP="00F43567">
      <w:pPr>
        <w:pStyle w:val="PL"/>
        <w:rPr>
          <w:lang w:eastAsia="zh-CN"/>
        </w:rPr>
      </w:pPr>
      <w:r w:rsidRPr="00690A26">
        <w:rPr>
          <w:rFonts w:hint="eastAsia"/>
          <w:lang w:eastAsia="zh-CN"/>
        </w:rPr>
        <w:t xml:space="preserve">          </w:t>
      </w:r>
      <w:r w:rsidRPr="00690A26">
        <w:t>$ref: '#/components/schemas/</w:t>
      </w:r>
      <w:r w:rsidRPr="00690A26">
        <w:rPr>
          <w:lang w:eastAsia="zh-CN"/>
        </w:rPr>
        <w:t>LmfInfo</w:t>
      </w:r>
      <w:r w:rsidRPr="00690A26">
        <w:t>'</w:t>
      </w:r>
    </w:p>
    <w:p w14:paraId="4F8EF241" w14:textId="77777777" w:rsidR="00F43567" w:rsidRPr="00690A26" w:rsidRDefault="00F43567" w:rsidP="00F43567">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39F09289" w14:textId="77777777" w:rsidR="00F43567" w:rsidRPr="00690A26" w:rsidRDefault="00F43567" w:rsidP="00F43567">
      <w:pPr>
        <w:pStyle w:val="PL"/>
        <w:rPr>
          <w:lang w:eastAsia="zh-CN"/>
        </w:rPr>
      </w:pPr>
      <w:r w:rsidRPr="00690A26">
        <w:rPr>
          <w:rFonts w:hint="eastAsia"/>
          <w:lang w:eastAsia="zh-CN"/>
        </w:rPr>
        <w:t xml:space="preserve">          </w:t>
      </w:r>
      <w:r w:rsidRPr="00690A26">
        <w:t>$ref: '#/components/schemas/</w:t>
      </w:r>
      <w:r w:rsidRPr="00690A26">
        <w:rPr>
          <w:lang w:eastAsia="zh-CN"/>
        </w:rPr>
        <w:t>GmlcInfo</w:t>
      </w:r>
      <w:r w:rsidRPr="00690A26">
        <w:t>'</w:t>
      </w:r>
    </w:p>
    <w:p w14:paraId="5D327353" w14:textId="77777777" w:rsidR="00F43567" w:rsidRPr="00690A26" w:rsidRDefault="00F43567" w:rsidP="00F43567">
      <w:pPr>
        <w:pStyle w:val="PL"/>
      </w:pPr>
      <w:r w:rsidRPr="00690A26">
        <w:rPr>
          <w:lang w:eastAsia="zh-CN"/>
        </w:rPr>
        <w:t xml:space="preserve">        nf</w:t>
      </w:r>
      <w:r w:rsidRPr="00690A26">
        <w:t>SetId</w:t>
      </w:r>
      <w:r w:rsidRPr="00690A26">
        <w:rPr>
          <w:rFonts w:hint="eastAsia"/>
        </w:rPr>
        <w:t>List</w:t>
      </w:r>
      <w:r w:rsidRPr="00690A26">
        <w:t>:</w:t>
      </w:r>
    </w:p>
    <w:p w14:paraId="737F2405" w14:textId="77777777" w:rsidR="00F43567" w:rsidRPr="00690A26" w:rsidRDefault="00F43567" w:rsidP="00F43567">
      <w:pPr>
        <w:pStyle w:val="PL"/>
      </w:pPr>
      <w:r w:rsidRPr="00690A26">
        <w:t xml:space="preserve">          type: array</w:t>
      </w:r>
    </w:p>
    <w:p w14:paraId="6F95D118" w14:textId="77777777" w:rsidR="00F43567" w:rsidRPr="00690A26" w:rsidRDefault="00F43567" w:rsidP="00F43567">
      <w:pPr>
        <w:pStyle w:val="PL"/>
      </w:pPr>
      <w:r w:rsidRPr="00690A26">
        <w:t xml:space="preserve">          items:</w:t>
      </w:r>
    </w:p>
    <w:p w14:paraId="61837A88" w14:textId="77777777" w:rsidR="00F43567" w:rsidRPr="00690A26" w:rsidRDefault="00F43567" w:rsidP="00F43567">
      <w:pPr>
        <w:pStyle w:val="PL"/>
      </w:pPr>
      <w:r w:rsidRPr="00690A26">
        <w:t xml:space="preserve">            $ref: 'TS29571_CommonData.yaml#/components/schemas/NfSetId'</w:t>
      </w:r>
    </w:p>
    <w:p w14:paraId="0C009424" w14:textId="77777777" w:rsidR="00F43567" w:rsidRPr="00690A26" w:rsidRDefault="00F43567" w:rsidP="00F4356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D3FEFAA" w14:textId="77777777" w:rsidR="00F43567" w:rsidRPr="00690A26" w:rsidRDefault="00F43567" w:rsidP="00F43567">
      <w:pPr>
        <w:pStyle w:val="PL"/>
      </w:pPr>
      <w:r w:rsidRPr="00690A26">
        <w:rPr>
          <w:lang w:eastAsia="zh-CN"/>
        </w:rPr>
        <w:t xml:space="preserve">        </w:t>
      </w:r>
      <w:r w:rsidRPr="00690A26">
        <w:rPr>
          <w:rFonts w:hint="eastAsia"/>
          <w:lang w:eastAsia="zh-CN"/>
        </w:rPr>
        <w:t>servingScope</w:t>
      </w:r>
      <w:r w:rsidRPr="00690A26">
        <w:t>:</w:t>
      </w:r>
    </w:p>
    <w:p w14:paraId="68DA0447" w14:textId="77777777" w:rsidR="00F43567" w:rsidRPr="00690A26" w:rsidRDefault="00F43567" w:rsidP="00F43567">
      <w:pPr>
        <w:pStyle w:val="PL"/>
      </w:pPr>
      <w:r w:rsidRPr="00690A26">
        <w:t xml:space="preserve">          type: array</w:t>
      </w:r>
    </w:p>
    <w:p w14:paraId="0EE3087D" w14:textId="77777777" w:rsidR="00F43567" w:rsidRPr="00690A26" w:rsidRDefault="00F43567" w:rsidP="00F43567">
      <w:pPr>
        <w:pStyle w:val="PL"/>
      </w:pPr>
      <w:r w:rsidRPr="00690A26">
        <w:t xml:space="preserve">          items:</w:t>
      </w:r>
    </w:p>
    <w:p w14:paraId="36C95E14" w14:textId="77777777" w:rsidR="00F43567" w:rsidRPr="00690A26" w:rsidRDefault="00F43567" w:rsidP="00F43567">
      <w:pPr>
        <w:pStyle w:val="PL"/>
        <w:rPr>
          <w:lang w:eastAsia="zh-CN"/>
        </w:rPr>
      </w:pPr>
      <w:r w:rsidRPr="00690A26">
        <w:t xml:space="preserve">            </w:t>
      </w:r>
      <w:r w:rsidRPr="00690A26">
        <w:rPr>
          <w:rFonts w:hint="eastAsia"/>
          <w:lang w:eastAsia="zh-CN"/>
        </w:rPr>
        <w:t>type: string</w:t>
      </w:r>
    </w:p>
    <w:p w14:paraId="662B07B8" w14:textId="77777777" w:rsidR="00F43567" w:rsidRPr="00690A26" w:rsidRDefault="00F43567" w:rsidP="00F4356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BD4119C" w14:textId="77777777" w:rsidR="00F43567" w:rsidRDefault="00F43567" w:rsidP="00F43567">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31B45980" w14:textId="77777777" w:rsidR="00F43567" w:rsidRPr="00690A26" w:rsidRDefault="00F43567" w:rsidP="00F43567">
      <w:pPr>
        <w:pStyle w:val="PL"/>
      </w:pPr>
      <w:r w:rsidRPr="00690A26">
        <w:t xml:space="preserve">          type: boolean</w:t>
      </w:r>
    </w:p>
    <w:p w14:paraId="6EDA5671" w14:textId="77777777" w:rsidR="00F43567" w:rsidRPr="00690A26" w:rsidRDefault="00F43567" w:rsidP="00F43567">
      <w:pPr>
        <w:pStyle w:val="PL"/>
      </w:pPr>
      <w:r w:rsidRPr="00690A26">
        <w:t xml:space="preserve">          default: </w:t>
      </w:r>
      <w:r>
        <w:t>false</w:t>
      </w:r>
    </w:p>
    <w:p w14:paraId="4933302D" w14:textId="77777777" w:rsidR="00F43567" w:rsidRDefault="00F43567" w:rsidP="00F43567">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4BCC0364" w14:textId="77777777" w:rsidR="00F43567" w:rsidRPr="00690A26" w:rsidRDefault="00F43567" w:rsidP="00F43567">
      <w:pPr>
        <w:pStyle w:val="PL"/>
      </w:pPr>
      <w:r w:rsidRPr="00690A26">
        <w:t xml:space="preserve">          type: boolean</w:t>
      </w:r>
    </w:p>
    <w:p w14:paraId="6CAAF362" w14:textId="77777777" w:rsidR="00F43567" w:rsidRPr="00690A26" w:rsidRDefault="00F43567" w:rsidP="00F43567">
      <w:pPr>
        <w:pStyle w:val="PL"/>
      </w:pPr>
      <w:r w:rsidRPr="00690A26">
        <w:t xml:space="preserve">          default: </w:t>
      </w:r>
      <w:r>
        <w:t>false</w:t>
      </w:r>
    </w:p>
    <w:p w14:paraId="7547F18E" w14:textId="77777777" w:rsidR="00F43567" w:rsidRPr="00690A26" w:rsidRDefault="00F43567" w:rsidP="00F43567">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640AD7A2" w14:textId="77777777" w:rsidR="00F43567" w:rsidRPr="00690A26" w:rsidRDefault="00F43567" w:rsidP="00F4356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FA77AA">
        <w:rPr>
          <w:iCs/>
        </w:rPr>
        <w:t>NfSetId</w:t>
      </w:r>
      <w:r w:rsidRPr="00FA77AA">
        <w:rPr>
          <w:rFonts w:cs="Arial"/>
          <w:szCs w:val="18"/>
        </w:rPr>
        <w:t xml:space="preserve"> </w:t>
      </w:r>
      <w:r w:rsidRPr="00533C32">
        <w:t>serves as key</w:t>
      </w:r>
      <w:r>
        <w:t xml:space="preserve"> of DateTime</w:t>
      </w:r>
    </w:p>
    <w:p w14:paraId="0EFF5638" w14:textId="77777777" w:rsidR="00F43567" w:rsidRPr="00690A26" w:rsidRDefault="00F43567" w:rsidP="00F43567">
      <w:pPr>
        <w:pStyle w:val="PL"/>
        <w:rPr>
          <w:lang w:eastAsia="zh-CN"/>
        </w:rPr>
      </w:pPr>
      <w:r w:rsidRPr="00690A26">
        <w:rPr>
          <w:rFonts w:hint="eastAsia"/>
          <w:lang w:eastAsia="zh-CN"/>
        </w:rPr>
        <w:t xml:space="preserve">          type: object</w:t>
      </w:r>
    </w:p>
    <w:p w14:paraId="749B5930" w14:textId="77777777" w:rsidR="00F43567" w:rsidRPr="00690A26" w:rsidRDefault="00F43567" w:rsidP="00F43567">
      <w:pPr>
        <w:pStyle w:val="PL"/>
        <w:rPr>
          <w:lang w:eastAsia="zh-CN"/>
        </w:rPr>
      </w:pPr>
      <w:r w:rsidRPr="00690A26">
        <w:rPr>
          <w:rFonts w:hint="eastAsia"/>
          <w:lang w:eastAsia="zh-CN"/>
        </w:rPr>
        <w:t xml:space="preserve">          additionalProperties:</w:t>
      </w:r>
    </w:p>
    <w:p w14:paraId="06B98525" w14:textId="77777777" w:rsidR="00F43567" w:rsidRPr="00690A26" w:rsidRDefault="00F43567" w:rsidP="00F43567">
      <w:pPr>
        <w:pStyle w:val="PL"/>
      </w:pPr>
      <w:r w:rsidRPr="00690A26">
        <w:t xml:space="preserve">            $ref: 'TS29571_CommonData.yaml#/components/schemas/</w:t>
      </w:r>
      <w:r>
        <w:t>DateTime</w:t>
      </w:r>
      <w:r w:rsidRPr="00690A26">
        <w:t>'</w:t>
      </w:r>
    </w:p>
    <w:p w14:paraId="163595EA" w14:textId="77777777" w:rsidR="00F43567" w:rsidRPr="00690A26" w:rsidRDefault="00F43567" w:rsidP="00F43567">
      <w:pPr>
        <w:pStyle w:val="PL"/>
        <w:rPr>
          <w:lang w:eastAsia="zh-CN"/>
        </w:rPr>
      </w:pPr>
      <w:r w:rsidRPr="00690A26">
        <w:rPr>
          <w:rFonts w:hint="eastAsia"/>
          <w:lang w:eastAsia="zh-CN"/>
        </w:rPr>
        <w:t xml:space="preserve">          minProperties: 1</w:t>
      </w:r>
    </w:p>
    <w:p w14:paraId="20C4F1B3" w14:textId="77777777" w:rsidR="00F43567" w:rsidRPr="00690A26" w:rsidRDefault="00F43567" w:rsidP="00F43567">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3E7922A4" w14:textId="77777777" w:rsidR="00F43567" w:rsidRDefault="00F43567" w:rsidP="00F43567">
      <w:pPr>
        <w:pStyle w:val="PL"/>
      </w:pPr>
      <w:r w:rsidRPr="009F1CC4">
        <w:t xml:space="preserve">  </w:t>
      </w:r>
      <w:r>
        <w:t xml:space="preserve">    </w:t>
      </w:r>
      <w:r w:rsidRPr="009F1CC4">
        <w:t xml:space="preserve">    description:</w:t>
      </w:r>
      <w:r w:rsidRPr="00544965">
        <w:t xml:space="preserve"> </w:t>
      </w:r>
      <w:r>
        <w:t>&gt;</w:t>
      </w:r>
    </w:p>
    <w:p w14:paraId="4832B369" w14:textId="77777777" w:rsidR="00F43567" w:rsidRPr="00690A26" w:rsidRDefault="00F43567" w:rsidP="00F43567">
      <w:pPr>
        <w:pStyle w:val="PL"/>
        <w:rPr>
          <w:lang w:eastAsia="zh-CN"/>
        </w:rPr>
      </w:pPr>
      <w:r>
        <w:t xml:space="preserve">            A</w:t>
      </w:r>
      <w:r w:rsidRPr="00533C32">
        <w:t xml:space="preserve"> map</w:t>
      </w:r>
      <w:r>
        <w:t xml:space="preserve"> </w:t>
      </w:r>
      <w:r w:rsidRPr="00533C32">
        <w:t xml:space="preserve">(list of key-value pairs) where </w:t>
      </w:r>
      <w:r w:rsidRPr="00081B97">
        <w:rPr>
          <w:iCs/>
        </w:rPr>
        <w:t>NfServiceSetId</w:t>
      </w:r>
      <w:r>
        <w:rPr>
          <w:rFonts w:cs="Arial"/>
          <w:szCs w:val="18"/>
        </w:rPr>
        <w:t xml:space="preserve"> </w:t>
      </w:r>
      <w:r w:rsidRPr="00533C32">
        <w:t>serves as key</w:t>
      </w:r>
      <w:r>
        <w:t xml:space="preserve"> of DateTime</w:t>
      </w:r>
    </w:p>
    <w:p w14:paraId="5C19A812" w14:textId="77777777" w:rsidR="00F43567" w:rsidRPr="00690A26" w:rsidRDefault="00F43567" w:rsidP="00F43567">
      <w:pPr>
        <w:pStyle w:val="PL"/>
        <w:rPr>
          <w:lang w:eastAsia="zh-CN"/>
        </w:rPr>
      </w:pPr>
      <w:r w:rsidRPr="00690A26">
        <w:rPr>
          <w:rFonts w:hint="eastAsia"/>
          <w:lang w:eastAsia="zh-CN"/>
        </w:rPr>
        <w:t xml:space="preserve">          type: object</w:t>
      </w:r>
    </w:p>
    <w:p w14:paraId="5F51AE14" w14:textId="77777777" w:rsidR="00F43567" w:rsidRPr="00690A26" w:rsidRDefault="00F43567" w:rsidP="00F43567">
      <w:pPr>
        <w:pStyle w:val="PL"/>
        <w:rPr>
          <w:lang w:eastAsia="zh-CN"/>
        </w:rPr>
      </w:pPr>
      <w:r w:rsidRPr="00690A26">
        <w:rPr>
          <w:rFonts w:hint="eastAsia"/>
          <w:lang w:eastAsia="zh-CN"/>
        </w:rPr>
        <w:t xml:space="preserve">          additionalProperties:</w:t>
      </w:r>
    </w:p>
    <w:p w14:paraId="5B90128D" w14:textId="77777777" w:rsidR="00F43567" w:rsidRPr="00690A26" w:rsidRDefault="00F43567" w:rsidP="00F43567">
      <w:pPr>
        <w:pStyle w:val="PL"/>
      </w:pPr>
      <w:r w:rsidRPr="00690A26">
        <w:t xml:space="preserve">            $ref: 'TS29571_CommonData.yaml#/components/schemas/</w:t>
      </w:r>
      <w:r>
        <w:t>DateTime</w:t>
      </w:r>
      <w:r w:rsidRPr="00690A26">
        <w:t>'</w:t>
      </w:r>
    </w:p>
    <w:p w14:paraId="41248A88" w14:textId="77777777" w:rsidR="00F43567" w:rsidRPr="00690A26" w:rsidRDefault="00F43567" w:rsidP="00F43567">
      <w:pPr>
        <w:pStyle w:val="PL"/>
        <w:rPr>
          <w:lang w:eastAsia="zh-CN"/>
        </w:rPr>
      </w:pPr>
      <w:r w:rsidRPr="00690A26">
        <w:rPr>
          <w:rFonts w:hint="eastAsia"/>
          <w:lang w:eastAsia="zh-CN"/>
        </w:rPr>
        <w:t xml:space="preserve">          minProperties: 1</w:t>
      </w:r>
    </w:p>
    <w:p w14:paraId="31E35F0B" w14:textId="77777777" w:rsidR="00F43567" w:rsidRPr="00690A26" w:rsidRDefault="00F43567" w:rsidP="00F43567">
      <w:pPr>
        <w:pStyle w:val="PL"/>
      </w:pPr>
      <w:r w:rsidRPr="00690A26">
        <w:t xml:space="preserve">        </w:t>
      </w:r>
      <w:r>
        <w:t>scpDomains</w:t>
      </w:r>
      <w:r w:rsidRPr="00690A26">
        <w:t>:</w:t>
      </w:r>
    </w:p>
    <w:p w14:paraId="7AC20874" w14:textId="77777777" w:rsidR="00F43567" w:rsidRPr="00690A26" w:rsidRDefault="00F43567" w:rsidP="00F43567">
      <w:pPr>
        <w:pStyle w:val="PL"/>
      </w:pPr>
      <w:r w:rsidRPr="00690A26">
        <w:t xml:space="preserve">          type: array</w:t>
      </w:r>
    </w:p>
    <w:p w14:paraId="00CB33B8" w14:textId="77777777" w:rsidR="00F43567" w:rsidRPr="00690A26" w:rsidRDefault="00F43567" w:rsidP="00F43567">
      <w:pPr>
        <w:pStyle w:val="PL"/>
      </w:pPr>
      <w:r w:rsidRPr="00690A26">
        <w:t xml:space="preserve">          items:</w:t>
      </w:r>
    </w:p>
    <w:p w14:paraId="0E8BCAC6" w14:textId="77777777" w:rsidR="00F43567" w:rsidRPr="00690A26" w:rsidRDefault="00F43567" w:rsidP="00F43567">
      <w:pPr>
        <w:pStyle w:val="PL"/>
      </w:pPr>
      <w:r w:rsidRPr="00690A26">
        <w:t xml:space="preserve">            </w:t>
      </w:r>
      <w:r>
        <w:t>type: string</w:t>
      </w:r>
    </w:p>
    <w:p w14:paraId="23EED8DC" w14:textId="77777777" w:rsidR="00F43567" w:rsidRPr="00690A26" w:rsidRDefault="00F43567" w:rsidP="00F43567">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D02477A" w14:textId="77777777" w:rsidR="00F43567" w:rsidRPr="00690A26" w:rsidRDefault="00F43567" w:rsidP="00F43567">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7B7CE374" w14:textId="77777777" w:rsidR="00F43567" w:rsidRPr="00690A26" w:rsidRDefault="00F43567" w:rsidP="00F43567">
      <w:pPr>
        <w:pStyle w:val="PL"/>
        <w:rPr>
          <w:lang w:eastAsia="zh-CN"/>
        </w:rPr>
      </w:pPr>
      <w:r w:rsidRPr="00690A26">
        <w:rPr>
          <w:rFonts w:hint="eastAsia"/>
          <w:lang w:eastAsia="zh-CN"/>
        </w:rPr>
        <w:t xml:space="preserve">          </w:t>
      </w:r>
      <w:r w:rsidRPr="00690A26">
        <w:t>$ref: '#/components/schemas/</w:t>
      </w:r>
      <w:r>
        <w:rPr>
          <w:lang w:eastAsia="zh-CN"/>
        </w:rPr>
        <w:t>Scp</w:t>
      </w:r>
      <w:r w:rsidRPr="00690A26">
        <w:rPr>
          <w:lang w:eastAsia="zh-CN"/>
        </w:rPr>
        <w:t>Info</w:t>
      </w:r>
      <w:r w:rsidRPr="00690A26">
        <w:t>'</w:t>
      </w:r>
    </w:p>
    <w:p w14:paraId="012ED051" w14:textId="77777777" w:rsidR="00F43567" w:rsidRPr="00690A26" w:rsidRDefault="00F43567" w:rsidP="00F43567">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7BFA7655" w14:textId="77777777" w:rsidR="00F43567" w:rsidRPr="00690A26" w:rsidRDefault="00F43567" w:rsidP="00F43567">
      <w:pPr>
        <w:pStyle w:val="PL"/>
        <w:rPr>
          <w:lang w:eastAsia="zh-CN"/>
        </w:rPr>
      </w:pPr>
      <w:r w:rsidRPr="00690A26">
        <w:rPr>
          <w:rFonts w:hint="eastAsia"/>
          <w:lang w:eastAsia="zh-CN"/>
        </w:rPr>
        <w:t xml:space="preserve">          </w:t>
      </w:r>
      <w:r w:rsidRPr="00690A26">
        <w:t>$ref: '#/components/schemas/</w:t>
      </w:r>
      <w:r>
        <w:rPr>
          <w:lang w:eastAsia="zh-CN"/>
        </w:rPr>
        <w:t>Sepp</w:t>
      </w:r>
      <w:r w:rsidRPr="00690A26">
        <w:rPr>
          <w:lang w:eastAsia="zh-CN"/>
        </w:rPr>
        <w:t>Info</w:t>
      </w:r>
      <w:r w:rsidRPr="00690A26">
        <w:t>'</w:t>
      </w:r>
    </w:p>
    <w:p w14:paraId="529AA2F3" w14:textId="77777777" w:rsidR="00F43567" w:rsidRDefault="00F43567" w:rsidP="00F43567">
      <w:pPr>
        <w:pStyle w:val="PL"/>
      </w:pPr>
      <w:r>
        <w:t xml:space="preserve">        vendorId:</w:t>
      </w:r>
    </w:p>
    <w:p w14:paraId="116A2443" w14:textId="77777777" w:rsidR="00F43567" w:rsidRPr="002857AD" w:rsidRDefault="00F43567" w:rsidP="00F43567">
      <w:pPr>
        <w:pStyle w:val="PL"/>
      </w:pPr>
      <w:r>
        <w:t xml:space="preserve">          $ref: '#/components/schemas/VendorId'</w:t>
      </w:r>
    </w:p>
    <w:p w14:paraId="2FFDEBF8" w14:textId="77777777" w:rsidR="00F43567" w:rsidRDefault="00F43567" w:rsidP="00F43567">
      <w:pPr>
        <w:pStyle w:val="PL"/>
      </w:pPr>
      <w:r>
        <w:t xml:space="preserve">        supportedVendorSpecificFeatures:</w:t>
      </w:r>
    </w:p>
    <w:p w14:paraId="3B524377" w14:textId="77777777" w:rsidR="00F43567" w:rsidRDefault="00F43567" w:rsidP="00F43567">
      <w:pPr>
        <w:pStyle w:val="PL"/>
      </w:pPr>
      <w:r>
        <w:t xml:space="preserve">          description: &gt;</w:t>
      </w:r>
    </w:p>
    <w:p w14:paraId="5DF2F2D0" w14:textId="77777777" w:rsidR="00F43567" w:rsidRDefault="00F43567" w:rsidP="00F43567">
      <w:pPr>
        <w:pStyle w:val="PL"/>
      </w:pPr>
      <w:r>
        <w:t xml:space="preserve">            </w:t>
      </w:r>
      <w:r>
        <w:rPr>
          <w:rFonts w:cs="Arial"/>
          <w:szCs w:val="18"/>
        </w:rPr>
        <w:t xml:space="preserve">The key of the map is the </w:t>
      </w:r>
      <w:r w:rsidRPr="00030486">
        <w:rPr>
          <w:rFonts w:cs="Arial"/>
          <w:szCs w:val="18"/>
        </w:rPr>
        <w:t>IANA-assigned SMI Network Management Private Enterprise Codes</w:t>
      </w:r>
    </w:p>
    <w:p w14:paraId="4C59F372" w14:textId="77777777" w:rsidR="00F43567" w:rsidRDefault="00F43567" w:rsidP="00F43567">
      <w:pPr>
        <w:pStyle w:val="PL"/>
      </w:pPr>
      <w:r>
        <w:t xml:space="preserve">          type: object</w:t>
      </w:r>
    </w:p>
    <w:p w14:paraId="31DD4D1B" w14:textId="77777777" w:rsidR="00F43567" w:rsidRDefault="00F43567" w:rsidP="00F43567">
      <w:pPr>
        <w:pStyle w:val="PL"/>
      </w:pPr>
      <w:r>
        <w:t xml:space="preserve">          additionalProperties:</w:t>
      </w:r>
    </w:p>
    <w:p w14:paraId="11E3E5D8" w14:textId="77777777" w:rsidR="00F43567" w:rsidRDefault="00F43567" w:rsidP="00F43567">
      <w:pPr>
        <w:pStyle w:val="PL"/>
      </w:pPr>
      <w:r>
        <w:t xml:space="preserve">            type: array</w:t>
      </w:r>
    </w:p>
    <w:p w14:paraId="6EF54B8F" w14:textId="77777777" w:rsidR="00F43567" w:rsidRDefault="00F43567" w:rsidP="00F43567">
      <w:pPr>
        <w:pStyle w:val="PL"/>
      </w:pPr>
      <w:r>
        <w:t xml:space="preserve">            items:</w:t>
      </w:r>
    </w:p>
    <w:p w14:paraId="5360A0B6" w14:textId="77777777" w:rsidR="00F43567" w:rsidRDefault="00F43567" w:rsidP="00F43567">
      <w:pPr>
        <w:pStyle w:val="PL"/>
      </w:pPr>
      <w:r>
        <w:t xml:space="preserve">              $ref: '#/components/schemas/VendorSpecificFeature'</w:t>
      </w:r>
    </w:p>
    <w:p w14:paraId="3D025862" w14:textId="77777777" w:rsidR="00F43567" w:rsidRDefault="00F43567" w:rsidP="00F43567">
      <w:pPr>
        <w:pStyle w:val="PL"/>
      </w:pPr>
      <w:r>
        <w:t xml:space="preserve">            minItems: 1</w:t>
      </w:r>
    </w:p>
    <w:p w14:paraId="1E058185" w14:textId="77777777" w:rsidR="00F43567" w:rsidRPr="002857AD" w:rsidRDefault="00F43567" w:rsidP="00F43567">
      <w:pPr>
        <w:pStyle w:val="PL"/>
      </w:pPr>
      <w:r>
        <w:t xml:space="preserve">          minProperties: 1</w:t>
      </w:r>
    </w:p>
    <w:p w14:paraId="54467D98" w14:textId="77777777" w:rsidR="00F43567" w:rsidRPr="00690A26" w:rsidRDefault="00F43567" w:rsidP="00F43567">
      <w:pPr>
        <w:pStyle w:val="PL"/>
        <w:rPr>
          <w:lang w:eastAsia="zh-CN"/>
        </w:rPr>
      </w:pPr>
      <w:r w:rsidRPr="00690A26">
        <w:t xml:space="preserve">        </w:t>
      </w:r>
      <w:r>
        <w:rPr>
          <w:lang w:eastAsia="zh-CN"/>
        </w:rPr>
        <w:t>aanf</w:t>
      </w:r>
      <w:r w:rsidRPr="00690A26">
        <w:t>Info</w:t>
      </w:r>
      <w:r>
        <w:t>List</w:t>
      </w:r>
      <w:r w:rsidRPr="00690A26">
        <w:t>:</w:t>
      </w:r>
    </w:p>
    <w:p w14:paraId="2F4D057D" w14:textId="77777777" w:rsidR="00F43567" w:rsidRDefault="00F43567" w:rsidP="00F43567">
      <w:pPr>
        <w:pStyle w:val="PL"/>
        <w:rPr>
          <w:lang w:eastAsia="zh-CN"/>
        </w:rPr>
      </w:pPr>
      <w:r w:rsidRPr="00690A26">
        <w:rPr>
          <w:rFonts w:hint="eastAsia"/>
          <w:lang w:eastAsia="zh-CN"/>
        </w:rPr>
        <w:t xml:space="preserve">          type: object</w:t>
      </w:r>
    </w:p>
    <w:p w14:paraId="38D85B03" w14:textId="77777777" w:rsidR="00F43567" w:rsidRDefault="00F43567" w:rsidP="00F43567">
      <w:pPr>
        <w:pStyle w:val="PL"/>
      </w:pPr>
      <w:r w:rsidRPr="009F1CC4">
        <w:t xml:space="preserve">    </w:t>
      </w:r>
      <w:r>
        <w:t xml:space="preserve">      </w:t>
      </w:r>
      <w:r w:rsidRPr="009F1CC4">
        <w:t xml:space="preserve">description: </w:t>
      </w:r>
      <w:r>
        <w:t>&gt;</w:t>
      </w:r>
    </w:p>
    <w:p w14:paraId="5F284A52" w14:textId="77777777" w:rsidR="00F43567" w:rsidRDefault="00F43567" w:rsidP="00F43567">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27B80987" w14:textId="77777777" w:rsidR="00F43567" w:rsidRPr="00690A26" w:rsidRDefault="00F43567" w:rsidP="00F43567">
      <w:pPr>
        <w:pStyle w:val="PL"/>
        <w:rPr>
          <w:lang w:eastAsia="zh-CN"/>
        </w:rPr>
      </w:pPr>
      <w:r>
        <w:rPr>
          <w:lang w:val="en-US"/>
        </w:rPr>
        <w:t xml:space="preserve">           </w:t>
      </w:r>
      <w:r w:rsidRPr="00533C32">
        <w:t xml:space="preserve"> serves as key</w:t>
      </w:r>
      <w:r>
        <w:t xml:space="preserve"> of AanfInfo</w:t>
      </w:r>
    </w:p>
    <w:p w14:paraId="5A523C6F" w14:textId="77777777" w:rsidR="00F43567" w:rsidRDefault="00F43567" w:rsidP="00F43567">
      <w:pPr>
        <w:pStyle w:val="PL"/>
        <w:rPr>
          <w:lang w:eastAsia="zh-CN"/>
        </w:rPr>
      </w:pPr>
      <w:r w:rsidRPr="00690A26">
        <w:rPr>
          <w:rFonts w:hint="eastAsia"/>
          <w:lang w:eastAsia="zh-CN"/>
        </w:rPr>
        <w:t xml:space="preserve">          additionalProperties:</w:t>
      </w:r>
    </w:p>
    <w:p w14:paraId="1FE5579A" w14:textId="77777777" w:rsidR="00F43567" w:rsidRPr="00690A26" w:rsidRDefault="00F43567" w:rsidP="00F43567">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Aanf</w:t>
      </w:r>
      <w:r w:rsidRPr="00690A26">
        <w:t>Info'</w:t>
      </w:r>
    </w:p>
    <w:p w14:paraId="3C5E6A4A" w14:textId="77777777" w:rsidR="00F43567" w:rsidRPr="00690A26" w:rsidRDefault="00F43567" w:rsidP="00F43567">
      <w:pPr>
        <w:pStyle w:val="PL"/>
        <w:rPr>
          <w:lang w:eastAsia="zh-CN"/>
        </w:rPr>
      </w:pPr>
      <w:r w:rsidRPr="00690A26">
        <w:rPr>
          <w:rFonts w:hint="eastAsia"/>
          <w:lang w:eastAsia="zh-CN"/>
        </w:rPr>
        <w:t xml:space="preserve">          minProperties: 1</w:t>
      </w:r>
    </w:p>
    <w:p w14:paraId="0D206D55" w14:textId="77777777" w:rsidR="00F43567" w:rsidRPr="00F440FA" w:rsidRDefault="00F43567" w:rsidP="00F43567">
      <w:pPr>
        <w:pStyle w:val="PL"/>
      </w:pPr>
      <w:r w:rsidRPr="006F4E24">
        <w:t xml:space="preserve">        5gDdnmfInfo:</w:t>
      </w:r>
    </w:p>
    <w:p w14:paraId="300EFE31" w14:textId="77777777" w:rsidR="00F43567" w:rsidRPr="00F440FA" w:rsidRDefault="00F43567" w:rsidP="00F43567">
      <w:pPr>
        <w:pStyle w:val="PL"/>
        <w:rPr>
          <w:lang w:eastAsia="zh-CN"/>
        </w:rPr>
      </w:pPr>
      <w:r w:rsidRPr="006F4E24">
        <w:t xml:space="preserve">          $ref: '#/components/schemas/5</w:t>
      </w:r>
      <w:r w:rsidRPr="006F4E24">
        <w:rPr>
          <w:rFonts w:hint="eastAsia"/>
        </w:rPr>
        <w:t>G</w:t>
      </w:r>
      <w:r w:rsidRPr="006F4E24">
        <w:t>DdnmfInfo'</w:t>
      </w:r>
    </w:p>
    <w:p w14:paraId="4A3A6D00" w14:textId="77777777" w:rsidR="00F43567" w:rsidRPr="00690A26" w:rsidRDefault="00F43567" w:rsidP="00F43567">
      <w:pPr>
        <w:pStyle w:val="PL"/>
        <w:rPr>
          <w:lang w:eastAsia="zh-CN"/>
        </w:rPr>
      </w:pPr>
      <w:r>
        <w:rPr>
          <w:lang w:eastAsia="zh-CN"/>
        </w:rPr>
        <w:t xml:space="preserve">        mfaf</w:t>
      </w:r>
      <w:r w:rsidRPr="00690A26">
        <w:rPr>
          <w:rFonts w:hint="eastAsia"/>
          <w:lang w:eastAsia="zh-CN"/>
        </w:rPr>
        <w:t>Info:</w:t>
      </w:r>
    </w:p>
    <w:p w14:paraId="3E74729D" w14:textId="77777777" w:rsidR="00F43567" w:rsidRDefault="00F43567" w:rsidP="00F43567">
      <w:pPr>
        <w:pStyle w:val="PL"/>
      </w:pPr>
      <w:r w:rsidRPr="00690A26">
        <w:rPr>
          <w:rFonts w:hint="eastAsia"/>
          <w:lang w:eastAsia="zh-CN"/>
        </w:rPr>
        <w:t xml:space="preserve">          </w:t>
      </w:r>
      <w:r w:rsidRPr="00690A26">
        <w:t>$ref: '#/components/schemas/</w:t>
      </w:r>
      <w:r>
        <w:rPr>
          <w:lang w:eastAsia="zh-CN"/>
        </w:rPr>
        <w:t>Mfaf</w:t>
      </w:r>
      <w:r w:rsidRPr="00690A26">
        <w:t>Info'</w:t>
      </w:r>
    </w:p>
    <w:p w14:paraId="145DD42B" w14:textId="77777777" w:rsidR="00F43567" w:rsidRPr="00690A26" w:rsidRDefault="00F43567" w:rsidP="00F43567">
      <w:pPr>
        <w:pStyle w:val="PL"/>
        <w:rPr>
          <w:lang w:eastAsia="zh-CN"/>
        </w:rPr>
      </w:pPr>
      <w:r w:rsidRPr="00690A26">
        <w:t xml:space="preserve">        </w:t>
      </w:r>
      <w:r>
        <w:rPr>
          <w:lang w:eastAsia="zh-CN"/>
        </w:rPr>
        <w:t>easdf</w:t>
      </w:r>
      <w:r w:rsidRPr="00690A26">
        <w:t>Info</w:t>
      </w:r>
      <w:r>
        <w:t>List</w:t>
      </w:r>
      <w:r w:rsidRPr="00690A26">
        <w:t>:</w:t>
      </w:r>
    </w:p>
    <w:p w14:paraId="6EA13502" w14:textId="77777777" w:rsidR="00F43567" w:rsidRDefault="00F43567" w:rsidP="00F43567">
      <w:pPr>
        <w:pStyle w:val="PL"/>
        <w:rPr>
          <w:lang w:eastAsia="zh-CN"/>
        </w:rPr>
      </w:pPr>
      <w:r w:rsidRPr="00690A26">
        <w:rPr>
          <w:rFonts w:hint="eastAsia"/>
          <w:lang w:eastAsia="zh-CN"/>
        </w:rPr>
        <w:t xml:space="preserve">          type: object</w:t>
      </w:r>
    </w:p>
    <w:p w14:paraId="397B8131" w14:textId="77777777" w:rsidR="00F43567" w:rsidRDefault="00F43567" w:rsidP="00F43567">
      <w:pPr>
        <w:pStyle w:val="PL"/>
      </w:pPr>
      <w:r w:rsidRPr="009F1CC4">
        <w:t xml:space="preserve">    </w:t>
      </w:r>
      <w:r>
        <w:t xml:space="preserve">      </w:t>
      </w:r>
      <w:r w:rsidRPr="009F1CC4">
        <w:t xml:space="preserve">description: </w:t>
      </w:r>
      <w:r>
        <w:t>&gt;</w:t>
      </w:r>
    </w:p>
    <w:p w14:paraId="52180B31" w14:textId="77777777" w:rsidR="00F43567" w:rsidRDefault="00F43567" w:rsidP="00F43567">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7F724132" w14:textId="77777777" w:rsidR="00F43567" w:rsidRPr="00690A26" w:rsidRDefault="00F43567" w:rsidP="00F43567">
      <w:pPr>
        <w:pStyle w:val="PL"/>
        <w:rPr>
          <w:lang w:eastAsia="zh-CN"/>
        </w:rPr>
      </w:pPr>
      <w:r>
        <w:rPr>
          <w:lang w:val="en-US"/>
        </w:rPr>
        <w:t xml:space="preserve">           </w:t>
      </w:r>
      <w:r w:rsidRPr="00533C32">
        <w:t xml:space="preserve"> serves as key</w:t>
      </w:r>
      <w:r>
        <w:t xml:space="preserve"> of EasdfInfo</w:t>
      </w:r>
    </w:p>
    <w:p w14:paraId="5D3C18AB" w14:textId="77777777" w:rsidR="00F43567" w:rsidRDefault="00F43567" w:rsidP="00F43567">
      <w:pPr>
        <w:pStyle w:val="PL"/>
        <w:rPr>
          <w:lang w:eastAsia="zh-CN"/>
        </w:rPr>
      </w:pPr>
      <w:r w:rsidRPr="00690A26">
        <w:rPr>
          <w:rFonts w:hint="eastAsia"/>
          <w:lang w:eastAsia="zh-CN"/>
        </w:rPr>
        <w:t xml:space="preserve">          additionalProperties:</w:t>
      </w:r>
    </w:p>
    <w:p w14:paraId="658B3B8D" w14:textId="77777777" w:rsidR="00F43567" w:rsidRPr="00690A26" w:rsidRDefault="00F43567" w:rsidP="00F43567">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Easdf</w:t>
      </w:r>
      <w:r w:rsidRPr="00690A26">
        <w:t>Info'</w:t>
      </w:r>
    </w:p>
    <w:p w14:paraId="29786B7D" w14:textId="77777777" w:rsidR="00F43567" w:rsidRPr="00690A26" w:rsidRDefault="00F43567" w:rsidP="00F43567">
      <w:pPr>
        <w:pStyle w:val="PL"/>
        <w:rPr>
          <w:lang w:eastAsia="zh-CN"/>
        </w:rPr>
      </w:pPr>
      <w:r w:rsidRPr="00690A26">
        <w:rPr>
          <w:rFonts w:hint="eastAsia"/>
          <w:lang w:eastAsia="zh-CN"/>
        </w:rPr>
        <w:t xml:space="preserve">          minProperties: 1</w:t>
      </w:r>
    </w:p>
    <w:p w14:paraId="0BC05708" w14:textId="77777777" w:rsidR="00F43567" w:rsidRPr="00690A26" w:rsidRDefault="00F43567" w:rsidP="00F43567">
      <w:pPr>
        <w:pStyle w:val="PL"/>
        <w:rPr>
          <w:lang w:eastAsia="zh-CN"/>
        </w:rPr>
      </w:pPr>
      <w:r>
        <w:rPr>
          <w:lang w:eastAsia="zh-CN"/>
        </w:rPr>
        <w:t xml:space="preserve">        dccf</w:t>
      </w:r>
      <w:r w:rsidRPr="00690A26">
        <w:rPr>
          <w:rFonts w:hint="eastAsia"/>
          <w:lang w:eastAsia="zh-CN"/>
        </w:rPr>
        <w:t>Info:</w:t>
      </w:r>
    </w:p>
    <w:p w14:paraId="6CD77F5B" w14:textId="77777777" w:rsidR="00F43567" w:rsidRDefault="00F43567" w:rsidP="00F43567">
      <w:pPr>
        <w:pStyle w:val="PL"/>
      </w:pPr>
      <w:r w:rsidRPr="00690A26">
        <w:rPr>
          <w:rFonts w:hint="eastAsia"/>
          <w:lang w:eastAsia="zh-CN"/>
        </w:rPr>
        <w:t xml:space="preserve">          </w:t>
      </w:r>
      <w:r w:rsidRPr="00690A26">
        <w:t>$ref: '#/components/schemas/</w:t>
      </w:r>
      <w:r>
        <w:rPr>
          <w:lang w:eastAsia="zh-CN"/>
        </w:rPr>
        <w:t>Dccf</w:t>
      </w:r>
      <w:r w:rsidRPr="00690A26">
        <w:t>Info'</w:t>
      </w:r>
    </w:p>
    <w:p w14:paraId="223DC1C4" w14:textId="77777777" w:rsidR="00F43567" w:rsidRDefault="00F43567" w:rsidP="00F43567">
      <w:pPr>
        <w:pStyle w:val="PL"/>
      </w:pPr>
      <w:r w:rsidRPr="00690A26">
        <w:t xml:space="preserve">        </w:t>
      </w:r>
      <w:r>
        <w:rPr>
          <w:lang w:eastAsia="zh-CN"/>
        </w:rPr>
        <w:t>n</w:t>
      </w:r>
      <w:r w:rsidRPr="00850606">
        <w:rPr>
          <w:lang w:eastAsia="zh-CN"/>
        </w:rPr>
        <w:t>sacfInfo</w:t>
      </w:r>
      <w:r>
        <w:t>List</w:t>
      </w:r>
      <w:r w:rsidRPr="00690A26">
        <w:t>:</w:t>
      </w:r>
    </w:p>
    <w:p w14:paraId="363F51D9" w14:textId="77777777" w:rsidR="00F43567" w:rsidRDefault="00F43567" w:rsidP="00F43567">
      <w:pPr>
        <w:pStyle w:val="PL"/>
      </w:pPr>
      <w:r w:rsidRPr="009F1CC4">
        <w:t xml:space="preserve">  </w:t>
      </w:r>
      <w:r>
        <w:t xml:space="preserve">    </w:t>
      </w:r>
      <w:r w:rsidRPr="009F1CC4">
        <w:t xml:space="preserve">    description:</w:t>
      </w:r>
      <w:r w:rsidRPr="00544965">
        <w:t xml:space="preserve"> </w:t>
      </w:r>
      <w:r>
        <w:t>&gt;</w:t>
      </w:r>
    </w:p>
    <w:p w14:paraId="3633BCE9" w14:textId="77777777" w:rsidR="00F43567" w:rsidRDefault="00F43567" w:rsidP="00F4356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9E310A1" w14:textId="77777777" w:rsidR="00F43567" w:rsidRDefault="00F43567" w:rsidP="00F43567">
      <w:pPr>
        <w:pStyle w:val="PL"/>
      </w:pPr>
      <w:r>
        <w:rPr>
          <w:lang w:val="en-US"/>
        </w:rPr>
        <w:t xml:space="preserve">           </w:t>
      </w:r>
      <w:r w:rsidRPr="00533C32">
        <w:t xml:space="preserve"> serves as key</w:t>
      </w:r>
      <w:r>
        <w:t xml:space="preserve"> of </w:t>
      </w:r>
      <w:r>
        <w:rPr>
          <w:lang w:eastAsia="zh-CN"/>
        </w:rPr>
        <w:t>N</w:t>
      </w:r>
      <w:r w:rsidRPr="00850606">
        <w:rPr>
          <w:lang w:eastAsia="zh-CN"/>
        </w:rPr>
        <w:t>sacfInfo</w:t>
      </w:r>
    </w:p>
    <w:p w14:paraId="1701F676" w14:textId="77777777" w:rsidR="00F43567" w:rsidRDefault="00F43567" w:rsidP="00F43567">
      <w:pPr>
        <w:pStyle w:val="PL"/>
        <w:rPr>
          <w:lang w:eastAsia="zh-CN"/>
        </w:rPr>
      </w:pPr>
      <w:r>
        <w:rPr>
          <w:lang w:eastAsia="zh-CN"/>
        </w:rPr>
        <w:t xml:space="preserve">          type: object</w:t>
      </w:r>
    </w:p>
    <w:p w14:paraId="4158DE04" w14:textId="77777777" w:rsidR="00F43567" w:rsidRDefault="00F43567" w:rsidP="00F43567">
      <w:pPr>
        <w:pStyle w:val="PL"/>
        <w:rPr>
          <w:lang w:eastAsia="zh-CN"/>
        </w:rPr>
      </w:pPr>
      <w:r>
        <w:rPr>
          <w:lang w:eastAsia="zh-CN"/>
        </w:rPr>
        <w:t xml:space="preserve">          additionalProperties:</w:t>
      </w:r>
    </w:p>
    <w:p w14:paraId="094A0E6E" w14:textId="77777777" w:rsidR="00F43567" w:rsidRDefault="00F43567" w:rsidP="00F43567">
      <w:pPr>
        <w:pStyle w:val="PL"/>
        <w:rPr>
          <w:lang w:eastAsia="zh-CN"/>
        </w:rPr>
      </w:pPr>
      <w:r>
        <w:rPr>
          <w:lang w:eastAsia="zh-CN"/>
        </w:rPr>
        <w:t xml:space="preserve">            $ref: </w:t>
      </w:r>
      <w:r w:rsidRPr="00690A26">
        <w:t>'#/components/schemas/</w:t>
      </w:r>
      <w:r>
        <w:rPr>
          <w:lang w:val="en-US"/>
        </w:rPr>
        <w:t>Nsacf</w:t>
      </w:r>
      <w:r w:rsidRPr="00690A26">
        <w:rPr>
          <w:lang w:val="en-US"/>
        </w:rPr>
        <w:t>Info</w:t>
      </w:r>
      <w:r w:rsidRPr="00690A26">
        <w:t>'</w:t>
      </w:r>
    </w:p>
    <w:p w14:paraId="791856AB" w14:textId="77777777" w:rsidR="00F43567" w:rsidRPr="00690A26" w:rsidRDefault="00F43567" w:rsidP="00F43567">
      <w:pPr>
        <w:pStyle w:val="PL"/>
        <w:rPr>
          <w:lang w:eastAsia="zh-CN"/>
        </w:rPr>
      </w:pPr>
      <w:r>
        <w:rPr>
          <w:lang w:eastAsia="zh-CN"/>
        </w:rPr>
        <w:t xml:space="preserve">          minProperties: 1</w:t>
      </w:r>
    </w:p>
    <w:p w14:paraId="35C1CD9E" w14:textId="77777777" w:rsidR="00F43567" w:rsidRDefault="00F43567" w:rsidP="00F43567">
      <w:pPr>
        <w:pStyle w:val="PL"/>
      </w:pPr>
      <w:r w:rsidRPr="00690A26">
        <w:t xml:space="preserve">        </w:t>
      </w:r>
      <w:r>
        <w:t>mbS</w:t>
      </w:r>
      <w:r w:rsidRPr="00690A26">
        <w:rPr>
          <w:rFonts w:hint="eastAsia"/>
          <w:lang w:eastAsia="zh-CN"/>
        </w:rPr>
        <w:t>m</w:t>
      </w:r>
      <w:r w:rsidRPr="00690A26">
        <w:t>fInfo</w:t>
      </w:r>
      <w:r>
        <w:t>List</w:t>
      </w:r>
      <w:r w:rsidRPr="00690A26">
        <w:t>:</w:t>
      </w:r>
    </w:p>
    <w:p w14:paraId="66F9E4A9" w14:textId="77777777" w:rsidR="00F43567" w:rsidRDefault="00F43567" w:rsidP="00F43567">
      <w:pPr>
        <w:pStyle w:val="PL"/>
      </w:pPr>
      <w:r w:rsidRPr="009F1CC4">
        <w:t xml:space="preserve">  </w:t>
      </w:r>
      <w:r>
        <w:t xml:space="preserve">    </w:t>
      </w:r>
      <w:r w:rsidRPr="009F1CC4">
        <w:t xml:space="preserve">    description:</w:t>
      </w:r>
      <w:r w:rsidRPr="00544965">
        <w:t xml:space="preserve"> </w:t>
      </w:r>
      <w:r>
        <w:t>&gt;</w:t>
      </w:r>
    </w:p>
    <w:p w14:paraId="1BC6256D" w14:textId="77777777" w:rsidR="00F43567" w:rsidRDefault="00F43567" w:rsidP="00F4356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B968E02" w14:textId="77777777" w:rsidR="00F43567" w:rsidRPr="00690A26" w:rsidRDefault="00F43567" w:rsidP="00F43567">
      <w:pPr>
        <w:pStyle w:val="PL"/>
        <w:rPr>
          <w:lang w:eastAsia="zh-CN"/>
        </w:rPr>
      </w:pPr>
      <w:r>
        <w:rPr>
          <w:lang w:val="en-US"/>
        </w:rPr>
        <w:t xml:space="preserve">           </w:t>
      </w:r>
      <w:r w:rsidRPr="00533C32">
        <w:t xml:space="preserve"> serves as key</w:t>
      </w:r>
      <w:r>
        <w:t xml:space="preserve"> of Mb</w:t>
      </w:r>
      <w:r w:rsidRPr="00690A26">
        <w:rPr>
          <w:rFonts w:hint="eastAsia"/>
          <w:lang w:eastAsia="zh-CN"/>
        </w:rPr>
        <w:t>SmfInfo</w:t>
      </w:r>
    </w:p>
    <w:p w14:paraId="79D29A2C" w14:textId="77777777" w:rsidR="00F43567" w:rsidRPr="00690A26" w:rsidRDefault="00F43567" w:rsidP="00F43567">
      <w:pPr>
        <w:pStyle w:val="PL"/>
        <w:rPr>
          <w:lang w:eastAsia="zh-CN"/>
        </w:rPr>
      </w:pPr>
      <w:r w:rsidRPr="00690A26">
        <w:rPr>
          <w:rFonts w:hint="eastAsia"/>
          <w:lang w:eastAsia="zh-CN"/>
        </w:rPr>
        <w:t xml:space="preserve">          type: object</w:t>
      </w:r>
    </w:p>
    <w:p w14:paraId="1F7173B6" w14:textId="77777777" w:rsidR="00F43567" w:rsidRDefault="00F43567" w:rsidP="00F43567">
      <w:pPr>
        <w:pStyle w:val="PL"/>
        <w:rPr>
          <w:lang w:eastAsia="zh-CN"/>
        </w:rPr>
      </w:pPr>
      <w:r w:rsidRPr="00690A26">
        <w:rPr>
          <w:rFonts w:hint="eastAsia"/>
          <w:lang w:eastAsia="zh-CN"/>
        </w:rPr>
        <w:t xml:space="preserve">          additionalProperties:</w:t>
      </w:r>
    </w:p>
    <w:p w14:paraId="5E70CBFB" w14:textId="77777777" w:rsidR="00F43567" w:rsidRPr="00690A26" w:rsidRDefault="00F43567" w:rsidP="00F43567">
      <w:pPr>
        <w:pStyle w:val="PL"/>
        <w:rPr>
          <w:lang w:eastAsia="zh-CN"/>
        </w:rPr>
      </w:pPr>
      <w:r w:rsidRPr="00690A26">
        <w:rPr>
          <w:rFonts w:hint="eastAsia"/>
          <w:lang w:eastAsia="zh-CN"/>
        </w:rPr>
        <w:t xml:space="preserve">          </w:t>
      </w:r>
      <w:r>
        <w:rPr>
          <w:lang w:eastAsia="zh-CN"/>
        </w:rPr>
        <w:t xml:space="preserve">  </w:t>
      </w:r>
      <w:r w:rsidRPr="00690A26">
        <w:t>$ref: '#/components/schemas/</w:t>
      </w:r>
      <w:r>
        <w:t>Mb</w:t>
      </w:r>
      <w:r>
        <w:rPr>
          <w:lang w:eastAsia="zh-CN"/>
        </w:rPr>
        <w:t>Smf</w:t>
      </w:r>
      <w:r w:rsidRPr="00690A26">
        <w:t>Info'</w:t>
      </w:r>
    </w:p>
    <w:p w14:paraId="284E453C" w14:textId="77777777" w:rsidR="00F43567" w:rsidRPr="00690A26" w:rsidRDefault="00F43567" w:rsidP="00F43567">
      <w:pPr>
        <w:pStyle w:val="PL"/>
        <w:rPr>
          <w:lang w:eastAsia="zh-CN"/>
        </w:rPr>
      </w:pPr>
      <w:r w:rsidRPr="00690A26">
        <w:rPr>
          <w:rFonts w:hint="eastAsia"/>
          <w:lang w:eastAsia="zh-CN"/>
        </w:rPr>
        <w:t xml:space="preserve">          minProperties: 1</w:t>
      </w:r>
    </w:p>
    <w:p w14:paraId="5DC2DB99" w14:textId="77777777" w:rsidR="00F43567" w:rsidRPr="00690A26" w:rsidRDefault="00F43567" w:rsidP="00F43567">
      <w:pPr>
        <w:pStyle w:val="PL"/>
        <w:rPr>
          <w:lang w:eastAsia="zh-CN"/>
        </w:rPr>
      </w:pPr>
      <w:r>
        <w:rPr>
          <w:lang w:eastAsia="zh-CN"/>
        </w:rPr>
        <w:t xml:space="preserve">        tsctsf</w:t>
      </w:r>
      <w:r w:rsidRPr="00690A26">
        <w:rPr>
          <w:rFonts w:hint="eastAsia"/>
          <w:lang w:eastAsia="zh-CN"/>
        </w:rPr>
        <w:t>Info</w:t>
      </w:r>
      <w:r>
        <w:rPr>
          <w:lang w:eastAsia="zh-CN"/>
        </w:rPr>
        <w:t>List</w:t>
      </w:r>
      <w:r w:rsidRPr="00690A26">
        <w:rPr>
          <w:rFonts w:hint="eastAsia"/>
          <w:lang w:eastAsia="zh-CN"/>
        </w:rPr>
        <w:t>:</w:t>
      </w:r>
    </w:p>
    <w:p w14:paraId="176F5D64" w14:textId="77777777" w:rsidR="00F43567" w:rsidRDefault="00F43567" w:rsidP="00F43567">
      <w:pPr>
        <w:pStyle w:val="PL"/>
        <w:rPr>
          <w:lang w:eastAsia="zh-CN"/>
        </w:rPr>
      </w:pPr>
      <w:r w:rsidRPr="00690A26">
        <w:rPr>
          <w:rFonts w:hint="eastAsia"/>
          <w:lang w:eastAsia="zh-CN"/>
        </w:rPr>
        <w:t xml:space="preserve">          type: object</w:t>
      </w:r>
    </w:p>
    <w:p w14:paraId="265E92E1" w14:textId="77777777" w:rsidR="00F43567" w:rsidRDefault="00F43567" w:rsidP="00F43567">
      <w:pPr>
        <w:pStyle w:val="PL"/>
      </w:pPr>
      <w:r w:rsidRPr="009F1CC4">
        <w:t xml:space="preserve">    </w:t>
      </w:r>
      <w:r>
        <w:t xml:space="preserve">      </w:t>
      </w:r>
      <w:r w:rsidRPr="009F1CC4">
        <w:t xml:space="preserve">description: </w:t>
      </w:r>
      <w:r>
        <w:t>&gt;</w:t>
      </w:r>
    </w:p>
    <w:p w14:paraId="15359B81" w14:textId="77777777" w:rsidR="00F43567" w:rsidRDefault="00F43567" w:rsidP="00F43567">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449B6E91" w14:textId="77777777" w:rsidR="00F43567" w:rsidRPr="00690A26" w:rsidRDefault="00F43567" w:rsidP="00F43567">
      <w:pPr>
        <w:pStyle w:val="PL"/>
        <w:rPr>
          <w:lang w:eastAsia="zh-CN"/>
        </w:rPr>
      </w:pPr>
      <w:r>
        <w:rPr>
          <w:lang w:val="en-US"/>
        </w:rPr>
        <w:t xml:space="preserve">           </w:t>
      </w:r>
      <w:r w:rsidRPr="00533C32">
        <w:t xml:space="preserve"> serves as key</w:t>
      </w:r>
      <w:r>
        <w:t xml:space="preserve"> of TsctsfInfo</w:t>
      </w:r>
    </w:p>
    <w:p w14:paraId="19ED8E30" w14:textId="77777777" w:rsidR="00F43567" w:rsidRDefault="00F43567" w:rsidP="00F43567">
      <w:pPr>
        <w:pStyle w:val="PL"/>
        <w:rPr>
          <w:lang w:eastAsia="zh-CN"/>
        </w:rPr>
      </w:pPr>
      <w:r w:rsidRPr="00690A26">
        <w:rPr>
          <w:rFonts w:hint="eastAsia"/>
          <w:lang w:eastAsia="zh-CN"/>
        </w:rPr>
        <w:t xml:space="preserve">          additionalProperties:</w:t>
      </w:r>
    </w:p>
    <w:p w14:paraId="4974954A" w14:textId="77777777" w:rsidR="00F43567" w:rsidRDefault="00F43567" w:rsidP="00F43567">
      <w:pPr>
        <w:pStyle w:val="PL"/>
      </w:pPr>
      <w:r>
        <w:rPr>
          <w:lang w:eastAsia="zh-CN"/>
        </w:rPr>
        <w:t xml:space="preserve">  </w:t>
      </w:r>
      <w:r w:rsidRPr="00690A26">
        <w:rPr>
          <w:rFonts w:hint="eastAsia"/>
          <w:lang w:eastAsia="zh-CN"/>
        </w:rPr>
        <w:t xml:space="preserve">          </w:t>
      </w:r>
      <w:r w:rsidRPr="00690A26">
        <w:t>$ref: '#/components/schemas/</w:t>
      </w:r>
      <w:r>
        <w:t>Tsctsf</w:t>
      </w:r>
      <w:r w:rsidRPr="00690A26">
        <w:t>Info'</w:t>
      </w:r>
    </w:p>
    <w:p w14:paraId="18900729" w14:textId="77777777" w:rsidR="00F43567" w:rsidRPr="00690A26" w:rsidRDefault="00F43567" w:rsidP="00F43567">
      <w:pPr>
        <w:pStyle w:val="PL"/>
        <w:rPr>
          <w:lang w:eastAsia="zh-CN"/>
        </w:rPr>
      </w:pPr>
      <w:r w:rsidRPr="00690A26">
        <w:rPr>
          <w:rFonts w:hint="eastAsia"/>
          <w:lang w:eastAsia="zh-CN"/>
        </w:rPr>
        <w:t xml:space="preserve">          minProperties: 1</w:t>
      </w:r>
    </w:p>
    <w:p w14:paraId="686F6A1D" w14:textId="77777777" w:rsidR="00F43567" w:rsidRPr="00690A26" w:rsidRDefault="00F43567" w:rsidP="00F43567">
      <w:pPr>
        <w:pStyle w:val="PL"/>
        <w:rPr>
          <w:lang w:eastAsia="zh-CN"/>
        </w:rPr>
      </w:pPr>
      <w:r>
        <w:rPr>
          <w:lang w:eastAsia="zh-CN"/>
        </w:rPr>
        <w:t xml:space="preserve">        mbUpf</w:t>
      </w:r>
      <w:r w:rsidRPr="00690A26">
        <w:rPr>
          <w:rFonts w:hint="eastAsia"/>
          <w:lang w:eastAsia="zh-CN"/>
        </w:rPr>
        <w:t>Info</w:t>
      </w:r>
      <w:r>
        <w:rPr>
          <w:lang w:eastAsia="zh-CN"/>
        </w:rPr>
        <w:t>List</w:t>
      </w:r>
      <w:r w:rsidRPr="00690A26">
        <w:rPr>
          <w:rFonts w:hint="eastAsia"/>
          <w:lang w:eastAsia="zh-CN"/>
        </w:rPr>
        <w:t>:</w:t>
      </w:r>
    </w:p>
    <w:p w14:paraId="1546B98C" w14:textId="77777777" w:rsidR="00F43567" w:rsidRDefault="00F43567" w:rsidP="00F43567">
      <w:pPr>
        <w:pStyle w:val="PL"/>
        <w:rPr>
          <w:lang w:eastAsia="zh-CN"/>
        </w:rPr>
      </w:pPr>
      <w:r w:rsidRPr="00690A26">
        <w:rPr>
          <w:rFonts w:hint="eastAsia"/>
          <w:lang w:eastAsia="zh-CN"/>
        </w:rPr>
        <w:t xml:space="preserve">          type: object</w:t>
      </w:r>
    </w:p>
    <w:p w14:paraId="5548EF9F" w14:textId="77777777" w:rsidR="00F43567" w:rsidRDefault="00F43567" w:rsidP="00F43567">
      <w:pPr>
        <w:pStyle w:val="PL"/>
      </w:pPr>
      <w:r w:rsidRPr="009F1CC4">
        <w:t xml:space="preserve">    </w:t>
      </w:r>
      <w:r>
        <w:t xml:space="preserve">      </w:t>
      </w:r>
      <w:r w:rsidRPr="009F1CC4">
        <w:t xml:space="preserve">description: </w:t>
      </w:r>
      <w:r>
        <w:t>&gt;</w:t>
      </w:r>
    </w:p>
    <w:p w14:paraId="6A1D96B4" w14:textId="77777777" w:rsidR="00F43567" w:rsidRDefault="00F43567" w:rsidP="00F43567">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0C2B5F78" w14:textId="77777777" w:rsidR="00F43567" w:rsidRPr="00690A26" w:rsidRDefault="00F43567" w:rsidP="00F43567">
      <w:pPr>
        <w:pStyle w:val="PL"/>
        <w:rPr>
          <w:lang w:eastAsia="zh-CN"/>
        </w:rPr>
      </w:pPr>
      <w:r>
        <w:rPr>
          <w:lang w:val="en-US"/>
        </w:rPr>
        <w:t xml:space="preserve">           </w:t>
      </w:r>
      <w:r w:rsidRPr="00533C32">
        <w:t xml:space="preserve"> serves as key</w:t>
      </w:r>
      <w:r>
        <w:t xml:space="preserve"> of MbUpfInfo</w:t>
      </w:r>
    </w:p>
    <w:p w14:paraId="76FA3D88" w14:textId="77777777" w:rsidR="00F43567" w:rsidRDefault="00F43567" w:rsidP="00F43567">
      <w:pPr>
        <w:pStyle w:val="PL"/>
        <w:rPr>
          <w:lang w:eastAsia="zh-CN"/>
        </w:rPr>
      </w:pPr>
      <w:r w:rsidRPr="00690A26">
        <w:rPr>
          <w:rFonts w:hint="eastAsia"/>
          <w:lang w:eastAsia="zh-CN"/>
        </w:rPr>
        <w:t xml:space="preserve">          additionalProperties:</w:t>
      </w:r>
    </w:p>
    <w:p w14:paraId="79177A6C" w14:textId="77777777" w:rsidR="00F43567" w:rsidRDefault="00F43567" w:rsidP="00F43567">
      <w:pPr>
        <w:pStyle w:val="PL"/>
      </w:pPr>
      <w:r>
        <w:rPr>
          <w:lang w:eastAsia="zh-CN"/>
        </w:rPr>
        <w:t xml:space="preserve">  </w:t>
      </w:r>
      <w:r w:rsidRPr="00690A26">
        <w:rPr>
          <w:rFonts w:hint="eastAsia"/>
          <w:lang w:eastAsia="zh-CN"/>
        </w:rPr>
        <w:t xml:space="preserve">          </w:t>
      </w:r>
      <w:r w:rsidRPr="00690A26">
        <w:t>$ref: '#/components/schemas/</w:t>
      </w:r>
      <w:r>
        <w:t>MbUpf</w:t>
      </w:r>
      <w:r w:rsidRPr="00690A26">
        <w:t>Info'</w:t>
      </w:r>
    </w:p>
    <w:p w14:paraId="14C0705B" w14:textId="77777777" w:rsidR="00F43567" w:rsidRPr="00690A26" w:rsidRDefault="00F43567" w:rsidP="00F43567">
      <w:pPr>
        <w:pStyle w:val="PL"/>
        <w:rPr>
          <w:lang w:eastAsia="zh-CN"/>
        </w:rPr>
      </w:pPr>
      <w:r w:rsidRPr="00690A26">
        <w:rPr>
          <w:rFonts w:hint="eastAsia"/>
          <w:lang w:eastAsia="zh-CN"/>
        </w:rPr>
        <w:t xml:space="preserve">          minProperties: 1</w:t>
      </w:r>
    </w:p>
    <w:p w14:paraId="35A314EC" w14:textId="77777777" w:rsidR="00F43567" w:rsidRPr="00690A26" w:rsidRDefault="00F43567" w:rsidP="00F43567">
      <w:pPr>
        <w:pStyle w:val="PL"/>
        <w:rPr>
          <w:lang w:eastAsia="zh-CN"/>
        </w:rPr>
      </w:pPr>
      <w:r>
        <w:rPr>
          <w:lang w:eastAsia="zh-CN"/>
        </w:rPr>
        <w:t xml:space="preserve">        t</w:t>
      </w:r>
      <w:r>
        <w:rPr>
          <w:lang w:val="en-IN"/>
        </w:rPr>
        <w:t>rustAfInfo</w:t>
      </w:r>
      <w:r w:rsidRPr="00690A26">
        <w:rPr>
          <w:rFonts w:hint="eastAsia"/>
          <w:lang w:eastAsia="zh-CN"/>
        </w:rPr>
        <w:t>:</w:t>
      </w:r>
    </w:p>
    <w:p w14:paraId="4C666E9C" w14:textId="77777777" w:rsidR="00F43567" w:rsidRDefault="00F43567" w:rsidP="00F43567">
      <w:pPr>
        <w:pStyle w:val="PL"/>
      </w:pPr>
      <w:r w:rsidRPr="00690A26">
        <w:rPr>
          <w:rFonts w:hint="eastAsia"/>
          <w:lang w:eastAsia="zh-CN"/>
        </w:rPr>
        <w:t xml:space="preserve">          </w:t>
      </w:r>
      <w:r w:rsidRPr="00690A26">
        <w:t>$ref: '#/components/schemas/</w:t>
      </w:r>
      <w:r>
        <w:rPr>
          <w:lang w:val="en-IN"/>
        </w:rPr>
        <w:t>TrustAfInfo</w:t>
      </w:r>
      <w:r w:rsidRPr="00690A26">
        <w:t>'</w:t>
      </w:r>
    </w:p>
    <w:p w14:paraId="10AE3E73" w14:textId="77777777" w:rsidR="00F43567" w:rsidRPr="00690A26" w:rsidRDefault="00F43567" w:rsidP="00F43567">
      <w:pPr>
        <w:pStyle w:val="PL"/>
      </w:pPr>
      <w:r w:rsidRPr="00690A26">
        <w:t xml:space="preserve">        </w:t>
      </w:r>
      <w:r>
        <w:rPr>
          <w:rFonts w:hint="eastAsia"/>
          <w:lang w:eastAsia="zh-CN"/>
        </w:rPr>
        <w:t>nssaaf</w:t>
      </w:r>
      <w:r w:rsidRPr="00690A26">
        <w:t>Info:</w:t>
      </w:r>
    </w:p>
    <w:p w14:paraId="079E8B36" w14:textId="77777777" w:rsidR="00F43567" w:rsidRPr="00FC1343" w:rsidRDefault="00F43567" w:rsidP="00F43567">
      <w:pPr>
        <w:pStyle w:val="PL"/>
        <w:rPr>
          <w:lang w:eastAsia="zh-CN"/>
        </w:rPr>
      </w:pPr>
      <w:r w:rsidRPr="00690A26">
        <w:t xml:space="preserve">          $ref: '#/components/schemas/</w:t>
      </w:r>
      <w:r>
        <w:rPr>
          <w:rFonts w:hint="eastAsia"/>
          <w:lang w:eastAsia="zh-CN"/>
        </w:rPr>
        <w:t>Nssaaf</w:t>
      </w:r>
      <w:r w:rsidRPr="00690A26">
        <w:t>Info'</w:t>
      </w:r>
    </w:p>
    <w:p w14:paraId="684F4A64" w14:textId="77777777" w:rsidR="00F43567" w:rsidRPr="00690A26" w:rsidRDefault="00F43567" w:rsidP="00F43567">
      <w:pPr>
        <w:pStyle w:val="PL"/>
      </w:pPr>
      <w:r>
        <w:t xml:space="preserve">        hni</w:t>
      </w:r>
      <w:r w:rsidRPr="00690A26">
        <w:t>List:</w:t>
      </w:r>
    </w:p>
    <w:p w14:paraId="44E5CBE0" w14:textId="77777777" w:rsidR="00F43567" w:rsidRPr="00690A26" w:rsidRDefault="00F43567" w:rsidP="00F43567">
      <w:pPr>
        <w:pStyle w:val="PL"/>
      </w:pPr>
      <w:r w:rsidRPr="00690A26">
        <w:t xml:space="preserve">          type: array</w:t>
      </w:r>
    </w:p>
    <w:p w14:paraId="3ECB1948" w14:textId="77777777" w:rsidR="00F43567" w:rsidRPr="00690A26" w:rsidRDefault="00F43567" w:rsidP="00F43567">
      <w:pPr>
        <w:pStyle w:val="PL"/>
      </w:pPr>
      <w:r w:rsidRPr="00690A26">
        <w:t xml:space="preserve">          items:</w:t>
      </w:r>
    </w:p>
    <w:p w14:paraId="1095AEE2" w14:textId="77777777" w:rsidR="00F43567" w:rsidRPr="00690A26" w:rsidRDefault="00F43567" w:rsidP="00F43567">
      <w:pPr>
        <w:pStyle w:val="PL"/>
      </w:pPr>
      <w:r w:rsidRPr="00690A26">
        <w:t xml:space="preserve">          </w:t>
      </w:r>
      <w:r>
        <w:t xml:space="preserve">  $ref: 'TS29571_CommonData.yaml</w:t>
      </w:r>
      <w:r w:rsidRPr="00690A26">
        <w:t>#/compone</w:t>
      </w:r>
      <w:r>
        <w:t>nts/schemas/Fqdn</w:t>
      </w:r>
      <w:r w:rsidRPr="00690A26">
        <w:t>'</w:t>
      </w:r>
    </w:p>
    <w:p w14:paraId="5962D1C4" w14:textId="77777777" w:rsidR="00F43567" w:rsidRPr="00690A26" w:rsidRDefault="00F43567" w:rsidP="00F43567">
      <w:pPr>
        <w:pStyle w:val="PL"/>
      </w:pPr>
      <w:r w:rsidRPr="00690A26">
        <w:t xml:space="preserve">          minItems: 1</w:t>
      </w:r>
    </w:p>
    <w:p w14:paraId="3F1638D9" w14:textId="77777777" w:rsidR="00F43567" w:rsidRPr="00690A26" w:rsidRDefault="00F43567" w:rsidP="00F43567">
      <w:pPr>
        <w:pStyle w:val="PL"/>
        <w:rPr>
          <w:lang w:eastAsia="zh-CN"/>
        </w:rPr>
      </w:pPr>
      <w:r>
        <w:rPr>
          <w:lang w:eastAsia="zh-CN"/>
        </w:rPr>
        <w:t xml:space="preserve">        iwmsc</w:t>
      </w:r>
      <w:r w:rsidRPr="00690A26">
        <w:rPr>
          <w:rFonts w:hint="eastAsia"/>
          <w:lang w:eastAsia="zh-CN"/>
        </w:rPr>
        <w:t>Info:</w:t>
      </w:r>
    </w:p>
    <w:p w14:paraId="528FC535" w14:textId="77777777" w:rsidR="00F43567" w:rsidRDefault="00F43567" w:rsidP="00F43567">
      <w:pPr>
        <w:pStyle w:val="PL"/>
      </w:pPr>
      <w:r w:rsidRPr="00690A26">
        <w:rPr>
          <w:rFonts w:hint="eastAsia"/>
          <w:lang w:eastAsia="zh-CN"/>
        </w:rPr>
        <w:t xml:space="preserve">          </w:t>
      </w:r>
      <w:r w:rsidRPr="00690A26">
        <w:t>$ref: '#/components/schemas/</w:t>
      </w:r>
      <w:r>
        <w:rPr>
          <w:lang w:eastAsia="zh-CN"/>
        </w:rPr>
        <w:t>Iwmsc</w:t>
      </w:r>
      <w:r w:rsidRPr="00690A26">
        <w:t>Info'</w:t>
      </w:r>
    </w:p>
    <w:p w14:paraId="708D5D10" w14:textId="77777777" w:rsidR="00F43567" w:rsidRPr="00690A26" w:rsidRDefault="00F43567" w:rsidP="00F43567">
      <w:pPr>
        <w:pStyle w:val="PL"/>
      </w:pPr>
      <w:r w:rsidRPr="00690A26">
        <w:t xml:space="preserve">        </w:t>
      </w:r>
      <w:r>
        <w:t>mnpf</w:t>
      </w:r>
      <w:r w:rsidRPr="00690A26">
        <w:t>Info:</w:t>
      </w:r>
    </w:p>
    <w:p w14:paraId="7A3834B5" w14:textId="77777777" w:rsidR="00F43567" w:rsidRPr="00690A26" w:rsidRDefault="00F43567" w:rsidP="00F43567">
      <w:pPr>
        <w:pStyle w:val="PL"/>
      </w:pPr>
      <w:r w:rsidRPr="00690A26">
        <w:t xml:space="preserve">          $ref: '#/components/schemas/</w:t>
      </w:r>
      <w:r>
        <w:t>Mnpf</w:t>
      </w:r>
      <w:r w:rsidRPr="00690A26">
        <w:t>Info'</w:t>
      </w:r>
    </w:p>
    <w:p w14:paraId="594AF45F" w14:textId="77777777" w:rsidR="00F43567" w:rsidRPr="00690A26" w:rsidRDefault="00F43567" w:rsidP="00F43567">
      <w:pPr>
        <w:pStyle w:val="PL"/>
      </w:pPr>
      <w:r w:rsidRPr="00690A26">
        <w:t xml:space="preserve">        </w:t>
      </w:r>
      <w:r>
        <w:t>smsf</w:t>
      </w:r>
      <w:r w:rsidRPr="00690A26">
        <w:t>Info:</w:t>
      </w:r>
    </w:p>
    <w:p w14:paraId="2B8DBAA7" w14:textId="77777777" w:rsidR="00F43567" w:rsidRPr="00690A26" w:rsidRDefault="00F43567" w:rsidP="00F43567">
      <w:pPr>
        <w:pStyle w:val="PL"/>
      </w:pPr>
      <w:r w:rsidRPr="00690A26">
        <w:t xml:space="preserve">          $ref: '#/components/schemas/</w:t>
      </w:r>
      <w:r>
        <w:t>Smsf</w:t>
      </w:r>
      <w:r w:rsidRPr="00690A26">
        <w:t>Info'</w:t>
      </w:r>
    </w:p>
    <w:p w14:paraId="773E5FD9" w14:textId="77777777" w:rsidR="00F43567" w:rsidRPr="00690A26" w:rsidRDefault="00F43567" w:rsidP="00F43567">
      <w:pPr>
        <w:pStyle w:val="PL"/>
      </w:pPr>
      <w:r w:rsidRPr="00690A26">
        <w:t xml:space="preserve">        </w:t>
      </w:r>
      <w:r>
        <w:t>dc</w:t>
      </w:r>
      <w:r>
        <w:rPr>
          <w:rFonts w:hint="eastAsia"/>
          <w:lang w:eastAsia="zh-CN"/>
        </w:rPr>
        <w:t>sf</w:t>
      </w:r>
      <w:r w:rsidRPr="00690A26">
        <w:t>Info</w:t>
      </w:r>
      <w:r>
        <w:t>List</w:t>
      </w:r>
      <w:r w:rsidRPr="00690A26">
        <w:t>:</w:t>
      </w:r>
    </w:p>
    <w:p w14:paraId="2EEFF71A" w14:textId="77777777" w:rsidR="00F43567" w:rsidRDefault="00F43567" w:rsidP="00F43567">
      <w:pPr>
        <w:pStyle w:val="PL"/>
        <w:rPr>
          <w:lang w:eastAsia="zh-CN"/>
        </w:rPr>
      </w:pPr>
      <w:r w:rsidRPr="00690A26">
        <w:rPr>
          <w:rFonts w:hint="eastAsia"/>
          <w:lang w:eastAsia="zh-CN"/>
        </w:rPr>
        <w:t xml:space="preserve">          type: object</w:t>
      </w:r>
    </w:p>
    <w:p w14:paraId="46E7703E" w14:textId="77777777" w:rsidR="00F43567" w:rsidRDefault="00F43567" w:rsidP="00F43567">
      <w:pPr>
        <w:pStyle w:val="PL"/>
      </w:pPr>
      <w:r w:rsidRPr="009F1CC4">
        <w:t xml:space="preserve">    </w:t>
      </w:r>
      <w:r>
        <w:t xml:space="preserve">      </w:t>
      </w:r>
      <w:r w:rsidRPr="009F1CC4">
        <w:t xml:space="preserve">description: </w:t>
      </w:r>
      <w:r>
        <w:t>&gt;</w:t>
      </w:r>
    </w:p>
    <w:p w14:paraId="37C9E586" w14:textId="77777777" w:rsidR="00F43567" w:rsidRDefault="00F43567" w:rsidP="00F43567">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577707D7" w14:textId="77777777" w:rsidR="00F43567" w:rsidRPr="00690A26" w:rsidRDefault="00F43567" w:rsidP="00F43567">
      <w:pPr>
        <w:pStyle w:val="PL"/>
        <w:rPr>
          <w:lang w:eastAsia="zh-CN"/>
        </w:rPr>
      </w:pPr>
      <w:r>
        <w:rPr>
          <w:lang w:val="en-US"/>
        </w:rPr>
        <w:t xml:space="preserve">           </w:t>
      </w:r>
      <w:r w:rsidRPr="00533C32">
        <w:t xml:space="preserve"> serves as key</w:t>
      </w:r>
      <w:r>
        <w:t xml:space="preserve"> of DcsfInfo</w:t>
      </w:r>
    </w:p>
    <w:p w14:paraId="0C74ABDC" w14:textId="77777777" w:rsidR="00F43567" w:rsidRDefault="00F43567" w:rsidP="00F43567">
      <w:pPr>
        <w:pStyle w:val="PL"/>
        <w:rPr>
          <w:lang w:eastAsia="zh-CN"/>
        </w:rPr>
      </w:pPr>
      <w:r w:rsidRPr="00690A26">
        <w:rPr>
          <w:rFonts w:hint="eastAsia"/>
          <w:lang w:eastAsia="zh-CN"/>
        </w:rPr>
        <w:t xml:space="preserve">          additionalProperties:</w:t>
      </w:r>
    </w:p>
    <w:p w14:paraId="72F1C7D9" w14:textId="77777777" w:rsidR="00F43567" w:rsidRPr="00690A26" w:rsidRDefault="00F43567" w:rsidP="00F43567">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Dcsf</w:t>
      </w:r>
      <w:r w:rsidRPr="00690A26">
        <w:t>Info'</w:t>
      </w:r>
    </w:p>
    <w:p w14:paraId="408CC120" w14:textId="77777777" w:rsidR="00F43567" w:rsidRDefault="00F43567" w:rsidP="00F43567">
      <w:pPr>
        <w:pStyle w:val="PL"/>
        <w:rPr>
          <w:lang w:eastAsia="zh-CN"/>
        </w:rPr>
      </w:pPr>
      <w:r w:rsidRPr="00690A26">
        <w:rPr>
          <w:rFonts w:hint="eastAsia"/>
          <w:lang w:eastAsia="zh-CN"/>
        </w:rPr>
        <w:t xml:space="preserve">          minProperties: </w:t>
      </w:r>
      <w:r>
        <w:rPr>
          <w:lang w:eastAsia="zh-CN"/>
        </w:rPr>
        <w:t>1</w:t>
      </w:r>
    </w:p>
    <w:p w14:paraId="72D9B4AD" w14:textId="77777777" w:rsidR="00F43567" w:rsidRDefault="00F43567" w:rsidP="00F43567">
      <w:pPr>
        <w:pStyle w:val="PL"/>
      </w:pPr>
      <w:r>
        <w:t xml:space="preserve">        mrfInfoList:</w:t>
      </w:r>
    </w:p>
    <w:p w14:paraId="24F538B3" w14:textId="77777777" w:rsidR="00F43567" w:rsidRDefault="00F43567" w:rsidP="00F43567">
      <w:pPr>
        <w:pStyle w:val="PL"/>
        <w:rPr>
          <w:lang w:eastAsia="zh-CN"/>
        </w:rPr>
      </w:pPr>
      <w:r>
        <w:rPr>
          <w:rFonts w:hint="eastAsia"/>
          <w:lang w:eastAsia="zh-CN"/>
        </w:rPr>
        <w:t xml:space="preserve">          type: object</w:t>
      </w:r>
    </w:p>
    <w:p w14:paraId="6E8CFB93" w14:textId="77777777" w:rsidR="00F43567" w:rsidRDefault="00F43567" w:rsidP="00F43567">
      <w:pPr>
        <w:pStyle w:val="PL"/>
      </w:pPr>
      <w:r>
        <w:t xml:space="preserve">          description: &gt;</w:t>
      </w:r>
    </w:p>
    <w:p w14:paraId="319C1A5C" w14:textId="77777777" w:rsidR="00F43567" w:rsidRDefault="00F43567" w:rsidP="00F43567">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4CABFAE3" w14:textId="77777777" w:rsidR="00F43567" w:rsidRDefault="00F43567" w:rsidP="00F43567">
      <w:pPr>
        <w:pStyle w:val="PL"/>
        <w:rPr>
          <w:lang w:eastAsia="zh-CN"/>
        </w:rPr>
      </w:pPr>
      <w:r>
        <w:rPr>
          <w:lang w:val="en-US"/>
        </w:rPr>
        <w:t xml:space="preserve">           </w:t>
      </w:r>
      <w:r>
        <w:t xml:space="preserve"> serves as key of MrfInfo</w:t>
      </w:r>
    </w:p>
    <w:p w14:paraId="7CC4AA88" w14:textId="77777777" w:rsidR="00F43567" w:rsidRDefault="00F43567" w:rsidP="00F43567">
      <w:pPr>
        <w:pStyle w:val="PL"/>
        <w:rPr>
          <w:lang w:eastAsia="zh-CN"/>
        </w:rPr>
      </w:pPr>
      <w:r>
        <w:rPr>
          <w:rFonts w:hint="eastAsia"/>
          <w:lang w:eastAsia="zh-CN"/>
        </w:rPr>
        <w:t xml:space="preserve">          additionalProperties:</w:t>
      </w:r>
    </w:p>
    <w:p w14:paraId="1FCF1BF8" w14:textId="77777777" w:rsidR="00F43567" w:rsidRDefault="00F43567" w:rsidP="00F43567">
      <w:pPr>
        <w:pStyle w:val="PL"/>
        <w:rPr>
          <w:lang w:eastAsia="zh-CN"/>
        </w:rPr>
      </w:pPr>
      <w:r>
        <w:rPr>
          <w:rFonts w:hint="eastAsia"/>
          <w:lang w:eastAsia="zh-CN"/>
        </w:rPr>
        <w:t xml:space="preserve">          </w:t>
      </w:r>
      <w:r>
        <w:rPr>
          <w:lang w:eastAsia="zh-CN"/>
        </w:rPr>
        <w:t xml:space="preserve">  </w:t>
      </w:r>
      <w:r>
        <w:t>$ref: '#/components/schemas/</w:t>
      </w:r>
      <w:r>
        <w:rPr>
          <w:lang w:eastAsia="zh-CN"/>
        </w:rPr>
        <w:t>Mrf</w:t>
      </w:r>
      <w:r>
        <w:t>Info'</w:t>
      </w:r>
    </w:p>
    <w:p w14:paraId="6770B69C" w14:textId="77777777" w:rsidR="00F43567" w:rsidRDefault="00F43567" w:rsidP="00F43567">
      <w:pPr>
        <w:pStyle w:val="PL"/>
        <w:rPr>
          <w:lang w:eastAsia="zh-CN"/>
        </w:rPr>
      </w:pPr>
      <w:r>
        <w:rPr>
          <w:rFonts w:hint="eastAsia"/>
          <w:lang w:eastAsia="zh-CN"/>
        </w:rPr>
        <w:t xml:space="preserve">          minProperties: </w:t>
      </w:r>
      <w:r>
        <w:rPr>
          <w:lang w:eastAsia="zh-CN"/>
        </w:rPr>
        <w:t>1</w:t>
      </w:r>
    </w:p>
    <w:p w14:paraId="6A1A5D61" w14:textId="77777777" w:rsidR="00F43567" w:rsidRDefault="00F43567" w:rsidP="00F43567">
      <w:pPr>
        <w:pStyle w:val="PL"/>
      </w:pPr>
      <w:r>
        <w:t xml:space="preserve">        mrfpInfoList:</w:t>
      </w:r>
    </w:p>
    <w:p w14:paraId="107D42DC" w14:textId="77777777" w:rsidR="00F43567" w:rsidRDefault="00F43567" w:rsidP="00F43567">
      <w:pPr>
        <w:pStyle w:val="PL"/>
        <w:rPr>
          <w:lang w:eastAsia="zh-CN"/>
        </w:rPr>
      </w:pPr>
      <w:r>
        <w:rPr>
          <w:rFonts w:hint="eastAsia"/>
          <w:lang w:eastAsia="zh-CN"/>
        </w:rPr>
        <w:t xml:space="preserve">          type: object</w:t>
      </w:r>
    </w:p>
    <w:p w14:paraId="307AA5A0" w14:textId="77777777" w:rsidR="00F43567" w:rsidRDefault="00F43567" w:rsidP="00F43567">
      <w:pPr>
        <w:pStyle w:val="PL"/>
      </w:pPr>
      <w:r>
        <w:t xml:space="preserve">          description: &gt;</w:t>
      </w:r>
    </w:p>
    <w:p w14:paraId="6C30AB56" w14:textId="77777777" w:rsidR="00F43567" w:rsidRDefault="00F43567" w:rsidP="00F43567">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2229F5A2" w14:textId="77777777" w:rsidR="00F43567" w:rsidRDefault="00F43567" w:rsidP="00F43567">
      <w:pPr>
        <w:pStyle w:val="PL"/>
        <w:rPr>
          <w:lang w:eastAsia="zh-CN"/>
        </w:rPr>
      </w:pPr>
      <w:r>
        <w:rPr>
          <w:lang w:val="en-US"/>
        </w:rPr>
        <w:t xml:space="preserve">           </w:t>
      </w:r>
      <w:r>
        <w:t xml:space="preserve"> serves as key of MrfpInfo</w:t>
      </w:r>
    </w:p>
    <w:p w14:paraId="3EC11733" w14:textId="77777777" w:rsidR="00F43567" w:rsidRDefault="00F43567" w:rsidP="00F43567">
      <w:pPr>
        <w:pStyle w:val="PL"/>
        <w:rPr>
          <w:lang w:eastAsia="zh-CN"/>
        </w:rPr>
      </w:pPr>
      <w:r>
        <w:rPr>
          <w:rFonts w:hint="eastAsia"/>
          <w:lang w:eastAsia="zh-CN"/>
        </w:rPr>
        <w:t xml:space="preserve">          additionalProperties:</w:t>
      </w:r>
    </w:p>
    <w:p w14:paraId="10A3E715" w14:textId="77777777" w:rsidR="00F43567" w:rsidRDefault="00F43567" w:rsidP="00F43567">
      <w:pPr>
        <w:pStyle w:val="PL"/>
        <w:rPr>
          <w:lang w:eastAsia="zh-CN"/>
        </w:rPr>
      </w:pPr>
      <w:r>
        <w:rPr>
          <w:rFonts w:hint="eastAsia"/>
          <w:lang w:eastAsia="zh-CN"/>
        </w:rPr>
        <w:t xml:space="preserve">          </w:t>
      </w:r>
      <w:r>
        <w:rPr>
          <w:lang w:eastAsia="zh-CN"/>
        </w:rPr>
        <w:t xml:space="preserve">  </w:t>
      </w:r>
      <w:r>
        <w:t>$ref: '#/components/schemas/</w:t>
      </w:r>
      <w:r>
        <w:rPr>
          <w:lang w:eastAsia="zh-CN"/>
        </w:rPr>
        <w:t>Mrfp</w:t>
      </w:r>
      <w:r>
        <w:t>Info'</w:t>
      </w:r>
    </w:p>
    <w:p w14:paraId="7AE4C526" w14:textId="77777777" w:rsidR="00F43567" w:rsidRDefault="00F43567" w:rsidP="00F43567">
      <w:pPr>
        <w:pStyle w:val="PL"/>
        <w:rPr>
          <w:lang w:val="en-US"/>
        </w:rPr>
      </w:pPr>
      <w:r>
        <w:rPr>
          <w:rFonts w:hint="eastAsia"/>
          <w:lang w:eastAsia="zh-CN"/>
        </w:rPr>
        <w:t xml:space="preserve">          minProperties: </w:t>
      </w:r>
      <w:r>
        <w:rPr>
          <w:lang w:eastAsia="zh-CN"/>
        </w:rPr>
        <w:t>1</w:t>
      </w:r>
    </w:p>
    <w:p w14:paraId="356C4FAC" w14:textId="77777777" w:rsidR="00F43567" w:rsidRPr="000961C4" w:rsidRDefault="00F43567" w:rsidP="00F43567">
      <w:pPr>
        <w:pStyle w:val="PL"/>
      </w:pPr>
      <w:r w:rsidRPr="000961C4">
        <w:t xml:space="preserve">        mfInfoList:</w:t>
      </w:r>
    </w:p>
    <w:p w14:paraId="17393F8C" w14:textId="77777777" w:rsidR="00F43567" w:rsidRPr="000961C4" w:rsidRDefault="00F43567" w:rsidP="00F43567">
      <w:pPr>
        <w:pStyle w:val="PL"/>
      </w:pPr>
      <w:r w:rsidRPr="000961C4">
        <w:rPr>
          <w:rFonts w:hint="eastAsia"/>
        </w:rPr>
        <w:t xml:space="preserve">          type: object</w:t>
      </w:r>
    </w:p>
    <w:p w14:paraId="0A478AF8" w14:textId="77777777" w:rsidR="00F43567" w:rsidRPr="000961C4" w:rsidRDefault="00F43567" w:rsidP="00F43567">
      <w:pPr>
        <w:pStyle w:val="PL"/>
      </w:pPr>
      <w:r w:rsidRPr="000961C4">
        <w:t xml:space="preserve">          description: &gt;</w:t>
      </w:r>
    </w:p>
    <w:p w14:paraId="75AB0CE7" w14:textId="77777777" w:rsidR="00F43567" w:rsidRPr="000961C4" w:rsidRDefault="00F43567" w:rsidP="00F43567">
      <w:pPr>
        <w:pStyle w:val="PL"/>
      </w:pPr>
      <w:r w:rsidRPr="000961C4">
        <w:t xml:space="preserve">            A map (list of key-value pairs) where a (unique) valid JSON string</w:t>
      </w:r>
    </w:p>
    <w:p w14:paraId="3E1AFEB1" w14:textId="77777777" w:rsidR="00F43567" w:rsidRPr="000961C4" w:rsidRDefault="00F43567" w:rsidP="00F43567">
      <w:pPr>
        <w:pStyle w:val="PL"/>
      </w:pPr>
      <w:r w:rsidRPr="000961C4">
        <w:t xml:space="preserve">            serves as key of </w:t>
      </w:r>
      <w:r>
        <w:t>M</w:t>
      </w:r>
      <w:r w:rsidRPr="000961C4">
        <w:t>fInfo</w:t>
      </w:r>
    </w:p>
    <w:p w14:paraId="2CA9A10C" w14:textId="77777777" w:rsidR="00F43567" w:rsidRPr="000961C4" w:rsidRDefault="00F43567" w:rsidP="00F43567">
      <w:pPr>
        <w:pStyle w:val="PL"/>
      </w:pPr>
      <w:r w:rsidRPr="000961C4">
        <w:rPr>
          <w:rFonts w:hint="eastAsia"/>
        </w:rPr>
        <w:t xml:space="preserve">          additionalProperties:</w:t>
      </w:r>
    </w:p>
    <w:p w14:paraId="02940D8C" w14:textId="77777777" w:rsidR="00F43567" w:rsidRPr="000961C4" w:rsidRDefault="00F43567" w:rsidP="00F43567">
      <w:pPr>
        <w:pStyle w:val="PL"/>
      </w:pPr>
      <w:r w:rsidRPr="000961C4">
        <w:rPr>
          <w:rFonts w:hint="eastAsia"/>
        </w:rPr>
        <w:t xml:space="preserve">          </w:t>
      </w:r>
      <w:r w:rsidRPr="000961C4">
        <w:t xml:space="preserve">  $ref: '#/components/schemas/</w:t>
      </w:r>
      <w:r>
        <w:t>M</w:t>
      </w:r>
      <w:r w:rsidRPr="000961C4">
        <w:t>fInfo'</w:t>
      </w:r>
    </w:p>
    <w:p w14:paraId="04D87294" w14:textId="77777777" w:rsidR="00F43567" w:rsidRDefault="00F43567" w:rsidP="00F43567">
      <w:pPr>
        <w:pStyle w:val="PL"/>
      </w:pPr>
      <w:r w:rsidRPr="000961C4">
        <w:rPr>
          <w:rFonts w:hint="eastAsia"/>
        </w:rPr>
        <w:t xml:space="preserve">          minProperties: </w:t>
      </w:r>
      <w:r w:rsidRPr="000961C4">
        <w:t>1</w:t>
      </w:r>
    </w:p>
    <w:p w14:paraId="7EB04C84" w14:textId="77777777" w:rsidR="00F43567" w:rsidRDefault="00F43567" w:rsidP="00F43567">
      <w:pPr>
        <w:pStyle w:val="PL"/>
        <w:rPr>
          <w:lang w:eastAsia="zh-CN"/>
        </w:rPr>
      </w:pPr>
      <w:r w:rsidRPr="00690A26">
        <w:rPr>
          <w:rFonts w:hint="eastAsia"/>
          <w:lang w:eastAsia="zh-CN"/>
        </w:rPr>
        <w:t xml:space="preserve">        </w:t>
      </w:r>
      <w:r>
        <w:rPr>
          <w:lang w:eastAsia="zh-CN"/>
        </w:rPr>
        <w:t>adrf</w:t>
      </w:r>
      <w:r w:rsidRPr="00690A26">
        <w:rPr>
          <w:rFonts w:hint="eastAsia"/>
          <w:lang w:eastAsia="zh-CN"/>
        </w:rPr>
        <w:t>Info</w:t>
      </w:r>
      <w:r>
        <w:rPr>
          <w:lang w:eastAsia="zh-CN"/>
        </w:rPr>
        <w:t>List</w:t>
      </w:r>
      <w:r w:rsidRPr="00690A26">
        <w:rPr>
          <w:rFonts w:hint="eastAsia"/>
          <w:lang w:eastAsia="zh-CN"/>
        </w:rPr>
        <w:t>:</w:t>
      </w:r>
    </w:p>
    <w:p w14:paraId="4C744FFD" w14:textId="77777777" w:rsidR="00F43567" w:rsidRPr="000961C4" w:rsidRDefault="00F43567" w:rsidP="00F43567">
      <w:pPr>
        <w:pStyle w:val="PL"/>
      </w:pPr>
      <w:r w:rsidRPr="000961C4">
        <w:rPr>
          <w:rFonts w:hint="eastAsia"/>
        </w:rPr>
        <w:t xml:space="preserve">          type: object</w:t>
      </w:r>
    </w:p>
    <w:p w14:paraId="252D8B22" w14:textId="77777777" w:rsidR="00F43567" w:rsidRPr="000961C4" w:rsidRDefault="00F43567" w:rsidP="00F43567">
      <w:pPr>
        <w:pStyle w:val="PL"/>
      </w:pPr>
      <w:r w:rsidRPr="000961C4">
        <w:t xml:space="preserve">          description: &gt;</w:t>
      </w:r>
    </w:p>
    <w:p w14:paraId="5F3F523E" w14:textId="77777777" w:rsidR="00F43567" w:rsidRPr="000961C4" w:rsidRDefault="00F43567" w:rsidP="00F43567">
      <w:pPr>
        <w:pStyle w:val="PL"/>
      </w:pPr>
      <w:r w:rsidRPr="000961C4">
        <w:t xml:space="preserve">            A map (list of key-value pairs) where a (unique) valid JSON string</w:t>
      </w:r>
    </w:p>
    <w:p w14:paraId="1B430BE3" w14:textId="77777777" w:rsidR="00F43567" w:rsidRPr="000961C4" w:rsidRDefault="00F43567" w:rsidP="00F43567">
      <w:pPr>
        <w:pStyle w:val="PL"/>
      </w:pPr>
      <w:r w:rsidRPr="000961C4">
        <w:t xml:space="preserve">            serves as key of </w:t>
      </w:r>
      <w:r>
        <w:t>Adrf</w:t>
      </w:r>
      <w:r w:rsidRPr="000961C4">
        <w:t>Info</w:t>
      </w:r>
    </w:p>
    <w:p w14:paraId="762BC480" w14:textId="77777777" w:rsidR="00F43567" w:rsidRPr="00690A26" w:rsidRDefault="00F43567" w:rsidP="00F43567">
      <w:pPr>
        <w:pStyle w:val="PL"/>
      </w:pPr>
      <w:r w:rsidRPr="000961C4">
        <w:rPr>
          <w:rFonts w:hint="eastAsia"/>
        </w:rPr>
        <w:t xml:space="preserve">          additionalProperties:</w:t>
      </w:r>
    </w:p>
    <w:p w14:paraId="081E55D2" w14:textId="77777777" w:rsidR="00F43567" w:rsidRDefault="00F43567" w:rsidP="00F43567">
      <w:pPr>
        <w:pStyle w:val="PL"/>
        <w:rPr>
          <w:lang w:eastAsia="zh-CN"/>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'#/components/schemas/</w:t>
      </w:r>
      <w:r>
        <w:t>Adrf</w:t>
      </w:r>
      <w:r w:rsidRPr="00690A26">
        <w:t>Info'</w:t>
      </w:r>
    </w:p>
    <w:p w14:paraId="0ECEFB63" w14:textId="77777777" w:rsidR="00F43567" w:rsidRDefault="00F43567" w:rsidP="00F43567">
      <w:pPr>
        <w:pStyle w:val="PL"/>
        <w:rPr>
          <w:lang w:eastAsia="zh-CN"/>
        </w:rPr>
      </w:pPr>
      <w:r w:rsidRPr="000961C4">
        <w:rPr>
          <w:rFonts w:hint="eastAsia"/>
        </w:rPr>
        <w:t xml:space="preserve">          minProperties: </w:t>
      </w:r>
      <w:r w:rsidRPr="000961C4">
        <w:t>1</w:t>
      </w:r>
    </w:p>
    <w:p w14:paraId="358EAAE1" w14:textId="77777777" w:rsidR="00F43567" w:rsidRDefault="00F43567" w:rsidP="00F43567">
      <w:pPr>
        <w:pStyle w:val="PL"/>
      </w:pPr>
      <w:r>
        <w:t xml:space="preserve">        selectionConditions:</w:t>
      </w:r>
    </w:p>
    <w:p w14:paraId="3D3E5022" w14:textId="77777777" w:rsidR="00F43567" w:rsidRPr="00690A26" w:rsidRDefault="00F43567" w:rsidP="00F43567">
      <w:pPr>
        <w:pStyle w:val="PL"/>
      </w:pPr>
      <w:r>
        <w:t xml:space="preserve">          </w:t>
      </w:r>
      <w:r w:rsidRPr="00690A26">
        <w:t>$ref: '#/components/schemas/</w:t>
      </w:r>
      <w:r>
        <w:t>SelectionConditions</w:t>
      </w:r>
      <w:r w:rsidRPr="00690A26">
        <w:t>'</w:t>
      </w:r>
    </w:p>
    <w:p w14:paraId="1A94EC64" w14:textId="7BAAD162" w:rsidR="00F43567" w:rsidRDefault="00F43567" w:rsidP="00F43567">
      <w:pPr>
        <w:pStyle w:val="PL"/>
        <w:rPr>
          <w:ins w:id="2688" w:author="Huawei" w:date="2023-11-10T19:11:00Z"/>
          <w:lang w:eastAsia="zh-CN"/>
        </w:rPr>
      </w:pPr>
      <w:ins w:id="2689" w:author="Huawei" w:date="2023-11-10T19:11:00Z">
        <w:r>
          <w:rPr>
            <w:lang w:eastAsia="zh-CN"/>
          </w:rPr>
          <w:t xml:space="preserve">        </w:t>
        </w:r>
      </w:ins>
      <w:ins w:id="2690" w:author="Huawei" w:date="2023-11-10T19:45:00Z">
        <w:r w:rsidR="00AD4ECF">
          <w:rPr>
            <w:lang w:eastAsia="zh-CN"/>
          </w:rPr>
          <w:t>sharedNfDataId</w:t>
        </w:r>
      </w:ins>
      <w:ins w:id="2691" w:author="Huawei" w:date="2024-02-01T11:27:00Z">
        <w:r w:rsidR="000E0F06">
          <w:rPr>
            <w:lang w:eastAsia="zh-CN"/>
          </w:rPr>
          <w:t>s</w:t>
        </w:r>
      </w:ins>
      <w:ins w:id="2692" w:author="Huawei" w:date="2023-11-10T19:11:00Z">
        <w:r>
          <w:rPr>
            <w:lang w:eastAsia="zh-CN"/>
          </w:rPr>
          <w:t>:</w:t>
        </w:r>
      </w:ins>
    </w:p>
    <w:p w14:paraId="31E49BC8" w14:textId="77777777" w:rsidR="00C12971" w:rsidRDefault="00C12971" w:rsidP="00C12971">
      <w:pPr>
        <w:pStyle w:val="PL"/>
        <w:rPr>
          <w:ins w:id="2693" w:author="Huawei - rev 1" w:date="2024-02-01T19:56:00Z"/>
          <w:lang w:eastAsia="en-GB"/>
        </w:rPr>
      </w:pPr>
      <w:ins w:id="2694" w:author="Huawei - rev 1" w:date="2024-02-01T19:56:00Z">
        <w:r>
          <w:t xml:space="preserve">          type: array</w:t>
        </w:r>
      </w:ins>
    </w:p>
    <w:p w14:paraId="2A3904B9" w14:textId="77777777" w:rsidR="00C12971" w:rsidRDefault="00C12971" w:rsidP="00C12971">
      <w:pPr>
        <w:pStyle w:val="PL"/>
        <w:rPr>
          <w:ins w:id="2695" w:author="Huawei - rev 1" w:date="2024-02-01T19:56:00Z"/>
        </w:rPr>
      </w:pPr>
      <w:ins w:id="2696" w:author="Huawei - rev 1" w:date="2024-02-01T19:56:00Z">
        <w:r>
          <w:t xml:space="preserve">          items:</w:t>
        </w:r>
      </w:ins>
    </w:p>
    <w:p w14:paraId="68770878" w14:textId="5C281D94" w:rsidR="00C12971" w:rsidRDefault="00C12971" w:rsidP="00C12971">
      <w:pPr>
        <w:pStyle w:val="PL"/>
        <w:rPr>
          <w:ins w:id="2697" w:author="Huawei - rev 1" w:date="2024-02-01T19:56:00Z"/>
        </w:rPr>
      </w:pPr>
      <w:ins w:id="2698" w:author="Huawei - rev 1" w:date="2024-02-01T19:56:00Z">
        <w:r>
          <w:t xml:space="preserve">            $ref: '#/components/schemas/</w:t>
        </w:r>
        <w:r>
          <w:rPr>
            <w:lang w:eastAsia="zh-CN"/>
          </w:rPr>
          <w:t>SharedNfDataId</w:t>
        </w:r>
        <w:r>
          <w:t>'</w:t>
        </w:r>
      </w:ins>
    </w:p>
    <w:p w14:paraId="1F70638E" w14:textId="77777777" w:rsidR="00F43567" w:rsidRDefault="00F43567" w:rsidP="00F43567"/>
    <w:p w14:paraId="422131A0" w14:textId="081AD782" w:rsidR="00C12971" w:rsidRDefault="00C12971" w:rsidP="00F43567">
      <w:pPr>
        <w:rPr>
          <w:lang w:eastAsia="zh-CN"/>
        </w:rPr>
      </w:pPr>
      <w:r>
        <w:rPr>
          <w:rFonts w:hint="eastAsia"/>
          <w:lang w:eastAsia="zh-CN"/>
        </w:rPr>
        <w:t>[</w:t>
      </w:r>
      <w:r>
        <w:rPr>
          <w:lang w:eastAsia="zh-CN"/>
        </w:rPr>
        <w:t>…]</w:t>
      </w:r>
    </w:p>
    <w:p w14:paraId="05EBEBFE" w14:textId="03FFCF7B" w:rsidR="00C12971" w:rsidRDefault="00C12971" w:rsidP="00C12971">
      <w:pPr>
        <w:pStyle w:val="PL"/>
        <w:rPr>
          <w:ins w:id="2699" w:author="Huawei - rev 1" w:date="2024-02-01T20:00:00Z"/>
          <w:lang w:val="en-US" w:eastAsia="en-GB"/>
        </w:rPr>
      </w:pPr>
      <w:ins w:id="2700" w:author="Huawei - rev 1" w:date="2024-02-01T20:00:00Z">
        <w:r>
          <w:rPr>
            <w:lang w:val="en-US"/>
          </w:rPr>
          <w:t xml:space="preserve">    </w:t>
        </w:r>
        <w:r>
          <w:rPr>
            <w:lang w:eastAsia="zh-CN"/>
          </w:rPr>
          <w:t>SharedNfDataId</w:t>
        </w:r>
        <w:r>
          <w:rPr>
            <w:lang w:val="en-US"/>
          </w:rPr>
          <w:t>:</w:t>
        </w:r>
      </w:ins>
    </w:p>
    <w:p w14:paraId="46C91051" w14:textId="04BA1E7A" w:rsidR="00C12971" w:rsidRDefault="00C12971" w:rsidP="00C12971">
      <w:pPr>
        <w:pStyle w:val="PL"/>
        <w:rPr>
          <w:ins w:id="2701" w:author="Huawei - rev 1" w:date="2024-02-01T20:00:00Z"/>
          <w:lang w:val="en-US"/>
        </w:rPr>
      </w:pPr>
      <w:ins w:id="2702" w:author="Huawei - rev 1" w:date="2024-02-01T20:00:00Z">
        <w:r>
          <w:rPr>
            <w:lang w:eastAsia="zh-CN"/>
          </w:rPr>
          <w:t xml:space="preserve">      description: </w:t>
        </w:r>
        <w:r>
          <w:rPr>
            <w:rFonts w:cs="Arial"/>
            <w:szCs w:val="18"/>
          </w:rPr>
          <w:t>Shared NF Data ID</w:t>
        </w:r>
      </w:ins>
    </w:p>
    <w:p w14:paraId="2A83D13D" w14:textId="77777777" w:rsidR="00C12971" w:rsidRDefault="00C12971" w:rsidP="00C12971">
      <w:pPr>
        <w:pStyle w:val="PL"/>
        <w:rPr>
          <w:ins w:id="2703" w:author="Huawei - rev 1" w:date="2024-02-01T20:00:00Z"/>
          <w:lang w:val="en-US"/>
        </w:rPr>
      </w:pPr>
      <w:ins w:id="2704" w:author="Huawei - rev 1" w:date="2024-02-01T20:00:00Z">
        <w:r>
          <w:rPr>
            <w:lang w:val="en-US"/>
          </w:rPr>
          <w:t xml:space="preserve">      type: string</w:t>
        </w:r>
      </w:ins>
    </w:p>
    <w:p w14:paraId="33BF6090" w14:textId="77777777" w:rsidR="00C12971" w:rsidRDefault="00C12971" w:rsidP="00C12971">
      <w:pPr>
        <w:pStyle w:val="PL"/>
        <w:rPr>
          <w:ins w:id="2705" w:author="Huawei - rev 1" w:date="2024-02-01T20:03:00Z"/>
          <w:lang w:eastAsia="en-GB"/>
        </w:rPr>
      </w:pPr>
      <w:ins w:id="2706" w:author="Huawei - rev 1" w:date="2024-02-01T20:03:00Z">
        <w:r>
          <w:t xml:space="preserve">      pattern: '^[0-9]{5,6}-.+$'</w:t>
        </w:r>
      </w:ins>
    </w:p>
    <w:p w14:paraId="41AB45E4" w14:textId="77777777" w:rsidR="00C12971" w:rsidRDefault="00C12971" w:rsidP="00F43567">
      <w:pPr>
        <w:rPr>
          <w:lang w:eastAsia="zh-CN"/>
        </w:rPr>
      </w:pPr>
    </w:p>
    <w:p w14:paraId="1FCE76D2" w14:textId="77777777" w:rsidR="003C397B" w:rsidRDefault="003C397B" w:rsidP="003C397B">
      <w:pPr>
        <w:rPr>
          <w:lang w:eastAsia="zh-CN"/>
        </w:rPr>
      </w:pPr>
      <w:r>
        <w:rPr>
          <w:rFonts w:hint="eastAsia"/>
          <w:lang w:eastAsia="zh-CN"/>
        </w:rPr>
        <w:t>[</w:t>
      </w:r>
      <w:r>
        <w:rPr>
          <w:lang w:eastAsia="zh-CN"/>
        </w:rPr>
        <w:t>…]</w:t>
      </w:r>
    </w:p>
    <w:p w14:paraId="12A6B084" w14:textId="77777777" w:rsidR="003C397B" w:rsidRPr="002D78AD" w:rsidRDefault="003C397B" w:rsidP="00F43567">
      <w:pPr>
        <w:rPr>
          <w:lang w:eastAsia="zh-CN"/>
        </w:rPr>
      </w:pPr>
    </w:p>
    <w:p w14:paraId="60BD5088" w14:textId="77777777" w:rsidR="00E102CC" w:rsidRDefault="00E102CC" w:rsidP="00E102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459"/>
    <w:bookmarkEnd w:id="460"/>
    <w:p w14:paraId="484E7D60" w14:textId="125DEEAC" w:rsidR="00872314" w:rsidRPr="00690A26" w:rsidRDefault="00872314" w:rsidP="00872314">
      <w:pPr>
        <w:pStyle w:val="1"/>
      </w:pPr>
      <w:r w:rsidRPr="00690A26">
        <w:t>A.</w:t>
      </w:r>
      <w:r>
        <w:t>3</w:t>
      </w:r>
      <w:r w:rsidRPr="00690A26">
        <w:tab/>
        <w:t>Nnrf_</w:t>
      </w:r>
      <w:r>
        <w:t>NFDiscovery</w:t>
      </w:r>
      <w:r w:rsidRPr="00690A26">
        <w:t xml:space="preserve"> API</w:t>
      </w:r>
    </w:p>
    <w:p w14:paraId="062CAB90" w14:textId="77777777" w:rsidR="00872314" w:rsidRPr="00690A26" w:rsidRDefault="00872314" w:rsidP="00872314">
      <w:pPr>
        <w:pStyle w:val="PL"/>
      </w:pPr>
      <w:r w:rsidRPr="00690A26">
        <w:t>openapi: 3.0.0</w:t>
      </w:r>
    </w:p>
    <w:p w14:paraId="7ABE6510" w14:textId="77777777" w:rsidR="00872314" w:rsidRPr="00BF2639" w:rsidRDefault="00872314" w:rsidP="00872314">
      <w:pPr>
        <w:pStyle w:val="PL"/>
        <w:rPr>
          <w:color w:val="0070C0"/>
        </w:rPr>
      </w:pPr>
    </w:p>
    <w:p w14:paraId="75380807" w14:textId="77777777" w:rsidR="00872314" w:rsidRPr="00BF2639" w:rsidRDefault="00872314" w:rsidP="00872314">
      <w:pPr>
        <w:pStyle w:val="PL"/>
        <w:rPr>
          <w:color w:val="0070C0"/>
        </w:rPr>
      </w:pPr>
      <w:r w:rsidRPr="00BF2639">
        <w:rPr>
          <w:color w:val="0070C0"/>
        </w:rPr>
        <w:t>**********text not shown for clarity***************</w:t>
      </w:r>
    </w:p>
    <w:p w14:paraId="716B1C74" w14:textId="77777777" w:rsidR="003951AD" w:rsidRDefault="003951AD" w:rsidP="00BF2FB3">
      <w:pPr>
        <w:pStyle w:val="PL"/>
        <w:rPr>
          <w:lang w:val="en-US"/>
        </w:rPr>
      </w:pPr>
    </w:p>
    <w:p w14:paraId="3DF61EFA" w14:textId="77777777" w:rsidR="00BF2FB3" w:rsidRDefault="00BF2FB3" w:rsidP="00BF2FB3">
      <w:pPr>
        <w:pStyle w:val="PL"/>
        <w:rPr>
          <w:lang w:val="en-US" w:eastAsia="en-GB"/>
        </w:rPr>
      </w:pPr>
      <w:r>
        <w:rPr>
          <w:lang w:val="en-US"/>
        </w:rPr>
        <w:t>paths:</w:t>
      </w:r>
    </w:p>
    <w:p w14:paraId="260F316B" w14:textId="77777777" w:rsidR="00BF2FB3" w:rsidRDefault="00BF2FB3" w:rsidP="00BF2FB3">
      <w:pPr>
        <w:pStyle w:val="PL"/>
        <w:rPr>
          <w:lang w:val="en-US"/>
        </w:rPr>
      </w:pPr>
      <w:r>
        <w:rPr>
          <w:lang w:val="en-US"/>
        </w:rPr>
        <w:t xml:space="preserve">  /nf-instances:</w:t>
      </w:r>
    </w:p>
    <w:p w14:paraId="2FE78C1F" w14:textId="77777777" w:rsidR="00BF2FB3" w:rsidRDefault="00BF2FB3" w:rsidP="00BF2FB3">
      <w:pPr>
        <w:pStyle w:val="PL"/>
        <w:rPr>
          <w:lang w:val="en-US"/>
        </w:rPr>
      </w:pPr>
      <w:r>
        <w:rPr>
          <w:lang w:val="en-US"/>
        </w:rPr>
        <w:t xml:space="preserve">    get:</w:t>
      </w:r>
    </w:p>
    <w:p w14:paraId="60F74838" w14:textId="77777777" w:rsidR="00BF2FB3" w:rsidRDefault="00BF2FB3" w:rsidP="00BF2FB3">
      <w:pPr>
        <w:pStyle w:val="PL"/>
        <w:rPr>
          <w:lang w:val="en-US"/>
        </w:rPr>
      </w:pPr>
      <w:r>
        <w:rPr>
          <w:lang w:val="en-US"/>
        </w:rPr>
        <w:t xml:space="preserve">      summary: Search a collection of NF Instances</w:t>
      </w:r>
    </w:p>
    <w:p w14:paraId="099A66B6" w14:textId="77777777" w:rsidR="00BF2FB3" w:rsidRDefault="00BF2FB3" w:rsidP="00BF2FB3">
      <w:pPr>
        <w:pStyle w:val="PL"/>
        <w:rPr>
          <w:lang w:val="en-US"/>
        </w:rPr>
      </w:pPr>
      <w:r>
        <w:rPr>
          <w:lang w:val="en-US"/>
        </w:rPr>
        <w:t xml:space="preserve">      operationId: SearchNFInstances</w:t>
      </w:r>
    </w:p>
    <w:p w14:paraId="036309D8" w14:textId="77777777" w:rsidR="00BF2FB3" w:rsidRDefault="00BF2FB3" w:rsidP="00BF2FB3">
      <w:pPr>
        <w:pStyle w:val="PL"/>
        <w:rPr>
          <w:lang w:val="en-US"/>
        </w:rPr>
      </w:pPr>
      <w:r>
        <w:rPr>
          <w:lang w:val="en-US"/>
        </w:rPr>
        <w:t xml:space="preserve">      tags:</w:t>
      </w:r>
    </w:p>
    <w:p w14:paraId="097D6004" w14:textId="77777777" w:rsidR="00BF2FB3" w:rsidRDefault="00BF2FB3" w:rsidP="00BF2FB3">
      <w:pPr>
        <w:pStyle w:val="PL"/>
        <w:rPr>
          <w:lang w:val="en-US"/>
        </w:rPr>
      </w:pPr>
      <w:r>
        <w:rPr>
          <w:lang w:val="en-US"/>
        </w:rPr>
        <w:t xml:space="preserve">        - NF Instances (Store)</w:t>
      </w:r>
    </w:p>
    <w:p w14:paraId="29D923F0" w14:textId="77777777" w:rsidR="00BF2FB3" w:rsidRDefault="00BF2FB3" w:rsidP="00BF2FB3">
      <w:pPr>
        <w:pStyle w:val="PL"/>
        <w:rPr>
          <w:lang w:val="en-US"/>
        </w:rPr>
      </w:pPr>
      <w:r>
        <w:rPr>
          <w:lang w:val="en-US"/>
        </w:rPr>
        <w:t xml:space="preserve">      parameters:</w:t>
      </w:r>
    </w:p>
    <w:p w14:paraId="0A4487A8" w14:textId="77777777" w:rsidR="00BF2FB3" w:rsidRDefault="00BF2FB3" w:rsidP="00BF2FB3">
      <w:pPr>
        <w:pStyle w:val="PL"/>
        <w:rPr>
          <w:lang w:val="en-US"/>
        </w:rPr>
      </w:pPr>
      <w:r>
        <w:rPr>
          <w:lang w:val="en-US"/>
        </w:rPr>
        <w:t xml:space="preserve">        - name: Accept-Encoding</w:t>
      </w:r>
    </w:p>
    <w:p w14:paraId="0214E6DE" w14:textId="77777777" w:rsidR="00BF2FB3" w:rsidRDefault="00BF2FB3" w:rsidP="00BF2FB3">
      <w:pPr>
        <w:pStyle w:val="PL"/>
        <w:rPr>
          <w:lang w:val="en-US"/>
        </w:rPr>
      </w:pPr>
      <w:r>
        <w:rPr>
          <w:lang w:val="en-US"/>
        </w:rPr>
        <w:t xml:space="preserve">          in: header</w:t>
      </w:r>
    </w:p>
    <w:p w14:paraId="76E973EA" w14:textId="77777777" w:rsidR="00BF2FB3" w:rsidRDefault="00BF2FB3" w:rsidP="00BF2FB3">
      <w:pPr>
        <w:pStyle w:val="PL"/>
        <w:rPr>
          <w:lang w:val="en-US"/>
        </w:rPr>
      </w:pPr>
      <w:r>
        <w:rPr>
          <w:lang w:val="en-US"/>
        </w:rPr>
        <w:t xml:space="preserve">          description: Accept-Encoding, described in IETF RFC 7231</w:t>
      </w:r>
    </w:p>
    <w:p w14:paraId="7510CAB9" w14:textId="77777777" w:rsidR="00BF2FB3" w:rsidRDefault="00BF2FB3" w:rsidP="00BF2FB3">
      <w:pPr>
        <w:pStyle w:val="PL"/>
        <w:rPr>
          <w:lang w:val="en-US"/>
        </w:rPr>
      </w:pPr>
      <w:r>
        <w:rPr>
          <w:lang w:val="en-US"/>
        </w:rPr>
        <w:t xml:space="preserve">          schema:</w:t>
      </w:r>
    </w:p>
    <w:p w14:paraId="203E0F93" w14:textId="77777777" w:rsidR="00BF2FB3" w:rsidRDefault="00BF2FB3" w:rsidP="00BF2FB3">
      <w:pPr>
        <w:pStyle w:val="PL"/>
      </w:pPr>
      <w:r>
        <w:rPr>
          <w:lang w:val="en-US"/>
        </w:rPr>
        <w:t xml:space="preserve">            type: string</w:t>
      </w:r>
    </w:p>
    <w:p w14:paraId="07E83154" w14:textId="77777777" w:rsidR="00BF2FB3" w:rsidRDefault="00BF2FB3" w:rsidP="00BF2FB3">
      <w:pPr>
        <w:pStyle w:val="PL"/>
        <w:rPr>
          <w:lang w:val="en-US"/>
        </w:rPr>
      </w:pPr>
      <w:r>
        <w:rPr>
          <w:lang w:val="en-US"/>
        </w:rPr>
        <w:t xml:space="preserve">        - name: target-nf-type</w:t>
      </w:r>
    </w:p>
    <w:p w14:paraId="71B91C75" w14:textId="77777777" w:rsidR="00BF2FB3" w:rsidRDefault="00BF2FB3" w:rsidP="00BF2FB3">
      <w:pPr>
        <w:pStyle w:val="PL"/>
        <w:rPr>
          <w:lang w:val="en-US"/>
        </w:rPr>
      </w:pPr>
      <w:r>
        <w:rPr>
          <w:lang w:val="en-US"/>
        </w:rPr>
        <w:t xml:space="preserve">          in: query</w:t>
      </w:r>
    </w:p>
    <w:p w14:paraId="6585B681" w14:textId="77777777" w:rsidR="00BF2FB3" w:rsidRDefault="00BF2FB3" w:rsidP="00BF2FB3">
      <w:pPr>
        <w:pStyle w:val="PL"/>
        <w:rPr>
          <w:lang w:val="en-US"/>
        </w:rPr>
      </w:pPr>
      <w:r>
        <w:rPr>
          <w:lang w:val="en-US"/>
        </w:rPr>
        <w:t xml:space="preserve">          description: Type of the target NF</w:t>
      </w:r>
    </w:p>
    <w:p w14:paraId="55B75265" w14:textId="77777777" w:rsidR="00BF2FB3" w:rsidRDefault="00BF2FB3" w:rsidP="00BF2FB3">
      <w:pPr>
        <w:pStyle w:val="PL"/>
        <w:rPr>
          <w:lang w:val="en-US"/>
        </w:rPr>
      </w:pPr>
      <w:r>
        <w:rPr>
          <w:lang w:val="en-US"/>
        </w:rPr>
        <w:t xml:space="preserve">          required: true</w:t>
      </w:r>
    </w:p>
    <w:p w14:paraId="74E0DD3B" w14:textId="77777777" w:rsidR="00BF2FB3" w:rsidRDefault="00BF2FB3" w:rsidP="00BF2FB3">
      <w:pPr>
        <w:pStyle w:val="PL"/>
        <w:rPr>
          <w:lang w:val="en-US"/>
        </w:rPr>
      </w:pPr>
      <w:r>
        <w:rPr>
          <w:lang w:val="en-US"/>
        </w:rPr>
        <w:t xml:space="preserve">          schema:</w:t>
      </w:r>
    </w:p>
    <w:p w14:paraId="719419E4" w14:textId="77777777" w:rsidR="00BF2FB3" w:rsidRDefault="00BF2FB3" w:rsidP="00BF2FB3">
      <w:pPr>
        <w:pStyle w:val="PL"/>
        <w:rPr>
          <w:lang w:val="en-US"/>
        </w:rPr>
      </w:pPr>
      <w:r>
        <w:rPr>
          <w:lang w:val="en-US"/>
        </w:rPr>
        <w:t xml:space="preserve">            $ref: '</w:t>
      </w:r>
      <w:r>
        <w:t>TS29510_Nnrf_NFManagement.yaml</w:t>
      </w:r>
      <w:r>
        <w:rPr>
          <w:lang w:val="en-US"/>
        </w:rPr>
        <w:t>#/components/schemas/NFType'</w:t>
      </w:r>
    </w:p>
    <w:p w14:paraId="59B22A9A" w14:textId="77777777" w:rsidR="00BF2FB3" w:rsidRDefault="00BF2FB3" w:rsidP="00BF2FB3">
      <w:pPr>
        <w:pStyle w:val="PL"/>
        <w:rPr>
          <w:lang w:val="en-US"/>
        </w:rPr>
      </w:pPr>
      <w:r>
        <w:rPr>
          <w:lang w:val="en-US"/>
        </w:rPr>
        <w:t xml:space="preserve">        - name: requester-nf-type</w:t>
      </w:r>
    </w:p>
    <w:p w14:paraId="231929A4" w14:textId="77777777" w:rsidR="00BF2FB3" w:rsidRDefault="00BF2FB3" w:rsidP="00BF2FB3">
      <w:pPr>
        <w:pStyle w:val="PL"/>
        <w:rPr>
          <w:lang w:val="en-US"/>
        </w:rPr>
      </w:pPr>
      <w:r>
        <w:rPr>
          <w:lang w:val="en-US"/>
        </w:rPr>
        <w:t xml:space="preserve">          in: query</w:t>
      </w:r>
    </w:p>
    <w:p w14:paraId="175F4E4D" w14:textId="77777777" w:rsidR="00BF2FB3" w:rsidRDefault="00BF2FB3" w:rsidP="00BF2FB3">
      <w:pPr>
        <w:pStyle w:val="PL"/>
        <w:rPr>
          <w:lang w:val="en-US"/>
        </w:rPr>
      </w:pPr>
      <w:r>
        <w:rPr>
          <w:lang w:val="en-US"/>
        </w:rPr>
        <w:t xml:space="preserve">          description: Type of the requester NF</w:t>
      </w:r>
    </w:p>
    <w:p w14:paraId="3E4B8BA8" w14:textId="77777777" w:rsidR="00BF2FB3" w:rsidRDefault="00BF2FB3" w:rsidP="00BF2FB3">
      <w:pPr>
        <w:pStyle w:val="PL"/>
        <w:rPr>
          <w:lang w:val="en-US"/>
        </w:rPr>
      </w:pPr>
      <w:r>
        <w:rPr>
          <w:lang w:val="en-US"/>
        </w:rPr>
        <w:t xml:space="preserve">          required: true</w:t>
      </w:r>
    </w:p>
    <w:p w14:paraId="733981E5" w14:textId="77777777" w:rsidR="00BF2FB3" w:rsidRDefault="00BF2FB3" w:rsidP="00BF2FB3">
      <w:pPr>
        <w:pStyle w:val="PL"/>
        <w:rPr>
          <w:lang w:val="en-US"/>
        </w:rPr>
      </w:pPr>
      <w:r>
        <w:rPr>
          <w:lang w:val="en-US"/>
        </w:rPr>
        <w:t xml:space="preserve">          schema:</w:t>
      </w:r>
    </w:p>
    <w:p w14:paraId="0039348B" w14:textId="77777777" w:rsidR="00BF2FB3" w:rsidRDefault="00BF2FB3" w:rsidP="00BF2FB3">
      <w:pPr>
        <w:pStyle w:val="PL"/>
        <w:rPr>
          <w:lang w:val="en-US"/>
        </w:rPr>
      </w:pPr>
      <w:r>
        <w:rPr>
          <w:lang w:val="en-US"/>
        </w:rPr>
        <w:t xml:space="preserve">            $ref: '</w:t>
      </w:r>
      <w:r>
        <w:t>TS29510_Nnrf_NFManagement.yaml</w:t>
      </w:r>
      <w:r>
        <w:rPr>
          <w:lang w:val="en-US"/>
        </w:rPr>
        <w:t>#/components/schemas/NFType'</w:t>
      </w:r>
    </w:p>
    <w:p w14:paraId="2DA15FD6" w14:textId="77777777" w:rsidR="00BF2FB3" w:rsidRDefault="00BF2FB3" w:rsidP="00BF2FB3">
      <w:pPr>
        <w:pStyle w:val="PL"/>
        <w:rPr>
          <w:lang w:val="en-US"/>
        </w:rPr>
      </w:pPr>
      <w:r>
        <w:rPr>
          <w:lang w:val="en-US"/>
        </w:rPr>
        <w:t xml:space="preserve">        - name: preferred-collocated-nf-types</w:t>
      </w:r>
    </w:p>
    <w:p w14:paraId="22E65615" w14:textId="77777777" w:rsidR="00BF2FB3" w:rsidRDefault="00BF2FB3" w:rsidP="00BF2FB3">
      <w:pPr>
        <w:pStyle w:val="PL"/>
        <w:rPr>
          <w:lang w:val="en-US"/>
        </w:rPr>
      </w:pPr>
      <w:r>
        <w:rPr>
          <w:lang w:val="en-US"/>
        </w:rPr>
        <w:t xml:space="preserve">          in: query</w:t>
      </w:r>
    </w:p>
    <w:p w14:paraId="79813479" w14:textId="77777777" w:rsidR="00BF2FB3" w:rsidRDefault="00BF2FB3" w:rsidP="00BF2FB3">
      <w:pPr>
        <w:pStyle w:val="PL"/>
        <w:rPr>
          <w:lang w:val="en-US"/>
        </w:rPr>
      </w:pPr>
      <w:r>
        <w:t xml:space="preserve">          description: collocated NF types that candidate NFs should preferentially support</w:t>
      </w:r>
    </w:p>
    <w:p w14:paraId="6CC705C8" w14:textId="77777777" w:rsidR="00BF2FB3" w:rsidRDefault="00BF2FB3" w:rsidP="00BF2FB3">
      <w:pPr>
        <w:pStyle w:val="PL"/>
        <w:rPr>
          <w:lang w:val="en-US"/>
        </w:rPr>
      </w:pPr>
      <w:r>
        <w:rPr>
          <w:lang w:val="en-US"/>
        </w:rPr>
        <w:t xml:space="preserve">          schema:</w:t>
      </w:r>
    </w:p>
    <w:p w14:paraId="2A35C55D" w14:textId="77777777" w:rsidR="00BF2FB3" w:rsidRDefault="00BF2FB3" w:rsidP="00BF2FB3">
      <w:pPr>
        <w:pStyle w:val="PL"/>
        <w:rPr>
          <w:lang w:val="en-US"/>
        </w:rPr>
      </w:pPr>
      <w:r>
        <w:rPr>
          <w:lang w:val="en-US"/>
        </w:rPr>
        <w:t xml:space="preserve">            type: array</w:t>
      </w:r>
    </w:p>
    <w:p w14:paraId="6BE1566D" w14:textId="77777777" w:rsidR="00BF2FB3" w:rsidRDefault="00BF2FB3" w:rsidP="00BF2FB3">
      <w:pPr>
        <w:pStyle w:val="PL"/>
        <w:rPr>
          <w:lang w:val="en-US"/>
        </w:rPr>
      </w:pPr>
      <w:r>
        <w:rPr>
          <w:lang w:val="en-US"/>
        </w:rPr>
        <w:t xml:space="preserve">            items:</w:t>
      </w:r>
    </w:p>
    <w:p w14:paraId="3EBD850A" w14:textId="77777777" w:rsidR="00BF2FB3" w:rsidRDefault="00BF2FB3" w:rsidP="00BF2FB3">
      <w:pPr>
        <w:pStyle w:val="PL"/>
        <w:rPr>
          <w:lang w:val="en-US"/>
        </w:rPr>
      </w:pPr>
      <w:r>
        <w:rPr>
          <w:lang w:val="en-US"/>
        </w:rPr>
        <w:t xml:space="preserve">              $ref: 'TS29510_Nnrf_NFManagement.yaml#/components/schemas/CollocatedNfType'</w:t>
      </w:r>
    </w:p>
    <w:p w14:paraId="07A5AAC6" w14:textId="77777777" w:rsidR="00BF2FB3" w:rsidRDefault="00BF2FB3" w:rsidP="00BF2FB3">
      <w:pPr>
        <w:pStyle w:val="PL"/>
      </w:pPr>
      <w:r>
        <w:rPr>
          <w:lang w:val="en-US"/>
        </w:rPr>
        <w:t xml:space="preserve">            </w:t>
      </w:r>
      <w:r>
        <w:t>minItems: 1</w:t>
      </w:r>
    </w:p>
    <w:p w14:paraId="7995351C" w14:textId="77777777" w:rsidR="00BF2FB3" w:rsidRDefault="00BF2FB3" w:rsidP="00BF2FB3">
      <w:pPr>
        <w:pStyle w:val="PL"/>
        <w:rPr>
          <w:lang w:val="en-US"/>
        </w:rPr>
      </w:pPr>
      <w:r>
        <w:rPr>
          <w:lang w:val="en-US"/>
        </w:rPr>
        <w:t xml:space="preserve">          style: form</w:t>
      </w:r>
    </w:p>
    <w:p w14:paraId="6C236270" w14:textId="77777777" w:rsidR="00BF2FB3" w:rsidRDefault="00BF2FB3" w:rsidP="00BF2FB3">
      <w:pPr>
        <w:pStyle w:val="PL"/>
        <w:rPr>
          <w:lang w:val="en-US"/>
        </w:rPr>
      </w:pPr>
      <w:r>
        <w:rPr>
          <w:lang w:val="en-US"/>
        </w:rPr>
        <w:t xml:space="preserve">          explode: false</w:t>
      </w:r>
    </w:p>
    <w:p w14:paraId="248458DA" w14:textId="77777777" w:rsidR="00BF2FB3" w:rsidRDefault="00BF2FB3" w:rsidP="00BF2FB3">
      <w:pPr>
        <w:pStyle w:val="PL"/>
        <w:rPr>
          <w:lang w:val="en-US"/>
        </w:rPr>
      </w:pPr>
      <w:r>
        <w:rPr>
          <w:lang w:val="en-US"/>
        </w:rPr>
        <w:t xml:space="preserve">        - name: </w:t>
      </w:r>
      <w:r>
        <w:t>requester-n</w:t>
      </w:r>
      <w:r>
        <w:rPr>
          <w:lang w:val="en-US"/>
        </w:rPr>
        <w:t>f-instance-id</w:t>
      </w:r>
    </w:p>
    <w:p w14:paraId="045167E9" w14:textId="77777777" w:rsidR="00BF2FB3" w:rsidRDefault="00BF2FB3" w:rsidP="00BF2FB3">
      <w:pPr>
        <w:pStyle w:val="PL"/>
        <w:rPr>
          <w:lang w:val="en-US"/>
        </w:rPr>
      </w:pPr>
      <w:r>
        <w:rPr>
          <w:lang w:val="en-US"/>
        </w:rPr>
        <w:t xml:space="preserve">          in: query</w:t>
      </w:r>
    </w:p>
    <w:p w14:paraId="420BF869" w14:textId="77777777" w:rsidR="00BF2FB3" w:rsidRDefault="00BF2FB3" w:rsidP="00BF2FB3">
      <w:pPr>
        <w:pStyle w:val="PL"/>
        <w:rPr>
          <w:lang w:val="en-US"/>
        </w:rPr>
      </w:pPr>
      <w:r>
        <w:rPr>
          <w:lang w:val="en-US"/>
        </w:rPr>
        <w:t xml:space="preserve">          description: NfInstanceId of the requester NF</w:t>
      </w:r>
    </w:p>
    <w:p w14:paraId="6045B8C6" w14:textId="77777777" w:rsidR="00BF2FB3" w:rsidRDefault="00BF2FB3" w:rsidP="00BF2FB3">
      <w:pPr>
        <w:pStyle w:val="PL"/>
        <w:rPr>
          <w:lang w:val="en-US"/>
        </w:rPr>
      </w:pPr>
      <w:r>
        <w:rPr>
          <w:lang w:val="en-US"/>
        </w:rPr>
        <w:t xml:space="preserve">          schema:</w:t>
      </w:r>
    </w:p>
    <w:p w14:paraId="6DCE5B98" w14:textId="77777777" w:rsidR="00BF2FB3" w:rsidRDefault="00BF2FB3" w:rsidP="00BF2FB3">
      <w:pPr>
        <w:pStyle w:val="PL"/>
        <w:rPr>
          <w:lang w:val="en-US"/>
        </w:rPr>
      </w:pPr>
      <w:r>
        <w:rPr>
          <w:lang w:val="en-US"/>
        </w:rPr>
        <w:t xml:space="preserve">            $ref: </w:t>
      </w:r>
      <w:r>
        <w:t>'TS29571_CommonData.yaml#/components/schemas/NfInstanceId'</w:t>
      </w:r>
    </w:p>
    <w:p w14:paraId="209CC3FE" w14:textId="77777777" w:rsidR="00BF2FB3" w:rsidRDefault="00BF2FB3" w:rsidP="00BF2FB3">
      <w:pPr>
        <w:pStyle w:val="PL"/>
        <w:rPr>
          <w:lang w:val="en-US"/>
        </w:rPr>
      </w:pPr>
      <w:r>
        <w:rPr>
          <w:lang w:val="en-US"/>
        </w:rPr>
        <w:t xml:space="preserve">        - name: service-names</w:t>
      </w:r>
    </w:p>
    <w:p w14:paraId="39179ECC" w14:textId="77777777" w:rsidR="00BF2FB3" w:rsidRDefault="00BF2FB3" w:rsidP="00BF2FB3">
      <w:pPr>
        <w:pStyle w:val="PL"/>
        <w:rPr>
          <w:lang w:val="en-US"/>
        </w:rPr>
      </w:pPr>
      <w:r>
        <w:rPr>
          <w:lang w:val="en-US"/>
        </w:rPr>
        <w:t xml:space="preserve">          in: query</w:t>
      </w:r>
    </w:p>
    <w:p w14:paraId="5A33C270" w14:textId="77777777" w:rsidR="00BF2FB3" w:rsidRDefault="00BF2FB3" w:rsidP="00BF2FB3">
      <w:pPr>
        <w:pStyle w:val="PL"/>
        <w:rPr>
          <w:lang w:val="en-US"/>
        </w:rPr>
      </w:pPr>
      <w:r>
        <w:rPr>
          <w:lang w:val="en-US"/>
        </w:rPr>
        <w:t xml:space="preserve">          description: Names of the services offered by the NF</w:t>
      </w:r>
    </w:p>
    <w:p w14:paraId="0EB723B9" w14:textId="77777777" w:rsidR="00BF2FB3" w:rsidRDefault="00BF2FB3" w:rsidP="00BF2FB3">
      <w:pPr>
        <w:pStyle w:val="PL"/>
        <w:rPr>
          <w:lang w:val="en-US"/>
        </w:rPr>
      </w:pPr>
      <w:r>
        <w:rPr>
          <w:lang w:val="en-US"/>
        </w:rPr>
        <w:t xml:space="preserve">          schema:</w:t>
      </w:r>
    </w:p>
    <w:p w14:paraId="22E22C4D" w14:textId="77777777" w:rsidR="00BF2FB3" w:rsidRDefault="00BF2FB3" w:rsidP="00BF2FB3">
      <w:pPr>
        <w:pStyle w:val="PL"/>
        <w:rPr>
          <w:lang w:val="en-US"/>
        </w:rPr>
      </w:pPr>
      <w:r>
        <w:rPr>
          <w:lang w:val="en-US"/>
        </w:rPr>
        <w:t xml:space="preserve">            type: array</w:t>
      </w:r>
    </w:p>
    <w:p w14:paraId="59CA535F" w14:textId="77777777" w:rsidR="00BF2FB3" w:rsidRDefault="00BF2FB3" w:rsidP="00BF2FB3">
      <w:pPr>
        <w:pStyle w:val="PL"/>
        <w:rPr>
          <w:lang w:val="en-US"/>
        </w:rPr>
      </w:pPr>
      <w:r>
        <w:rPr>
          <w:lang w:val="en-US"/>
        </w:rPr>
        <w:t xml:space="preserve">            items:</w:t>
      </w:r>
    </w:p>
    <w:p w14:paraId="41ED55B4" w14:textId="77777777" w:rsidR="00BF2FB3" w:rsidRDefault="00BF2FB3" w:rsidP="00BF2FB3">
      <w:pPr>
        <w:pStyle w:val="PL"/>
        <w:rPr>
          <w:lang w:val="en-US"/>
        </w:rPr>
      </w:pPr>
      <w:r>
        <w:rPr>
          <w:lang w:val="en-US"/>
        </w:rPr>
        <w:t xml:space="preserve">              </w:t>
      </w:r>
      <w:r>
        <w:t xml:space="preserve">$ref: </w:t>
      </w:r>
      <w:r>
        <w:rPr>
          <w:lang w:val="en-US"/>
        </w:rPr>
        <w:t>'</w:t>
      </w:r>
      <w:r>
        <w:t>TS29510_Nnrf_NFManagement.yaml</w:t>
      </w:r>
      <w:r>
        <w:rPr>
          <w:lang w:val="en-US"/>
        </w:rPr>
        <w:t>#</w:t>
      </w:r>
      <w:r>
        <w:t>/components/schemas/ServiceName'</w:t>
      </w:r>
    </w:p>
    <w:p w14:paraId="48FDAD56" w14:textId="77777777" w:rsidR="00BF2FB3" w:rsidRDefault="00BF2FB3" w:rsidP="00BF2FB3">
      <w:pPr>
        <w:pStyle w:val="PL"/>
      </w:pPr>
      <w:r>
        <w:rPr>
          <w:lang w:val="en-US"/>
        </w:rPr>
        <w:t xml:space="preserve">            </w:t>
      </w:r>
      <w:r>
        <w:t>minItems: 1</w:t>
      </w:r>
    </w:p>
    <w:p w14:paraId="46EF9901" w14:textId="77777777" w:rsidR="00BF2FB3" w:rsidRDefault="00BF2FB3" w:rsidP="00BF2FB3">
      <w:pPr>
        <w:pStyle w:val="PL"/>
      </w:pPr>
      <w:r>
        <w:rPr>
          <w:lang w:val="en-US"/>
        </w:rPr>
        <w:t xml:space="preserve">            </w:t>
      </w:r>
      <w:r>
        <w:t>uniqueItems: true</w:t>
      </w:r>
    </w:p>
    <w:p w14:paraId="70CD9041" w14:textId="77777777" w:rsidR="00BF2FB3" w:rsidRDefault="00BF2FB3" w:rsidP="00BF2FB3">
      <w:pPr>
        <w:pStyle w:val="PL"/>
        <w:rPr>
          <w:lang w:val="en-US"/>
        </w:rPr>
      </w:pPr>
      <w:r>
        <w:rPr>
          <w:lang w:val="en-US"/>
        </w:rPr>
        <w:t xml:space="preserve">          style: form</w:t>
      </w:r>
    </w:p>
    <w:p w14:paraId="1924061A" w14:textId="77777777" w:rsidR="00BF2FB3" w:rsidRDefault="00BF2FB3" w:rsidP="00BF2FB3">
      <w:pPr>
        <w:pStyle w:val="PL"/>
        <w:rPr>
          <w:lang w:val="en-US"/>
        </w:rPr>
      </w:pPr>
      <w:r>
        <w:rPr>
          <w:lang w:val="en-US"/>
        </w:rPr>
        <w:t xml:space="preserve">          explode: false</w:t>
      </w:r>
    </w:p>
    <w:p w14:paraId="160AC9EC" w14:textId="77777777" w:rsidR="00BF2FB3" w:rsidRDefault="00BF2FB3" w:rsidP="00BF2FB3">
      <w:pPr>
        <w:pStyle w:val="PL"/>
        <w:rPr>
          <w:lang w:val="en-US"/>
        </w:rPr>
      </w:pPr>
      <w:r>
        <w:rPr>
          <w:lang w:val="en-US"/>
        </w:rPr>
        <w:t xml:space="preserve">        - name: requester-nf-instance-fqdn</w:t>
      </w:r>
    </w:p>
    <w:p w14:paraId="36F1183C" w14:textId="77777777" w:rsidR="00BF2FB3" w:rsidRDefault="00BF2FB3" w:rsidP="00BF2FB3">
      <w:pPr>
        <w:pStyle w:val="PL"/>
        <w:rPr>
          <w:lang w:val="en-US"/>
        </w:rPr>
      </w:pPr>
      <w:r>
        <w:rPr>
          <w:lang w:val="en-US"/>
        </w:rPr>
        <w:t xml:space="preserve">          in: query</w:t>
      </w:r>
    </w:p>
    <w:p w14:paraId="5A3B83CC" w14:textId="77777777" w:rsidR="00BF2FB3" w:rsidRDefault="00BF2FB3" w:rsidP="00BF2FB3">
      <w:pPr>
        <w:pStyle w:val="PL"/>
        <w:rPr>
          <w:lang w:val="en-US"/>
        </w:rPr>
      </w:pPr>
      <w:r>
        <w:rPr>
          <w:lang w:val="en-US"/>
        </w:rPr>
        <w:t xml:space="preserve">          description: FQDN of the requester NF</w:t>
      </w:r>
    </w:p>
    <w:p w14:paraId="383C0652" w14:textId="77777777" w:rsidR="00BF2FB3" w:rsidRDefault="00BF2FB3" w:rsidP="00BF2FB3">
      <w:pPr>
        <w:pStyle w:val="PL"/>
        <w:rPr>
          <w:lang w:val="en-US"/>
        </w:rPr>
      </w:pPr>
      <w:r>
        <w:rPr>
          <w:lang w:val="en-US"/>
        </w:rPr>
        <w:t xml:space="preserve">          schema:</w:t>
      </w:r>
    </w:p>
    <w:p w14:paraId="71CB5020" w14:textId="77777777" w:rsidR="00BF2FB3" w:rsidRDefault="00BF2FB3" w:rsidP="00BF2FB3">
      <w:pPr>
        <w:pStyle w:val="PL"/>
      </w:pPr>
      <w:r>
        <w:t xml:space="preserve">            $ref: 'TS29571_CommonData.yaml#/components/schemas/Fqdn'</w:t>
      </w:r>
    </w:p>
    <w:p w14:paraId="1FCDE1C0" w14:textId="77777777" w:rsidR="00BF2FB3" w:rsidRDefault="00BF2FB3" w:rsidP="00BF2FB3">
      <w:pPr>
        <w:pStyle w:val="PL"/>
        <w:rPr>
          <w:lang w:val="en-US"/>
        </w:rPr>
      </w:pPr>
      <w:r>
        <w:rPr>
          <w:lang w:val="en-US"/>
        </w:rPr>
        <w:t xml:space="preserve">        - name: target-plmn-list</w:t>
      </w:r>
    </w:p>
    <w:p w14:paraId="385A3B9F" w14:textId="77777777" w:rsidR="00BF2FB3" w:rsidRDefault="00BF2FB3" w:rsidP="00BF2FB3">
      <w:pPr>
        <w:pStyle w:val="PL"/>
        <w:rPr>
          <w:lang w:val="en-US"/>
        </w:rPr>
      </w:pPr>
      <w:r>
        <w:rPr>
          <w:lang w:val="en-US"/>
        </w:rPr>
        <w:t xml:space="preserve">          in: query</w:t>
      </w:r>
    </w:p>
    <w:p w14:paraId="78AE176D" w14:textId="77777777" w:rsidR="00BF2FB3" w:rsidRDefault="00BF2FB3" w:rsidP="00BF2FB3">
      <w:pPr>
        <w:pStyle w:val="PL"/>
        <w:rPr>
          <w:lang w:val="en-US"/>
        </w:rPr>
      </w:pPr>
      <w:r>
        <w:rPr>
          <w:lang w:val="en-US"/>
        </w:rPr>
        <w:t xml:space="preserve">          description: &gt;</w:t>
      </w:r>
    </w:p>
    <w:p w14:paraId="49C5BA8A" w14:textId="77777777" w:rsidR="00BF2FB3" w:rsidRDefault="00BF2FB3" w:rsidP="00BF2FB3">
      <w:pPr>
        <w:pStyle w:val="PL"/>
        <w:rPr>
          <w:lang w:val="en-US"/>
        </w:rPr>
      </w:pPr>
      <w:r>
        <w:rPr>
          <w:lang w:val="en-US"/>
        </w:rPr>
        <w:t xml:space="preserve">            Id of the PLMN of either the target NF, or in SNPN scenario the Credentials Holder</w:t>
      </w:r>
    </w:p>
    <w:p w14:paraId="41922968" w14:textId="77777777" w:rsidR="00BF2FB3" w:rsidRDefault="00BF2FB3" w:rsidP="00BF2FB3">
      <w:pPr>
        <w:pStyle w:val="PL"/>
        <w:rPr>
          <w:lang w:val="en-US"/>
        </w:rPr>
      </w:pPr>
      <w:r>
        <w:rPr>
          <w:lang w:val="en-US"/>
        </w:rPr>
        <w:t xml:space="preserve">            in the PLMN</w:t>
      </w:r>
    </w:p>
    <w:p w14:paraId="1F4B5C7D" w14:textId="77777777" w:rsidR="00BF2FB3" w:rsidRDefault="00BF2FB3" w:rsidP="00BF2FB3">
      <w:pPr>
        <w:pStyle w:val="PL"/>
        <w:rPr>
          <w:lang w:val="en-US"/>
        </w:rPr>
      </w:pPr>
      <w:r>
        <w:rPr>
          <w:lang w:val="en-US"/>
        </w:rPr>
        <w:t xml:space="preserve">          content:</w:t>
      </w:r>
    </w:p>
    <w:p w14:paraId="2927FBDB" w14:textId="77777777" w:rsidR="00BF2FB3" w:rsidRDefault="00BF2FB3" w:rsidP="00BF2FB3">
      <w:pPr>
        <w:pStyle w:val="PL"/>
        <w:rPr>
          <w:lang w:val="en-US"/>
        </w:rPr>
      </w:pPr>
      <w:r>
        <w:rPr>
          <w:lang w:val="en-US"/>
        </w:rPr>
        <w:t xml:space="preserve">            application/json:</w:t>
      </w:r>
    </w:p>
    <w:p w14:paraId="7DF5CF3B" w14:textId="77777777" w:rsidR="00BF2FB3" w:rsidRDefault="00BF2FB3" w:rsidP="00BF2FB3">
      <w:pPr>
        <w:pStyle w:val="PL"/>
        <w:rPr>
          <w:lang w:val="en-US"/>
        </w:rPr>
      </w:pPr>
      <w:r>
        <w:rPr>
          <w:lang w:val="en-US"/>
        </w:rPr>
        <w:t xml:space="preserve">              schema:</w:t>
      </w:r>
    </w:p>
    <w:p w14:paraId="5A1BFFFF" w14:textId="77777777" w:rsidR="00BF2FB3" w:rsidRDefault="00BF2FB3" w:rsidP="00BF2FB3">
      <w:pPr>
        <w:pStyle w:val="PL"/>
        <w:rPr>
          <w:lang w:val="en-US"/>
        </w:rPr>
      </w:pPr>
      <w:r>
        <w:rPr>
          <w:lang w:val="en-US"/>
        </w:rPr>
        <w:t xml:space="preserve">                type: array</w:t>
      </w:r>
    </w:p>
    <w:p w14:paraId="7F38B353" w14:textId="77777777" w:rsidR="00BF2FB3" w:rsidRDefault="00BF2FB3" w:rsidP="00BF2FB3">
      <w:pPr>
        <w:pStyle w:val="PL"/>
        <w:rPr>
          <w:lang w:val="en-US"/>
        </w:rPr>
      </w:pPr>
      <w:r>
        <w:rPr>
          <w:lang w:val="en-US"/>
        </w:rPr>
        <w:t xml:space="preserve">                items:</w:t>
      </w:r>
    </w:p>
    <w:p w14:paraId="3D446140" w14:textId="77777777" w:rsidR="00BF2FB3" w:rsidRDefault="00BF2FB3" w:rsidP="00BF2FB3">
      <w:pPr>
        <w:pStyle w:val="PL"/>
        <w:rPr>
          <w:lang w:val="en-US"/>
        </w:rPr>
      </w:pPr>
      <w:r>
        <w:rPr>
          <w:lang w:val="en-US"/>
        </w:rPr>
        <w:t xml:space="preserve">                  $ref: '</w:t>
      </w:r>
      <w:r>
        <w:t>TS29571_CommonData.yaml</w:t>
      </w:r>
      <w:r>
        <w:rPr>
          <w:lang w:val="en-US"/>
        </w:rPr>
        <w:t>#/components/schemas/PlmnId'</w:t>
      </w:r>
    </w:p>
    <w:p w14:paraId="0353B5E3" w14:textId="77777777" w:rsidR="00BF2FB3" w:rsidRDefault="00BF2FB3" w:rsidP="00BF2FB3">
      <w:pPr>
        <w:pStyle w:val="PL"/>
        <w:rPr>
          <w:lang w:val="en-US"/>
        </w:rPr>
      </w:pPr>
      <w:r>
        <w:rPr>
          <w:lang w:val="en-US"/>
        </w:rPr>
        <w:t xml:space="preserve">                </w:t>
      </w:r>
      <w:r>
        <w:t>minItems: 1</w:t>
      </w:r>
    </w:p>
    <w:p w14:paraId="3D756C94" w14:textId="77777777" w:rsidR="00BF2FB3" w:rsidRDefault="00BF2FB3" w:rsidP="00BF2FB3">
      <w:pPr>
        <w:pStyle w:val="PL"/>
        <w:rPr>
          <w:lang w:val="en-US"/>
        </w:rPr>
      </w:pPr>
      <w:r>
        <w:rPr>
          <w:lang w:val="en-US"/>
        </w:rPr>
        <w:t xml:space="preserve">        - name: requester-plmn-list</w:t>
      </w:r>
    </w:p>
    <w:p w14:paraId="5CD33C90" w14:textId="77777777" w:rsidR="00BF2FB3" w:rsidRDefault="00BF2FB3" w:rsidP="00BF2FB3">
      <w:pPr>
        <w:pStyle w:val="PL"/>
        <w:rPr>
          <w:lang w:val="en-US"/>
        </w:rPr>
      </w:pPr>
      <w:r>
        <w:rPr>
          <w:lang w:val="en-US"/>
        </w:rPr>
        <w:t xml:space="preserve">          in: query</w:t>
      </w:r>
    </w:p>
    <w:p w14:paraId="2EC74624" w14:textId="77777777" w:rsidR="00BF2FB3" w:rsidRDefault="00BF2FB3" w:rsidP="00BF2FB3">
      <w:pPr>
        <w:pStyle w:val="PL"/>
        <w:rPr>
          <w:lang w:val="en-US"/>
        </w:rPr>
      </w:pPr>
      <w:r>
        <w:rPr>
          <w:lang w:val="en-US"/>
        </w:rPr>
        <w:t xml:space="preserve">          description: Id of the PLMN where the NF issuing the Discovery request is located</w:t>
      </w:r>
    </w:p>
    <w:p w14:paraId="2DDAA726" w14:textId="77777777" w:rsidR="00BF2FB3" w:rsidRDefault="00BF2FB3" w:rsidP="00BF2FB3">
      <w:pPr>
        <w:pStyle w:val="PL"/>
        <w:rPr>
          <w:lang w:val="en-US"/>
        </w:rPr>
      </w:pPr>
      <w:r>
        <w:rPr>
          <w:lang w:val="en-US"/>
        </w:rPr>
        <w:t xml:space="preserve">          content:</w:t>
      </w:r>
    </w:p>
    <w:p w14:paraId="384B2F00" w14:textId="77777777" w:rsidR="00BF2FB3" w:rsidRDefault="00BF2FB3" w:rsidP="00BF2FB3">
      <w:pPr>
        <w:pStyle w:val="PL"/>
        <w:rPr>
          <w:lang w:val="en-US"/>
        </w:rPr>
      </w:pPr>
      <w:r>
        <w:rPr>
          <w:lang w:val="en-US"/>
        </w:rPr>
        <w:t xml:space="preserve">            application/json:</w:t>
      </w:r>
    </w:p>
    <w:p w14:paraId="3756F6CE" w14:textId="77777777" w:rsidR="00BF2FB3" w:rsidRDefault="00BF2FB3" w:rsidP="00BF2FB3">
      <w:pPr>
        <w:pStyle w:val="PL"/>
        <w:rPr>
          <w:lang w:val="en-US"/>
        </w:rPr>
      </w:pPr>
      <w:r>
        <w:rPr>
          <w:lang w:val="en-US"/>
        </w:rPr>
        <w:t xml:space="preserve">              schema:</w:t>
      </w:r>
    </w:p>
    <w:p w14:paraId="1E471494" w14:textId="77777777" w:rsidR="00BF2FB3" w:rsidRDefault="00BF2FB3" w:rsidP="00BF2FB3">
      <w:pPr>
        <w:pStyle w:val="PL"/>
        <w:rPr>
          <w:lang w:val="en-US"/>
        </w:rPr>
      </w:pPr>
      <w:r>
        <w:rPr>
          <w:lang w:val="en-US"/>
        </w:rPr>
        <w:t xml:space="preserve">                type: array</w:t>
      </w:r>
    </w:p>
    <w:p w14:paraId="27ED4024" w14:textId="77777777" w:rsidR="00BF2FB3" w:rsidRDefault="00BF2FB3" w:rsidP="00BF2FB3">
      <w:pPr>
        <w:pStyle w:val="PL"/>
        <w:rPr>
          <w:lang w:val="en-US"/>
        </w:rPr>
      </w:pPr>
      <w:r>
        <w:rPr>
          <w:lang w:val="en-US"/>
        </w:rPr>
        <w:t xml:space="preserve">                items:</w:t>
      </w:r>
    </w:p>
    <w:p w14:paraId="53C27EC4" w14:textId="77777777" w:rsidR="00BF2FB3" w:rsidRDefault="00BF2FB3" w:rsidP="00BF2FB3">
      <w:pPr>
        <w:pStyle w:val="PL"/>
        <w:rPr>
          <w:lang w:val="en-US"/>
        </w:rPr>
      </w:pPr>
      <w:r>
        <w:rPr>
          <w:lang w:val="en-US"/>
        </w:rPr>
        <w:t xml:space="preserve">                  $ref: '</w:t>
      </w:r>
      <w:r>
        <w:t>TS29571_CommonData.yaml</w:t>
      </w:r>
      <w:r>
        <w:rPr>
          <w:lang w:val="en-US"/>
        </w:rPr>
        <w:t>#/components/schemas/PlmnId'</w:t>
      </w:r>
    </w:p>
    <w:p w14:paraId="67860F4D" w14:textId="77777777" w:rsidR="00BF2FB3" w:rsidRDefault="00BF2FB3" w:rsidP="00BF2FB3">
      <w:pPr>
        <w:pStyle w:val="PL"/>
      </w:pPr>
      <w:r>
        <w:rPr>
          <w:lang w:val="en-US"/>
        </w:rPr>
        <w:t xml:space="preserve">                </w:t>
      </w:r>
      <w:r>
        <w:t>minItems: 1</w:t>
      </w:r>
    </w:p>
    <w:p w14:paraId="1D05DE9B" w14:textId="77777777" w:rsidR="00BF2FB3" w:rsidRDefault="00BF2FB3" w:rsidP="00BF2FB3">
      <w:pPr>
        <w:pStyle w:val="PL"/>
        <w:rPr>
          <w:lang w:val="en-US"/>
        </w:rPr>
      </w:pPr>
      <w:r>
        <w:rPr>
          <w:lang w:val="en-US"/>
        </w:rPr>
        <w:t xml:space="preserve">        - name: target-nf-instance-id</w:t>
      </w:r>
    </w:p>
    <w:p w14:paraId="0539ADCA" w14:textId="77777777" w:rsidR="00BF2FB3" w:rsidRDefault="00BF2FB3" w:rsidP="00BF2FB3">
      <w:pPr>
        <w:pStyle w:val="PL"/>
        <w:rPr>
          <w:lang w:val="en-US"/>
        </w:rPr>
      </w:pPr>
      <w:r>
        <w:rPr>
          <w:lang w:val="en-US"/>
        </w:rPr>
        <w:t xml:space="preserve">          in: query</w:t>
      </w:r>
    </w:p>
    <w:p w14:paraId="10CCCAD2" w14:textId="77777777" w:rsidR="00BF2FB3" w:rsidRDefault="00BF2FB3" w:rsidP="00BF2FB3">
      <w:pPr>
        <w:pStyle w:val="PL"/>
        <w:rPr>
          <w:lang w:val="en-US"/>
        </w:rPr>
      </w:pPr>
      <w:r>
        <w:rPr>
          <w:lang w:val="en-US"/>
        </w:rPr>
        <w:t xml:space="preserve">          description: Identity of the NF instance being discovered</w:t>
      </w:r>
    </w:p>
    <w:p w14:paraId="1B8D82C1" w14:textId="77777777" w:rsidR="00BF2FB3" w:rsidRDefault="00BF2FB3" w:rsidP="00BF2FB3">
      <w:pPr>
        <w:pStyle w:val="PL"/>
        <w:rPr>
          <w:lang w:val="en-US"/>
        </w:rPr>
      </w:pPr>
      <w:r>
        <w:rPr>
          <w:lang w:val="en-US"/>
        </w:rPr>
        <w:t xml:space="preserve">          schema:</w:t>
      </w:r>
    </w:p>
    <w:p w14:paraId="1EDDDCE3" w14:textId="77777777" w:rsidR="00BF2FB3" w:rsidRDefault="00BF2FB3" w:rsidP="00BF2FB3">
      <w:pPr>
        <w:pStyle w:val="PL"/>
        <w:rPr>
          <w:lang w:val="en-US"/>
        </w:rPr>
      </w:pPr>
      <w:r>
        <w:t xml:space="preserve">            $ref: 'TS29571_CommonData.yaml#/components/schemas/NfInstanceId'</w:t>
      </w:r>
    </w:p>
    <w:p w14:paraId="406FC1D6" w14:textId="77777777" w:rsidR="00BF2FB3" w:rsidRDefault="00BF2FB3" w:rsidP="00BF2FB3">
      <w:pPr>
        <w:pStyle w:val="PL"/>
        <w:rPr>
          <w:lang w:val="en-US"/>
        </w:rPr>
      </w:pPr>
      <w:r>
        <w:rPr>
          <w:lang w:val="en-US"/>
        </w:rPr>
        <w:t xml:space="preserve">        - name: target-nf-instance-id-list</w:t>
      </w:r>
    </w:p>
    <w:p w14:paraId="1A6C12A0" w14:textId="77777777" w:rsidR="00BF2FB3" w:rsidRDefault="00BF2FB3" w:rsidP="00BF2FB3">
      <w:pPr>
        <w:pStyle w:val="PL"/>
        <w:rPr>
          <w:lang w:val="en-US"/>
        </w:rPr>
      </w:pPr>
      <w:r>
        <w:rPr>
          <w:lang w:val="en-US"/>
        </w:rPr>
        <w:t xml:space="preserve">          in: query</w:t>
      </w:r>
    </w:p>
    <w:p w14:paraId="3F133C79" w14:textId="77777777" w:rsidR="00BF2FB3" w:rsidRDefault="00BF2FB3" w:rsidP="00BF2FB3">
      <w:pPr>
        <w:pStyle w:val="PL"/>
        <w:rPr>
          <w:lang w:val="en-US"/>
        </w:rPr>
      </w:pPr>
      <w:r>
        <w:rPr>
          <w:lang w:val="en-US"/>
        </w:rPr>
        <w:t xml:space="preserve">          description: Identities of the NF instances being discovered</w:t>
      </w:r>
    </w:p>
    <w:p w14:paraId="6003B836" w14:textId="77777777" w:rsidR="00BF2FB3" w:rsidRDefault="00BF2FB3" w:rsidP="00BF2FB3">
      <w:pPr>
        <w:pStyle w:val="PL"/>
        <w:rPr>
          <w:lang w:val="en-US"/>
        </w:rPr>
      </w:pPr>
      <w:r>
        <w:rPr>
          <w:lang w:val="en-US"/>
        </w:rPr>
        <w:t xml:space="preserve">          schema:</w:t>
      </w:r>
    </w:p>
    <w:p w14:paraId="09BEC9AF" w14:textId="77777777" w:rsidR="00BF2FB3" w:rsidRDefault="00BF2FB3" w:rsidP="00BF2FB3">
      <w:pPr>
        <w:pStyle w:val="PL"/>
        <w:rPr>
          <w:lang w:val="en-US"/>
        </w:rPr>
      </w:pPr>
      <w:r>
        <w:rPr>
          <w:lang w:val="en-US"/>
        </w:rPr>
        <w:t xml:space="preserve">            type: array</w:t>
      </w:r>
    </w:p>
    <w:p w14:paraId="774BFEC9" w14:textId="77777777" w:rsidR="00BF2FB3" w:rsidRDefault="00BF2FB3" w:rsidP="00BF2FB3">
      <w:pPr>
        <w:pStyle w:val="PL"/>
        <w:rPr>
          <w:lang w:val="en-US"/>
        </w:rPr>
      </w:pPr>
      <w:r>
        <w:rPr>
          <w:lang w:val="en-US"/>
        </w:rPr>
        <w:t xml:space="preserve">            items:</w:t>
      </w:r>
    </w:p>
    <w:p w14:paraId="397A5869" w14:textId="77777777" w:rsidR="00BF2FB3" w:rsidRDefault="00BF2FB3" w:rsidP="00BF2FB3">
      <w:pPr>
        <w:pStyle w:val="PL"/>
        <w:rPr>
          <w:lang w:val="en-US"/>
        </w:rPr>
      </w:pPr>
      <w:r>
        <w:rPr>
          <w:lang w:val="en-US"/>
        </w:rPr>
        <w:t xml:space="preserve">              </w:t>
      </w:r>
      <w:r>
        <w:t>$ref: 'TS29571_CommonData.yaml#/components/schemas/NfInstanceId'</w:t>
      </w:r>
    </w:p>
    <w:p w14:paraId="259E837F" w14:textId="77777777" w:rsidR="00BF2FB3" w:rsidRDefault="00BF2FB3" w:rsidP="00BF2FB3">
      <w:pPr>
        <w:pStyle w:val="PL"/>
      </w:pPr>
      <w:r>
        <w:rPr>
          <w:lang w:val="en-US"/>
        </w:rPr>
        <w:t xml:space="preserve">            </w:t>
      </w:r>
      <w:r>
        <w:t>minItems: 2</w:t>
      </w:r>
    </w:p>
    <w:p w14:paraId="4D276053" w14:textId="77777777" w:rsidR="00BF2FB3" w:rsidRDefault="00BF2FB3" w:rsidP="00BF2FB3">
      <w:pPr>
        <w:pStyle w:val="PL"/>
        <w:rPr>
          <w:lang w:val="en-US"/>
        </w:rPr>
      </w:pPr>
      <w:r>
        <w:rPr>
          <w:lang w:val="en-US"/>
        </w:rPr>
        <w:t xml:space="preserve">          style: form</w:t>
      </w:r>
    </w:p>
    <w:p w14:paraId="7AA72B09" w14:textId="77777777" w:rsidR="00BF2FB3" w:rsidRDefault="00BF2FB3" w:rsidP="00BF2FB3">
      <w:pPr>
        <w:pStyle w:val="PL"/>
        <w:rPr>
          <w:lang w:val="en-US"/>
        </w:rPr>
      </w:pPr>
      <w:r>
        <w:rPr>
          <w:lang w:val="en-US"/>
        </w:rPr>
        <w:t xml:space="preserve">          explode: false</w:t>
      </w:r>
    </w:p>
    <w:p w14:paraId="7A2B0522" w14:textId="77777777" w:rsidR="00BF2FB3" w:rsidRDefault="00BF2FB3" w:rsidP="00BF2FB3">
      <w:pPr>
        <w:pStyle w:val="PL"/>
      </w:pPr>
      <w:r>
        <w:t xml:space="preserve">        - name: target-nf-fqdn</w:t>
      </w:r>
    </w:p>
    <w:p w14:paraId="5F70D5C5" w14:textId="77777777" w:rsidR="00BF2FB3" w:rsidRDefault="00BF2FB3" w:rsidP="00BF2FB3">
      <w:pPr>
        <w:pStyle w:val="PL"/>
        <w:rPr>
          <w:lang w:val="en-US"/>
        </w:rPr>
      </w:pPr>
      <w:r>
        <w:rPr>
          <w:lang w:val="en-US"/>
        </w:rPr>
        <w:t xml:space="preserve">          in: query</w:t>
      </w:r>
    </w:p>
    <w:p w14:paraId="06C5E07B" w14:textId="77777777" w:rsidR="00BF2FB3" w:rsidRDefault="00BF2FB3" w:rsidP="00BF2FB3">
      <w:pPr>
        <w:pStyle w:val="PL"/>
        <w:rPr>
          <w:lang w:val="en-US"/>
        </w:rPr>
      </w:pPr>
      <w:r>
        <w:rPr>
          <w:lang w:val="en-US"/>
        </w:rPr>
        <w:t xml:space="preserve">          description: FQDN of the NF instance being discovered</w:t>
      </w:r>
    </w:p>
    <w:p w14:paraId="70417019" w14:textId="77777777" w:rsidR="00BF2FB3" w:rsidRDefault="00BF2FB3" w:rsidP="00BF2FB3">
      <w:pPr>
        <w:pStyle w:val="PL"/>
        <w:rPr>
          <w:lang w:val="en-US"/>
        </w:rPr>
      </w:pPr>
      <w:r>
        <w:rPr>
          <w:lang w:val="en-US"/>
        </w:rPr>
        <w:t xml:space="preserve">          schema:</w:t>
      </w:r>
    </w:p>
    <w:p w14:paraId="19766FBD" w14:textId="77777777" w:rsidR="00BF2FB3" w:rsidRDefault="00BF2FB3" w:rsidP="00BF2FB3">
      <w:pPr>
        <w:pStyle w:val="PL"/>
      </w:pPr>
      <w:r>
        <w:t xml:space="preserve">            $ref: 'TS29571_CommonData.yaml#/components/schemas/Fqdn'</w:t>
      </w:r>
    </w:p>
    <w:p w14:paraId="6FA9547D" w14:textId="77777777" w:rsidR="00BF2FB3" w:rsidRDefault="00BF2FB3" w:rsidP="00BF2FB3">
      <w:pPr>
        <w:pStyle w:val="PL"/>
        <w:rPr>
          <w:lang w:val="en-US"/>
        </w:rPr>
      </w:pPr>
      <w:r>
        <w:rPr>
          <w:lang w:val="en-US"/>
        </w:rPr>
        <w:t xml:space="preserve">        - name: hnrf-uri</w:t>
      </w:r>
    </w:p>
    <w:p w14:paraId="4E1B2D68" w14:textId="77777777" w:rsidR="00BF2FB3" w:rsidRDefault="00BF2FB3" w:rsidP="00BF2FB3">
      <w:pPr>
        <w:pStyle w:val="PL"/>
        <w:rPr>
          <w:lang w:val="en-US"/>
        </w:rPr>
      </w:pPr>
      <w:r>
        <w:rPr>
          <w:lang w:val="en-US"/>
        </w:rPr>
        <w:t xml:space="preserve">          in: query</w:t>
      </w:r>
    </w:p>
    <w:p w14:paraId="03A9BB23" w14:textId="77777777" w:rsidR="00BF2FB3" w:rsidRDefault="00BF2FB3" w:rsidP="00BF2FB3">
      <w:pPr>
        <w:pStyle w:val="PL"/>
        <w:rPr>
          <w:lang w:val="en-US"/>
        </w:rPr>
      </w:pPr>
      <w:r>
        <w:rPr>
          <w:lang w:val="en-US"/>
        </w:rPr>
        <w:t xml:space="preserve">          description: Uri of the home NRF</w:t>
      </w:r>
    </w:p>
    <w:p w14:paraId="217CE4B7" w14:textId="77777777" w:rsidR="00BF2FB3" w:rsidRDefault="00BF2FB3" w:rsidP="00BF2FB3">
      <w:pPr>
        <w:pStyle w:val="PL"/>
        <w:rPr>
          <w:lang w:val="en-US"/>
        </w:rPr>
      </w:pPr>
      <w:r>
        <w:rPr>
          <w:lang w:val="en-US"/>
        </w:rPr>
        <w:t xml:space="preserve">          schema:</w:t>
      </w:r>
    </w:p>
    <w:p w14:paraId="4F5F0065" w14:textId="77777777" w:rsidR="00BF2FB3" w:rsidRDefault="00BF2FB3" w:rsidP="00BF2FB3">
      <w:pPr>
        <w:pStyle w:val="PL"/>
        <w:rPr>
          <w:lang w:val="en-US"/>
        </w:rPr>
      </w:pPr>
      <w:r>
        <w:t xml:space="preserve">            $ref: 'TS29571_CommonData.yaml#/components/schemas/Uri'</w:t>
      </w:r>
    </w:p>
    <w:p w14:paraId="0A9EFA36" w14:textId="77777777" w:rsidR="00BF2FB3" w:rsidRDefault="00BF2FB3" w:rsidP="00BF2FB3">
      <w:pPr>
        <w:pStyle w:val="PL"/>
        <w:rPr>
          <w:lang w:val="en-US"/>
        </w:rPr>
      </w:pPr>
      <w:r>
        <w:rPr>
          <w:lang w:val="en-US"/>
        </w:rPr>
        <w:t xml:space="preserve">        - name: snssais</w:t>
      </w:r>
    </w:p>
    <w:p w14:paraId="0FF1A317" w14:textId="77777777" w:rsidR="00BF2FB3" w:rsidRDefault="00BF2FB3" w:rsidP="00BF2FB3">
      <w:pPr>
        <w:pStyle w:val="PL"/>
        <w:rPr>
          <w:lang w:val="en-US"/>
        </w:rPr>
      </w:pPr>
      <w:r>
        <w:rPr>
          <w:lang w:val="en-US"/>
        </w:rPr>
        <w:t xml:space="preserve">          in: query</w:t>
      </w:r>
    </w:p>
    <w:p w14:paraId="440A690B" w14:textId="77777777" w:rsidR="00BF2FB3" w:rsidRDefault="00BF2FB3" w:rsidP="00BF2FB3">
      <w:pPr>
        <w:pStyle w:val="PL"/>
        <w:rPr>
          <w:lang w:val="en-US"/>
        </w:rPr>
      </w:pPr>
      <w:r>
        <w:rPr>
          <w:lang w:val="en-US"/>
        </w:rPr>
        <w:t xml:space="preserve">          description: Slice info of the target NF</w:t>
      </w:r>
    </w:p>
    <w:p w14:paraId="5E6CB3F8" w14:textId="77777777" w:rsidR="00BF2FB3" w:rsidRDefault="00BF2FB3" w:rsidP="00BF2FB3">
      <w:pPr>
        <w:pStyle w:val="PL"/>
        <w:rPr>
          <w:lang w:val="en-US"/>
        </w:rPr>
      </w:pPr>
      <w:r>
        <w:rPr>
          <w:lang w:val="en-US"/>
        </w:rPr>
        <w:t xml:space="preserve">          content:</w:t>
      </w:r>
    </w:p>
    <w:p w14:paraId="0B411D4B" w14:textId="77777777" w:rsidR="00BF2FB3" w:rsidRDefault="00BF2FB3" w:rsidP="00BF2FB3">
      <w:pPr>
        <w:pStyle w:val="PL"/>
        <w:rPr>
          <w:lang w:val="en-US"/>
        </w:rPr>
      </w:pPr>
      <w:r>
        <w:rPr>
          <w:lang w:val="en-US"/>
        </w:rPr>
        <w:t xml:space="preserve">            application/json:</w:t>
      </w:r>
    </w:p>
    <w:p w14:paraId="5C0D84CF" w14:textId="77777777" w:rsidR="00BF2FB3" w:rsidRDefault="00BF2FB3" w:rsidP="00BF2FB3">
      <w:pPr>
        <w:pStyle w:val="PL"/>
        <w:rPr>
          <w:lang w:val="en-US"/>
        </w:rPr>
      </w:pPr>
      <w:r>
        <w:rPr>
          <w:lang w:val="en-US"/>
        </w:rPr>
        <w:t xml:space="preserve">              schema:</w:t>
      </w:r>
    </w:p>
    <w:p w14:paraId="0DACECBE" w14:textId="77777777" w:rsidR="00BF2FB3" w:rsidRDefault="00BF2FB3" w:rsidP="00BF2FB3">
      <w:pPr>
        <w:pStyle w:val="PL"/>
        <w:rPr>
          <w:lang w:val="en-US"/>
        </w:rPr>
      </w:pPr>
      <w:r>
        <w:rPr>
          <w:lang w:val="en-US"/>
        </w:rPr>
        <w:t xml:space="preserve">                type: array</w:t>
      </w:r>
    </w:p>
    <w:p w14:paraId="3E02EBF2" w14:textId="77777777" w:rsidR="00BF2FB3" w:rsidRDefault="00BF2FB3" w:rsidP="00BF2FB3">
      <w:pPr>
        <w:pStyle w:val="PL"/>
        <w:rPr>
          <w:lang w:val="en-US"/>
        </w:rPr>
      </w:pPr>
      <w:r>
        <w:rPr>
          <w:lang w:val="en-US"/>
        </w:rPr>
        <w:t xml:space="preserve">                items:</w:t>
      </w:r>
    </w:p>
    <w:p w14:paraId="1122823A" w14:textId="77777777" w:rsidR="00BF2FB3" w:rsidRDefault="00BF2FB3" w:rsidP="00BF2FB3">
      <w:pPr>
        <w:pStyle w:val="PL"/>
        <w:rPr>
          <w:lang w:val="en-US"/>
        </w:rPr>
      </w:pPr>
      <w:r>
        <w:rPr>
          <w:lang w:val="en-US"/>
        </w:rPr>
        <w:t xml:space="preserve">                  $ref: '</w:t>
      </w:r>
      <w:r>
        <w:t>TS29571_CommonData.yaml</w:t>
      </w:r>
      <w:r>
        <w:rPr>
          <w:lang w:val="en-US"/>
        </w:rPr>
        <w:t>#/components/schemas/Snssai'</w:t>
      </w:r>
    </w:p>
    <w:p w14:paraId="73EAA057" w14:textId="77777777" w:rsidR="00BF2FB3" w:rsidRDefault="00BF2FB3" w:rsidP="00BF2FB3">
      <w:pPr>
        <w:pStyle w:val="PL"/>
        <w:rPr>
          <w:lang w:val="en-US"/>
        </w:rPr>
      </w:pPr>
      <w:r>
        <w:t xml:space="preserve">          </w:t>
      </w:r>
      <w:r>
        <w:rPr>
          <w:lang w:eastAsia="zh-CN"/>
        </w:rPr>
        <w:t xml:space="preserve">      minI</w:t>
      </w:r>
      <w:r>
        <w:t>tems:</w:t>
      </w:r>
      <w:r>
        <w:rPr>
          <w:lang w:eastAsia="zh-CN"/>
        </w:rPr>
        <w:t xml:space="preserve"> 1</w:t>
      </w:r>
    </w:p>
    <w:p w14:paraId="0B162F6E" w14:textId="77777777" w:rsidR="00BF2FB3" w:rsidRDefault="00BF2FB3" w:rsidP="00BF2FB3">
      <w:pPr>
        <w:pStyle w:val="PL"/>
        <w:rPr>
          <w:lang w:val="en-US"/>
        </w:rPr>
      </w:pPr>
      <w:r>
        <w:rPr>
          <w:lang w:val="en-US"/>
        </w:rPr>
        <w:t xml:space="preserve">        - name: requester-snssais</w:t>
      </w:r>
    </w:p>
    <w:p w14:paraId="6D265252" w14:textId="77777777" w:rsidR="00BF2FB3" w:rsidRDefault="00BF2FB3" w:rsidP="00BF2FB3">
      <w:pPr>
        <w:pStyle w:val="PL"/>
        <w:rPr>
          <w:lang w:val="en-US"/>
        </w:rPr>
      </w:pPr>
      <w:r>
        <w:rPr>
          <w:lang w:val="en-US"/>
        </w:rPr>
        <w:t xml:space="preserve">          in: query</w:t>
      </w:r>
    </w:p>
    <w:p w14:paraId="7230F8F1" w14:textId="77777777" w:rsidR="00BF2FB3" w:rsidRDefault="00BF2FB3" w:rsidP="00BF2FB3">
      <w:pPr>
        <w:pStyle w:val="PL"/>
        <w:rPr>
          <w:lang w:val="en-US"/>
        </w:rPr>
      </w:pPr>
      <w:r>
        <w:rPr>
          <w:lang w:val="en-US"/>
        </w:rPr>
        <w:t xml:space="preserve">          description: Slice info of the requester NF</w:t>
      </w:r>
    </w:p>
    <w:p w14:paraId="5BCB17C8" w14:textId="77777777" w:rsidR="00BF2FB3" w:rsidRDefault="00BF2FB3" w:rsidP="00BF2FB3">
      <w:pPr>
        <w:pStyle w:val="PL"/>
        <w:rPr>
          <w:lang w:val="en-US"/>
        </w:rPr>
      </w:pPr>
      <w:r>
        <w:rPr>
          <w:lang w:val="en-US"/>
        </w:rPr>
        <w:t xml:space="preserve">          content:</w:t>
      </w:r>
    </w:p>
    <w:p w14:paraId="195C3298" w14:textId="77777777" w:rsidR="00BF2FB3" w:rsidRDefault="00BF2FB3" w:rsidP="00BF2FB3">
      <w:pPr>
        <w:pStyle w:val="PL"/>
        <w:rPr>
          <w:lang w:val="en-US"/>
        </w:rPr>
      </w:pPr>
      <w:r>
        <w:rPr>
          <w:lang w:val="en-US"/>
        </w:rPr>
        <w:t xml:space="preserve">            application/json:</w:t>
      </w:r>
    </w:p>
    <w:p w14:paraId="010DAA05" w14:textId="77777777" w:rsidR="00BF2FB3" w:rsidRDefault="00BF2FB3" w:rsidP="00BF2FB3">
      <w:pPr>
        <w:pStyle w:val="PL"/>
        <w:rPr>
          <w:lang w:val="en-US"/>
        </w:rPr>
      </w:pPr>
      <w:r>
        <w:rPr>
          <w:lang w:val="en-US"/>
        </w:rPr>
        <w:t xml:space="preserve">              schema:</w:t>
      </w:r>
    </w:p>
    <w:p w14:paraId="04402928" w14:textId="77777777" w:rsidR="00BF2FB3" w:rsidRDefault="00BF2FB3" w:rsidP="00BF2FB3">
      <w:pPr>
        <w:pStyle w:val="PL"/>
        <w:rPr>
          <w:lang w:val="en-US"/>
        </w:rPr>
      </w:pPr>
      <w:r>
        <w:rPr>
          <w:lang w:val="en-US"/>
        </w:rPr>
        <w:t xml:space="preserve">                type: array</w:t>
      </w:r>
    </w:p>
    <w:p w14:paraId="2C77A4DF" w14:textId="77777777" w:rsidR="00BF2FB3" w:rsidRDefault="00BF2FB3" w:rsidP="00BF2FB3">
      <w:pPr>
        <w:pStyle w:val="PL"/>
        <w:rPr>
          <w:lang w:val="en-US"/>
        </w:rPr>
      </w:pPr>
      <w:r>
        <w:rPr>
          <w:lang w:val="en-US"/>
        </w:rPr>
        <w:t xml:space="preserve">                items:</w:t>
      </w:r>
    </w:p>
    <w:p w14:paraId="04FCCCF9" w14:textId="77777777" w:rsidR="00BF2FB3" w:rsidRDefault="00BF2FB3" w:rsidP="00BF2FB3">
      <w:pPr>
        <w:pStyle w:val="PL"/>
        <w:rPr>
          <w:lang w:val="en-US"/>
        </w:rPr>
      </w:pPr>
      <w:r>
        <w:rPr>
          <w:lang w:val="en-US"/>
        </w:rPr>
        <w:t xml:space="preserve">                  $ref: '</w:t>
      </w:r>
      <w:r>
        <w:t>TS29571_CommonData.yaml</w:t>
      </w:r>
      <w:r>
        <w:rPr>
          <w:lang w:val="en-US"/>
        </w:rPr>
        <w:t>#/components/schemas/ExtSnssai'</w:t>
      </w:r>
    </w:p>
    <w:p w14:paraId="71502B5B" w14:textId="77777777" w:rsidR="00BF2FB3" w:rsidRDefault="00BF2FB3" w:rsidP="00BF2FB3">
      <w:pPr>
        <w:pStyle w:val="PL"/>
        <w:rPr>
          <w:lang w:val="en-US"/>
        </w:rPr>
      </w:pPr>
      <w:r>
        <w:rPr>
          <w:lang w:val="en-US"/>
        </w:rPr>
        <w:t xml:space="preserve">                minItems: 1</w:t>
      </w:r>
    </w:p>
    <w:p w14:paraId="2B9C41C7" w14:textId="77777777" w:rsidR="00BF2FB3" w:rsidRDefault="00BF2FB3" w:rsidP="00BF2FB3">
      <w:pPr>
        <w:pStyle w:val="PL"/>
        <w:rPr>
          <w:lang w:val="en-US"/>
        </w:rPr>
      </w:pPr>
      <w:r>
        <w:rPr>
          <w:lang w:val="en-US"/>
        </w:rPr>
        <w:t xml:space="preserve">        - name: </w:t>
      </w:r>
      <w:r>
        <w:t>plmn-specific-snssai-list</w:t>
      </w:r>
    </w:p>
    <w:p w14:paraId="249426F7" w14:textId="77777777" w:rsidR="00BF2FB3" w:rsidRDefault="00BF2FB3" w:rsidP="00BF2FB3">
      <w:pPr>
        <w:pStyle w:val="PL"/>
        <w:rPr>
          <w:lang w:val="en-US"/>
        </w:rPr>
      </w:pPr>
      <w:r>
        <w:rPr>
          <w:lang w:val="en-US"/>
        </w:rPr>
        <w:t xml:space="preserve">          in: query</w:t>
      </w:r>
    </w:p>
    <w:p w14:paraId="62A7A9FF" w14:textId="77777777" w:rsidR="00BF2FB3" w:rsidRDefault="00BF2FB3" w:rsidP="00BF2FB3">
      <w:pPr>
        <w:pStyle w:val="PL"/>
        <w:rPr>
          <w:lang w:val="en-US"/>
        </w:rPr>
      </w:pPr>
      <w:r>
        <w:rPr>
          <w:lang w:val="en-US"/>
        </w:rPr>
        <w:t xml:space="preserve">          description: PLMN specific Slice info of the target NF</w:t>
      </w:r>
    </w:p>
    <w:p w14:paraId="5531746D" w14:textId="77777777" w:rsidR="00BF2FB3" w:rsidRDefault="00BF2FB3" w:rsidP="00BF2FB3">
      <w:pPr>
        <w:pStyle w:val="PL"/>
        <w:rPr>
          <w:lang w:val="en-US"/>
        </w:rPr>
      </w:pPr>
      <w:r>
        <w:rPr>
          <w:lang w:val="en-US"/>
        </w:rPr>
        <w:t xml:space="preserve">          content:</w:t>
      </w:r>
    </w:p>
    <w:p w14:paraId="654C5CCD" w14:textId="77777777" w:rsidR="00BF2FB3" w:rsidRDefault="00BF2FB3" w:rsidP="00BF2FB3">
      <w:pPr>
        <w:pStyle w:val="PL"/>
        <w:rPr>
          <w:lang w:val="en-US"/>
        </w:rPr>
      </w:pPr>
      <w:r>
        <w:rPr>
          <w:lang w:val="en-US"/>
        </w:rPr>
        <w:t xml:space="preserve">            application/json:</w:t>
      </w:r>
    </w:p>
    <w:p w14:paraId="3D911132" w14:textId="77777777" w:rsidR="00BF2FB3" w:rsidRDefault="00BF2FB3" w:rsidP="00BF2FB3">
      <w:pPr>
        <w:pStyle w:val="PL"/>
        <w:rPr>
          <w:lang w:val="en-US"/>
        </w:rPr>
      </w:pPr>
      <w:r>
        <w:rPr>
          <w:lang w:val="en-US"/>
        </w:rPr>
        <w:t xml:space="preserve">              schema:</w:t>
      </w:r>
    </w:p>
    <w:p w14:paraId="014D7426" w14:textId="77777777" w:rsidR="00BF2FB3" w:rsidRDefault="00BF2FB3" w:rsidP="00BF2FB3">
      <w:pPr>
        <w:pStyle w:val="PL"/>
        <w:rPr>
          <w:lang w:val="en-US"/>
        </w:rPr>
      </w:pPr>
      <w:r>
        <w:rPr>
          <w:lang w:val="en-US"/>
        </w:rPr>
        <w:t xml:space="preserve">                type: array</w:t>
      </w:r>
    </w:p>
    <w:p w14:paraId="136D8623" w14:textId="77777777" w:rsidR="00BF2FB3" w:rsidRDefault="00BF2FB3" w:rsidP="00BF2FB3">
      <w:pPr>
        <w:pStyle w:val="PL"/>
        <w:rPr>
          <w:lang w:val="en-US"/>
        </w:rPr>
      </w:pPr>
      <w:r>
        <w:rPr>
          <w:lang w:val="en-US"/>
        </w:rPr>
        <w:t xml:space="preserve">                items:</w:t>
      </w:r>
    </w:p>
    <w:p w14:paraId="6BBFA642" w14:textId="77777777" w:rsidR="00BF2FB3" w:rsidRDefault="00BF2FB3" w:rsidP="00BF2FB3">
      <w:pPr>
        <w:pStyle w:val="PL"/>
        <w:rPr>
          <w:lang w:val="en-US"/>
        </w:rPr>
      </w:pPr>
      <w:r>
        <w:rPr>
          <w:lang w:val="en-US"/>
        </w:rPr>
        <w:t xml:space="preserve">                  $ref: '</w:t>
      </w:r>
      <w:r>
        <w:t>TS29510_Nnrf_NFManagement.yaml</w:t>
      </w:r>
      <w:r>
        <w:rPr>
          <w:lang w:val="en-US"/>
        </w:rPr>
        <w:t>#/components/schemas/PlmnSnssai'</w:t>
      </w:r>
    </w:p>
    <w:p w14:paraId="325A2A80" w14:textId="77777777" w:rsidR="00BF2FB3" w:rsidRDefault="00BF2FB3" w:rsidP="00BF2FB3">
      <w:pPr>
        <w:pStyle w:val="PL"/>
        <w:rPr>
          <w:lang w:val="en-US"/>
        </w:rPr>
      </w:pPr>
      <w:r>
        <w:t xml:space="preserve">          </w:t>
      </w:r>
      <w:r>
        <w:rPr>
          <w:lang w:eastAsia="zh-CN"/>
        </w:rPr>
        <w:t xml:space="preserve">      minI</w:t>
      </w:r>
      <w:r>
        <w:t>tems:</w:t>
      </w:r>
      <w:r>
        <w:rPr>
          <w:lang w:eastAsia="zh-CN"/>
        </w:rPr>
        <w:t xml:space="preserve"> 1</w:t>
      </w:r>
    </w:p>
    <w:p w14:paraId="481D3DC0" w14:textId="77777777" w:rsidR="00BF2FB3" w:rsidRDefault="00BF2FB3" w:rsidP="00BF2FB3">
      <w:pPr>
        <w:pStyle w:val="PL"/>
      </w:pPr>
      <w:r>
        <w:t xml:space="preserve">        - name: requester-plmn-specific-snssai-list</w:t>
      </w:r>
    </w:p>
    <w:p w14:paraId="24D6D302" w14:textId="77777777" w:rsidR="00BF2FB3" w:rsidRDefault="00BF2FB3" w:rsidP="00BF2FB3">
      <w:pPr>
        <w:pStyle w:val="PL"/>
        <w:rPr>
          <w:lang w:val="en-US"/>
        </w:rPr>
      </w:pPr>
      <w:r>
        <w:rPr>
          <w:lang w:val="en-US"/>
        </w:rPr>
        <w:t xml:space="preserve">          in: query</w:t>
      </w:r>
    </w:p>
    <w:p w14:paraId="6069A88D" w14:textId="77777777" w:rsidR="00BF2FB3" w:rsidRDefault="00BF2FB3" w:rsidP="00BF2FB3">
      <w:pPr>
        <w:pStyle w:val="PL"/>
        <w:rPr>
          <w:lang w:val="en-US"/>
        </w:rPr>
      </w:pPr>
      <w:r>
        <w:rPr>
          <w:lang w:val="en-US"/>
        </w:rPr>
        <w:t xml:space="preserve">          description: PLMN-specific slice info of the NF issuing the Discovery request</w:t>
      </w:r>
    </w:p>
    <w:p w14:paraId="5074053C" w14:textId="77777777" w:rsidR="00BF2FB3" w:rsidRDefault="00BF2FB3" w:rsidP="00BF2FB3">
      <w:pPr>
        <w:pStyle w:val="PL"/>
        <w:rPr>
          <w:lang w:val="en-US"/>
        </w:rPr>
      </w:pPr>
      <w:r>
        <w:rPr>
          <w:lang w:val="en-US"/>
        </w:rPr>
        <w:t xml:space="preserve">          content:</w:t>
      </w:r>
    </w:p>
    <w:p w14:paraId="0DF9AABD" w14:textId="77777777" w:rsidR="00BF2FB3" w:rsidRDefault="00BF2FB3" w:rsidP="00BF2FB3">
      <w:pPr>
        <w:pStyle w:val="PL"/>
        <w:rPr>
          <w:lang w:val="en-US"/>
        </w:rPr>
      </w:pPr>
      <w:r>
        <w:rPr>
          <w:lang w:val="en-US"/>
        </w:rPr>
        <w:t xml:space="preserve">            application/json:</w:t>
      </w:r>
    </w:p>
    <w:p w14:paraId="3E17C344" w14:textId="77777777" w:rsidR="00BF2FB3" w:rsidRDefault="00BF2FB3" w:rsidP="00BF2FB3">
      <w:pPr>
        <w:pStyle w:val="PL"/>
        <w:rPr>
          <w:lang w:val="en-US"/>
        </w:rPr>
      </w:pPr>
      <w:r>
        <w:rPr>
          <w:lang w:val="en-US"/>
        </w:rPr>
        <w:t xml:space="preserve">              schema:</w:t>
      </w:r>
    </w:p>
    <w:p w14:paraId="30AAE0CB" w14:textId="77777777" w:rsidR="00BF2FB3" w:rsidRDefault="00BF2FB3" w:rsidP="00BF2FB3">
      <w:pPr>
        <w:pStyle w:val="PL"/>
        <w:rPr>
          <w:lang w:val="en-US"/>
        </w:rPr>
      </w:pPr>
      <w:r>
        <w:rPr>
          <w:lang w:val="en-US"/>
        </w:rPr>
        <w:t xml:space="preserve">                type: array</w:t>
      </w:r>
    </w:p>
    <w:p w14:paraId="267EA477" w14:textId="77777777" w:rsidR="00BF2FB3" w:rsidRDefault="00BF2FB3" w:rsidP="00BF2FB3">
      <w:pPr>
        <w:pStyle w:val="PL"/>
        <w:rPr>
          <w:lang w:val="en-US"/>
        </w:rPr>
      </w:pPr>
      <w:r>
        <w:rPr>
          <w:lang w:val="en-US"/>
        </w:rPr>
        <w:t xml:space="preserve">                items:</w:t>
      </w:r>
    </w:p>
    <w:p w14:paraId="63781F1A" w14:textId="77777777" w:rsidR="00BF2FB3" w:rsidRDefault="00BF2FB3" w:rsidP="00BF2FB3">
      <w:pPr>
        <w:pStyle w:val="PL"/>
        <w:rPr>
          <w:lang w:val="en-US"/>
        </w:rPr>
      </w:pPr>
      <w:r>
        <w:rPr>
          <w:lang w:val="en-US"/>
        </w:rPr>
        <w:t xml:space="preserve">                  $ref: '</w:t>
      </w:r>
      <w:r>
        <w:t>TS29510_Nnrf_NFManagement.yaml</w:t>
      </w:r>
      <w:r>
        <w:rPr>
          <w:lang w:val="en-US"/>
        </w:rPr>
        <w:t>#/components/schemas/PlmnSnssai'</w:t>
      </w:r>
    </w:p>
    <w:p w14:paraId="124E194A" w14:textId="77777777" w:rsidR="00BF2FB3" w:rsidRDefault="00BF2FB3" w:rsidP="00BF2FB3">
      <w:pPr>
        <w:pStyle w:val="PL"/>
      </w:pPr>
      <w:r>
        <w:rPr>
          <w:lang w:val="en-US"/>
        </w:rPr>
        <w:t xml:space="preserve">                </w:t>
      </w:r>
      <w:r>
        <w:t>minItems: 1</w:t>
      </w:r>
    </w:p>
    <w:p w14:paraId="592CF47D" w14:textId="77777777" w:rsidR="00BF2FB3" w:rsidRDefault="00BF2FB3" w:rsidP="00BF2FB3">
      <w:pPr>
        <w:pStyle w:val="PL"/>
        <w:rPr>
          <w:lang w:val="en-US"/>
        </w:rPr>
      </w:pPr>
      <w:r>
        <w:rPr>
          <w:lang w:val="en-US"/>
        </w:rPr>
        <w:t xml:space="preserve">        - name: dnn</w:t>
      </w:r>
    </w:p>
    <w:p w14:paraId="2CAC39A0" w14:textId="77777777" w:rsidR="00BF2FB3" w:rsidRDefault="00BF2FB3" w:rsidP="00BF2FB3">
      <w:pPr>
        <w:pStyle w:val="PL"/>
        <w:rPr>
          <w:lang w:val="en-US"/>
        </w:rPr>
      </w:pPr>
      <w:r>
        <w:rPr>
          <w:lang w:val="en-US"/>
        </w:rPr>
        <w:t xml:space="preserve">          in: query</w:t>
      </w:r>
    </w:p>
    <w:p w14:paraId="662B7D46" w14:textId="77777777" w:rsidR="00BF2FB3" w:rsidRDefault="00BF2FB3" w:rsidP="00BF2FB3">
      <w:pPr>
        <w:pStyle w:val="PL"/>
        <w:rPr>
          <w:lang w:val="en-US"/>
        </w:rPr>
      </w:pPr>
      <w:r>
        <w:rPr>
          <w:lang w:val="en-US"/>
        </w:rPr>
        <w:t xml:space="preserve">          description: Dnn supported by the BSF, SMF or UPF</w:t>
      </w:r>
    </w:p>
    <w:p w14:paraId="2D71D194" w14:textId="77777777" w:rsidR="00BF2FB3" w:rsidRDefault="00BF2FB3" w:rsidP="00BF2FB3">
      <w:pPr>
        <w:pStyle w:val="PL"/>
        <w:rPr>
          <w:lang w:val="en-US"/>
        </w:rPr>
      </w:pPr>
      <w:r>
        <w:rPr>
          <w:lang w:val="en-US"/>
        </w:rPr>
        <w:t xml:space="preserve">          schema:</w:t>
      </w:r>
    </w:p>
    <w:p w14:paraId="0281EADE" w14:textId="77777777" w:rsidR="00BF2FB3" w:rsidRDefault="00BF2FB3" w:rsidP="00BF2FB3">
      <w:pPr>
        <w:pStyle w:val="PL"/>
        <w:rPr>
          <w:lang w:val="en-US"/>
        </w:rPr>
      </w:pPr>
      <w:r>
        <w:rPr>
          <w:lang w:val="en-US"/>
        </w:rPr>
        <w:t xml:space="preserve">            $ref: '</w:t>
      </w:r>
      <w:r>
        <w:t>TS29571_CommonData.yaml</w:t>
      </w:r>
      <w:r>
        <w:rPr>
          <w:lang w:val="en-US"/>
        </w:rPr>
        <w:t>#/components/schemas/Dnn'</w:t>
      </w:r>
    </w:p>
    <w:p w14:paraId="4D1C00CB" w14:textId="77777777" w:rsidR="00BF2FB3" w:rsidRDefault="00BF2FB3" w:rsidP="00BF2FB3">
      <w:pPr>
        <w:pStyle w:val="PL"/>
        <w:rPr>
          <w:lang w:val="en-US"/>
        </w:rPr>
      </w:pPr>
      <w:r>
        <w:rPr>
          <w:lang w:val="en-US"/>
        </w:rPr>
        <w:t xml:space="preserve">        - name: </w:t>
      </w:r>
      <w:r>
        <w:rPr>
          <w:lang w:eastAsia="zh-CN"/>
        </w:rPr>
        <w:t>ipv4-index</w:t>
      </w:r>
    </w:p>
    <w:p w14:paraId="465743CA" w14:textId="77777777" w:rsidR="00BF2FB3" w:rsidRDefault="00BF2FB3" w:rsidP="00BF2FB3">
      <w:pPr>
        <w:pStyle w:val="PL"/>
        <w:rPr>
          <w:lang w:val="en-US"/>
        </w:rPr>
      </w:pPr>
      <w:r>
        <w:rPr>
          <w:lang w:val="en-US"/>
        </w:rPr>
        <w:t xml:space="preserve">          in: query</w:t>
      </w:r>
    </w:p>
    <w:p w14:paraId="1CD07746" w14:textId="77777777" w:rsidR="00BF2FB3" w:rsidRDefault="00BF2FB3" w:rsidP="00BF2FB3">
      <w:pPr>
        <w:pStyle w:val="PL"/>
        <w:rPr>
          <w:lang w:val="en-US" w:eastAsia="zh-CN"/>
        </w:rPr>
      </w:pPr>
      <w:r>
        <w:rPr>
          <w:lang w:val="en-US"/>
        </w:rPr>
        <w:t xml:space="preserve">          description: </w:t>
      </w:r>
      <w:r>
        <w:rPr>
          <w:lang w:val="en-US" w:eastAsia="zh-CN"/>
        </w:rPr>
        <w:t>The IPv4 Index supported by the candidate UPF.</w:t>
      </w:r>
    </w:p>
    <w:p w14:paraId="047C7893" w14:textId="77777777" w:rsidR="00BF2FB3" w:rsidRDefault="00BF2FB3" w:rsidP="00BF2FB3">
      <w:pPr>
        <w:pStyle w:val="PL"/>
        <w:rPr>
          <w:lang w:val="en-US" w:eastAsia="en-GB"/>
        </w:rPr>
      </w:pPr>
      <w:r>
        <w:rPr>
          <w:lang w:val="en-US"/>
        </w:rPr>
        <w:t xml:space="preserve">          content:</w:t>
      </w:r>
    </w:p>
    <w:p w14:paraId="362A3F19" w14:textId="77777777" w:rsidR="00BF2FB3" w:rsidRDefault="00BF2FB3" w:rsidP="00BF2FB3">
      <w:pPr>
        <w:pStyle w:val="PL"/>
        <w:rPr>
          <w:lang w:val="en-US"/>
        </w:rPr>
      </w:pPr>
      <w:r>
        <w:rPr>
          <w:lang w:val="en-US"/>
        </w:rPr>
        <w:t xml:space="preserve">            application/json:</w:t>
      </w:r>
    </w:p>
    <w:p w14:paraId="0DC3758E" w14:textId="77777777" w:rsidR="00BF2FB3" w:rsidRDefault="00BF2FB3" w:rsidP="00BF2FB3">
      <w:pPr>
        <w:pStyle w:val="PL"/>
        <w:rPr>
          <w:lang w:val="en-US"/>
        </w:rPr>
      </w:pPr>
      <w:r>
        <w:rPr>
          <w:lang w:val="en-US"/>
        </w:rPr>
        <w:t xml:space="preserve">              schema:</w:t>
      </w:r>
    </w:p>
    <w:p w14:paraId="1E818967" w14:textId="77777777" w:rsidR="00BF2FB3" w:rsidRDefault="00BF2FB3" w:rsidP="00BF2FB3">
      <w:pPr>
        <w:pStyle w:val="PL"/>
        <w:rPr>
          <w:lang w:val="en-US" w:eastAsia="zh-CN"/>
        </w:rPr>
      </w:pPr>
      <w:r>
        <w:rPr>
          <w:lang w:val="en-US"/>
        </w:rPr>
        <w:t xml:space="preserve">                $ref: 'TS29503_Nudm_SDM.yaml#/components/schemas/</w:t>
      </w:r>
      <w:r>
        <w:rPr>
          <w:lang w:val="en-US" w:eastAsia="zh-CN"/>
        </w:rPr>
        <w:t>IpIndex</w:t>
      </w:r>
      <w:r>
        <w:rPr>
          <w:lang w:val="en-US"/>
        </w:rPr>
        <w:t>'</w:t>
      </w:r>
    </w:p>
    <w:p w14:paraId="6A80EC76" w14:textId="77777777" w:rsidR="00BF2FB3" w:rsidRDefault="00BF2FB3" w:rsidP="00BF2FB3">
      <w:pPr>
        <w:pStyle w:val="PL"/>
        <w:rPr>
          <w:lang w:val="en-US" w:eastAsia="en-GB"/>
        </w:rPr>
      </w:pPr>
      <w:r>
        <w:rPr>
          <w:lang w:val="en-US"/>
        </w:rPr>
        <w:t xml:space="preserve">        - name: </w:t>
      </w:r>
      <w:r>
        <w:rPr>
          <w:lang w:eastAsia="zh-CN"/>
        </w:rPr>
        <w:t>ipv6-index</w:t>
      </w:r>
    </w:p>
    <w:p w14:paraId="6EFC65F9" w14:textId="77777777" w:rsidR="00BF2FB3" w:rsidRDefault="00BF2FB3" w:rsidP="00BF2FB3">
      <w:pPr>
        <w:pStyle w:val="PL"/>
        <w:rPr>
          <w:lang w:val="en-US"/>
        </w:rPr>
      </w:pPr>
      <w:r>
        <w:rPr>
          <w:lang w:val="en-US"/>
        </w:rPr>
        <w:t xml:space="preserve">          in: query</w:t>
      </w:r>
    </w:p>
    <w:p w14:paraId="63E0EC01" w14:textId="77777777" w:rsidR="00BF2FB3" w:rsidRDefault="00BF2FB3" w:rsidP="00BF2FB3">
      <w:pPr>
        <w:pStyle w:val="PL"/>
        <w:rPr>
          <w:lang w:val="en-US" w:eastAsia="zh-CN"/>
        </w:rPr>
      </w:pPr>
      <w:r>
        <w:rPr>
          <w:lang w:val="en-US"/>
        </w:rPr>
        <w:t xml:space="preserve">          description: </w:t>
      </w:r>
      <w:r>
        <w:rPr>
          <w:lang w:val="en-US" w:eastAsia="zh-CN"/>
        </w:rPr>
        <w:t>The IPv6 Index supported by the candidate UPF.</w:t>
      </w:r>
    </w:p>
    <w:p w14:paraId="46CAC797" w14:textId="77777777" w:rsidR="00BF2FB3" w:rsidRDefault="00BF2FB3" w:rsidP="00BF2FB3">
      <w:pPr>
        <w:pStyle w:val="PL"/>
        <w:rPr>
          <w:lang w:val="en-US" w:eastAsia="en-GB"/>
        </w:rPr>
      </w:pPr>
      <w:r>
        <w:rPr>
          <w:lang w:val="en-US"/>
        </w:rPr>
        <w:t xml:space="preserve">          content:</w:t>
      </w:r>
    </w:p>
    <w:p w14:paraId="6C57D4E7" w14:textId="77777777" w:rsidR="00BF2FB3" w:rsidRDefault="00BF2FB3" w:rsidP="00BF2FB3">
      <w:pPr>
        <w:pStyle w:val="PL"/>
        <w:rPr>
          <w:lang w:val="en-US"/>
        </w:rPr>
      </w:pPr>
      <w:r>
        <w:rPr>
          <w:lang w:val="en-US"/>
        </w:rPr>
        <w:t xml:space="preserve">            application/json:</w:t>
      </w:r>
    </w:p>
    <w:p w14:paraId="008F9516" w14:textId="77777777" w:rsidR="00BF2FB3" w:rsidRDefault="00BF2FB3" w:rsidP="00BF2FB3">
      <w:pPr>
        <w:pStyle w:val="PL"/>
        <w:rPr>
          <w:lang w:val="en-US"/>
        </w:rPr>
      </w:pPr>
      <w:r>
        <w:rPr>
          <w:lang w:val="en-US"/>
        </w:rPr>
        <w:t xml:space="preserve">              schema:</w:t>
      </w:r>
    </w:p>
    <w:p w14:paraId="1F572783" w14:textId="77777777" w:rsidR="00BF2FB3" w:rsidRDefault="00BF2FB3" w:rsidP="00BF2FB3">
      <w:pPr>
        <w:pStyle w:val="PL"/>
        <w:rPr>
          <w:lang w:val="en-US" w:eastAsia="zh-CN"/>
        </w:rPr>
      </w:pPr>
      <w:r>
        <w:rPr>
          <w:lang w:val="en-US"/>
        </w:rPr>
        <w:t xml:space="preserve">                $ref: 'TS29503_Nudm_SDM.yaml#/components/schemas/</w:t>
      </w:r>
      <w:r>
        <w:rPr>
          <w:lang w:val="en-US" w:eastAsia="zh-CN"/>
        </w:rPr>
        <w:t>IpIndex</w:t>
      </w:r>
      <w:r>
        <w:rPr>
          <w:lang w:val="en-US"/>
        </w:rPr>
        <w:t>'</w:t>
      </w:r>
    </w:p>
    <w:p w14:paraId="6D93A11C" w14:textId="77777777" w:rsidR="00BF2FB3" w:rsidRDefault="00BF2FB3" w:rsidP="00BF2FB3">
      <w:pPr>
        <w:pStyle w:val="PL"/>
        <w:rPr>
          <w:lang w:val="en-US" w:eastAsia="en-GB"/>
        </w:rPr>
      </w:pPr>
      <w:r>
        <w:rPr>
          <w:lang w:val="en-US"/>
        </w:rPr>
        <w:t xml:space="preserve">        - name: nsi-list</w:t>
      </w:r>
    </w:p>
    <w:p w14:paraId="53989051" w14:textId="77777777" w:rsidR="00BF2FB3" w:rsidRDefault="00BF2FB3" w:rsidP="00BF2FB3">
      <w:pPr>
        <w:pStyle w:val="PL"/>
        <w:rPr>
          <w:lang w:val="en-US"/>
        </w:rPr>
      </w:pPr>
      <w:r>
        <w:rPr>
          <w:lang w:val="en-US"/>
        </w:rPr>
        <w:t xml:space="preserve">          in: query</w:t>
      </w:r>
    </w:p>
    <w:p w14:paraId="1EE54D44" w14:textId="77777777" w:rsidR="00BF2FB3" w:rsidRDefault="00BF2FB3" w:rsidP="00BF2FB3">
      <w:pPr>
        <w:pStyle w:val="PL"/>
      </w:pPr>
      <w:r>
        <w:rPr>
          <w:lang w:val="en-US"/>
        </w:rPr>
        <w:t xml:space="preserve">          description: </w:t>
      </w:r>
      <w:r>
        <w:t>NSI IDs that are served by the services being discovered</w:t>
      </w:r>
    </w:p>
    <w:p w14:paraId="5DD1FB60" w14:textId="77777777" w:rsidR="00BF2FB3" w:rsidRDefault="00BF2FB3" w:rsidP="00BF2FB3">
      <w:pPr>
        <w:pStyle w:val="PL"/>
        <w:rPr>
          <w:lang w:val="en-US"/>
        </w:rPr>
      </w:pPr>
      <w:r>
        <w:rPr>
          <w:lang w:val="en-US"/>
        </w:rPr>
        <w:t xml:space="preserve">          schema:</w:t>
      </w:r>
    </w:p>
    <w:p w14:paraId="5BA56B43" w14:textId="77777777" w:rsidR="00BF2FB3" w:rsidRDefault="00BF2FB3" w:rsidP="00BF2FB3">
      <w:pPr>
        <w:pStyle w:val="PL"/>
        <w:rPr>
          <w:lang w:val="en-US"/>
        </w:rPr>
      </w:pPr>
      <w:r>
        <w:rPr>
          <w:lang w:val="en-US"/>
        </w:rPr>
        <w:t xml:space="preserve">            type: array</w:t>
      </w:r>
    </w:p>
    <w:p w14:paraId="7410DDED" w14:textId="77777777" w:rsidR="00BF2FB3" w:rsidRDefault="00BF2FB3" w:rsidP="00BF2FB3">
      <w:pPr>
        <w:pStyle w:val="PL"/>
        <w:rPr>
          <w:lang w:val="en-US"/>
        </w:rPr>
      </w:pPr>
      <w:r>
        <w:rPr>
          <w:lang w:val="en-US"/>
        </w:rPr>
        <w:t xml:space="preserve">            items:</w:t>
      </w:r>
    </w:p>
    <w:p w14:paraId="461EBF37" w14:textId="77777777" w:rsidR="00BF2FB3" w:rsidRDefault="00BF2FB3" w:rsidP="00BF2FB3">
      <w:pPr>
        <w:pStyle w:val="PL"/>
        <w:rPr>
          <w:lang w:val="en-US"/>
        </w:rPr>
      </w:pPr>
      <w:r>
        <w:rPr>
          <w:lang w:val="en-US"/>
        </w:rPr>
        <w:t xml:space="preserve">              type: string</w:t>
      </w:r>
    </w:p>
    <w:p w14:paraId="249A6D09" w14:textId="77777777" w:rsidR="00BF2FB3" w:rsidRDefault="00BF2FB3" w:rsidP="00BF2FB3">
      <w:pPr>
        <w:pStyle w:val="PL"/>
        <w:rPr>
          <w:lang w:val="en-US"/>
        </w:rPr>
      </w:pPr>
      <w:r>
        <w:t xml:space="preserve">          </w:t>
      </w:r>
      <w:r>
        <w:rPr>
          <w:lang w:eastAsia="zh-CN"/>
        </w:rPr>
        <w:t xml:space="preserve">  minI</w:t>
      </w:r>
      <w:r>
        <w:t>tems:</w:t>
      </w:r>
      <w:r>
        <w:rPr>
          <w:lang w:eastAsia="zh-CN"/>
        </w:rPr>
        <w:t xml:space="preserve"> 1</w:t>
      </w:r>
    </w:p>
    <w:p w14:paraId="5355B3C2" w14:textId="77777777" w:rsidR="00BF2FB3" w:rsidRDefault="00BF2FB3" w:rsidP="00BF2FB3">
      <w:pPr>
        <w:pStyle w:val="PL"/>
        <w:rPr>
          <w:lang w:val="en-US"/>
        </w:rPr>
      </w:pPr>
      <w:r>
        <w:rPr>
          <w:lang w:val="en-US"/>
        </w:rPr>
        <w:t xml:space="preserve">          style: form</w:t>
      </w:r>
    </w:p>
    <w:p w14:paraId="19DDE9E1" w14:textId="77777777" w:rsidR="00BF2FB3" w:rsidRDefault="00BF2FB3" w:rsidP="00BF2FB3">
      <w:pPr>
        <w:pStyle w:val="PL"/>
        <w:rPr>
          <w:lang w:val="en-US"/>
        </w:rPr>
      </w:pPr>
      <w:r>
        <w:rPr>
          <w:lang w:val="en-US"/>
        </w:rPr>
        <w:t xml:space="preserve">          explode: false</w:t>
      </w:r>
    </w:p>
    <w:p w14:paraId="71620C64" w14:textId="77777777" w:rsidR="00BF2FB3" w:rsidRDefault="00BF2FB3" w:rsidP="00BF2FB3">
      <w:pPr>
        <w:pStyle w:val="PL"/>
        <w:rPr>
          <w:lang w:val="en-US"/>
        </w:rPr>
      </w:pPr>
      <w:r>
        <w:rPr>
          <w:lang w:val="en-US"/>
        </w:rPr>
        <w:t xml:space="preserve">        - name: smf-serving-area</w:t>
      </w:r>
    </w:p>
    <w:p w14:paraId="5982463F" w14:textId="77777777" w:rsidR="00BF2FB3" w:rsidRDefault="00BF2FB3" w:rsidP="00BF2FB3">
      <w:pPr>
        <w:pStyle w:val="PL"/>
        <w:rPr>
          <w:lang w:val="en-US"/>
        </w:rPr>
      </w:pPr>
      <w:r>
        <w:rPr>
          <w:lang w:val="en-US"/>
        </w:rPr>
        <w:t xml:space="preserve">          in: query</w:t>
      </w:r>
    </w:p>
    <w:p w14:paraId="75CDCAB5" w14:textId="77777777" w:rsidR="00BF2FB3" w:rsidRDefault="00BF2FB3" w:rsidP="00BF2FB3">
      <w:pPr>
        <w:pStyle w:val="PL"/>
        <w:rPr>
          <w:lang w:val="en-US"/>
        </w:rPr>
      </w:pPr>
      <w:r>
        <w:rPr>
          <w:lang w:val="en-US"/>
        </w:rPr>
        <w:t xml:space="preserve">          schema:</w:t>
      </w:r>
    </w:p>
    <w:p w14:paraId="72E66A34" w14:textId="77777777" w:rsidR="00BF2FB3" w:rsidRDefault="00BF2FB3" w:rsidP="00BF2FB3">
      <w:pPr>
        <w:pStyle w:val="PL"/>
        <w:rPr>
          <w:lang w:val="en-US"/>
        </w:rPr>
      </w:pPr>
      <w:r>
        <w:rPr>
          <w:lang w:val="en-US"/>
        </w:rPr>
        <w:t xml:space="preserve">            type: string</w:t>
      </w:r>
    </w:p>
    <w:p w14:paraId="0C852ED3" w14:textId="77777777" w:rsidR="00BF2FB3" w:rsidRDefault="00BF2FB3" w:rsidP="00BF2FB3">
      <w:pPr>
        <w:pStyle w:val="PL"/>
        <w:rPr>
          <w:lang w:val="en-US"/>
        </w:rPr>
      </w:pPr>
      <w:r>
        <w:rPr>
          <w:lang w:val="en-US"/>
        </w:rPr>
        <w:t xml:space="preserve">        - name: mbsmf-serving-area</w:t>
      </w:r>
    </w:p>
    <w:p w14:paraId="6C6217B6" w14:textId="77777777" w:rsidR="00BF2FB3" w:rsidRDefault="00BF2FB3" w:rsidP="00BF2FB3">
      <w:pPr>
        <w:pStyle w:val="PL"/>
        <w:rPr>
          <w:lang w:val="en-US"/>
        </w:rPr>
      </w:pPr>
      <w:r>
        <w:rPr>
          <w:lang w:val="en-US"/>
        </w:rPr>
        <w:t xml:space="preserve">          in: query</w:t>
      </w:r>
    </w:p>
    <w:p w14:paraId="0A3490C4" w14:textId="77777777" w:rsidR="00BF2FB3" w:rsidRDefault="00BF2FB3" w:rsidP="00BF2FB3">
      <w:pPr>
        <w:pStyle w:val="PL"/>
        <w:rPr>
          <w:lang w:val="en-US"/>
        </w:rPr>
      </w:pPr>
      <w:r>
        <w:rPr>
          <w:lang w:val="en-US"/>
        </w:rPr>
        <w:t xml:space="preserve">          schema:</w:t>
      </w:r>
    </w:p>
    <w:p w14:paraId="1DA25532" w14:textId="77777777" w:rsidR="00BF2FB3" w:rsidRDefault="00BF2FB3" w:rsidP="00BF2FB3">
      <w:pPr>
        <w:pStyle w:val="PL"/>
        <w:rPr>
          <w:lang w:val="en-US"/>
        </w:rPr>
      </w:pPr>
      <w:r>
        <w:rPr>
          <w:lang w:val="en-US"/>
        </w:rPr>
        <w:t xml:space="preserve">            type: string</w:t>
      </w:r>
    </w:p>
    <w:p w14:paraId="77AB1629" w14:textId="77777777" w:rsidR="00BF2FB3" w:rsidRDefault="00BF2FB3" w:rsidP="00BF2FB3">
      <w:pPr>
        <w:pStyle w:val="PL"/>
        <w:rPr>
          <w:lang w:val="en-US"/>
        </w:rPr>
      </w:pPr>
      <w:r>
        <w:rPr>
          <w:lang w:val="en-US"/>
        </w:rPr>
        <w:t xml:space="preserve">        - name: tai</w:t>
      </w:r>
    </w:p>
    <w:p w14:paraId="797E092B" w14:textId="77777777" w:rsidR="00BF2FB3" w:rsidRDefault="00BF2FB3" w:rsidP="00BF2FB3">
      <w:pPr>
        <w:pStyle w:val="PL"/>
        <w:rPr>
          <w:lang w:val="en-US"/>
        </w:rPr>
      </w:pPr>
      <w:r>
        <w:rPr>
          <w:lang w:val="en-US"/>
        </w:rPr>
        <w:t xml:space="preserve">          in: query</w:t>
      </w:r>
    </w:p>
    <w:p w14:paraId="7332B493" w14:textId="77777777" w:rsidR="00BF2FB3" w:rsidRDefault="00BF2FB3" w:rsidP="00BF2FB3">
      <w:pPr>
        <w:pStyle w:val="PL"/>
        <w:rPr>
          <w:lang w:val="en-US"/>
        </w:rPr>
      </w:pPr>
      <w:r>
        <w:rPr>
          <w:lang w:val="en-US"/>
        </w:rPr>
        <w:t xml:space="preserve">          description: Tracking Area Identity</w:t>
      </w:r>
    </w:p>
    <w:p w14:paraId="7B465247" w14:textId="77777777" w:rsidR="00BF2FB3" w:rsidRDefault="00BF2FB3" w:rsidP="00BF2FB3">
      <w:pPr>
        <w:pStyle w:val="PL"/>
        <w:rPr>
          <w:lang w:val="en-US"/>
        </w:rPr>
      </w:pPr>
      <w:r>
        <w:rPr>
          <w:lang w:val="en-US"/>
        </w:rPr>
        <w:t xml:space="preserve">          content:</w:t>
      </w:r>
    </w:p>
    <w:p w14:paraId="53CF56C4" w14:textId="77777777" w:rsidR="00BF2FB3" w:rsidRDefault="00BF2FB3" w:rsidP="00BF2FB3">
      <w:pPr>
        <w:pStyle w:val="PL"/>
        <w:rPr>
          <w:lang w:val="en-US"/>
        </w:rPr>
      </w:pPr>
      <w:r>
        <w:rPr>
          <w:lang w:val="en-US"/>
        </w:rPr>
        <w:t xml:space="preserve">            application/json:</w:t>
      </w:r>
    </w:p>
    <w:p w14:paraId="54408979" w14:textId="77777777" w:rsidR="00BF2FB3" w:rsidRDefault="00BF2FB3" w:rsidP="00BF2FB3">
      <w:pPr>
        <w:pStyle w:val="PL"/>
        <w:rPr>
          <w:lang w:val="en-US"/>
        </w:rPr>
      </w:pPr>
      <w:r>
        <w:rPr>
          <w:lang w:val="en-US"/>
        </w:rPr>
        <w:t xml:space="preserve">              schema:</w:t>
      </w:r>
    </w:p>
    <w:p w14:paraId="4AE6D2DA" w14:textId="77777777" w:rsidR="00BF2FB3" w:rsidRDefault="00BF2FB3" w:rsidP="00BF2FB3">
      <w:pPr>
        <w:pStyle w:val="PL"/>
        <w:rPr>
          <w:lang w:val="en-US"/>
        </w:rPr>
      </w:pPr>
      <w:r>
        <w:rPr>
          <w:lang w:val="en-US"/>
        </w:rPr>
        <w:t xml:space="preserve">                $ref: '</w:t>
      </w:r>
      <w:r>
        <w:t>TS29571_CommonData.yaml</w:t>
      </w:r>
      <w:r>
        <w:rPr>
          <w:lang w:val="en-US"/>
        </w:rPr>
        <w:t>#/components/schemas/Tai'</w:t>
      </w:r>
    </w:p>
    <w:p w14:paraId="1433E49E" w14:textId="77777777" w:rsidR="00BF2FB3" w:rsidRDefault="00BF2FB3" w:rsidP="00BF2FB3">
      <w:pPr>
        <w:pStyle w:val="PL"/>
        <w:rPr>
          <w:lang w:val="en-US"/>
        </w:rPr>
      </w:pPr>
      <w:r>
        <w:rPr>
          <w:lang w:val="en-US"/>
        </w:rPr>
        <w:t xml:space="preserve">        - name: amf-region-id</w:t>
      </w:r>
    </w:p>
    <w:p w14:paraId="25D638B3" w14:textId="77777777" w:rsidR="00BF2FB3" w:rsidRDefault="00BF2FB3" w:rsidP="00BF2FB3">
      <w:pPr>
        <w:pStyle w:val="PL"/>
        <w:rPr>
          <w:lang w:val="en-US"/>
        </w:rPr>
      </w:pPr>
      <w:r>
        <w:rPr>
          <w:lang w:val="en-US"/>
        </w:rPr>
        <w:t xml:space="preserve">          in: query</w:t>
      </w:r>
    </w:p>
    <w:p w14:paraId="2649E074" w14:textId="77777777" w:rsidR="00BF2FB3" w:rsidRDefault="00BF2FB3" w:rsidP="00BF2FB3">
      <w:pPr>
        <w:pStyle w:val="PL"/>
        <w:rPr>
          <w:lang w:val="en-US"/>
        </w:rPr>
      </w:pPr>
      <w:r>
        <w:rPr>
          <w:lang w:val="en-US"/>
        </w:rPr>
        <w:t xml:space="preserve">          description: AMF Region Identity</w:t>
      </w:r>
    </w:p>
    <w:p w14:paraId="7B34892B" w14:textId="77777777" w:rsidR="00BF2FB3" w:rsidRDefault="00BF2FB3" w:rsidP="00BF2FB3">
      <w:pPr>
        <w:pStyle w:val="PL"/>
        <w:rPr>
          <w:lang w:val="en-US"/>
        </w:rPr>
      </w:pPr>
      <w:r>
        <w:rPr>
          <w:lang w:val="en-US"/>
        </w:rPr>
        <w:t xml:space="preserve">          schema:</w:t>
      </w:r>
    </w:p>
    <w:p w14:paraId="297F3E51" w14:textId="77777777" w:rsidR="00BF2FB3" w:rsidRDefault="00BF2FB3" w:rsidP="00BF2FB3">
      <w:pPr>
        <w:pStyle w:val="PL"/>
        <w:rPr>
          <w:lang w:val="en-US"/>
        </w:rPr>
      </w:pPr>
      <w:r>
        <w:rPr>
          <w:lang w:val="en-US"/>
        </w:rPr>
        <w:t xml:space="preserve">            </w:t>
      </w:r>
      <w:r>
        <w:t>$ref: 'TS29571_CommonData.yaml#/components/schemas/AmfRegionId'</w:t>
      </w:r>
    </w:p>
    <w:p w14:paraId="11868178" w14:textId="77777777" w:rsidR="00BF2FB3" w:rsidRDefault="00BF2FB3" w:rsidP="00BF2FB3">
      <w:pPr>
        <w:pStyle w:val="PL"/>
        <w:rPr>
          <w:lang w:val="en-US"/>
        </w:rPr>
      </w:pPr>
      <w:r>
        <w:rPr>
          <w:lang w:val="en-US"/>
        </w:rPr>
        <w:t xml:space="preserve">        - name: amf-set-id</w:t>
      </w:r>
    </w:p>
    <w:p w14:paraId="70219C7A" w14:textId="77777777" w:rsidR="00BF2FB3" w:rsidRDefault="00BF2FB3" w:rsidP="00BF2FB3">
      <w:pPr>
        <w:pStyle w:val="PL"/>
        <w:rPr>
          <w:lang w:val="en-US"/>
        </w:rPr>
      </w:pPr>
      <w:r>
        <w:rPr>
          <w:lang w:val="en-US"/>
        </w:rPr>
        <w:t xml:space="preserve">          in: query</w:t>
      </w:r>
    </w:p>
    <w:p w14:paraId="547CE3E3" w14:textId="77777777" w:rsidR="00BF2FB3" w:rsidRDefault="00BF2FB3" w:rsidP="00BF2FB3">
      <w:pPr>
        <w:pStyle w:val="PL"/>
        <w:rPr>
          <w:lang w:val="en-US"/>
        </w:rPr>
      </w:pPr>
      <w:r>
        <w:rPr>
          <w:lang w:val="en-US"/>
        </w:rPr>
        <w:t xml:space="preserve">          description: AMF Set Identity</w:t>
      </w:r>
    </w:p>
    <w:p w14:paraId="563F6723" w14:textId="77777777" w:rsidR="00BF2FB3" w:rsidRDefault="00BF2FB3" w:rsidP="00BF2FB3">
      <w:pPr>
        <w:pStyle w:val="PL"/>
        <w:rPr>
          <w:lang w:val="en-US"/>
        </w:rPr>
      </w:pPr>
      <w:r>
        <w:rPr>
          <w:lang w:val="en-US"/>
        </w:rPr>
        <w:t xml:space="preserve">          schema:</w:t>
      </w:r>
    </w:p>
    <w:p w14:paraId="5964843A" w14:textId="77777777" w:rsidR="00BF2FB3" w:rsidRDefault="00BF2FB3" w:rsidP="00BF2FB3">
      <w:pPr>
        <w:pStyle w:val="PL"/>
        <w:rPr>
          <w:lang w:val="en-US"/>
        </w:rPr>
      </w:pPr>
      <w:r>
        <w:rPr>
          <w:lang w:val="en-US"/>
        </w:rPr>
        <w:t xml:space="preserve">            </w:t>
      </w:r>
      <w:r>
        <w:t>$ref: 'TS29571_CommonData.yaml#/components/schemas/AmfSetId'</w:t>
      </w:r>
    </w:p>
    <w:p w14:paraId="00318F19" w14:textId="77777777" w:rsidR="00BF2FB3" w:rsidRDefault="00BF2FB3" w:rsidP="00BF2FB3">
      <w:pPr>
        <w:pStyle w:val="PL"/>
        <w:rPr>
          <w:lang w:val="en-US"/>
        </w:rPr>
      </w:pPr>
      <w:r>
        <w:rPr>
          <w:lang w:val="en-US"/>
        </w:rPr>
        <w:t xml:space="preserve">        - name: guami</w:t>
      </w:r>
    </w:p>
    <w:p w14:paraId="084B6663" w14:textId="77777777" w:rsidR="00BF2FB3" w:rsidRDefault="00BF2FB3" w:rsidP="00BF2FB3">
      <w:pPr>
        <w:pStyle w:val="PL"/>
        <w:rPr>
          <w:lang w:val="en-US"/>
        </w:rPr>
      </w:pPr>
      <w:r>
        <w:rPr>
          <w:lang w:val="en-US"/>
        </w:rPr>
        <w:t xml:space="preserve">          in: query</w:t>
      </w:r>
    </w:p>
    <w:p w14:paraId="4FA38F33" w14:textId="77777777" w:rsidR="00BF2FB3" w:rsidRDefault="00BF2FB3" w:rsidP="00BF2FB3">
      <w:pPr>
        <w:pStyle w:val="PL"/>
        <w:rPr>
          <w:lang w:val="en-US"/>
        </w:rPr>
      </w:pPr>
      <w:r>
        <w:rPr>
          <w:lang w:val="en-US"/>
        </w:rPr>
        <w:t xml:space="preserve">          description: </w:t>
      </w:r>
      <w:r>
        <w:t>Guami used to search for an appropriate AMF</w:t>
      </w:r>
    </w:p>
    <w:p w14:paraId="50B97853" w14:textId="77777777" w:rsidR="00BF2FB3" w:rsidRDefault="00BF2FB3" w:rsidP="00BF2FB3">
      <w:pPr>
        <w:pStyle w:val="PL"/>
        <w:rPr>
          <w:lang w:val="en-US"/>
        </w:rPr>
      </w:pPr>
      <w:r>
        <w:rPr>
          <w:lang w:val="en-US"/>
        </w:rPr>
        <w:t xml:space="preserve">          content:</w:t>
      </w:r>
    </w:p>
    <w:p w14:paraId="7649ECC7" w14:textId="77777777" w:rsidR="00BF2FB3" w:rsidRDefault="00BF2FB3" w:rsidP="00BF2FB3">
      <w:pPr>
        <w:pStyle w:val="PL"/>
        <w:rPr>
          <w:lang w:val="en-US"/>
        </w:rPr>
      </w:pPr>
      <w:r>
        <w:rPr>
          <w:lang w:val="en-US"/>
        </w:rPr>
        <w:t xml:space="preserve">            application/json:</w:t>
      </w:r>
    </w:p>
    <w:p w14:paraId="0D0D8C53" w14:textId="77777777" w:rsidR="00BF2FB3" w:rsidRDefault="00BF2FB3" w:rsidP="00BF2FB3">
      <w:pPr>
        <w:pStyle w:val="PL"/>
        <w:rPr>
          <w:lang w:val="en-US"/>
        </w:rPr>
      </w:pPr>
      <w:r>
        <w:rPr>
          <w:lang w:val="en-US"/>
        </w:rPr>
        <w:t xml:space="preserve">              schema:</w:t>
      </w:r>
    </w:p>
    <w:p w14:paraId="5BCD13B5" w14:textId="77777777" w:rsidR="00BF2FB3" w:rsidRDefault="00BF2FB3" w:rsidP="00BF2FB3">
      <w:pPr>
        <w:pStyle w:val="PL"/>
        <w:rPr>
          <w:lang w:val="en-US"/>
        </w:rPr>
      </w:pPr>
      <w:r>
        <w:rPr>
          <w:lang w:val="en-US"/>
        </w:rPr>
        <w:t xml:space="preserve">                $ref: '</w:t>
      </w:r>
      <w:r>
        <w:t>TS29571_CommonData.yaml</w:t>
      </w:r>
      <w:r>
        <w:rPr>
          <w:lang w:val="en-US"/>
        </w:rPr>
        <w:t>#/components/schemas/Guami'</w:t>
      </w:r>
    </w:p>
    <w:p w14:paraId="6579F280" w14:textId="77777777" w:rsidR="00BF2FB3" w:rsidRDefault="00BF2FB3" w:rsidP="00BF2FB3">
      <w:pPr>
        <w:pStyle w:val="PL"/>
        <w:rPr>
          <w:lang w:val="en-US"/>
        </w:rPr>
      </w:pPr>
      <w:r>
        <w:rPr>
          <w:lang w:val="en-US"/>
        </w:rPr>
        <w:t xml:space="preserve">        - name: supi</w:t>
      </w:r>
    </w:p>
    <w:p w14:paraId="1258F9FC" w14:textId="77777777" w:rsidR="00BF2FB3" w:rsidRDefault="00BF2FB3" w:rsidP="00BF2FB3">
      <w:pPr>
        <w:pStyle w:val="PL"/>
        <w:rPr>
          <w:lang w:val="en-US"/>
        </w:rPr>
      </w:pPr>
      <w:r>
        <w:rPr>
          <w:lang w:val="en-US"/>
        </w:rPr>
        <w:t xml:space="preserve">          in: query</w:t>
      </w:r>
    </w:p>
    <w:p w14:paraId="7A7AF815" w14:textId="77777777" w:rsidR="00BF2FB3" w:rsidRDefault="00BF2FB3" w:rsidP="00BF2FB3">
      <w:pPr>
        <w:pStyle w:val="PL"/>
        <w:rPr>
          <w:lang w:val="en-US"/>
        </w:rPr>
      </w:pPr>
      <w:r>
        <w:rPr>
          <w:lang w:val="en-US"/>
        </w:rPr>
        <w:t xml:space="preserve">          description: SUPI of the user</w:t>
      </w:r>
    </w:p>
    <w:p w14:paraId="5A8C3F07" w14:textId="77777777" w:rsidR="00BF2FB3" w:rsidRDefault="00BF2FB3" w:rsidP="00BF2FB3">
      <w:pPr>
        <w:pStyle w:val="PL"/>
        <w:rPr>
          <w:lang w:val="en-US"/>
        </w:rPr>
      </w:pPr>
      <w:r>
        <w:rPr>
          <w:lang w:val="en-US"/>
        </w:rPr>
        <w:t xml:space="preserve">          schema:</w:t>
      </w:r>
    </w:p>
    <w:p w14:paraId="515AE40E" w14:textId="77777777" w:rsidR="00BF2FB3" w:rsidRDefault="00BF2FB3" w:rsidP="00BF2FB3">
      <w:pPr>
        <w:pStyle w:val="PL"/>
        <w:rPr>
          <w:lang w:val="en-US"/>
        </w:rPr>
      </w:pPr>
      <w:r>
        <w:rPr>
          <w:lang w:val="en-US"/>
        </w:rPr>
        <w:t xml:space="preserve">            $ref: '</w:t>
      </w:r>
      <w:r>
        <w:t>TS29571_CommonData.yaml</w:t>
      </w:r>
      <w:r>
        <w:rPr>
          <w:lang w:val="en-US"/>
        </w:rPr>
        <w:t>#/components/schemas/Supi'</w:t>
      </w:r>
    </w:p>
    <w:p w14:paraId="26EBD83C" w14:textId="77777777" w:rsidR="00BF2FB3" w:rsidRDefault="00BF2FB3" w:rsidP="00BF2FB3">
      <w:pPr>
        <w:pStyle w:val="PL"/>
        <w:rPr>
          <w:lang w:val="en-US"/>
        </w:rPr>
      </w:pPr>
      <w:r>
        <w:rPr>
          <w:lang w:val="en-US"/>
        </w:rPr>
        <w:t xml:space="preserve">        - name: ue-ipv4-address</w:t>
      </w:r>
    </w:p>
    <w:p w14:paraId="40D345E5" w14:textId="77777777" w:rsidR="00BF2FB3" w:rsidRDefault="00BF2FB3" w:rsidP="00BF2FB3">
      <w:pPr>
        <w:pStyle w:val="PL"/>
        <w:rPr>
          <w:lang w:val="en-US"/>
        </w:rPr>
      </w:pPr>
      <w:r>
        <w:rPr>
          <w:lang w:val="en-US"/>
        </w:rPr>
        <w:t xml:space="preserve">          in: query</w:t>
      </w:r>
    </w:p>
    <w:p w14:paraId="042D42B4" w14:textId="77777777" w:rsidR="00BF2FB3" w:rsidRDefault="00BF2FB3" w:rsidP="00BF2FB3">
      <w:pPr>
        <w:pStyle w:val="PL"/>
        <w:rPr>
          <w:lang w:val="en-US"/>
        </w:rPr>
      </w:pPr>
      <w:r>
        <w:rPr>
          <w:lang w:val="en-US"/>
        </w:rPr>
        <w:t xml:space="preserve">          description: IPv4 address of the UE</w:t>
      </w:r>
    </w:p>
    <w:p w14:paraId="5764A511" w14:textId="77777777" w:rsidR="00BF2FB3" w:rsidRDefault="00BF2FB3" w:rsidP="00BF2FB3">
      <w:pPr>
        <w:pStyle w:val="PL"/>
        <w:rPr>
          <w:lang w:val="en-US"/>
        </w:rPr>
      </w:pPr>
      <w:r>
        <w:rPr>
          <w:lang w:val="en-US"/>
        </w:rPr>
        <w:t xml:space="preserve">          schema:</w:t>
      </w:r>
    </w:p>
    <w:p w14:paraId="4B1D676C" w14:textId="77777777" w:rsidR="00BF2FB3" w:rsidRDefault="00BF2FB3" w:rsidP="00BF2FB3">
      <w:pPr>
        <w:pStyle w:val="PL"/>
        <w:rPr>
          <w:lang w:val="en-US"/>
        </w:rPr>
      </w:pPr>
      <w:r>
        <w:rPr>
          <w:lang w:val="en-US"/>
        </w:rPr>
        <w:t xml:space="preserve">            $ref: '</w:t>
      </w:r>
      <w:r>
        <w:t>TS29571_CommonData.yaml</w:t>
      </w:r>
      <w:r>
        <w:rPr>
          <w:lang w:val="en-US"/>
        </w:rPr>
        <w:t>#/components/schemas/Ipv4Addr'</w:t>
      </w:r>
    </w:p>
    <w:p w14:paraId="421589CE" w14:textId="77777777" w:rsidR="00BF2FB3" w:rsidRDefault="00BF2FB3" w:rsidP="00BF2FB3">
      <w:pPr>
        <w:pStyle w:val="PL"/>
        <w:rPr>
          <w:lang w:val="en-US"/>
        </w:rPr>
      </w:pPr>
      <w:r>
        <w:rPr>
          <w:lang w:val="en-US"/>
        </w:rPr>
        <w:t xml:space="preserve">        - name: ip-domain</w:t>
      </w:r>
    </w:p>
    <w:p w14:paraId="4F546912" w14:textId="77777777" w:rsidR="00BF2FB3" w:rsidRDefault="00BF2FB3" w:rsidP="00BF2FB3">
      <w:pPr>
        <w:pStyle w:val="PL"/>
        <w:rPr>
          <w:lang w:val="en-US"/>
        </w:rPr>
      </w:pPr>
      <w:r>
        <w:rPr>
          <w:lang w:val="en-US"/>
        </w:rPr>
        <w:t xml:space="preserve">          in: query</w:t>
      </w:r>
    </w:p>
    <w:p w14:paraId="744FAB15" w14:textId="77777777" w:rsidR="00BF2FB3" w:rsidRDefault="00BF2FB3" w:rsidP="00BF2FB3">
      <w:pPr>
        <w:pStyle w:val="PL"/>
        <w:rPr>
          <w:lang w:val="en-US"/>
        </w:rPr>
      </w:pPr>
      <w:r>
        <w:rPr>
          <w:lang w:val="en-US"/>
        </w:rPr>
        <w:t xml:space="preserve">          description: IP domain of the UE, which supported by BSF</w:t>
      </w:r>
    </w:p>
    <w:p w14:paraId="2F6332C6" w14:textId="77777777" w:rsidR="00BF2FB3" w:rsidRDefault="00BF2FB3" w:rsidP="00BF2FB3">
      <w:pPr>
        <w:pStyle w:val="PL"/>
        <w:rPr>
          <w:lang w:val="en-US"/>
        </w:rPr>
      </w:pPr>
      <w:r>
        <w:rPr>
          <w:lang w:val="en-US"/>
        </w:rPr>
        <w:t xml:space="preserve">          schema:</w:t>
      </w:r>
    </w:p>
    <w:p w14:paraId="0B9FB05F" w14:textId="77777777" w:rsidR="00BF2FB3" w:rsidRDefault="00BF2FB3" w:rsidP="00BF2FB3">
      <w:pPr>
        <w:pStyle w:val="PL"/>
        <w:rPr>
          <w:lang w:val="en-US"/>
        </w:rPr>
      </w:pPr>
      <w:r>
        <w:rPr>
          <w:lang w:val="en-US"/>
        </w:rPr>
        <w:t xml:space="preserve">            type: string</w:t>
      </w:r>
    </w:p>
    <w:p w14:paraId="083DE935" w14:textId="77777777" w:rsidR="00BF2FB3" w:rsidRDefault="00BF2FB3" w:rsidP="00BF2FB3">
      <w:pPr>
        <w:pStyle w:val="PL"/>
        <w:rPr>
          <w:lang w:val="en-US"/>
        </w:rPr>
      </w:pPr>
      <w:r>
        <w:rPr>
          <w:lang w:val="en-US"/>
        </w:rPr>
        <w:t xml:space="preserve">        - name: ue-ipv6-prefix</w:t>
      </w:r>
    </w:p>
    <w:p w14:paraId="4A284EAD" w14:textId="77777777" w:rsidR="00BF2FB3" w:rsidRDefault="00BF2FB3" w:rsidP="00BF2FB3">
      <w:pPr>
        <w:pStyle w:val="PL"/>
        <w:rPr>
          <w:lang w:val="en-US"/>
        </w:rPr>
      </w:pPr>
      <w:r>
        <w:rPr>
          <w:lang w:val="en-US"/>
        </w:rPr>
        <w:t xml:space="preserve">          in: query</w:t>
      </w:r>
    </w:p>
    <w:p w14:paraId="075F1413" w14:textId="77777777" w:rsidR="00BF2FB3" w:rsidRDefault="00BF2FB3" w:rsidP="00BF2FB3">
      <w:pPr>
        <w:pStyle w:val="PL"/>
        <w:rPr>
          <w:lang w:val="en-US"/>
        </w:rPr>
      </w:pPr>
      <w:r>
        <w:rPr>
          <w:lang w:val="en-US"/>
        </w:rPr>
        <w:t xml:space="preserve">          description: IPv6 prefix of the UE</w:t>
      </w:r>
    </w:p>
    <w:p w14:paraId="6591CC7B" w14:textId="77777777" w:rsidR="00BF2FB3" w:rsidRDefault="00BF2FB3" w:rsidP="00BF2FB3">
      <w:pPr>
        <w:pStyle w:val="PL"/>
        <w:rPr>
          <w:lang w:val="en-US"/>
        </w:rPr>
      </w:pPr>
      <w:r>
        <w:rPr>
          <w:lang w:val="en-US"/>
        </w:rPr>
        <w:t xml:space="preserve">          schema:</w:t>
      </w:r>
    </w:p>
    <w:p w14:paraId="255E71A3" w14:textId="77777777" w:rsidR="00BF2FB3" w:rsidRDefault="00BF2FB3" w:rsidP="00BF2FB3">
      <w:pPr>
        <w:pStyle w:val="PL"/>
        <w:rPr>
          <w:lang w:val="en-US"/>
        </w:rPr>
      </w:pPr>
      <w:r>
        <w:rPr>
          <w:lang w:val="en-US"/>
        </w:rPr>
        <w:t xml:space="preserve">            $ref: '</w:t>
      </w:r>
      <w:r>
        <w:t>TS29571_CommonData.yaml</w:t>
      </w:r>
      <w:r>
        <w:rPr>
          <w:lang w:val="en-US"/>
        </w:rPr>
        <w:t>#/components/schemas/Ipv6Prefix'</w:t>
      </w:r>
    </w:p>
    <w:p w14:paraId="333A43B8" w14:textId="77777777" w:rsidR="00BF2FB3" w:rsidRDefault="00BF2FB3" w:rsidP="00BF2FB3">
      <w:pPr>
        <w:pStyle w:val="PL"/>
        <w:rPr>
          <w:lang w:val="en-US"/>
        </w:rPr>
      </w:pPr>
      <w:r>
        <w:rPr>
          <w:lang w:val="en-US"/>
        </w:rPr>
        <w:t xml:space="preserve">        - name: pgw-ind</w:t>
      </w:r>
    </w:p>
    <w:p w14:paraId="5D44CAF3" w14:textId="77777777" w:rsidR="00BF2FB3" w:rsidRDefault="00BF2FB3" w:rsidP="00BF2FB3">
      <w:pPr>
        <w:pStyle w:val="PL"/>
        <w:rPr>
          <w:lang w:val="en-US"/>
        </w:rPr>
      </w:pPr>
      <w:r>
        <w:rPr>
          <w:lang w:val="en-US"/>
        </w:rPr>
        <w:t xml:space="preserve">          in: query</w:t>
      </w:r>
    </w:p>
    <w:p w14:paraId="332AB5B4" w14:textId="77777777" w:rsidR="00BF2FB3" w:rsidRDefault="00BF2FB3" w:rsidP="00BF2FB3">
      <w:pPr>
        <w:pStyle w:val="PL"/>
        <w:rPr>
          <w:lang w:val="en-US"/>
        </w:rPr>
      </w:pPr>
      <w:r>
        <w:rPr>
          <w:lang w:val="en-US"/>
        </w:rPr>
        <w:t xml:space="preserve">          description: Combined PGW-C and SMF or a standalone SMF</w:t>
      </w:r>
    </w:p>
    <w:p w14:paraId="088983AD" w14:textId="77777777" w:rsidR="00BF2FB3" w:rsidRDefault="00BF2FB3" w:rsidP="00BF2FB3">
      <w:pPr>
        <w:pStyle w:val="PL"/>
        <w:rPr>
          <w:lang w:val="en-US"/>
        </w:rPr>
      </w:pPr>
      <w:r>
        <w:rPr>
          <w:lang w:val="en-US"/>
        </w:rPr>
        <w:t xml:space="preserve">          schema:</w:t>
      </w:r>
    </w:p>
    <w:p w14:paraId="1E8D29B0" w14:textId="77777777" w:rsidR="00BF2FB3" w:rsidRDefault="00BF2FB3" w:rsidP="00BF2FB3">
      <w:pPr>
        <w:pStyle w:val="PL"/>
        <w:rPr>
          <w:lang w:val="en-US"/>
        </w:rPr>
      </w:pPr>
      <w:r>
        <w:t xml:space="preserve">            type: boolean</w:t>
      </w:r>
    </w:p>
    <w:p w14:paraId="2885145D" w14:textId="77777777" w:rsidR="00BF2FB3" w:rsidRDefault="00BF2FB3" w:rsidP="00BF2FB3">
      <w:pPr>
        <w:pStyle w:val="PL"/>
        <w:rPr>
          <w:lang w:val="en-US"/>
        </w:rPr>
      </w:pPr>
      <w:r>
        <w:rPr>
          <w:lang w:val="en-US"/>
        </w:rPr>
        <w:t xml:space="preserve">        - name: preferred-pgw-ind</w:t>
      </w:r>
    </w:p>
    <w:p w14:paraId="146AFBF2" w14:textId="77777777" w:rsidR="00BF2FB3" w:rsidRDefault="00BF2FB3" w:rsidP="00BF2FB3">
      <w:pPr>
        <w:pStyle w:val="PL"/>
        <w:rPr>
          <w:lang w:val="en-US"/>
        </w:rPr>
      </w:pPr>
      <w:r>
        <w:rPr>
          <w:lang w:val="en-US"/>
        </w:rPr>
        <w:t xml:space="preserve">          in: query</w:t>
      </w:r>
    </w:p>
    <w:p w14:paraId="67502351" w14:textId="77777777" w:rsidR="00BF2FB3" w:rsidRDefault="00BF2FB3" w:rsidP="00BF2FB3">
      <w:pPr>
        <w:pStyle w:val="PL"/>
        <w:rPr>
          <w:lang w:val="en-US"/>
        </w:rPr>
      </w:pPr>
      <w:r>
        <w:rPr>
          <w:lang w:val="en-US"/>
        </w:rPr>
        <w:t xml:space="preserve">          description: Indicates combined PGW-C+SMF or standalone SMF are preferred</w:t>
      </w:r>
    </w:p>
    <w:p w14:paraId="0867C14E" w14:textId="77777777" w:rsidR="00BF2FB3" w:rsidRDefault="00BF2FB3" w:rsidP="00BF2FB3">
      <w:pPr>
        <w:pStyle w:val="PL"/>
        <w:rPr>
          <w:lang w:val="en-US"/>
        </w:rPr>
      </w:pPr>
      <w:r>
        <w:rPr>
          <w:lang w:val="en-US"/>
        </w:rPr>
        <w:t xml:space="preserve">          schema:</w:t>
      </w:r>
    </w:p>
    <w:p w14:paraId="0F6F8FE0" w14:textId="77777777" w:rsidR="00BF2FB3" w:rsidRDefault="00BF2FB3" w:rsidP="00BF2FB3">
      <w:pPr>
        <w:pStyle w:val="PL"/>
        <w:rPr>
          <w:lang w:val="en-US"/>
        </w:rPr>
      </w:pPr>
      <w:r>
        <w:t xml:space="preserve">            type: boolean</w:t>
      </w:r>
    </w:p>
    <w:p w14:paraId="45EF433D" w14:textId="77777777" w:rsidR="00BF2FB3" w:rsidRDefault="00BF2FB3" w:rsidP="00BF2FB3">
      <w:pPr>
        <w:pStyle w:val="PL"/>
        <w:rPr>
          <w:lang w:val="en-US"/>
        </w:rPr>
      </w:pPr>
      <w:r>
        <w:rPr>
          <w:lang w:val="en-US"/>
        </w:rPr>
        <w:t xml:space="preserve">        - name: pgw</w:t>
      </w:r>
    </w:p>
    <w:p w14:paraId="06F36437" w14:textId="77777777" w:rsidR="00BF2FB3" w:rsidRDefault="00BF2FB3" w:rsidP="00BF2FB3">
      <w:pPr>
        <w:pStyle w:val="PL"/>
        <w:rPr>
          <w:lang w:val="en-US"/>
        </w:rPr>
      </w:pPr>
      <w:r>
        <w:rPr>
          <w:lang w:val="en-US"/>
        </w:rPr>
        <w:t xml:space="preserve">          in: query</w:t>
      </w:r>
    </w:p>
    <w:p w14:paraId="4258386B" w14:textId="77777777" w:rsidR="00BF2FB3" w:rsidRDefault="00BF2FB3" w:rsidP="00BF2FB3">
      <w:pPr>
        <w:pStyle w:val="PL"/>
        <w:rPr>
          <w:lang w:val="en-US"/>
        </w:rPr>
      </w:pPr>
      <w:r>
        <w:rPr>
          <w:lang w:val="en-US"/>
        </w:rPr>
        <w:t xml:space="preserve">          description: PGW FQDN of a combined PGW-C and SMF</w:t>
      </w:r>
    </w:p>
    <w:p w14:paraId="4D7941AE" w14:textId="77777777" w:rsidR="00BF2FB3" w:rsidRDefault="00BF2FB3" w:rsidP="00BF2FB3">
      <w:pPr>
        <w:pStyle w:val="PL"/>
        <w:rPr>
          <w:lang w:val="en-US"/>
        </w:rPr>
      </w:pPr>
      <w:r>
        <w:rPr>
          <w:lang w:val="en-US"/>
        </w:rPr>
        <w:t xml:space="preserve">          schema:</w:t>
      </w:r>
    </w:p>
    <w:p w14:paraId="3FD97DC3" w14:textId="77777777" w:rsidR="00BF2FB3" w:rsidRDefault="00BF2FB3" w:rsidP="00BF2FB3">
      <w:pPr>
        <w:pStyle w:val="PL"/>
        <w:rPr>
          <w:lang w:val="en-US"/>
        </w:rPr>
      </w:pPr>
      <w:r>
        <w:t xml:space="preserve">            $ref: 'TS29571_CommonData.yaml#/components/schemas/Fqdn'</w:t>
      </w:r>
    </w:p>
    <w:p w14:paraId="15BA7B9B" w14:textId="77777777" w:rsidR="00BF2FB3" w:rsidRDefault="00BF2FB3" w:rsidP="00BF2FB3">
      <w:pPr>
        <w:pStyle w:val="PL"/>
        <w:rPr>
          <w:lang w:val="en-US"/>
        </w:rPr>
      </w:pPr>
      <w:r>
        <w:rPr>
          <w:lang w:val="en-US"/>
        </w:rPr>
        <w:t xml:space="preserve">        - name: pgw-ip</w:t>
      </w:r>
    </w:p>
    <w:p w14:paraId="2E24B403" w14:textId="77777777" w:rsidR="00BF2FB3" w:rsidRDefault="00BF2FB3" w:rsidP="00BF2FB3">
      <w:pPr>
        <w:pStyle w:val="PL"/>
        <w:rPr>
          <w:lang w:val="en-US"/>
        </w:rPr>
      </w:pPr>
      <w:r>
        <w:rPr>
          <w:lang w:val="en-US"/>
        </w:rPr>
        <w:t xml:space="preserve">          in: query</w:t>
      </w:r>
    </w:p>
    <w:p w14:paraId="511AB49A" w14:textId="77777777" w:rsidR="00BF2FB3" w:rsidRDefault="00BF2FB3" w:rsidP="00BF2FB3">
      <w:pPr>
        <w:pStyle w:val="PL"/>
        <w:rPr>
          <w:lang w:val="en-US"/>
        </w:rPr>
      </w:pPr>
      <w:r>
        <w:rPr>
          <w:lang w:val="en-US"/>
        </w:rPr>
        <w:t xml:space="preserve">          description: PGW IP Address of a combined PGW-C and SMF</w:t>
      </w:r>
    </w:p>
    <w:p w14:paraId="088F45CD" w14:textId="77777777" w:rsidR="00BF2FB3" w:rsidRDefault="00BF2FB3" w:rsidP="00BF2FB3">
      <w:pPr>
        <w:pStyle w:val="PL"/>
        <w:rPr>
          <w:lang w:val="en-US"/>
        </w:rPr>
      </w:pPr>
      <w:r>
        <w:rPr>
          <w:lang w:val="en-US"/>
        </w:rPr>
        <w:t xml:space="preserve">          content:</w:t>
      </w:r>
    </w:p>
    <w:p w14:paraId="7B757261" w14:textId="77777777" w:rsidR="00BF2FB3" w:rsidRDefault="00BF2FB3" w:rsidP="00BF2FB3">
      <w:pPr>
        <w:pStyle w:val="PL"/>
        <w:rPr>
          <w:lang w:val="en-US"/>
        </w:rPr>
      </w:pPr>
      <w:r>
        <w:rPr>
          <w:lang w:val="en-US"/>
        </w:rPr>
        <w:t xml:space="preserve">            application/json:</w:t>
      </w:r>
    </w:p>
    <w:p w14:paraId="63B1FA2F" w14:textId="77777777" w:rsidR="00BF2FB3" w:rsidRDefault="00BF2FB3" w:rsidP="00BF2FB3">
      <w:pPr>
        <w:pStyle w:val="PL"/>
        <w:rPr>
          <w:lang w:val="en-US"/>
        </w:rPr>
      </w:pPr>
      <w:r>
        <w:rPr>
          <w:lang w:val="en-US"/>
        </w:rPr>
        <w:t xml:space="preserve">              schema:</w:t>
      </w:r>
    </w:p>
    <w:p w14:paraId="3DD7BC29" w14:textId="77777777" w:rsidR="00BF2FB3" w:rsidRDefault="00BF2FB3" w:rsidP="00BF2FB3">
      <w:pPr>
        <w:pStyle w:val="PL"/>
      </w:pPr>
      <w:r>
        <w:t xml:space="preserve">                $ref: 'TS29571_CommonData.yaml#/components/schemas/IpAddr'</w:t>
      </w:r>
    </w:p>
    <w:p w14:paraId="185A37A1" w14:textId="77777777" w:rsidR="00BF2FB3" w:rsidRDefault="00BF2FB3" w:rsidP="00BF2FB3">
      <w:pPr>
        <w:pStyle w:val="PL"/>
        <w:rPr>
          <w:lang w:val="en-US"/>
        </w:rPr>
      </w:pPr>
      <w:r>
        <w:rPr>
          <w:lang w:val="en-US"/>
        </w:rPr>
        <w:t xml:space="preserve">        - name: gpsi</w:t>
      </w:r>
    </w:p>
    <w:p w14:paraId="5814E0F2" w14:textId="77777777" w:rsidR="00BF2FB3" w:rsidRDefault="00BF2FB3" w:rsidP="00BF2FB3">
      <w:pPr>
        <w:pStyle w:val="PL"/>
        <w:rPr>
          <w:lang w:val="en-US"/>
        </w:rPr>
      </w:pPr>
      <w:r>
        <w:rPr>
          <w:lang w:val="en-US"/>
        </w:rPr>
        <w:t xml:space="preserve">          in: query</w:t>
      </w:r>
    </w:p>
    <w:p w14:paraId="34068C5D" w14:textId="77777777" w:rsidR="00BF2FB3" w:rsidRDefault="00BF2FB3" w:rsidP="00BF2FB3">
      <w:pPr>
        <w:pStyle w:val="PL"/>
        <w:rPr>
          <w:lang w:val="en-US"/>
        </w:rPr>
      </w:pPr>
      <w:r>
        <w:rPr>
          <w:lang w:val="en-US"/>
        </w:rPr>
        <w:t xml:space="preserve">          description: GPSI of the user</w:t>
      </w:r>
    </w:p>
    <w:p w14:paraId="7A43AD90" w14:textId="77777777" w:rsidR="00BF2FB3" w:rsidRDefault="00BF2FB3" w:rsidP="00BF2FB3">
      <w:pPr>
        <w:pStyle w:val="PL"/>
        <w:rPr>
          <w:lang w:val="en-US"/>
        </w:rPr>
      </w:pPr>
      <w:r>
        <w:rPr>
          <w:lang w:val="en-US"/>
        </w:rPr>
        <w:t xml:space="preserve">          schema:</w:t>
      </w:r>
    </w:p>
    <w:p w14:paraId="11666F17" w14:textId="77777777" w:rsidR="00BF2FB3" w:rsidRDefault="00BF2FB3" w:rsidP="00BF2FB3">
      <w:pPr>
        <w:pStyle w:val="PL"/>
        <w:rPr>
          <w:lang w:val="en-US"/>
        </w:rPr>
      </w:pPr>
      <w:r>
        <w:rPr>
          <w:lang w:val="en-US"/>
        </w:rPr>
        <w:t xml:space="preserve">            $ref: 'TS29571_CommonData.yaml#/components/schemas/Gpsi'</w:t>
      </w:r>
    </w:p>
    <w:p w14:paraId="21C08FE9" w14:textId="77777777" w:rsidR="00BF2FB3" w:rsidRDefault="00BF2FB3" w:rsidP="00BF2FB3">
      <w:pPr>
        <w:pStyle w:val="PL"/>
        <w:rPr>
          <w:lang w:val="en-US"/>
        </w:rPr>
      </w:pPr>
      <w:r>
        <w:rPr>
          <w:lang w:val="en-US"/>
        </w:rPr>
        <w:t xml:space="preserve">        - name: external-group-identity</w:t>
      </w:r>
    </w:p>
    <w:p w14:paraId="735DAD37" w14:textId="77777777" w:rsidR="00BF2FB3" w:rsidRDefault="00BF2FB3" w:rsidP="00BF2FB3">
      <w:pPr>
        <w:pStyle w:val="PL"/>
        <w:rPr>
          <w:lang w:val="en-US"/>
        </w:rPr>
      </w:pPr>
      <w:r>
        <w:rPr>
          <w:lang w:val="en-US"/>
        </w:rPr>
        <w:t xml:space="preserve">          in: query</w:t>
      </w:r>
    </w:p>
    <w:p w14:paraId="6BCB136F" w14:textId="77777777" w:rsidR="00BF2FB3" w:rsidRDefault="00BF2FB3" w:rsidP="00BF2FB3">
      <w:pPr>
        <w:pStyle w:val="PL"/>
        <w:rPr>
          <w:lang w:val="en-US"/>
        </w:rPr>
      </w:pPr>
      <w:r>
        <w:rPr>
          <w:lang w:val="en-US"/>
        </w:rPr>
        <w:t xml:space="preserve">          description: external group identifier of the user</w:t>
      </w:r>
    </w:p>
    <w:p w14:paraId="68B57E49" w14:textId="77777777" w:rsidR="00BF2FB3" w:rsidRDefault="00BF2FB3" w:rsidP="00BF2FB3">
      <w:pPr>
        <w:pStyle w:val="PL"/>
        <w:rPr>
          <w:lang w:val="en-US"/>
        </w:rPr>
      </w:pPr>
      <w:r>
        <w:rPr>
          <w:lang w:val="en-US"/>
        </w:rPr>
        <w:t xml:space="preserve">          schema:</w:t>
      </w:r>
    </w:p>
    <w:p w14:paraId="15BAA531" w14:textId="77777777" w:rsidR="00BF2FB3" w:rsidRDefault="00BF2FB3" w:rsidP="00BF2FB3">
      <w:pPr>
        <w:pStyle w:val="PL"/>
        <w:rPr>
          <w:lang w:val="en-US"/>
        </w:rPr>
      </w:pPr>
      <w:r>
        <w:rPr>
          <w:lang w:val="en-US"/>
        </w:rPr>
        <w:t xml:space="preserve">            $ref: '</w:t>
      </w:r>
      <w:r>
        <w:t>TS29503_Nudm_SDM.yaml#/</w:t>
      </w:r>
      <w:r>
        <w:rPr>
          <w:lang w:val="en-US"/>
        </w:rPr>
        <w:t>components/schemas/ExtGroupId'</w:t>
      </w:r>
    </w:p>
    <w:p w14:paraId="34600724" w14:textId="77777777" w:rsidR="00BF2FB3" w:rsidRDefault="00BF2FB3" w:rsidP="00BF2FB3">
      <w:pPr>
        <w:pStyle w:val="PL"/>
        <w:rPr>
          <w:lang w:val="en-US"/>
        </w:rPr>
      </w:pPr>
      <w:r>
        <w:rPr>
          <w:lang w:val="en-US"/>
        </w:rPr>
        <w:t xml:space="preserve">        - name: internal-group-identity</w:t>
      </w:r>
    </w:p>
    <w:p w14:paraId="62FECEB6" w14:textId="77777777" w:rsidR="00BF2FB3" w:rsidRDefault="00BF2FB3" w:rsidP="00BF2FB3">
      <w:pPr>
        <w:pStyle w:val="PL"/>
        <w:rPr>
          <w:lang w:val="en-US"/>
        </w:rPr>
      </w:pPr>
      <w:r>
        <w:rPr>
          <w:lang w:val="en-US"/>
        </w:rPr>
        <w:t xml:space="preserve">          in: query</w:t>
      </w:r>
    </w:p>
    <w:p w14:paraId="644D05C4" w14:textId="77777777" w:rsidR="00BF2FB3" w:rsidRDefault="00BF2FB3" w:rsidP="00BF2FB3">
      <w:pPr>
        <w:pStyle w:val="PL"/>
        <w:rPr>
          <w:lang w:val="en-US"/>
        </w:rPr>
      </w:pPr>
      <w:r>
        <w:rPr>
          <w:lang w:val="en-US"/>
        </w:rPr>
        <w:t xml:space="preserve">          description: internal group identifier of the user</w:t>
      </w:r>
    </w:p>
    <w:p w14:paraId="79E30E63" w14:textId="77777777" w:rsidR="00BF2FB3" w:rsidRDefault="00BF2FB3" w:rsidP="00BF2FB3">
      <w:pPr>
        <w:pStyle w:val="PL"/>
        <w:rPr>
          <w:lang w:val="en-US"/>
        </w:rPr>
      </w:pPr>
      <w:r>
        <w:rPr>
          <w:lang w:val="en-US"/>
        </w:rPr>
        <w:t xml:space="preserve">          schema:</w:t>
      </w:r>
    </w:p>
    <w:p w14:paraId="16ABD22B" w14:textId="77777777" w:rsidR="00BF2FB3" w:rsidRDefault="00BF2FB3" w:rsidP="00BF2FB3">
      <w:pPr>
        <w:pStyle w:val="PL"/>
        <w:rPr>
          <w:lang w:val="en-US"/>
        </w:rPr>
      </w:pPr>
      <w:r>
        <w:rPr>
          <w:lang w:val="en-US"/>
        </w:rPr>
        <w:t xml:space="preserve">            $ref: 'TS29571_CommonData.yaml#/components/schemas/GroupId'</w:t>
      </w:r>
    </w:p>
    <w:p w14:paraId="58AA8C2B" w14:textId="77777777" w:rsidR="00BF2FB3" w:rsidRDefault="00BF2FB3" w:rsidP="00BF2FB3">
      <w:pPr>
        <w:pStyle w:val="PL"/>
        <w:rPr>
          <w:lang w:val="en-US"/>
        </w:rPr>
      </w:pPr>
      <w:r>
        <w:rPr>
          <w:lang w:val="en-US"/>
        </w:rPr>
        <w:t xml:space="preserve">        - name: pfd-data</w:t>
      </w:r>
    </w:p>
    <w:p w14:paraId="21D03194" w14:textId="77777777" w:rsidR="00BF2FB3" w:rsidRDefault="00BF2FB3" w:rsidP="00BF2FB3">
      <w:pPr>
        <w:pStyle w:val="PL"/>
        <w:rPr>
          <w:lang w:val="en-US"/>
        </w:rPr>
      </w:pPr>
      <w:r>
        <w:rPr>
          <w:lang w:val="en-US"/>
        </w:rPr>
        <w:t xml:space="preserve">          in: query</w:t>
      </w:r>
    </w:p>
    <w:p w14:paraId="4B0ABA14" w14:textId="77777777" w:rsidR="00BF2FB3" w:rsidRDefault="00BF2FB3" w:rsidP="00BF2FB3">
      <w:pPr>
        <w:pStyle w:val="PL"/>
        <w:rPr>
          <w:lang w:val="en-US"/>
        </w:rPr>
      </w:pPr>
      <w:r>
        <w:rPr>
          <w:lang w:val="en-US"/>
        </w:rPr>
        <w:t xml:space="preserve">          description: PFD data</w:t>
      </w:r>
    </w:p>
    <w:p w14:paraId="75917DC2" w14:textId="77777777" w:rsidR="00BF2FB3" w:rsidRDefault="00BF2FB3" w:rsidP="00BF2FB3">
      <w:pPr>
        <w:pStyle w:val="PL"/>
        <w:rPr>
          <w:lang w:val="en-US"/>
        </w:rPr>
      </w:pPr>
      <w:r>
        <w:rPr>
          <w:lang w:val="en-US"/>
        </w:rPr>
        <w:t xml:space="preserve">          content:</w:t>
      </w:r>
    </w:p>
    <w:p w14:paraId="69927C47" w14:textId="77777777" w:rsidR="00BF2FB3" w:rsidRDefault="00BF2FB3" w:rsidP="00BF2FB3">
      <w:pPr>
        <w:pStyle w:val="PL"/>
        <w:rPr>
          <w:lang w:val="en-US"/>
        </w:rPr>
      </w:pPr>
      <w:r>
        <w:rPr>
          <w:lang w:val="en-US"/>
        </w:rPr>
        <w:t xml:space="preserve">            application/json:</w:t>
      </w:r>
    </w:p>
    <w:p w14:paraId="33B692ED" w14:textId="77777777" w:rsidR="00BF2FB3" w:rsidRDefault="00BF2FB3" w:rsidP="00BF2FB3">
      <w:pPr>
        <w:pStyle w:val="PL"/>
        <w:rPr>
          <w:lang w:val="en-US"/>
        </w:rPr>
      </w:pPr>
      <w:r>
        <w:rPr>
          <w:lang w:val="en-US"/>
        </w:rPr>
        <w:t xml:space="preserve">              schema:</w:t>
      </w:r>
    </w:p>
    <w:p w14:paraId="7E2F4D7C" w14:textId="77777777" w:rsidR="00BF2FB3" w:rsidRDefault="00BF2FB3" w:rsidP="00BF2FB3">
      <w:pPr>
        <w:pStyle w:val="PL"/>
        <w:rPr>
          <w:lang w:val="en-US"/>
        </w:rPr>
      </w:pPr>
      <w:r>
        <w:rPr>
          <w:lang w:val="en-US"/>
        </w:rPr>
        <w:t xml:space="preserve">                $ref: 'TS29510_Nnrf_NFManagement.yaml#/components/schemas/PfdData'</w:t>
      </w:r>
    </w:p>
    <w:p w14:paraId="77BC8182" w14:textId="77777777" w:rsidR="00BF2FB3" w:rsidRDefault="00BF2FB3" w:rsidP="00BF2FB3">
      <w:pPr>
        <w:pStyle w:val="PL"/>
        <w:rPr>
          <w:lang w:val="en-US"/>
        </w:rPr>
      </w:pPr>
      <w:r>
        <w:rPr>
          <w:lang w:val="en-US"/>
        </w:rPr>
        <w:t xml:space="preserve">        - name: data-set</w:t>
      </w:r>
    </w:p>
    <w:p w14:paraId="15C154FC" w14:textId="77777777" w:rsidR="00BF2FB3" w:rsidRDefault="00BF2FB3" w:rsidP="00BF2FB3">
      <w:pPr>
        <w:pStyle w:val="PL"/>
        <w:rPr>
          <w:lang w:val="en-US"/>
        </w:rPr>
      </w:pPr>
      <w:r>
        <w:rPr>
          <w:lang w:val="en-US"/>
        </w:rPr>
        <w:t xml:space="preserve">          in: query</w:t>
      </w:r>
    </w:p>
    <w:p w14:paraId="34E60BA8" w14:textId="77777777" w:rsidR="00BF2FB3" w:rsidRDefault="00BF2FB3" w:rsidP="00BF2FB3">
      <w:pPr>
        <w:pStyle w:val="PL"/>
        <w:rPr>
          <w:lang w:val="en-US"/>
        </w:rPr>
      </w:pPr>
      <w:r>
        <w:rPr>
          <w:lang w:val="en-US"/>
        </w:rPr>
        <w:t xml:space="preserve">          description: data set supported by the NF</w:t>
      </w:r>
    </w:p>
    <w:p w14:paraId="785A0A23" w14:textId="77777777" w:rsidR="00BF2FB3" w:rsidRDefault="00BF2FB3" w:rsidP="00BF2FB3">
      <w:pPr>
        <w:pStyle w:val="PL"/>
        <w:rPr>
          <w:lang w:val="en-US"/>
        </w:rPr>
      </w:pPr>
      <w:r>
        <w:rPr>
          <w:lang w:val="en-US"/>
        </w:rPr>
        <w:t xml:space="preserve">          schema:</w:t>
      </w:r>
    </w:p>
    <w:p w14:paraId="3143E650" w14:textId="77777777" w:rsidR="00BF2FB3" w:rsidRDefault="00BF2FB3" w:rsidP="00BF2FB3">
      <w:pPr>
        <w:pStyle w:val="PL"/>
        <w:rPr>
          <w:lang w:val="en-US"/>
        </w:rPr>
      </w:pPr>
      <w:r>
        <w:rPr>
          <w:lang w:val="en-US"/>
        </w:rPr>
        <w:t xml:space="preserve">            $ref: 'TS29510_Nnrf_NFManagement.yaml#/components/schemas/DataSetId'</w:t>
      </w:r>
    </w:p>
    <w:p w14:paraId="14E75FCF" w14:textId="77777777" w:rsidR="00BF2FB3" w:rsidRDefault="00BF2FB3" w:rsidP="00BF2FB3">
      <w:pPr>
        <w:pStyle w:val="PL"/>
        <w:rPr>
          <w:lang w:val="en-US"/>
        </w:rPr>
      </w:pPr>
      <w:r>
        <w:rPr>
          <w:lang w:val="en-US"/>
        </w:rPr>
        <w:t xml:space="preserve">        - name: routing-indicator</w:t>
      </w:r>
    </w:p>
    <w:p w14:paraId="0B534C63" w14:textId="77777777" w:rsidR="00BF2FB3" w:rsidRDefault="00BF2FB3" w:rsidP="00BF2FB3">
      <w:pPr>
        <w:pStyle w:val="PL"/>
        <w:rPr>
          <w:lang w:val="en-US"/>
        </w:rPr>
      </w:pPr>
      <w:r>
        <w:rPr>
          <w:lang w:val="en-US"/>
        </w:rPr>
        <w:t xml:space="preserve">          in: query</w:t>
      </w:r>
    </w:p>
    <w:p w14:paraId="15A630AF" w14:textId="77777777" w:rsidR="00BF2FB3" w:rsidRDefault="00BF2FB3" w:rsidP="00BF2FB3">
      <w:pPr>
        <w:pStyle w:val="PL"/>
        <w:rPr>
          <w:lang w:val="en-US"/>
        </w:rPr>
      </w:pPr>
      <w:r>
        <w:rPr>
          <w:lang w:val="en-US"/>
        </w:rPr>
        <w:t xml:space="preserve">          description: routing indicator in SUCI</w:t>
      </w:r>
    </w:p>
    <w:p w14:paraId="23A65E53" w14:textId="77777777" w:rsidR="00BF2FB3" w:rsidRDefault="00BF2FB3" w:rsidP="00BF2FB3">
      <w:pPr>
        <w:pStyle w:val="PL"/>
        <w:rPr>
          <w:lang w:val="en-US"/>
        </w:rPr>
      </w:pPr>
      <w:r>
        <w:rPr>
          <w:lang w:val="en-US"/>
        </w:rPr>
        <w:t xml:space="preserve">          schema:</w:t>
      </w:r>
    </w:p>
    <w:p w14:paraId="407D6B32" w14:textId="77777777" w:rsidR="00BF2FB3" w:rsidRDefault="00BF2FB3" w:rsidP="00BF2FB3">
      <w:pPr>
        <w:pStyle w:val="PL"/>
        <w:rPr>
          <w:lang w:val="en-US"/>
        </w:rPr>
      </w:pPr>
      <w:r>
        <w:rPr>
          <w:lang w:val="en-US"/>
        </w:rPr>
        <w:t xml:space="preserve">            type: string</w:t>
      </w:r>
    </w:p>
    <w:p w14:paraId="26863D39" w14:textId="77777777" w:rsidR="00BF2FB3" w:rsidRDefault="00BF2FB3" w:rsidP="00BF2FB3">
      <w:pPr>
        <w:pStyle w:val="PL"/>
        <w:rPr>
          <w:lang w:val="en-US"/>
        </w:rPr>
      </w:pPr>
      <w:r>
        <w:rPr>
          <w:lang w:val="en-US"/>
        </w:rPr>
        <w:t xml:space="preserve">            pattern: '^[0-9]{1,4}$'</w:t>
      </w:r>
    </w:p>
    <w:p w14:paraId="06E7884E" w14:textId="77777777" w:rsidR="00BF2FB3" w:rsidRDefault="00BF2FB3" w:rsidP="00BF2FB3">
      <w:pPr>
        <w:pStyle w:val="PL"/>
        <w:rPr>
          <w:lang w:val="en-US"/>
        </w:rPr>
      </w:pPr>
      <w:r>
        <w:rPr>
          <w:lang w:val="en-US"/>
        </w:rPr>
        <w:t xml:space="preserve">        - name: group-id-list</w:t>
      </w:r>
    </w:p>
    <w:p w14:paraId="7B64CE95" w14:textId="77777777" w:rsidR="00BF2FB3" w:rsidRDefault="00BF2FB3" w:rsidP="00BF2FB3">
      <w:pPr>
        <w:pStyle w:val="PL"/>
        <w:rPr>
          <w:lang w:val="en-US"/>
        </w:rPr>
      </w:pPr>
      <w:r>
        <w:rPr>
          <w:lang w:val="en-US"/>
        </w:rPr>
        <w:t xml:space="preserve">          in: query</w:t>
      </w:r>
    </w:p>
    <w:p w14:paraId="65561773" w14:textId="77777777" w:rsidR="00BF2FB3" w:rsidRDefault="00BF2FB3" w:rsidP="00BF2FB3">
      <w:pPr>
        <w:pStyle w:val="PL"/>
      </w:pPr>
      <w:r>
        <w:rPr>
          <w:lang w:val="en-US"/>
        </w:rPr>
        <w:t xml:space="preserve">          description: </w:t>
      </w:r>
      <w:r>
        <w:t>Group IDs of the NFs being discovered</w:t>
      </w:r>
    </w:p>
    <w:p w14:paraId="32CE7138" w14:textId="77777777" w:rsidR="00BF2FB3" w:rsidRDefault="00BF2FB3" w:rsidP="00BF2FB3">
      <w:pPr>
        <w:pStyle w:val="PL"/>
        <w:rPr>
          <w:lang w:val="en-US"/>
        </w:rPr>
      </w:pPr>
      <w:r>
        <w:rPr>
          <w:lang w:val="en-US"/>
        </w:rPr>
        <w:t xml:space="preserve">          schema:</w:t>
      </w:r>
    </w:p>
    <w:p w14:paraId="34DA2E09" w14:textId="77777777" w:rsidR="00BF2FB3" w:rsidRDefault="00BF2FB3" w:rsidP="00BF2FB3">
      <w:pPr>
        <w:pStyle w:val="PL"/>
        <w:rPr>
          <w:lang w:val="en-US"/>
        </w:rPr>
      </w:pPr>
      <w:r>
        <w:rPr>
          <w:lang w:val="en-US"/>
        </w:rPr>
        <w:t xml:space="preserve">            type: array</w:t>
      </w:r>
    </w:p>
    <w:p w14:paraId="3124EE0E" w14:textId="77777777" w:rsidR="00BF2FB3" w:rsidRDefault="00BF2FB3" w:rsidP="00BF2FB3">
      <w:pPr>
        <w:pStyle w:val="PL"/>
        <w:rPr>
          <w:lang w:val="en-US"/>
        </w:rPr>
      </w:pPr>
      <w:r>
        <w:rPr>
          <w:lang w:val="en-US"/>
        </w:rPr>
        <w:t xml:space="preserve">            items:</w:t>
      </w:r>
    </w:p>
    <w:p w14:paraId="70CD604E" w14:textId="77777777" w:rsidR="00BF2FB3" w:rsidRDefault="00BF2FB3" w:rsidP="00BF2FB3">
      <w:pPr>
        <w:pStyle w:val="PL"/>
        <w:rPr>
          <w:lang w:val="en-US"/>
        </w:rPr>
      </w:pPr>
      <w:r>
        <w:rPr>
          <w:lang w:val="en-US"/>
        </w:rPr>
        <w:t xml:space="preserve">              </w:t>
      </w:r>
      <w:r>
        <w:t>$ref: 'TS29571_CommonData.yaml#/components/schemas/NfGroupId'</w:t>
      </w:r>
    </w:p>
    <w:p w14:paraId="11F48CA5" w14:textId="77777777" w:rsidR="00BF2FB3" w:rsidRDefault="00BF2FB3" w:rsidP="00BF2FB3">
      <w:pPr>
        <w:pStyle w:val="PL"/>
      </w:pPr>
      <w:r>
        <w:rPr>
          <w:lang w:val="en-US"/>
        </w:rPr>
        <w:t xml:space="preserve">            </w:t>
      </w:r>
      <w:r>
        <w:t>minItems: 1</w:t>
      </w:r>
    </w:p>
    <w:p w14:paraId="6DC4569A" w14:textId="77777777" w:rsidR="00BF2FB3" w:rsidRDefault="00BF2FB3" w:rsidP="00BF2FB3">
      <w:pPr>
        <w:pStyle w:val="PL"/>
        <w:rPr>
          <w:lang w:val="en-US"/>
        </w:rPr>
      </w:pPr>
      <w:r>
        <w:rPr>
          <w:lang w:val="en-US"/>
        </w:rPr>
        <w:t xml:space="preserve">          style: form</w:t>
      </w:r>
    </w:p>
    <w:p w14:paraId="203B48C9" w14:textId="77777777" w:rsidR="00BF2FB3" w:rsidRDefault="00BF2FB3" w:rsidP="00BF2FB3">
      <w:pPr>
        <w:pStyle w:val="PL"/>
        <w:rPr>
          <w:lang w:val="en-US"/>
        </w:rPr>
      </w:pPr>
      <w:r>
        <w:rPr>
          <w:lang w:val="en-US"/>
        </w:rPr>
        <w:t xml:space="preserve">          explode: false</w:t>
      </w:r>
    </w:p>
    <w:p w14:paraId="1D63FDCB" w14:textId="77777777" w:rsidR="00BF2FB3" w:rsidRDefault="00BF2FB3" w:rsidP="00BF2FB3">
      <w:pPr>
        <w:pStyle w:val="PL"/>
        <w:rPr>
          <w:lang w:val="en-US"/>
        </w:rPr>
      </w:pPr>
      <w:r>
        <w:rPr>
          <w:lang w:val="en-US"/>
        </w:rPr>
        <w:t xml:space="preserve">        - name: dnai-list</w:t>
      </w:r>
    </w:p>
    <w:p w14:paraId="200C261F" w14:textId="77777777" w:rsidR="00BF2FB3" w:rsidRDefault="00BF2FB3" w:rsidP="00BF2FB3">
      <w:pPr>
        <w:pStyle w:val="PL"/>
        <w:rPr>
          <w:lang w:val="en-US"/>
        </w:rPr>
      </w:pPr>
      <w:r>
        <w:rPr>
          <w:lang w:val="en-US"/>
        </w:rPr>
        <w:t xml:space="preserve">          in: query</w:t>
      </w:r>
    </w:p>
    <w:p w14:paraId="0D1F30C8" w14:textId="77777777" w:rsidR="00BF2FB3" w:rsidRDefault="00BF2FB3" w:rsidP="00BF2FB3">
      <w:pPr>
        <w:pStyle w:val="PL"/>
      </w:pPr>
      <w:r>
        <w:rPr>
          <w:lang w:val="en-US"/>
        </w:rPr>
        <w:t xml:space="preserve">          description: </w:t>
      </w:r>
      <w:r>
        <w:rPr>
          <w:lang w:eastAsia="zh-CN"/>
        </w:rPr>
        <w:t>Data network access identifiers</w:t>
      </w:r>
      <w:r>
        <w:t xml:space="preserve"> of the NFs being discovered</w:t>
      </w:r>
    </w:p>
    <w:p w14:paraId="009F2102" w14:textId="77777777" w:rsidR="00BF2FB3" w:rsidRDefault="00BF2FB3" w:rsidP="00BF2FB3">
      <w:pPr>
        <w:pStyle w:val="PL"/>
        <w:rPr>
          <w:lang w:val="en-US"/>
        </w:rPr>
      </w:pPr>
      <w:r>
        <w:rPr>
          <w:lang w:val="en-US"/>
        </w:rPr>
        <w:t xml:space="preserve">          schema:</w:t>
      </w:r>
    </w:p>
    <w:p w14:paraId="73C1ED9D" w14:textId="77777777" w:rsidR="00BF2FB3" w:rsidRDefault="00BF2FB3" w:rsidP="00BF2FB3">
      <w:pPr>
        <w:pStyle w:val="PL"/>
        <w:rPr>
          <w:lang w:val="en-US"/>
        </w:rPr>
      </w:pPr>
      <w:r>
        <w:rPr>
          <w:lang w:val="en-US"/>
        </w:rPr>
        <w:t xml:space="preserve">            type: array</w:t>
      </w:r>
    </w:p>
    <w:p w14:paraId="71C5A076" w14:textId="77777777" w:rsidR="00BF2FB3" w:rsidRDefault="00BF2FB3" w:rsidP="00BF2FB3">
      <w:pPr>
        <w:pStyle w:val="PL"/>
        <w:rPr>
          <w:lang w:val="en-US"/>
        </w:rPr>
      </w:pPr>
      <w:r>
        <w:rPr>
          <w:lang w:val="en-US"/>
        </w:rPr>
        <w:t xml:space="preserve">            items:</w:t>
      </w:r>
    </w:p>
    <w:p w14:paraId="45A9C0FC" w14:textId="77777777" w:rsidR="00BF2FB3" w:rsidRDefault="00BF2FB3" w:rsidP="00BF2FB3">
      <w:pPr>
        <w:pStyle w:val="PL"/>
        <w:rPr>
          <w:lang w:val="en-US"/>
        </w:rPr>
      </w:pPr>
      <w:r>
        <w:rPr>
          <w:lang w:val="en-US"/>
        </w:rPr>
        <w:t xml:space="preserve">              $ref: '</w:t>
      </w:r>
      <w:r>
        <w:t>TS29571_CommonData.yaml</w:t>
      </w:r>
      <w:r>
        <w:rPr>
          <w:lang w:val="en-US"/>
        </w:rPr>
        <w:t>#/components/schemas/Dnai'</w:t>
      </w:r>
    </w:p>
    <w:p w14:paraId="1C5D4F9A" w14:textId="77777777" w:rsidR="00BF2FB3" w:rsidRDefault="00BF2FB3" w:rsidP="00BF2FB3">
      <w:pPr>
        <w:pStyle w:val="PL"/>
        <w:rPr>
          <w:lang w:val="en-US"/>
        </w:rPr>
      </w:pPr>
      <w:r>
        <w:rPr>
          <w:lang w:val="en-US"/>
        </w:rPr>
        <w:t xml:space="preserve">            minItems: 1</w:t>
      </w:r>
    </w:p>
    <w:p w14:paraId="42C3886F" w14:textId="77777777" w:rsidR="00BF2FB3" w:rsidRDefault="00BF2FB3" w:rsidP="00BF2FB3">
      <w:pPr>
        <w:pStyle w:val="PL"/>
        <w:rPr>
          <w:lang w:val="en-US"/>
        </w:rPr>
      </w:pPr>
      <w:r>
        <w:rPr>
          <w:lang w:val="en-US"/>
        </w:rPr>
        <w:t xml:space="preserve">          style: form</w:t>
      </w:r>
    </w:p>
    <w:p w14:paraId="6255DAB8" w14:textId="77777777" w:rsidR="00BF2FB3" w:rsidRDefault="00BF2FB3" w:rsidP="00BF2FB3">
      <w:pPr>
        <w:pStyle w:val="PL"/>
        <w:rPr>
          <w:lang w:val="en-US"/>
        </w:rPr>
      </w:pPr>
      <w:r>
        <w:rPr>
          <w:lang w:val="en-US"/>
        </w:rPr>
        <w:t xml:space="preserve">          explode: false</w:t>
      </w:r>
    </w:p>
    <w:p w14:paraId="12B4C13A" w14:textId="77777777" w:rsidR="00BF2FB3" w:rsidRDefault="00BF2FB3" w:rsidP="00BF2FB3">
      <w:pPr>
        <w:pStyle w:val="PL"/>
        <w:rPr>
          <w:lang w:val="en-US"/>
        </w:rPr>
      </w:pPr>
      <w:r>
        <w:rPr>
          <w:lang w:val="en-US"/>
        </w:rPr>
        <w:t xml:space="preserve">        - name:</w:t>
      </w:r>
      <w:r>
        <w:rPr>
          <w:lang w:val="en-US" w:eastAsia="zh-CN"/>
        </w:rPr>
        <w:t xml:space="preserve"> </w:t>
      </w:r>
      <w:r>
        <w:t>pdu-session-types</w:t>
      </w:r>
    </w:p>
    <w:p w14:paraId="3B6595A1" w14:textId="77777777" w:rsidR="00BF2FB3" w:rsidRDefault="00BF2FB3" w:rsidP="00BF2FB3">
      <w:pPr>
        <w:pStyle w:val="PL"/>
        <w:rPr>
          <w:lang w:val="en-US"/>
        </w:rPr>
      </w:pPr>
      <w:r>
        <w:rPr>
          <w:lang w:val="en-US"/>
        </w:rPr>
        <w:t xml:space="preserve">          in: query</w:t>
      </w:r>
    </w:p>
    <w:p w14:paraId="432A06DF" w14:textId="77777777" w:rsidR="00BF2FB3" w:rsidRDefault="00BF2FB3" w:rsidP="00BF2FB3">
      <w:pPr>
        <w:pStyle w:val="PL"/>
        <w:rPr>
          <w:lang w:val="en-US"/>
        </w:rPr>
      </w:pPr>
      <w:r>
        <w:rPr>
          <w:lang w:val="en-US"/>
        </w:rPr>
        <w:t xml:space="preserve">          description: list of </w:t>
      </w:r>
      <w:r>
        <w:rPr>
          <w:lang w:eastAsia="zh-CN"/>
        </w:rPr>
        <w:t>PDU Session Type</w:t>
      </w:r>
      <w:r>
        <w:rPr>
          <w:lang w:val="en-US"/>
        </w:rPr>
        <w:t xml:space="preserve"> required to be supported by the target NF</w:t>
      </w:r>
    </w:p>
    <w:p w14:paraId="3E567A7E" w14:textId="77777777" w:rsidR="00BF2FB3" w:rsidRDefault="00BF2FB3" w:rsidP="00BF2FB3">
      <w:pPr>
        <w:pStyle w:val="PL"/>
        <w:rPr>
          <w:lang w:val="en-US"/>
        </w:rPr>
      </w:pPr>
      <w:r>
        <w:rPr>
          <w:lang w:val="en-US"/>
        </w:rPr>
        <w:t xml:space="preserve">          schema:</w:t>
      </w:r>
    </w:p>
    <w:p w14:paraId="16A619AE" w14:textId="77777777" w:rsidR="00BF2FB3" w:rsidRDefault="00BF2FB3" w:rsidP="00BF2FB3">
      <w:pPr>
        <w:pStyle w:val="PL"/>
        <w:rPr>
          <w:lang w:val="en-US"/>
        </w:rPr>
      </w:pPr>
      <w:r>
        <w:rPr>
          <w:lang w:val="en-US"/>
        </w:rPr>
        <w:t xml:space="preserve">            type: array</w:t>
      </w:r>
    </w:p>
    <w:p w14:paraId="7D33DCE2" w14:textId="77777777" w:rsidR="00BF2FB3" w:rsidRDefault="00BF2FB3" w:rsidP="00BF2FB3">
      <w:pPr>
        <w:pStyle w:val="PL"/>
        <w:rPr>
          <w:lang w:val="en-US" w:eastAsia="zh-CN"/>
        </w:rPr>
      </w:pPr>
      <w:r>
        <w:rPr>
          <w:lang w:val="en-US" w:eastAsia="zh-CN"/>
        </w:rPr>
        <w:t xml:space="preserve">            items:</w:t>
      </w:r>
    </w:p>
    <w:p w14:paraId="49ADBE8A" w14:textId="77777777" w:rsidR="00BF2FB3" w:rsidRDefault="00BF2FB3" w:rsidP="00BF2FB3">
      <w:pPr>
        <w:pStyle w:val="PL"/>
        <w:rPr>
          <w:lang w:val="en-US" w:eastAsia="en-GB"/>
        </w:rPr>
      </w:pPr>
      <w:r>
        <w:rPr>
          <w:lang w:val="en-US"/>
        </w:rPr>
        <w:t xml:space="preserve">              $ref: 'TS29571_CommonData.yaml#/components/schemas/</w:t>
      </w:r>
      <w:r>
        <w:rPr>
          <w:lang w:eastAsia="zh-CN"/>
        </w:rPr>
        <w:t>PduSessionType</w:t>
      </w:r>
      <w:r>
        <w:rPr>
          <w:lang w:val="en-US"/>
        </w:rPr>
        <w:t>'</w:t>
      </w:r>
    </w:p>
    <w:p w14:paraId="29739877" w14:textId="77777777" w:rsidR="00BF2FB3" w:rsidRDefault="00BF2FB3" w:rsidP="00BF2FB3">
      <w:pPr>
        <w:pStyle w:val="PL"/>
        <w:rPr>
          <w:lang w:val="en-US"/>
        </w:rPr>
      </w:pPr>
      <w:r>
        <w:rPr>
          <w:lang w:val="en-US" w:eastAsia="zh-CN"/>
        </w:rPr>
        <w:t xml:space="preserve"> </w:t>
      </w:r>
      <w:r>
        <w:rPr>
          <w:lang w:eastAsia="zh-CN"/>
        </w:rPr>
        <w:t xml:space="preserve">           </w:t>
      </w:r>
      <w:r>
        <w:rPr>
          <w:lang w:val="en-US"/>
        </w:rPr>
        <w:t>minItems: 1</w:t>
      </w:r>
    </w:p>
    <w:p w14:paraId="52ACC906" w14:textId="77777777" w:rsidR="00BF2FB3" w:rsidRDefault="00BF2FB3" w:rsidP="00BF2FB3">
      <w:pPr>
        <w:pStyle w:val="PL"/>
        <w:rPr>
          <w:lang w:val="en-US"/>
        </w:rPr>
      </w:pPr>
      <w:r>
        <w:rPr>
          <w:lang w:val="en-US"/>
        </w:rPr>
        <w:t xml:space="preserve">          style: form</w:t>
      </w:r>
    </w:p>
    <w:p w14:paraId="49A8C312" w14:textId="77777777" w:rsidR="00BF2FB3" w:rsidRDefault="00BF2FB3" w:rsidP="00BF2FB3">
      <w:pPr>
        <w:pStyle w:val="PL"/>
        <w:rPr>
          <w:lang w:val="en-US"/>
        </w:rPr>
      </w:pPr>
      <w:r>
        <w:rPr>
          <w:lang w:val="en-US"/>
        </w:rPr>
        <w:t xml:space="preserve">          explode: false</w:t>
      </w:r>
    </w:p>
    <w:p w14:paraId="6A5065D9" w14:textId="77777777" w:rsidR="00BF2FB3" w:rsidRDefault="00BF2FB3" w:rsidP="00BF2FB3">
      <w:pPr>
        <w:pStyle w:val="PL"/>
        <w:rPr>
          <w:lang w:val="en-US"/>
        </w:rPr>
      </w:pPr>
      <w:r>
        <w:rPr>
          <w:lang w:val="en-US"/>
        </w:rPr>
        <w:t xml:space="preserve">        - name: event-id-list</w:t>
      </w:r>
    </w:p>
    <w:p w14:paraId="29602DA5" w14:textId="77777777" w:rsidR="00BF2FB3" w:rsidRDefault="00BF2FB3" w:rsidP="00BF2FB3">
      <w:pPr>
        <w:pStyle w:val="PL"/>
        <w:rPr>
          <w:lang w:val="en-US"/>
        </w:rPr>
      </w:pPr>
      <w:r>
        <w:rPr>
          <w:lang w:val="en-US"/>
        </w:rPr>
        <w:t xml:space="preserve">          in: query</w:t>
      </w:r>
    </w:p>
    <w:p w14:paraId="69C3D76C" w14:textId="77777777" w:rsidR="00BF2FB3" w:rsidRDefault="00BF2FB3" w:rsidP="00BF2FB3">
      <w:pPr>
        <w:pStyle w:val="PL"/>
        <w:rPr>
          <w:lang w:val="en-US"/>
        </w:rPr>
      </w:pPr>
      <w:r>
        <w:rPr>
          <w:lang w:val="en-US"/>
        </w:rPr>
        <w:t xml:space="preserve">          description: &gt;</w:t>
      </w:r>
    </w:p>
    <w:p w14:paraId="192C4B30" w14:textId="77777777" w:rsidR="00BF2FB3" w:rsidRDefault="00BF2FB3" w:rsidP="00BF2FB3">
      <w:pPr>
        <w:pStyle w:val="PL"/>
      </w:pPr>
      <w:r>
        <w:rPr>
          <w:lang w:val="en-US"/>
        </w:rPr>
        <w:t xml:space="preserve">            </w:t>
      </w:r>
      <w:r>
        <w:t xml:space="preserve">Analytics event(s) requested </w:t>
      </w:r>
      <w:r>
        <w:rPr>
          <w:rFonts w:cs="Arial"/>
          <w:szCs w:val="18"/>
        </w:rPr>
        <w:t>to be supported by the Nnwdaf_AnalyticsInfo service</w:t>
      </w:r>
    </w:p>
    <w:p w14:paraId="534D3B11" w14:textId="77777777" w:rsidR="00BF2FB3" w:rsidRDefault="00BF2FB3" w:rsidP="00BF2FB3">
      <w:pPr>
        <w:pStyle w:val="PL"/>
        <w:rPr>
          <w:lang w:val="en-US"/>
        </w:rPr>
      </w:pPr>
      <w:r>
        <w:rPr>
          <w:lang w:val="en-US"/>
        </w:rPr>
        <w:t xml:space="preserve">          schema:</w:t>
      </w:r>
    </w:p>
    <w:p w14:paraId="54DFD1B8" w14:textId="77777777" w:rsidR="00BF2FB3" w:rsidRDefault="00BF2FB3" w:rsidP="00BF2FB3">
      <w:pPr>
        <w:pStyle w:val="PL"/>
        <w:rPr>
          <w:lang w:val="en-US"/>
        </w:rPr>
      </w:pPr>
      <w:r>
        <w:rPr>
          <w:lang w:val="en-US"/>
        </w:rPr>
        <w:t xml:space="preserve">            type: array</w:t>
      </w:r>
    </w:p>
    <w:p w14:paraId="297D51D1" w14:textId="77777777" w:rsidR="00BF2FB3" w:rsidRDefault="00BF2FB3" w:rsidP="00BF2FB3">
      <w:pPr>
        <w:pStyle w:val="PL"/>
        <w:rPr>
          <w:lang w:val="en-US"/>
        </w:rPr>
      </w:pPr>
      <w:r>
        <w:rPr>
          <w:lang w:val="en-US"/>
        </w:rPr>
        <w:t xml:space="preserve">            items:</w:t>
      </w:r>
    </w:p>
    <w:p w14:paraId="47B88DD3" w14:textId="77777777" w:rsidR="00BF2FB3" w:rsidRDefault="00BF2FB3" w:rsidP="00BF2FB3">
      <w:pPr>
        <w:pStyle w:val="PL"/>
        <w:rPr>
          <w:lang w:val="en-US"/>
        </w:rPr>
      </w:pPr>
      <w:r>
        <w:rPr>
          <w:lang w:val="en-US"/>
        </w:rPr>
        <w:t xml:space="preserve">              </w:t>
      </w:r>
      <w:r>
        <w:t>$ref: 'TS29520_Nnwdaf_AnalyticsInfo.yaml#/components/schemas/EventId'</w:t>
      </w:r>
    </w:p>
    <w:p w14:paraId="0E25BBC3" w14:textId="77777777" w:rsidR="00BF2FB3" w:rsidRDefault="00BF2FB3" w:rsidP="00BF2FB3">
      <w:pPr>
        <w:pStyle w:val="PL"/>
        <w:rPr>
          <w:lang w:val="en-US"/>
        </w:rPr>
      </w:pPr>
      <w:r>
        <w:rPr>
          <w:lang w:val="en-US" w:eastAsia="zh-CN"/>
        </w:rPr>
        <w:t xml:space="preserve"> </w:t>
      </w:r>
      <w:r>
        <w:rPr>
          <w:lang w:eastAsia="zh-CN"/>
        </w:rPr>
        <w:t xml:space="preserve">           </w:t>
      </w:r>
      <w:r>
        <w:rPr>
          <w:lang w:val="en-US"/>
        </w:rPr>
        <w:t>minItems: 1</w:t>
      </w:r>
    </w:p>
    <w:p w14:paraId="58A0CEBA" w14:textId="77777777" w:rsidR="00BF2FB3" w:rsidRDefault="00BF2FB3" w:rsidP="00BF2FB3">
      <w:pPr>
        <w:pStyle w:val="PL"/>
        <w:rPr>
          <w:lang w:val="en-US"/>
        </w:rPr>
      </w:pPr>
      <w:r>
        <w:rPr>
          <w:lang w:val="en-US"/>
        </w:rPr>
        <w:t xml:space="preserve">          style: form</w:t>
      </w:r>
    </w:p>
    <w:p w14:paraId="2C2799D3" w14:textId="77777777" w:rsidR="00BF2FB3" w:rsidRDefault="00BF2FB3" w:rsidP="00BF2FB3">
      <w:pPr>
        <w:pStyle w:val="PL"/>
        <w:rPr>
          <w:lang w:val="en-US"/>
        </w:rPr>
      </w:pPr>
      <w:r>
        <w:rPr>
          <w:lang w:val="en-US"/>
        </w:rPr>
        <w:t xml:space="preserve">          explode: false</w:t>
      </w:r>
    </w:p>
    <w:p w14:paraId="06450ED8" w14:textId="77777777" w:rsidR="00BF2FB3" w:rsidRDefault="00BF2FB3" w:rsidP="00BF2FB3">
      <w:pPr>
        <w:pStyle w:val="PL"/>
        <w:rPr>
          <w:lang w:val="en-US"/>
        </w:rPr>
      </w:pPr>
      <w:r>
        <w:rPr>
          <w:lang w:val="en-US"/>
        </w:rPr>
        <w:t xml:space="preserve">        - name: nwdaf-event-list</w:t>
      </w:r>
    </w:p>
    <w:p w14:paraId="22572A1F" w14:textId="77777777" w:rsidR="00BF2FB3" w:rsidRDefault="00BF2FB3" w:rsidP="00BF2FB3">
      <w:pPr>
        <w:pStyle w:val="PL"/>
        <w:rPr>
          <w:lang w:val="en-US"/>
        </w:rPr>
      </w:pPr>
      <w:r>
        <w:rPr>
          <w:lang w:val="en-US"/>
        </w:rPr>
        <w:t xml:space="preserve">          in: query</w:t>
      </w:r>
    </w:p>
    <w:p w14:paraId="04F79CD7" w14:textId="77777777" w:rsidR="00BF2FB3" w:rsidRDefault="00BF2FB3" w:rsidP="00BF2FB3">
      <w:pPr>
        <w:pStyle w:val="PL"/>
        <w:rPr>
          <w:lang w:val="en-US"/>
        </w:rPr>
      </w:pPr>
      <w:r>
        <w:rPr>
          <w:lang w:val="en-US"/>
        </w:rPr>
        <w:t xml:space="preserve">          description: &gt;</w:t>
      </w:r>
    </w:p>
    <w:p w14:paraId="2A4892B6" w14:textId="77777777" w:rsidR="00BF2FB3" w:rsidRDefault="00BF2FB3" w:rsidP="00BF2FB3">
      <w:pPr>
        <w:pStyle w:val="PL"/>
      </w:pPr>
      <w:r>
        <w:rPr>
          <w:lang w:val="en-US"/>
        </w:rPr>
        <w:t xml:space="preserve">            </w:t>
      </w:r>
      <w:r>
        <w:t xml:space="preserve">Analytics event(s) requested </w:t>
      </w:r>
      <w:r>
        <w:rPr>
          <w:rFonts w:cs="Arial"/>
          <w:szCs w:val="18"/>
        </w:rPr>
        <w:t>to be supported by the Nnwdaf_EventsSubscription service.</w:t>
      </w:r>
    </w:p>
    <w:p w14:paraId="3D312935" w14:textId="77777777" w:rsidR="00BF2FB3" w:rsidRDefault="00BF2FB3" w:rsidP="00BF2FB3">
      <w:pPr>
        <w:pStyle w:val="PL"/>
        <w:rPr>
          <w:lang w:val="en-US"/>
        </w:rPr>
      </w:pPr>
      <w:r>
        <w:rPr>
          <w:lang w:val="en-US"/>
        </w:rPr>
        <w:t xml:space="preserve">          schema:</w:t>
      </w:r>
    </w:p>
    <w:p w14:paraId="2206AEF9" w14:textId="77777777" w:rsidR="00BF2FB3" w:rsidRDefault="00BF2FB3" w:rsidP="00BF2FB3">
      <w:pPr>
        <w:pStyle w:val="PL"/>
        <w:rPr>
          <w:lang w:eastAsia="zh-CN"/>
        </w:rPr>
      </w:pPr>
      <w:r>
        <w:rPr>
          <w:lang w:eastAsia="zh-CN"/>
        </w:rPr>
        <w:t xml:space="preserve">            type: array</w:t>
      </w:r>
    </w:p>
    <w:p w14:paraId="75733C54" w14:textId="77777777" w:rsidR="00BF2FB3" w:rsidRDefault="00BF2FB3" w:rsidP="00BF2FB3">
      <w:pPr>
        <w:pStyle w:val="PL"/>
        <w:rPr>
          <w:lang w:eastAsia="zh-CN"/>
        </w:rPr>
      </w:pPr>
      <w:r>
        <w:rPr>
          <w:lang w:eastAsia="zh-CN"/>
        </w:rPr>
        <w:t xml:space="preserve">            items:</w:t>
      </w:r>
    </w:p>
    <w:p w14:paraId="60DE535B" w14:textId="77777777" w:rsidR="00BF2FB3" w:rsidRDefault="00BF2FB3" w:rsidP="00BF2FB3">
      <w:pPr>
        <w:pStyle w:val="PL"/>
        <w:rPr>
          <w:lang w:eastAsia="zh-CN"/>
        </w:rPr>
      </w:pPr>
      <w:r>
        <w:rPr>
          <w:lang w:eastAsia="zh-CN"/>
        </w:rPr>
        <w:t xml:space="preserve">              </w:t>
      </w:r>
      <w:r>
        <w:t>$ref: 'TS29520_Nnwdaf_EventsSubscription.yaml#/components/schemas/NwdafEvent'</w:t>
      </w:r>
    </w:p>
    <w:p w14:paraId="4C30B92D" w14:textId="77777777" w:rsidR="00BF2FB3" w:rsidRDefault="00BF2FB3" w:rsidP="00BF2FB3">
      <w:pPr>
        <w:pStyle w:val="PL"/>
        <w:rPr>
          <w:lang w:val="en-US" w:eastAsia="en-GB"/>
        </w:rPr>
      </w:pPr>
      <w:r>
        <w:rPr>
          <w:lang w:eastAsia="zh-CN"/>
        </w:rPr>
        <w:t xml:space="preserve">            </w:t>
      </w:r>
      <w:r>
        <w:rPr>
          <w:lang w:val="en-US"/>
        </w:rPr>
        <w:t>minItems: 1</w:t>
      </w:r>
    </w:p>
    <w:p w14:paraId="043CDB81" w14:textId="77777777" w:rsidR="00BF2FB3" w:rsidRDefault="00BF2FB3" w:rsidP="00BF2FB3">
      <w:pPr>
        <w:pStyle w:val="PL"/>
        <w:rPr>
          <w:lang w:val="en-US"/>
        </w:rPr>
      </w:pPr>
      <w:r>
        <w:rPr>
          <w:lang w:val="en-US"/>
        </w:rPr>
        <w:t xml:space="preserve">          style: form</w:t>
      </w:r>
    </w:p>
    <w:p w14:paraId="2DBD8369" w14:textId="77777777" w:rsidR="00BF2FB3" w:rsidRDefault="00BF2FB3" w:rsidP="00BF2FB3">
      <w:pPr>
        <w:pStyle w:val="PL"/>
        <w:rPr>
          <w:lang w:val="en-US"/>
        </w:rPr>
      </w:pPr>
      <w:r>
        <w:rPr>
          <w:lang w:val="en-US"/>
        </w:rPr>
        <w:t xml:space="preserve">          explode: false</w:t>
      </w:r>
    </w:p>
    <w:p w14:paraId="5A6718AD" w14:textId="77777777" w:rsidR="00BF2FB3" w:rsidRDefault="00BF2FB3" w:rsidP="00BF2FB3">
      <w:pPr>
        <w:pStyle w:val="PL"/>
        <w:rPr>
          <w:lang w:val="en-US"/>
        </w:rPr>
      </w:pPr>
      <w:r>
        <w:rPr>
          <w:lang w:val="en-US"/>
        </w:rPr>
        <w:t xml:space="preserve">        - name: upf-event-list</w:t>
      </w:r>
    </w:p>
    <w:p w14:paraId="402A9444" w14:textId="77777777" w:rsidR="00BF2FB3" w:rsidRDefault="00BF2FB3" w:rsidP="00BF2FB3">
      <w:pPr>
        <w:pStyle w:val="PL"/>
        <w:rPr>
          <w:lang w:val="en-US"/>
        </w:rPr>
      </w:pPr>
      <w:r>
        <w:rPr>
          <w:lang w:val="en-US"/>
        </w:rPr>
        <w:t xml:space="preserve">          in: query</w:t>
      </w:r>
    </w:p>
    <w:p w14:paraId="3C86D25D" w14:textId="77777777" w:rsidR="00BF2FB3" w:rsidRDefault="00BF2FB3" w:rsidP="00BF2FB3">
      <w:pPr>
        <w:pStyle w:val="PL"/>
        <w:rPr>
          <w:lang w:val="en-US"/>
        </w:rPr>
      </w:pPr>
      <w:r>
        <w:rPr>
          <w:lang w:val="en-US"/>
        </w:rPr>
        <w:t xml:space="preserve">          description: &gt;</w:t>
      </w:r>
    </w:p>
    <w:p w14:paraId="1B411593" w14:textId="77777777" w:rsidR="00BF2FB3" w:rsidRDefault="00BF2FB3" w:rsidP="00BF2FB3">
      <w:pPr>
        <w:pStyle w:val="PL"/>
      </w:pPr>
      <w:r>
        <w:rPr>
          <w:lang w:val="en-US"/>
        </w:rPr>
        <w:t xml:space="preserve">            </w:t>
      </w:r>
      <w:r>
        <w:t xml:space="preserve">Event(s) requested </w:t>
      </w:r>
      <w:r>
        <w:rPr>
          <w:rFonts w:cs="Arial"/>
          <w:szCs w:val="18"/>
        </w:rPr>
        <w:t>to be supported by the Nupf_EventExposure service.</w:t>
      </w:r>
    </w:p>
    <w:p w14:paraId="2AE56F70" w14:textId="77777777" w:rsidR="00BF2FB3" w:rsidRDefault="00BF2FB3" w:rsidP="00BF2FB3">
      <w:pPr>
        <w:pStyle w:val="PL"/>
        <w:rPr>
          <w:lang w:val="en-US"/>
        </w:rPr>
      </w:pPr>
      <w:r>
        <w:rPr>
          <w:lang w:val="en-US"/>
        </w:rPr>
        <w:t xml:space="preserve">          schema:</w:t>
      </w:r>
    </w:p>
    <w:p w14:paraId="3EF0D6A8" w14:textId="77777777" w:rsidR="00BF2FB3" w:rsidRDefault="00BF2FB3" w:rsidP="00BF2FB3">
      <w:pPr>
        <w:pStyle w:val="PL"/>
        <w:rPr>
          <w:lang w:eastAsia="zh-CN"/>
        </w:rPr>
      </w:pPr>
      <w:r>
        <w:rPr>
          <w:lang w:eastAsia="zh-CN"/>
        </w:rPr>
        <w:t xml:space="preserve">            type: array</w:t>
      </w:r>
    </w:p>
    <w:p w14:paraId="3867C2FF" w14:textId="77777777" w:rsidR="00BF2FB3" w:rsidRDefault="00BF2FB3" w:rsidP="00BF2FB3">
      <w:pPr>
        <w:pStyle w:val="PL"/>
        <w:rPr>
          <w:lang w:eastAsia="zh-CN"/>
        </w:rPr>
      </w:pPr>
      <w:r>
        <w:rPr>
          <w:lang w:eastAsia="zh-CN"/>
        </w:rPr>
        <w:t xml:space="preserve">            items:</w:t>
      </w:r>
    </w:p>
    <w:p w14:paraId="7FB093EA" w14:textId="77777777" w:rsidR="00BF2FB3" w:rsidRDefault="00BF2FB3" w:rsidP="00BF2FB3">
      <w:pPr>
        <w:pStyle w:val="PL"/>
        <w:rPr>
          <w:lang w:eastAsia="zh-CN"/>
        </w:rPr>
      </w:pPr>
      <w:r>
        <w:rPr>
          <w:lang w:eastAsia="zh-CN"/>
        </w:rPr>
        <w:t xml:space="preserve">              </w:t>
      </w:r>
      <w:r>
        <w:t>$ref: '</w:t>
      </w:r>
      <w:r>
        <w:rPr>
          <w:lang w:val="en-US"/>
        </w:rPr>
        <w:t>TS29564_Nupf_</w:t>
      </w:r>
      <w:r>
        <w:t>E</w:t>
      </w:r>
      <w:r>
        <w:rPr>
          <w:lang w:eastAsia="zh-CN"/>
        </w:rPr>
        <w:t>ventExposure</w:t>
      </w:r>
      <w:r>
        <w:rPr>
          <w:lang w:val="en-US"/>
        </w:rPr>
        <w:t>.yaml#/components/schemas/</w:t>
      </w:r>
      <w:r>
        <w:t>EventType'</w:t>
      </w:r>
    </w:p>
    <w:p w14:paraId="34276BB3" w14:textId="77777777" w:rsidR="00BF2FB3" w:rsidRDefault="00BF2FB3" w:rsidP="00BF2FB3">
      <w:pPr>
        <w:pStyle w:val="PL"/>
        <w:rPr>
          <w:lang w:val="en-US" w:eastAsia="en-GB"/>
        </w:rPr>
      </w:pPr>
      <w:r>
        <w:rPr>
          <w:lang w:eastAsia="zh-CN"/>
        </w:rPr>
        <w:t xml:space="preserve">            </w:t>
      </w:r>
      <w:r>
        <w:rPr>
          <w:lang w:val="en-US"/>
        </w:rPr>
        <w:t>minItems: 1</w:t>
      </w:r>
    </w:p>
    <w:p w14:paraId="675B76E2" w14:textId="77777777" w:rsidR="00BF2FB3" w:rsidRDefault="00BF2FB3" w:rsidP="00BF2FB3">
      <w:pPr>
        <w:pStyle w:val="PL"/>
        <w:rPr>
          <w:lang w:val="en-US"/>
        </w:rPr>
      </w:pPr>
      <w:r>
        <w:rPr>
          <w:lang w:val="en-US"/>
        </w:rPr>
        <w:t xml:space="preserve">          style: form</w:t>
      </w:r>
    </w:p>
    <w:p w14:paraId="3AECB988" w14:textId="77777777" w:rsidR="00BF2FB3" w:rsidRDefault="00BF2FB3" w:rsidP="00BF2FB3">
      <w:pPr>
        <w:pStyle w:val="PL"/>
        <w:rPr>
          <w:lang w:val="en-US"/>
        </w:rPr>
      </w:pPr>
      <w:r>
        <w:rPr>
          <w:lang w:val="en-US"/>
        </w:rPr>
        <w:t xml:space="preserve">          explode: false</w:t>
      </w:r>
    </w:p>
    <w:p w14:paraId="269672CB" w14:textId="77777777" w:rsidR="00BF2FB3" w:rsidRDefault="00BF2FB3" w:rsidP="00BF2FB3">
      <w:pPr>
        <w:pStyle w:val="PL"/>
        <w:rPr>
          <w:lang w:val="en-US"/>
        </w:rPr>
      </w:pPr>
      <w:r>
        <w:rPr>
          <w:lang w:val="en-US"/>
        </w:rPr>
        <w:t xml:space="preserve">        - name: supported-features</w:t>
      </w:r>
    </w:p>
    <w:p w14:paraId="74BEAE29" w14:textId="77777777" w:rsidR="00BF2FB3" w:rsidRDefault="00BF2FB3" w:rsidP="00BF2FB3">
      <w:pPr>
        <w:pStyle w:val="PL"/>
        <w:rPr>
          <w:lang w:val="en-US"/>
        </w:rPr>
      </w:pPr>
      <w:r>
        <w:rPr>
          <w:lang w:val="en-US"/>
        </w:rPr>
        <w:t xml:space="preserve">          in: query</w:t>
      </w:r>
    </w:p>
    <w:p w14:paraId="522C419F" w14:textId="77777777" w:rsidR="00BF2FB3" w:rsidRDefault="00BF2FB3" w:rsidP="00BF2FB3">
      <w:pPr>
        <w:pStyle w:val="PL"/>
        <w:rPr>
          <w:lang w:val="en-US"/>
        </w:rPr>
      </w:pPr>
      <w:r>
        <w:rPr>
          <w:lang w:val="en-US"/>
        </w:rPr>
        <w:t xml:space="preserve">          description: Features required to be supported by the target NF</w:t>
      </w:r>
    </w:p>
    <w:p w14:paraId="06DE4BCE" w14:textId="77777777" w:rsidR="00BF2FB3" w:rsidRDefault="00BF2FB3" w:rsidP="00BF2FB3">
      <w:pPr>
        <w:pStyle w:val="PL"/>
        <w:rPr>
          <w:lang w:val="en-US"/>
        </w:rPr>
      </w:pPr>
      <w:r>
        <w:rPr>
          <w:lang w:val="en-US"/>
        </w:rPr>
        <w:t xml:space="preserve">          schema:</w:t>
      </w:r>
    </w:p>
    <w:p w14:paraId="190EC58D" w14:textId="77777777" w:rsidR="00BF2FB3" w:rsidRDefault="00BF2FB3" w:rsidP="00BF2FB3">
      <w:pPr>
        <w:pStyle w:val="PL"/>
        <w:rPr>
          <w:lang w:val="en-US"/>
        </w:rPr>
      </w:pPr>
      <w:r>
        <w:rPr>
          <w:lang w:val="en-US"/>
        </w:rPr>
        <w:t xml:space="preserve">            $ref: 'TS29571_CommonData.yaml#/components/schemas/SupportedFeatures'</w:t>
      </w:r>
    </w:p>
    <w:p w14:paraId="66BD7009" w14:textId="77777777" w:rsidR="00BF2FB3" w:rsidRDefault="00BF2FB3" w:rsidP="00BF2FB3">
      <w:pPr>
        <w:pStyle w:val="PL"/>
        <w:rPr>
          <w:lang w:val="en-US"/>
        </w:rPr>
      </w:pPr>
      <w:r>
        <w:rPr>
          <w:lang w:val="en-US"/>
        </w:rPr>
        <w:t xml:space="preserve">        - name: upf-iwk-eps-ind</w:t>
      </w:r>
    </w:p>
    <w:p w14:paraId="0C8003DB" w14:textId="77777777" w:rsidR="00BF2FB3" w:rsidRDefault="00BF2FB3" w:rsidP="00BF2FB3">
      <w:pPr>
        <w:pStyle w:val="PL"/>
        <w:rPr>
          <w:lang w:val="en-US"/>
        </w:rPr>
      </w:pPr>
      <w:r>
        <w:rPr>
          <w:lang w:val="en-US"/>
        </w:rPr>
        <w:t xml:space="preserve">          in: query</w:t>
      </w:r>
    </w:p>
    <w:p w14:paraId="2620A255" w14:textId="77777777" w:rsidR="00BF2FB3" w:rsidRDefault="00BF2FB3" w:rsidP="00BF2FB3">
      <w:pPr>
        <w:pStyle w:val="PL"/>
        <w:rPr>
          <w:lang w:val="en-US"/>
        </w:rPr>
      </w:pPr>
      <w:r>
        <w:rPr>
          <w:lang w:val="en-US"/>
        </w:rPr>
        <w:t xml:space="preserve">          description: UPF supporting interworking with EPS or not</w:t>
      </w:r>
    </w:p>
    <w:p w14:paraId="4D004C14" w14:textId="77777777" w:rsidR="00BF2FB3" w:rsidRDefault="00BF2FB3" w:rsidP="00BF2FB3">
      <w:pPr>
        <w:pStyle w:val="PL"/>
        <w:rPr>
          <w:lang w:val="en-US"/>
        </w:rPr>
      </w:pPr>
      <w:r>
        <w:rPr>
          <w:lang w:val="en-US"/>
        </w:rPr>
        <w:t xml:space="preserve">          schema:</w:t>
      </w:r>
    </w:p>
    <w:p w14:paraId="1F7373C2" w14:textId="77777777" w:rsidR="00BF2FB3" w:rsidRDefault="00BF2FB3" w:rsidP="00BF2FB3">
      <w:pPr>
        <w:pStyle w:val="PL"/>
        <w:rPr>
          <w:lang w:val="en-US"/>
        </w:rPr>
      </w:pPr>
      <w:r>
        <w:t xml:space="preserve">            type: boolean</w:t>
      </w:r>
    </w:p>
    <w:p w14:paraId="2B2CA0CF" w14:textId="77777777" w:rsidR="00BF2FB3" w:rsidRDefault="00BF2FB3" w:rsidP="00BF2FB3">
      <w:pPr>
        <w:pStyle w:val="PL"/>
      </w:pPr>
      <w:r>
        <w:rPr>
          <w:lang w:val="en-US"/>
        </w:rPr>
        <w:t xml:space="preserve">        - name: </w:t>
      </w:r>
      <w:r>
        <w:t>chf-supported-plmn</w:t>
      </w:r>
    </w:p>
    <w:p w14:paraId="6A21FC0A" w14:textId="77777777" w:rsidR="00BF2FB3" w:rsidRDefault="00BF2FB3" w:rsidP="00BF2FB3">
      <w:pPr>
        <w:pStyle w:val="PL"/>
      </w:pPr>
      <w:r>
        <w:t xml:space="preserve">          in: query</w:t>
      </w:r>
    </w:p>
    <w:p w14:paraId="34CEF97B" w14:textId="77777777" w:rsidR="00BF2FB3" w:rsidRDefault="00BF2FB3" w:rsidP="00BF2FB3">
      <w:pPr>
        <w:pStyle w:val="PL"/>
      </w:pPr>
      <w:r>
        <w:t xml:space="preserve">          description: PLMN ID supported by a CHF</w:t>
      </w:r>
    </w:p>
    <w:p w14:paraId="0345A21A" w14:textId="77777777" w:rsidR="00BF2FB3" w:rsidRDefault="00BF2FB3" w:rsidP="00BF2FB3">
      <w:pPr>
        <w:pStyle w:val="PL"/>
        <w:rPr>
          <w:lang w:val="en-US"/>
        </w:rPr>
      </w:pPr>
      <w:r>
        <w:rPr>
          <w:lang w:val="en-US"/>
        </w:rPr>
        <w:t xml:space="preserve">          content:</w:t>
      </w:r>
    </w:p>
    <w:p w14:paraId="21687EB0" w14:textId="77777777" w:rsidR="00BF2FB3" w:rsidRDefault="00BF2FB3" w:rsidP="00BF2FB3">
      <w:pPr>
        <w:pStyle w:val="PL"/>
        <w:rPr>
          <w:lang w:val="en-US"/>
        </w:rPr>
      </w:pPr>
      <w:r>
        <w:rPr>
          <w:lang w:val="en-US"/>
        </w:rPr>
        <w:t xml:space="preserve">            application/json:</w:t>
      </w:r>
    </w:p>
    <w:p w14:paraId="40D0E51B" w14:textId="77777777" w:rsidR="00BF2FB3" w:rsidRDefault="00BF2FB3" w:rsidP="00BF2FB3">
      <w:pPr>
        <w:pStyle w:val="PL"/>
      </w:pPr>
      <w:r>
        <w:t xml:space="preserve">              schema:</w:t>
      </w:r>
    </w:p>
    <w:p w14:paraId="28F20C02" w14:textId="77777777" w:rsidR="00BF2FB3" w:rsidRDefault="00BF2FB3" w:rsidP="00BF2FB3">
      <w:pPr>
        <w:pStyle w:val="PL"/>
        <w:rPr>
          <w:lang w:val="en-US"/>
        </w:rPr>
      </w:pPr>
      <w:r>
        <w:t xml:space="preserve">                $ref: </w:t>
      </w:r>
      <w:r>
        <w:rPr>
          <w:lang w:val="en-US"/>
        </w:rPr>
        <w:t>'TS29571_CommonData.yaml#/components/schemas/PlmnId'</w:t>
      </w:r>
    </w:p>
    <w:p w14:paraId="68C38257" w14:textId="77777777" w:rsidR="00BF2FB3" w:rsidRDefault="00BF2FB3" w:rsidP="00BF2FB3">
      <w:pPr>
        <w:pStyle w:val="PL"/>
        <w:rPr>
          <w:lang w:val="en-US"/>
        </w:rPr>
      </w:pPr>
      <w:r>
        <w:rPr>
          <w:lang w:val="en-US"/>
        </w:rPr>
        <w:t xml:space="preserve">        - name: preferred-locality</w:t>
      </w:r>
    </w:p>
    <w:p w14:paraId="2F6C26BD" w14:textId="77777777" w:rsidR="00BF2FB3" w:rsidRDefault="00BF2FB3" w:rsidP="00BF2FB3">
      <w:pPr>
        <w:pStyle w:val="PL"/>
        <w:rPr>
          <w:lang w:val="en-US"/>
        </w:rPr>
      </w:pPr>
      <w:r>
        <w:rPr>
          <w:lang w:val="en-US"/>
        </w:rPr>
        <w:t xml:space="preserve">          in: query</w:t>
      </w:r>
    </w:p>
    <w:p w14:paraId="6316E00C" w14:textId="77777777" w:rsidR="00BF2FB3" w:rsidRDefault="00BF2FB3" w:rsidP="00BF2FB3">
      <w:pPr>
        <w:pStyle w:val="PL"/>
        <w:rPr>
          <w:lang w:val="en-US"/>
        </w:rPr>
      </w:pPr>
      <w:r>
        <w:rPr>
          <w:lang w:val="en-US"/>
        </w:rPr>
        <w:t xml:space="preserve">          description: preferred target NF location</w:t>
      </w:r>
    </w:p>
    <w:p w14:paraId="7F9E1FD2" w14:textId="77777777" w:rsidR="00BF2FB3" w:rsidRDefault="00BF2FB3" w:rsidP="00BF2FB3">
      <w:pPr>
        <w:pStyle w:val="PL"/>
        <w:rPr>
          <w:lang w:val="en-US"/>
        </w:rPr>
      </w:pPr>
      <w:r>
        <w:rPr>
          <w:lang w:val="en-US"/>
        </w:rPr>
        <w:t xml:space="preserve">          schema:</w:t>
      </w:r>
    </w:p>
    <w:p w14:paraId="7037B7F8" w14:textId="77777777" w:rsidR="00BF2FB3" w:rsidRDefault="00BF2FB3" w:rsidP="00BF2FB3">
      <w:pPr>
        <w:pStyle w:val="PL"/>
        <w:rPr>
          <w:lang w:val="en-US"/>
        </w:rPr>
      </w:pPr>
      <w:r>
        <w:rPr>
          <w:lang w:val="en-US"/>
        </w:rPr>
        <w:t xml:space="preserve">            type: string</w:t>
      </w:r>
    </w:p>
    <w:p w14:paraId="24998887" w14:textId="77777777" w:rsidR="00BF2FB3" w:rsidRDefault="00BF2FB3" w:rsidP="00BF2FB3">
      <w:pPr>
        <w:pStyle w:val="PL"/>
        <w:rPr>
          <w:lang w:val="en-US"/>
        </w:rPr>
      </w:pPr>
      <w:r>
        <w:rPr>
          <w:lang w:val="en-US"/>
        </w:rPr>
        <w:t xml:space="preserve">        - name: ext-preferred-locality</w:t>
      </w:r>
    </w:p>
    <w:p w14:paraId="31175805" w14:textId="77777777" w:rsidR="00BF2FB3" w:rsidRDefault="00BF2FB3" w:rsidP="00BF2FB3">
      <w:pPr>
        <w:pStyle w:val="PL"/>
        <w:rPr>
          <w:lang w:val="en-US"/>
        </w:rPr>
      </w:pPr>
      <w:r>
        <w:rPr>
          <w:lang w:val="en-US"/>
        </w:rPr>
        <w:t xml:space="preserve">          in: query</w:t>
      </w:r>
    </w:p>
    <w:p w14:paraId="67987B66" w14:textId="77777777" w:rsidR="00BF2FB3" w:rsidRDefault="00BF2FB3" w:rsidP="00BF2FB3">
      <w:pPr>
        <w:pStyle w:val="PL"/>
      </w:pPr>
      <w:r>
        <w:t xml:space="preserve">          description: &gt;</w:t>
      </w:r>
    </w:p>
    <w:p w14:paraId="5FC2F21C" w14:textId="77777777" w:rsidR="00BF2FB3" w:rsidRDefault="00BF2FB3" w:rsidP="00BF2FB3">
      <w:pPr>
        <w:pStyle w:val="PL"/>
        <w:rPr>
          <w:lang w:val="en-US"/>
        </w:rPr>
      </w:pPr>
      <w:r>
        <w:t xml:space="preserve">            </w:t>
      </w:r>
      <w:r>
        <w:rPr>
          <w:lang w:val="en-US"/>
        </w:rPr>
        <w:t>preferred target NF location</w:t>
      </w:r>
    </w:p>
    <w:p w14:paraId="54CF1841" w14:textId="77777777" w:rsidR="00BF2FB3" w:rsidRDefault="00BF2FB3" w:rsidP="00BF2FB3">
      <w:pPr>
        <w:pStyle w:val="PL"/>
        <w:rPr>
          <w:rFonts w:cs="Arial"/>
          <w:szCs w:val="18"/>
        </w:rPr>
      </w:pPr>
      <w:r>
        <w:t xml:space="preserve">            A map (list of key-value pairs) where the </w:t>
      </w:r>
      <w:r>
        <w:rPr>
          <w:rFonts w:cs="Arial"/>
          <w:szCs w:val="18"/>
        </w:rPr>
        <w:t>key of the map represents the relative</w:t>
      </w:r>
    </w:p>
    <w:p w14:paraId="27E247A9" w14:textId="77777777" w:rsidR="00BF2FB3" w:rsidRDefault="00BF2FB3" w:rsidP="00BF2FB3">
      <w:pPr>
        <w:pStyle w:val="PL"/>
        <w:rPr>
          <w:rFonts w:cs="Arial"/>
          <w:szCs w:val="18"/>
        </w:rPr>
      </w:pPr>
      <w:r>
        <w:t xml:space="preserve">            </w:t>
      </w:r>
      <w:r>
        <w:rPr>
          <w:rFonts w:cs="Arial"/>
          <w:szCs w:val="18"/>
        </w:rPr>
        <w:t>priority, for the requester, of each locality description among the list of locality</w:t>
      </w:r>
    </w:p>
    <w:p w14:paraId="2EE3F444" w14:textId="77777777" w:rsidR="00BF2FB3" w:rsidRDefault="00BF2FB3" w:rsidP="00BF2FB3">
      <w:pPr>
        <w:pStyle w:val="PL"/>
        <w:rPr>
          <w:rFonts w:cs="Arial"/>
          <w:szCs w:val="18"/>
        </w:rPr>
      </w:pPr>
      <w:r>
        <w:t xml:space="preserve">            </w:t>
      </w:r>
      <w:r>
        <w:rPr>
          <w:rFonts w:cs="Arial"/>
          <w:szCs w:val="18"/>
        </w:rPr>
        <w:t xml:space="preserve">descriptions in this query parameter, encoded as "1" (highest priority"), "2", "3", …, </w:t>
      </w:r>
    </w:p>
    <w:p w14:paraId="7A1E8E52" w14:textId="77777777" w:rsidR="00BF2FB3" w:rsidRDefault="00BF2FB3" w:rsidP="00BF2FB3">
      <w:pPr>
        <w:pStyle w:val="PL"/>
      </w:pPr>
      <w:r>
        <w:t xml:space="preserve">            </w:t>
      </w:r>
      <w:r>
        <w:rPr>
          <w:rFonts w:cs="Arial"/>
          <w:szCs w:val="18"/>
        </w:rPr>
        <w:t>"n" (lowest priority)</w:t>
      </w:r>
    </w:p>
    <w:p w14:paraId="0146D3C8" w14:textId="77777777" w:rsidR="00BF2FB3" w:rsidRDefault="00BF2FB3" w:rsidP="00BF2FB3">
      <w:pPr>
        <w:pStyle w:val="PL"/>
        <w:rPr>
          <w:lang w:val="en-US"/>
        </w:rPr>
      </w:pPr>
      <w:r>
        <w:rPr>
          <w:lang w:val="en-US"/>
        </w:rPr>
        <w:t xml:space="preserve">          content:</w:t>
      </w:r>
    </w:p>
    <w:p w14:paraId="15375A07" w14:textId="77777777" w:rsidR="00BF2FB3" w:rsidRDefault="00BF2FB3" w:rsidP="00BF2FB3">
      <w:pPr>
        <w:pStyle w:val="PL"/>
        <w:rPr>
          <w:lang w:val="en-US"/>
        </w:rPr>
      </w:pPr>
      <w:r>
        <w:rPr>
          <w:lang w:val="en-US"/>
        </w:rPr>
        <w:t xml:space="preserve">            application/json:</w:t>
      </w:r>
    </w:p>
    <w:p w14:paraId="07858521" w14:textId="77777777" w:rsidR="00BF2FB3" w:rsidRDefault="00BF2FB3" w:rsidP="00BF2FB3">
      <w:pPr>
        <w:pStyle w:val="PL"/>
        <w:rPr>
          <w:lang w:val="en-US"/>
        </w:rPr>
      </w:pPr>
      <w:r>
        <w:rPr>
          <w:lang w:val="en-US"/>
        </w:rPr>
        <w:t xml:space="preserve">              schema:</w:t>
      </w:r>
    </w:p>
    <w:p w14:paraId="28510603" w14:textId="77777777" w:rsidR="00BF2FB3" w:rsidRDefault="00BF2FB3" w:rsidP="00BF2FB3">
      <w:pPr>
        <w:pStyle w:val="PL"/>
        <w:rPr>
          <w:lang w:eastAsia="zh-CN"/>
        </w:rPr>
      </w:pPr>
      <w:r>
        <w:rPr>
          <w:lang w:val="en-US"/>
        </w:rPr>
        <w:t xml:space="preserve">                </w:t>
      </w:r>
      <w:r>
        <w:rPr>
          <w:lang w:eastAsia="zh-CN"/>
        </w:rPr>
        <w:t>type: object</w:t>
      </w:r>
    </w:p>
    <w:p w14:paraId="47607A11" w14:textId="77777777" w:rsidR="00BF2FB3" w:rsidRDefault="00BF2FB3" w:rsidP="00BF2FB3">
      <w:pPr>
        <w:pStyle w:val="PL"/>
        <w:rPr>
          <w:lang w:eastAsia="zh-CN"/>
        </w:rPr>
      </w:pPr>
      <w:r>
        <w:rPr>
          <w:lang w:val="en-US"/>
        </w:rPr>
        <w:t xml:space="preserve">                </w:t>
      </w:r>
      <w:r>
        <w:rPr>
          <w:lang w:eastAsia="zh-CN"/>
        </w:rPr>
        <w:t>additionalProperties:</w:t>
      </w:r>
    </w:p>
    <w:p w14:paraId="5B37BF9E" w14:textId="77777777" w:rsidR="00BF2FB3" w:rsidRDefault="00BF2FB3" w:rsidP="00BF2FB3">
      <w:pPr>
        <w:pStyle w:val="PL"/>
        <w:rPr>
          <w:lang w:eastAsia="zh-CN"/>
        </w:rPr>
      </w:pPr>
      <w:r>
        <w:rPr>
          <w:lang w:val="en-US"/>
        </w:rPr>
        <w:t xml:space="preserve">                  </w:t>
      </w:r>
      <w:r>
        <w:rPr>
          <w:lang w:eastAsia="zh-CN"/>
        </w:rPr>
        <w:t>type: array</w:t>
      </w:r>
    </w:p>
    <w:p w14:paraId="04BF060A" w14:textId="77777777" w:rsidR="00BF2FB3" w:rsidRDefault="00BF2FB3" w:rsidP="00BF2FB3">
      <w:pPr>
        <w:pStyle w:val="PL"/>
        <w:rPr>
          <w:lang w:eastAsia="zh-CN"/>
        </w:rPr>
      </w:pPr>
      <w:r>
        <w:rPr>
          <w:lang w:val="en-US"/>
        </w:rPr>
        <w:t xml:space="preserve">                  </w:t>
      </w:r>
      <w:r>
        <w:rPr>
          <w:lang w:eastAsia="zh-CN"/>
        </w:rPr>
        <w:t>items:</w:t>
      </w:r>
    </w:p>
    <w:p w14:paraId="2F5767DA" w14:textId="77777777" w:rsidR="00BF2FB3" w:rsidRDefault="00BF2FB3" w:rsidP="00BF2FB3">
      <w:pPr>
        <w:pStyle w:val="PL"/>
        <w:rPr>
          <w:lang w:eastAsia="zh-CN"/>
        </w:rPr>
      </w:pPr>
      <w:r>
        <w:rPr>
          <w:lang w:val="en-US"/>
        </w:rPr>
        <w:t xml:space="preserve">                    $ref: '</w:t>
      </w:r>
      <w:r>
        <w:t>TS29510_Nnrf_NFManagement.yaml</w:t>
      </w:r>
      <w:r>
        <w:rPr>
          <w:lang w:val="en-US"/>
        </w:rPr>
        <w:t>#/components/schemas/LocalityDescription'</w:t>
      </w:r>
      <w:r>
        <w:rPr>
          <w:lang w:val="en-US" w:eastAsia="zh-CN"/>
        </w:rPr>
        <w:t xml:space="preserve"> </w:t>
      </w:r>
    </w:p>
    <w:p w14:paraId="4737F534" w14:textId="77777777" w:rsidR="00BF2FB3" w:rsidRDefault="00BF2FB3" w:rsidP="00BF2FB3">
      <w:pPr>
        <w:pStyle w:val="PL"/>
        <w:rPr>
          <w:lang w:eastAsia="zh-CN"/>
        </w:rPr>
      </w:pPr>
      <w:r>
        <w:rPr>
          <w:lang w:val="en-US"/>
        </w:rPr>
        <w:t xml:space="preserve">                  </w:t>
      </w:r>
      <w:r>
        <w:rPr>
          <w:lang w:eastAsia="zh-CN"/>
        </w:rPr>
        <w:t>minItems: 1</w:t>
      </w:r>
    </w:p>
    <w:p w14:paraId="48C6B205" w14:textId="77777777" w:rsidR="00BF2FB3" w:rsidRDefault="00BF2FB3" w:rsidP="00BF2FB3">
      <w:pPr>
        <w:pStyle w:val="PL"/>
        <w:rPr>
          <w:lang w:eastAsia="en-GB"/>
        </w:rPr>
      </w:pPr>
      <w:r>
        <w:rPr>
          <w:lang w:val="en-US"/>
        </w:rPr>
        <w:t xml:space="preserve">                </w:t>
      </w:r>
      <w:r>
        <w:rPr>
          <w:lang w:eastAsia="zh-CN"/>
        </w:rPr>
        <w:t>minProperties: 1</w:t>
      </w:r>
    </w:p>
    <w:p w14:paraId="09A83366" w14:textId="77777777" w:rsidR="00BF2FB3" w:rsidRDefault="00BF2FB3" w:rsidP="00BF2FB3">
      <w:pPr>
        <w:pStyle w:val="PL"/>
        <w:rPr>
          <w:lang w:val="en-US"/>
        </w:rPr>
      </w:pPr>
      <w:r>
        <w:rPr>
          <w:lang w:val="en-US"/>
        </w:rPr>
        <w:t xml:space="preserve">        - name: </w:t>
      </w:r>
      <w:r>
        <w:rPr>
          <w:lang w:eastAsia="zh-CN"/>
        </w:rPr>
        <w:t>access-type</w:t>
      </w:r>
    </w:p>
    <w:p w14:paraId="14C891C5" w14:textId="77777777" w:rsidR="00BF2FB3" w:rsidRDefault="00BF2FB3" w:rsidP="00BF2FB3">
      <w:pPr>
        <w:pStyle w:val="PL"/>
        <w:rPr>
          <w:lang w:val="en-US"/>
        </w:rPr>
      </w:pPr>
      <w:r>
        <w:rPr>
          <w:lang w:val="en-US"/>
        </w:rPr>
        <w:t xml:space="preserve">          in: query</w:t>
      </w:r>
    </w:p>
    <w:p w14:paraId="6D8CF181" w14:textId="77777777" w:rsidR="00BF2FB3" w:rsidRDefault="00BF2FB3" w:rsidP="00BF2FB3">
      <w:pPr>
        <w:pStyle w:val="PL"/>
        <w:rPr>
          <w:lang w:val="en-US"/>
        </w:rPr>
      </w:pPr>
      <w:r>
        <w:rPr>
          <w:lang w:val="en-US"/>
        </w:rPr>
        <w:t xml:space="preserve">          description: AccessType supported by the target NF</w:t>
      </w:r>
    </w:p>
    <w:p w14:paraId="5319D1E1" w14:textId="77777777" w:rsidR="00BF2FB3" w:rsidRDefault="00BF2FB3" w:rsidP="00BF2FB3">
      <w:pPr>
        <w:pStyle w:val="PL"/>
        <w:rPr>
          <w:lang w:val="en-US"/>
        </w:rPr>
      </w:pPr>
      <w:r>
        <w:rPr>
          <w:lang w:val="en-US"/>
        </w:rPr>
        <w:t xml:space="preserve">          schema:</w:t>
      </w:r>
    </w:p>
    <w:p w14:paraId="209593DC" w14:textId="77777777" w:rsidR="00BF2FB3" w:rsidRDefault="00BF2FB3" w:rsidP="00BF2FB3">
      <w:pPr>
        <w:pStyle w:val="PL"/>
        <w:rPr>
          <w:lang w:val="en-US"/>
        </w:rPr>
      </w:pPr>
      <w:r>
        <w:rPr>
          <w:lang w:val="en-US"/>
        </w:rPr>
        <w:t xml:space="preserve">            $ref: 'TS29571_CommonData.yaml#/components/schemas/AccessType'</w:t>
      </w:r>
    </w:p>
    <w:p w14:paraId="255620B6" w14:textId="77777777" w:rsidR="00BF2FB3" w:rsidRDefault="00BF2FB3" w:rsidP="00BF2FB3">
      <w:pPr>
        <w:pStyle w:val="PL"/>
      </w:pPr>
      <w:r>
        <w:t xml:space="preserve">        - name: limit</w:t>
      </w:r>
    </w:p>
    <w:p w14:paraId="7431AC06" w14:textId="77777777" w:rsidR="00BF2FB3" w:rsidRDefault="00BF2FB3" w:rsidP="00BF2FB3">
      <w:pPr>
        <w:pStyle w:val="PL"/>
      </w:pPr>
      <w:r>
        <w:t xml:space="preserve">          in: query</w:t>
      </w:r>
    </w:p>
    <w:p w14:paraId="30A14E14" w14:textId="77777777" w:rsidR="00BF2FB3" w:rsidRDefault="00BF2FB3" w:rsidP="00BF2FB3">
      <w:pPr>
        <w:pStyle w:val="PL"/>
      </w:pPr>
      <w:r>
        <w:t xml:space="preserve">          description: Maximum number of NFProfiles to return in the response</w:t>
      </w:r>
    </w:p>
    <w:p w14:paraId="373D1E52" w14:textId="77777777" w:rsidR="00BF2FB3" w:rsidRDefault="00BF2FB3" w:rsidP="00BF2FB3">
      <w:pPr>
        <w:pStyle w:val="PL"/>
      </w:pPr>
      <w:r>
        <w:t xml:space="preserve">          required: false</w:t>
      </w:r>
    </w:p>
    <w:p w14:paraId="3EC10D73" w14:textId="77777777" w:rsidR="00BF2FB3" w:rsidRDefault="00BF2FB3" w:rsidP="00BF2FB3">
      <w:pPr>
        <w:pStyle w:val="PL"/>
      </w:pPr>
      <w:r>
        <w:t xml:space="preserve">          schema:</w:t>
      </w:r>
    </w:p>
    <w:p w14:paraId="0F2DD091" w14:textId="77777777" w:rsidR="00BF2FB3" w:rsidRDefault="00BF2FB3" w:rsidP="00BF2FB3">
      <w:pPr>
        <w:pStyle w:val="PL"/>
      </w:pPr>
      <w:r>
        <w:t xml:space="preserve">            type: integer</w:t>
      </w:r>
    </w:p>
    <w:p w14:paraId="6BA711B5" w14:textId="77777777" w:rsidR="00BF2FB3" w:rsidRDefault="00BF2FB3" w:rsidP="00BF2FB3">
      <w:pPr>
        <w:pStyle w:val="PL"/>
        <w:rPr>
          <w:lang w:val="en-US"/>
        </w:rPr>
      </w:pPr>
      <w:r>
        <w:t xml:space="preserve">            </w:t>
      </w:r>
      <w:r>
        <w:rPr>
          <w:lang w:val="en-US"/>
        </w:rPr>
        <w:t>minimum: 1</w:t>
      </w:r>
    </w:p>
    <w:p w14:paraId="035F2E17" w14:textId="77777777" w:rsidR="00BF2FB3" w:rsidRDefault="00BF2FB3" w:rsidP="00BF2FB3">
      <w:pPr>
        <w:pStyle w:val="PL"/>
        <w:rPr>
          <w:lang w:val="en-US"/>
        </w:rPr>
      </w:pPr>
      <w:r>
        <w:rPr>
          <w:lang w:val="en-US"/>
        </w:rPr>
        <w:t xml:space="preserve">        - name: required-features</w:t>
      </w:r>
    </w:p>
    <w:p w14:paraId="7577DA08" w14:textId="77777777" w:rsidR="00BF2FB3" w:rsidRDefault="00BF2FB3" w:rsidP="00BF2FB3">
      <w:pPr>
        <w:pStyle w:val="PL"/>
        <w:rPr>
          <w:lang w:val="en-US"/>
        </w:rPr>
      </w:pPr>
      <w:r>
        <w:rPr>
          <w:lang w:val="en-US"/>
        </w:rPr>
        <w:t xml:space="preserve">          in: query</w:t>
      </w:r>
    </w:p>
    <w:p w14:paraId="11F44F28" w14:textId="77777777" w:rsidR="00BF2FB3" w:rsidRDefault="00BF2FB3" w:rsidP="00BF2FB3">
      <w:pPr>
        <w:pStyle w:val="PL"/>
        <w:rPr>
          <w:lang w:val="en-US"/>
        </w:rPr>
      </w:pPr>
      <w:r>
        <w:rPr>
          <w:lang w:val="en-US"/>
        </w:rPr>
        <w:t xml:space="preserve">          description: Features required to be supported by the target NF</w:t>
      </w:r>
    </w:p>
    <w:p w14:paraId="648D7AE2" w14:textId="77777777" w:rsidR="00BF2FB3" w:rsidRDefault="00BF2FB3" w:rsidP="00BF2FB3">
      <w:pPr>
        <w:pStyle w:val="PL"/>
        <w:rPr>
          <w:lang w:val="en-US"/>
        </w:rPr>
      </w:pPr>
      <w:r>
        <w:rPr>
          <w:lang w:val="en-US"/>
        </w:rPr>
        <w:t xml:space="preserve">          schema:</w:t>
      </w:r>
    </w:p>
    <w:p w14:paraId="22B029A3" w14:textId="77777777" w:rsidR="00BF2FB3" w:rsidRDefault="00BF2FB3" w:rsidP="00BF2FB3">
      <w:pPr>
        <w:pStyle w:val="PL"/>
        <w:rPr>
          <w:lang w:val="en-US"/>
        </w:rPr>
      </w:pPr>
      <w:r>
        <w:rPr>
          <w:lang w:val="en-US"/>
        </w:rPr>
        <w:t xml:space="preserve">            type: array</w:t>
      </w:r>
    </w:p>
    <w:p w14:paraId="5B3A1D84" w14:textId="77777777" w:rsidR="00BF2FB3" w:rsidRDefault="00BF2FB3" w:rsidP="00BF2FB3">
      <w:pPr>
        <w:pStyle w:val="PL"/>
        <w:rPr>
          <w:lang w:val="en-US"/>
        </w:rPr>
      </w:pPr>
      <w:r>
        <w:rPr>
          <w:lang w:val="en-US"/>
        </w:rPr>
        <w:t xml:space="preserve">            items:</w:t>
      </w:r>
    </w:p>
    <w:p w14:paraId="5F8B3FD8" w14:textId="77777777" w:rsidR="00BF2FB3" w:rsidRDefault="00BF2FB3" w:rsidP="00BF2FB3">
      <w:pPr>
        <w:pStyle w:val="PL"/>
        <w:rPr>
          <w:lang w:val="en-US"/>
        </w:rPr>
      </w:pPr>
      <w:r>
        <w:rPr>
          <w:lang w:val="en-US"/>
        </w:rPr>
        <w:t xml:space="preserve">              $ref: '</w:t>
      </w:r>
      <w:r>
        <w:t>TS29571_CommonData.yaml</w:t>
      </w:r>
      <w:r>
        <w:rPr>
          <w:lang w:val="en-US"/>
        </w:rPr>
        <w:t>#/components/schemas/SupportedFeatures'</w:t>
      </w:r>
    </w:p>
    <w:p w14:paraId="7C1D3B13" w14:textId="77777777" w:rsidR="00BF2FB3" w:rsidRDefault="00BF2FB3" w:rsidP="00BF2FB3">
      <w:pPr>
        <w:pStyle w:val="PL"/>
      </w:pPr>
      <w:r>
        <w:rPr>
          <w:lang w:val="en-US"/>
        </w:rPr>
        <w:t xml:space="preserve">            </w:t>
      </w:r>
      <w:r>
        <w:t>minItems: 1</w:t>
      </w:r>
    </w:p>
    <w:p w14:paraId="0870408A" w14:textId="77777777" w:rsidR="00BF2FB3" w:rsidRDefault="00BF2FB3" w:rsidP="00BF2FB3">
      <w:pPr>
        <w:pStyle w:val="PL"/>
        <w:rPr>
          <w:lang w:val="en-US"/>
        </w:rPr>
      </w:pPr>
      <w:r>
        <w:rPr>
          <w:lang w:val="en-US"/>
        </w:rPr>
        <w:t xml:space="preserve">          style: form</w:t>
      </w:r>
    </w:p>
    <w:p w14:paraId="5568B2B1" w14:textId="77777777" w:rsidR="00BF2FB3" w:rsidRDefault="00BF2FB3" w:rsidP="00BF2FB3">
      <w:pPr>
        <w:pStyle w:val="PL"/>
        <w:rPr>
          <w:lang w:val="en-US"/>
        </w:rPr>
      </w:pPr>
      <w:r>
        <w:rPr>
          <w:lang w:val="en-US"/>
        </w:rPr>
        <w:t xml:space="preserve">          explode: false</w:t>
      </w:r>
    </w:p>
    <w:p w14:paraId="2C9C11DC" w14:textId="77777777" w:rsidR="00BF2FB3" w:rsidRDefault="00BF2FB3" w:rsidP="00BF2FB3">
      <w:pPr>
        <w:pStyle w:val="PL"/>
        <w:rPr>
          <w:lang w:val="en-US"/>
        </w:rPr>
      </w:pPr>
      <w:r>
        <w:rPr>
          <w:lang w:val="en-US"/>
        </w:rPr>
        <w:t xml:space="preserve">        - name: </w:t>
      </w:r>
      <w:r>
        <w:rPr>
          <w:lang w:eastAsia="zh-CN"/>
        </w:rPr>
        <w:t>complex-query</w:t>
      </w:r>
    </w:p>
    <w:p w14:paraId="7A65EB6D" w14:textId="77777777" w:rsidR="00BF2FB3" w:rsidRDefault="00BF2FB3" w:rsidP="00BF2FB3">
      <w:pPr>
        <w:pStyle w:val="PL"/>
        <w:rPr>
          <w:lang w:val="en-US"/>
        </w:rPr>
      </w:pPr>
      <w:r>
        <w:rPr>
          <w:lang w:val="en-US"/>
        </w:rPr>
        <w:t xml:space="preserve">          in: query</w:t>
      </w:r>
    </w:p>
    <w:p w14:paraId="3305B1E1" w14:textId="77777777" w:rsidR="00BF2FB3" w:rsidRDefault="00BF2FB3" w:rsidP="00BF2FB3">
      <w:pPr>
        <w:pStyle w:val="PL"/>
        <w:rPr>
          <w:lang w:val="en-US" w:eastAsia="zh-CN"/>
        </w:rPr>
      </w:pPr>
      <w:r>
        <w:rPr>
          <w:lang w:val="en-US"/>
        </w:rPr>
        <w:t xml:space="preserve">          description: </w:t>
      </w:r>
      <w:r>
        <w:rPr>
          <w:lang w:val="en-US" w:eastAsia="zh-CN"/>
        </w:rPr>
        <w:t>the complex query condition expression</w:t>
      </w:r>
    </w:p>
    <w:p w14:paraId="7C85D32F" w14:textId="77777777" w:rsidR="00BF2FB3" w:rsidRDefault="00BF2FB3" w:rsidP="00BF2FB3">
      <w:pPr>
        <w:pStyle w:val="PL"/>
        <w:rPr>
          <w:lang w:val="en-US" w:eastAsia="en-GB"/>
        </w:rPr>
      </w:pPr>
      <w:r>
        <w:rPr>
          <w:lang w:val="en-US"/>
        </w:rPr>
        <w:t xml:space="preserve">          content:</w:t>
      </w:r>
    </w:p>
    <w:p w14:paraId="3503B919" w14:textId="77777777" w:rsidR="00BF2FB3" w:rsidRDefault="00BF2FB3" w:rsidP="00BF2FB3">
      <w:pPr>
        <w:pStyle w:val="PL"/>
        <w:rPr>
          <w:lang w:val="en-US"/>
        </w:rPr>
      </w:pPr>
      <w:r>
        <w:rPr>
          <w:lang w:val="en-US"/>
        </w:rPr>
        <w:t xml:space="preserve">            application/json:</w:t>
      </w:r>
    </w:p>
    <w:p w14:paraId="6AE0B3D8" w14:textId="77777777" w:rsidR="00BF2FB3" w:rsidRDefault="00BF2FB3" w:rsidP="00BF2FB3">
      <w:pPr>
        <w:pStyle w:val="PL"/>
        <w:rPr>
          <w:lang w:val="en-US"/>
        </w:rPr>
      </w:pPr>
      <w:r>
        <w:rPr>
          <w:lang w:val="en-US"/>
        </w:rPr>
        <w:t xml:space="preserve">              schema:</w:t>
      </w:r>
    </w:p>
    <w:p w14:paraId="49605569" w14:textId="77777777" w:rsidR="00BF2FB3" w:rsidRDefault="00BF2FB3" w:rsidP="00BF2FB3">
      <w:pPr>
        <w:pStyle w:val="PL"/>
        <w:rPr>
          <w:lang w:val="en-US" w:eastAsia="zh-CN"/>
        </w:rPr>
      </w:pPr>
      <w:r>
        <w:rPr>
          <w:lang w:val="en-US"/>
        </w:rPr>
        <w:t xml:space="preserve">                $ref: 'TS29571_CommonData.yaml#/components/schemas/</w:t>
      </w:r>
      <w:r>
        <w:rPr>
          <w:lang w:val="en-US" w:eastAsia="zh-CN"/>
        </w:rPr>
        <w:t>ComplexQuery</w:t>
      </w:r>
      <w:r>
        <w:rPr>
          <w:lang w:val="en-US"/>
        </w:rPr>
        <w:t>'</w:t>
      </w:r>
    </w:p>
    <w:p w14:paraId="0FB98560" w14:textId="77777777" w:rsidR="00BF2FB3" w:rsidRDefault="00BF2FB3" w:rsidP="00BF2FB3">
      <w:pPr>
        <w:pStyle w:val="PL"/>
        <w:rPr>
          <w:lang w:eastAsia="en-GB"/>
        </w:rPr>
      </w:pPr>
      <w:r>
        <w:t xml:space="preserve">        - name: max-payload-size</w:t>
      </w:r>
    </w:p>
    <w:p w14:paraId="5B3E5A63" w14:textId="77777777" w:rsidR="00BF2FB3" w:rsidRDefault="00BF2FB3" w:rsidP="00BF2FB3">
      <w:pPr>
        <w:pStyle w:val="PL"/>
      </w:pPr>
      <w:r>
        <w:t xml:space="preserve">          in: query</w:t>
      </w:r>
    </w:p>
    <w:p w14:paraId="021E6FBF" w14:textId="77777777" w:rsidR="00BF2FB3" w:rsidRDefault="00BF2FB3" w:rsidP="00BF2FB3">
      <w:pPr>
        <w:pStyle w:val="PL"/>
      </w:pPr>
      <w:r>
        <w:t xml:space="preserve">          description: Maximum payload size of the response expressed in kilo octets</w:t>
      </w:r>
    </w:p>
    <w:p w14:paraId="64B19574" w14:textId="77777777" w:rsidR="00BF2FB3" w:rsidRDefault="00BF2FB3" w:rsidP="00BF2FB3">
      <w:pPr>
        <w:pStyle w:val="PL"/>
      </w:pPr>
      <w:r>
        <w:t xml:space="preserve">          required: false</w:t>
      </w:r>
    </w:p>
    <w:p w14:paraId="0BBF5D49" w14:textId="77777777" w:rsidR="00BF2FB3" w:rsidRDefault="00BF2FB3" w:rsidP="00BF2FB3">
      <w:pPr>
        <w:pStyle w:val="PL"/>
      </w:pPr>
      <w:r>
        <w:t xml:space="preserve">          schema:</w:t>
      </w:r>
    </w:p>
    <w:p w14:paraId="476A7157" w14:textId="77777777" w:rsidR="00BF2FB3" w:rsidRDefault="00BF2FB3" w:rsidP="00BF2FB3">
      <w:pPr>
        <w:pStyle w:val="PL"/>
      </w:pPr>
      <w:r>
        <w:t xml:space="preserve">            type: integer</w:t>
      </w:r>
    </w:p>
    <w:p w14:paraId="598AFCCE" w14:textId="77777777" w:rsidR="00BF2FB3" w:rsidRDefault="00BF2FB3" w:rsidP="00BF2FB3">
      <w:pPr>
        <w:pStyle w:val="PL"/>
      </w:pPr>
      <w:r>
        <w:t xml:space="preserve">            maximum: 2000</w:t>
      </w:r>
    </w:p>
    <w:p w14:paraId="441161BF" w14:textId="77777777" w:rsidR="00BF2FB3" w:rsidRDefault="00BF2FB3" w:rsidP="00BF2FB3">
      <w:pPr>
        <w:pStyle w:val="PL"/>
      </w:pPr>
      <w:r>
        <w:t xml:space="preserve">            default: 124</w:t>
      </w:r>
    </w:p>
    <w:p w14:paraId="69DFC057" w14:textId="77777777" w:rsidR="00BF2FB3" w:rsidRDefault="00BF2FB3" w:rsidP="00BF2FB3">
      <w:pPr>
        <w:pStyle w:val="PL"/>
        <w:rPr>
          <w:lang w:eastAsia="zh-CN"/>
        </w:rPr>
      </w:pPr>
      <w:r>
        <w:t xml:space="preserve">        - name: max-payload-size</w:t>
      </w:r>
      <w:r>
        <w:rPr>
          <w:lang w:eastAsia="zh-CN"/>
        </w:rPr>
        <w:t>-ext</w:t>
      </w:r>
    </w:p>
    <w:p w14:paraId="47E2AF48" w14:textId="77777777" w:rsidR="00BF2FB3" w:rsidRDefault="00BF2FB3" w:rsidP="00BF2FB3">
      <w:pPr>
        <w:pStyle w:val="PL"/>
        <w:rPr>
          <w:lang w:eastAsia="en-GB"/>
        </w:rPr>
      </w:pPr>
      <w:r>
        <w:t xml:space="preserve">          in: query</w:t>
      </w:r>
    </w:p>
    <w:p w14:paraId="5E6B49A7" w14:textId="77777777" w:rsidR="00BF2FB3" w:rsidRDefault="00BF2FB3" w:rsidP="00BF2FB3">
      <w:pPr>
        <w:pStyle w:val="PL"/>
        <w:rPr>
          <w:lang w:eastAsia="zh-CN"/>
        </w:rPr>
      </w:pPr>
      <w:r>
        <w:t xml:space="preserve">          description:</w:t>
      </w:r>
      <w:r>
        <w:rPr>
          <w:lang w:eastAsia="zh-CN"/>
        </w:rPr>
        <w:t xml:space="preserve"> &gt;</w:t>
      </w:r>
    </w:p>
    <w:p w14:paraId="54F5661B" w14:textId="77777777" w:rsidR="00BF2FB3" w:rsidRDefault="00BF2FB3" w:rsidP="00BF2FB3">
      <w:pPr>
        <w:pStyle w:val="PL"/>
        <w:rPr>
          <w:lang w:eastAsia="en-GB"/>
        </w:rPr>
      </w:pPr>
      <w:r>
        <w:rPr>
          <w:lang w:eastAsia="zh-CN"/>
        </w:rPr>
        <w:t xml:space="preserve">            Extended query for</w:t>
      </w:r>
      <w:r>
        <w:t xml:space="preserve"> </w:t>
      </w:r>
      <w:r>
        <w:rPr>
          <w:lang w:eastAsia="zh-CN"/>
        </w:rPr>
        <w:t>m</w:t>
      </w:r>
      <w:r>
        <w:t>aximum payload size of the response expressed in kilo octets</w:t>
      </w:r>
    </w:p>
    <w:p w14:paraId="655AFCDD" w14:textId="77777777" w:rsidR="00BF2FB3" w:rsidRDefault="00BF2FB3" w:rsidP="00BF2FB3">
      <w:pPr>
        <w:pStyle w:val="PL"/>
      </w:pPr>
      <w:r>
        <w:t xml:space="preserve">          required: false</w:t>
      </w:r>
    </w:p>
    <w:p w14:paraId="6EA38911" w14:textId="77777777" w:rsidR="00BF2FB3" w:rsidRDefault="00BF2FB3" w:rsidP="00BF2FB3">
      <w:pPr>
        <w:pStyle w:val="PL"/>
      </w:pPr>
      <w:r>
        <w:t xml:space="preserve">          schema:</w:t>
      </w:r>
    </w:p>
    <w:p w14:paraId="12CE48C4" w14:textId="77777777" w:rsidR="00BF2FB3" w:rsidRDefault="00BF2FB3" w:rsidP="00BF2FB3">
      <w:pPr>
        <w:pStyle w:val="PL"/>
        <w:rPr>
          <w:lang w:eastAsia="zh-CN"/>
        </w:rPr>
      </w:pPr>
      <w:r>
        <w:t xml:space="preserve">            type: integer</w:t>
      </w:r>
    </w:p>
    <w:p w14:paraId="0ECA36C9" w14:textId="77777777" w:rsidR="00BF2FB3" w:rsidRDefault="00BF2FB3" w:rsidP="00BF2FB3">
      <w:pPr>
        <w:pStyle w:val="PL"/>
        <w:rPr>
          <w:lang w:eastAsia="zh-CN"/>
        </w:rPr>
      </w:pPr>
      <w:r>
        <w:t xml:space="preserve">            default: 124</w:t>
      </w:r>
    </w:p>
    <w:p w14:paraId="7EA47D9B" w14:textId="77777777" w:rsidR="00BF2FB3" w:rsidRDefault="00BF2FB3" w:rsidP="00BF2FB3">
      <w:pPr>
        <w:pStyle w:val="PL"/>
        <w:rPr>
          <w:lang w:val="en-US" w:eastAsia="en-GB"/>
        </w:rPr>
      </w:pPr>
      <w:r>
        <w:rPr>
          <w:lang w:val="en-US"/>
        </w:rPr>
        <w:t xml:space="preserve">        - name: </w:t>
      </w:r>
      <w:r>
        <w:rPr>
          <w:lang w:eastAsia="zh-CN"/>
        </w:rPr>
        <w:t>atsss-capability</w:t>
      </w:r>
    </w:p>
    <w:p w14:paraId="0773932E" w14:textId="77777777" w:rsidR="00BF2FB3" w:rsidRDefault="00BF2FB3" w:rsidP="00BF2FB3">
      <w:pPr>
        <w:pStyle w:val="PL"/>
        <w:rPr>
          <w:lang w:val="en-US"/>
        </w:rPr>
      </w:pPr>
      <w:r>
        <w:rPr>
          <w:lang w:val="en-US"/>
        </w:rPr>
        <w:t xml:space="preserve">          in: query</w:t>
      </w:r>
    </w:p>
    <w:p w14:paraId="77E20687" w14:textId="77777777" w:rsidR="00BF2FB3" w:rsidRDefault="00BF2FB3" w:rsidP="00BF2FB3">
      <w:pPr>
        <w:pStyle w:val="PL"/>
        <w:rPr>
          <w:lang w:val="en-US" w:eastAsia="zh-CN"/>
        </w:rPr>
      </w:pPr>
      <w:r>
        <w:rPr>
          <w:lang w:val="en-US"/>
        </w:rPr>
        <w:t xml:space="preserve">          description: </w:t>
      </w:r>
      <w:r>
        <w:rPr>
          <w:lang w:val="en-US" w:eastAsia="zh-CN"/>
        </w:rPr>
        <w:t>ATSSS Capability</w:t>
      </w:r>
    </w:p>
    <w:p w14:paraId="35215970" w14:textId="77777777" w:rsidR="00BF2FB3" w:rsidRDefault="00BF2FB3" w:rsidP="00BF2FB3">
      <w:pPr>
        <w:pStyle w:val="PL"/>
        <w:rPr>
          <w:lang w:val="en-US" w:eastAsia="en-GB"/>
        </w:rPr>
      </w:pPr>
      <w:r>
        <w:rPr>
          <w:lang w:val="en-US"/>
        </w:rPr>
        <w:t xml:space="preserve">          content:</w:t>
      </w:r>
    </w:p>
    <w:p w14:paraId="5B70E2D8" w14:textId="77777777" w:rsidR="00BF2FB3" w:rsidRDefault="00BF2FB3" w:rsidP="00BF2FB3">
      <w:pPr>
        <w:pStyle w:val="PL"/>
        <w:rPr>
          <w:lang w:val="en-US"/>
        </w:rPr>
      </w:pPr>
      <w:r>
        <w:rPr>
          <w:lang w:val="en-US"/>
        </w:rPr>
        <w:t xml:space="preserve">            application/json:</w:t>
      </w:r>
    </w:p>
    <w:p w14:paraId="14BB6B69" w14:textId="77777777" w:rsidR="00BF2FB3" w:rsidRDefault="00BF2FB3" w:rsidP="00BF2FB3">
      <w:pPr>
        <w:pStyle w:val="PL"/>
        <w:rPr>
          <w:lang w:val="en-US"/>
        </w:rPr>
      </w:pPr>
      <w:r>
        <w:rPr>
          <w:lang w:val="en-US"/>
        </w:rPr>
        <w:t xml:space="preserve">              schema:</w:t>
      </w:r>
    </w:p>
    <w:p w14:paraId="7514670B" w14:textId="77777777" w:rsidR="00BF2FB3" w:rsidRDefault="00BF2FB3" w:rsidP="00BF2FB3">
      <w:pPr>
        <w:pStyle w:val="PL"/>
        <w:rPr>
          <w:lang w:val="en-US"/>
        </w:rPr>
      </w:pPr>
      <w:r>
        <w:rPr>
          <w:lang w:val="en-US"/>
        </w:rPr>
        <w:t xml:space="preserve">                $ref: 'TS29571_CommonData.yaml#/components/schemas/</w:t>
      </w:r>
      <w:r>
        <w:rPr>
          <w:lang w:val="en-US" w:eastAsia="zh-CN"/>
        </w:rPr>
        <w:t>AtsssCapability</w:t>
      </w:r>
      <w:r>
        <w:rPr>
          <w:lang w:val="en-US"/>
        </w:rPr>
        <w:t>'</w:t>
      </w:r>
    </w:p>
    <w:p w14:paraId="2AC21146" w14:textId="77777777" w:rsidR="00BF2FB3" w:rsidRDefault="00BF2FB3" w:rsidP="00BF2FB3">
      <w:pPr>
        <w:pStyle w:val="PL"/>
        <w:rPr>
          <w:lang w:val="en-US"/>
        </w:rPr>
      </w:pPr>
      <w:r>
        <w:rPr>
          <w:lang w:val="en-US"/>
        </w:rPr>
        <w:t xml:space="preserve">        - name: upf-ue-ip-addr-ind</w:t>
      </w:r>
    </w:p>
    <w:p w14:paraId="721D8311" w14:textId="77777777" w:rsidR="00BF2FB3" w:rsidRDefault="00BF2FB3" w:rsidP="00BF2FB3">
      <w:pPr>
        <w:pStyle w:val="PL"/>
        <w:rPr>
          <w:lang w:val="en-US"/>
        </w:rPr>
      </w:pPr>
      <w:r>
        <w:rPr>
          <w:lang w:val="en-US"/>
        </w:rPr>
        <w:t xml:space="preserve">          in: query</w:t>
      </w:r>
    </w:p>
    <w:p w14:paraId="713A1ECE" w14:textId="77777777" w:rsidR="00BF2FB3" w:rsidRDefault="00BF2FB3" w:rsidP="00BF2FB3">
      <w:pPr>
        <w:pStyle w:val="PL"/>
        <w:rPr>
          <w:lang w:val="en-US"/>
        </w:rPr>
      </w:pPr>
      <w:r>
        <w:rPr>
          <w:lang w:val="en-US"/>
        </w:rPr>
        <w:t xml:space="preserve">          description: UPF supporting allocating UE IP addresses/prefixes</w:t>
      </w:r>
    </w:p>
    <w:p w14:paraId="5DBCB9F3" w14:textId="77777777" w:rsidR="00BF2FB3" w:rsidRDefault="00BF2FB3" w:rsidP="00BF2FB3">
      <w:pPr>
        <w:pStyle w:val="PL"/>
        <w:rPr>
          <w:lang w:val="en-US"/>
        </w:rPr>
      </w:pPr>
      <w:r>
        <w:rPr>
          <w:lang w:val="en-US"/>
        </w:rPr>
        <w:t xml:space="preserve">          schema:</w:t>
      </w:r>
    </w:p>
    <w:p w14:paraId="2C367585" w14:textId="77777777" w:rsidR="00BF2FB3" w:rsidRDefault="00BF2FB3" w:rsidP="00BF2FB3">
      <w:pPr>
        <w:pStyle w:val="PL"/>
        <w:rPr>
          <w:lang w:val="en-US"/>
        </w:rPr>
      </w:pPr>
      <w:r>
        <w:t xml:space="preserve">            type: boolean</w:t>
      </w:r>
    </w:p>
    <w:p w14:paraId="40474BC7" w14:textId="77777777" w:rsidR="00BF2FB3" w:rsidRDefault="00BF2FB3" w:rsidP="00BF2FB3">
      <w:pPr>
        <w:pStyle w:val="PL"/>
        <w:rPr>
          <w:lang w:val="en-US"/>
        </w:rPr>
      </w:pPr>
      <w:r>
        <w:rPr>
          <w:lang w:val="en-US"/>
        </w:rPr>
        <w:t xml:space="preserve">        - name: </w:t>
      </w:r>
      <w:r>
        <w:rPr>
          <w:lang w:eastAsia="zh-CN"/>
        </w:rPr>
        <w:t>client-type</w:t>
      </w:r>
    </w:p>
    <w:p w14:paraId="0A32F0AE" w14:textId="77777777" w:rsidR="00BF2FB3" w:rsidRDefault="00BF2FB3" w:rsidP="00BF2FB3">
      <w:pPr>
        <w:pStyle w:val="PL"/>
        <w:rPr>
          <w:lang w:val="en-US"/>
        </w:rPr>
      </w:pPr>
      <w:r>
        <w:rPr>
          <w:lang w:val="en-US"/>
        </w:rPr>
        <w:t xml:space="preserve">          in: query</w:t>
      </w:r>
    </w:p>
    <w:p w14:paraId="5F47FF74" w14:textId="77777777" w:rsidR="00BF2FB3" w:rsidRDefault="00BF2FB3" w:rsidP="00BF2FB3">
      <w:pPr>
        <w:pStyle w:val="PL"/>
        <w:rPr>
          <w:lang w:val="en-US" w:eastAsia="zh-CN"/>
        </w:rPr>
      </w:pPr>
      <w:r>
        <w:rPr>
          <w:lang w:val="en-US"/>
        </w:rPr>
        <w:t xml:space="preserve">          description: </w:t>
      </w:r>
      <w:r>
        <w:rPr>
          <w:lang w:val="en-US" w:eastAsia="zh-CN"/>
        </w:rPr>
        <w:t>Requested client type served by the NF</w:t>
      </w:r>
    </w:p>
    <w:p w14:paraId="681FE07A" w14:textId="77777777" w:rsidR="00BF2FB3" w:rsidRDefault="00BF2FB3" w:rsidP="00BF2FB3">
      <w:pPr>
        <w:pStyle w:val="PL"/>
        <w:rPr>
          <w:lang w:val="en-US" w:eastAsia="en-GB"/>
        </w:rPr>
      </w:pPr>
      <w:r>
        <w:rPr>
          <w:lang w:val="en-US"/>
        </w:rPr>
        <w:t xml:space="preserve">          content:</w:t>
      </w:r>
    </w:p>
    <w:p w14:paraId="29F39245" w14:textId="77777777" w:rsidR="00BF2FB3" w:rsidRDefault="00BF2FB3" w:rsidP="00BF2FB3">
      <w:pPr>
        <w:pStyle w:val="PL"/>
        <w:rPr>
          <w:lang w:val="en-US"/>
        </w:rPr>
      </w:pPr>
      <w:r>
        <w:rPr>
          <w:lang w:val="en-US"/>
        </w:rPr>
        <w:t xml:space="preserve">            application/json:</w:t>
      </w:r>
    </w:p>
    <w:p w14:paraId="003F34C4" w14:textId="77777777" w:rsidR="00BF2FB3" w:rsidRDefault="00BF2FB3" w:rsidP="00BF2FB3">
      <w:pPr>
        <w:pStyle w:val="PL"/>
        <w:rPr>
          <w:lang w:val="en-US"/>
        </w:rPr>
      </w:pPr>
      <w:r>
        <w:rPr>
          <w:lang w:val="en-US"/>
        </w:rPr>
        <w:t xml:space="preserve">              schema:</w:t>
      </w:r>
    </w:p>
    <w:p w14:paraId="13D7F290" w14:textId="77777777" w:rsidR="00BF2FB3" w:rsidRDefault="00BF2FB3" w:rsidP="00BF2FB3">
      <w:pPr>
        <w:pStyle w:val="PL"/>
        <w:rPr>
          <w:lang w:val="en-US"/>
        </w:rPr>
      </w:pPr>
      <w:r>
        <w:rPr>
          <w:lang w:val="en-US"/>
        </w:rPr>
        <w:t xml:space="preserve">                $ref: 'TS29572_Nlmf_Location.yaml#/components/schemas/</w:t>
      </w:r>
      <w:r>
        <w:rPr>
          <w:lang w:val="en-US" w:eastAsia="zh-CN"/>
        </w:rPr>
        <w:t>ExternalClientType</w:t>
      </w:r>
      <w:r>
        <w:rPr>
          <w:lang w:val="en-US"/>
        </w:rPr>
        <w:t>'</w:t>
      </w:r>
    </w:p>
    <w:p w14:paraId="5E8129FF" w14:textId="77777777" w:rsidR="00BF2FB3" w:rsidRDefault="00BF2FB3" w:rsidP="00BF2FB3">
      <w:pPr>
        <w:pStyle w:val="PL"/>
        <w:rPr>
          <w:lang w:val="en-US"/>
        </w:rPr>
      </w:pPr>
      <w:r>
        <w:rPr>
          <w:lang w:val="en-US"/>
        </w:rPr>
        <w:t xml:space="preserve">        - name: </w:t>
      </w:r>
      <w:r>
        <w:t>lmf-id</w:t>
      </w:r>
    </w:p>
    <w:p w14:paraId="1C34FFE0" w14:textId="77777777" w:rsidR="00BF2FB3" w:rsidRDefault="00BF2FB3" w:rsidP="00BF2FB3">
      <w:pPr>
        <w:pStyle w:val="PL"/>
        <w:rPr>
          <w:lang w:val="en-US"/>
        </w:rPr>
      </w:pPr>
      <w:r>
        <w:rPr>
          <w:lang w:val="en-US"/>
        </w:rPr>
        <w:t xml:space="preserve">          in: query</w:t>
      </w:r>
    </w:p>
    <w:p w14:paraId="3848F111" w14:textId="77777777" w:rsidR="00BF2FB3" w:rsidRDefault="00BF2FB3" w:rsidP="00BF2FB3">
      <w:pPr>
        <w:pStyle w:val="PL"/>
        <w:rPr>
          <w:lang w:val="en-US" w:eastAsia="zh-CN"/>
        </w:rPr>
      </w:pPr>
      <w:r>
        <w:rPr>
          <w:lang w:val="en-US"/>
        </w:rPr>
        <w:t xml:space="preserve">          description: </w:t>
      </w:r>
      <w:r>
        <w:rPr>
          <w:lang w:val="en-US" w:eastAsia="zh-CN"/>
        </w:rPr>
        <w:t>LMF identification to be discovered</w:t>
      </w:r>
    </w:p>
    <w:p w14:paraId="6154F7F5" w14:textId="77777777" w:rsidR="00BF2FB3" w:rsidRDefault="00BF2FB3" w:rsidP="00BF2FB3">
      <w:pPr>
        <w:pStyle w:val="PL"/>
        <w:rPr>
          <w:lang w:val="en-US" w:eastAsia="en-GB"/>
        </w:rPr>
      </w:pPr>
      <w:r>
        <w:rPr>
          <w:lang w:val="en-US"/>
        </w:rPr>
        <w:t xml:space="preserve">          content:</w:t>
      </w:r>
    </w:p>
    <w:p w14:paraId="13B96998" w14:textId="77777777" w:rsidR="00BF2FB3" w:rsidRDefault="00BF2FB3" w:rsidP="00BF2FB3">
      <w:pPr>
        <w:pStyle w:val="PL"/>
        <w:rPr>
          <w:lang w:val="en-US"/>
        </w:rPr>
      </w:pPr>
      <w:r>
        <w:rPr>
          <w:lang w:val="en-US"/>
        </w:rPr>
        <w:t xml:space="preserve">            application/json:</w:t>
      </w:r>
    </w:p>
    <w:p w14:paraId="4B149BCC" w14:textId="77777777" w:rsidR="00BF2FB3" w:rsidRDefault="00BF2FB3" w:rsidP="00BF2FB3">
      <w:pPr>
        <w:pStyle w:val="PL"/>
        <w:rPr>
          <w:lang w:val="en-US"/>
        </w:rPr>
      </w:pPr>
      <w:r>
        <w:rPr>
          <w:lang w:val="en-US"/>
        </w:rPr>
        <w:t xml:space="preserve">              schema:</w:t>
      </w:r>
    </w:p>
    <w:p w14:paraId="70A9C80F" w14:textId="77777777" w:rsidR="00BF2FB3" w:rsidRDefault="00BF2FB3" w:rsidP="00BF2FB3">
      <w:pPr>
        <w:pStyle w:val="PL"/>
        <w:rPr>
          <w:lang w:val="en-US"/>
        </w:rPr>
      </w:pPr>
      <w:r>
        <w:rPr>
          <w:lang w:val="en-US"/>
        </w:rPr>
        <w:t xml:space="preserve">                $ref: 'TS29572_Nlmf_Location.yaml</w:t>
      </w:r>
      <w:r>
        <w:t>#/components/schemas/LMFIdentification</w:t>
      </w:r>
      <w:r>
        <w:rPr>
          <w:lang w:val="en-US"/>
        </w:rPr>
        <w:t>'</w:t>
      </w:r>
    </w:p>
    <w:p w14:paraId="3C6CD751" w14:textId="77777777" w:rsidR="00BF2FB3" w:rsidRDefault="00BF2FB3" w:rsidP="00BF2FB3">
      <w:pPr>
        <w:pStyle w:val="PL"/>
        <w:rPr>
          <w:lang w:val="en-US"/>
        </w:rPr>
      </w:pPr>
      <w:r>
        <w:rPr>
          <w:lang w:val="en-US"/>
        </w:rPr>
        <w:t xml:space="preserve">        - name: </w:t>
      </w:r>
      <w:r>
        <w:t>an-node-type</w:t>
      </w:r>
    </w:p>
    <w:p w14:paraId="368D1F9C" w14:textId="77777777" w:rsidR="00BF2FB3" w:rsidRDefault="00BF2FB3" w:rsidP="00BF2FB3">
      <w:pPr>
        <w:pStyle w:val="PL"/>
        <w:rPr>
          <w:lang w:val="en-US"/>
        </w:rPr>
      </w:pPr>
      <w:r>
        <w:rPr>
          <w:lang w:val="en-US"/>
        </w:rPr>
        <w:t xml:space="preserve">          in: query</w:t>
      </w:r>
    </w:p>
    <w:p w14:paraId="5F026DB3" w14:textId="77777777" w:rsidR="00BF2FB3" w:rsidRDefault="00BF2FB3" w:rsidP="00BF2FB3">
      <w:pPr>
        <w:pStyle w:val="PL"/>
        <w:rPr>
          <w:lang w:val="en-US" w:eastAsia="zh-CN"/>
        </w:rPr>
      </w:pPr>
      <w:r>
        <w:rPr>
          <w:lang w:val="en-US"/>
        </w:rPr>
        <w:t xml:space="preserve">          description: </w:t>
      </w:r>
      <w:r>
        <w:rPr>
          <w:lang w:val="en-US" w:eastAsia="zh-CN"/>
        </w:rPr>
        <w:t>Requested AN node type served by the NF</w:t>
      </w:r>
    </w:p>
    <w:p w14:paraId="7B37578C" w14:textId="77777777" w:rsidR="00BF2FB3" w:rsidRDefault="00BF2FB3" w:rsidP="00BF2FB3">
      <w:pPr>
        <w:pStyle w:val="PL"/>
        <w:rPr>
          <w:lang w:val="en-US" w:eastAsia="en-GB"/>
        </w:rPr>
      </w:pPr>
      <w:r>
        <w:rPr>
          <w:lang w:val="en-US"/>
        </w:rPr>
        <w:t xml:space="preserve">          content:</w:t>
      </w:r>
    </w:p>
    <w:p w14:paraId="152688CD" w14:textId="77777777" w:rsidR="00BF2FB3" w:rsidRDefault="00BF2FB3" w:rsidP="00BF2FB3">
      <w:pPr>
        <w:pStyle w:val="PL"/>
        <w:rPr>
          <w:lang w:val="en-US"/>
        </w:rPr>
      </w:pPr>
      <w:r>
        <w:rPr>
          <w:lang w:val="en-US"/>
        </w:rPr>
        <w:t xml:space="preserve">            application/json:</w:t>
      </w:r>
    </w:p>
    <w:p w14:paraId="025AEC87" w14:textId="77777777" w:rsidR="00BF2FB3" w:rsidRDefault="00BF2FB3" w:rsidP="00BF2FB3">
      <w:pPr>
        <w:pStyle w:val="PL"/>
        <w:rPr>
          <w:lang w:val="en-US"/>
        </w:rPr>
      </w:pPr>
      <w:r>
        <w:rPr>
          <w:lang w:val="en-US"/>
        </w:rPr>
        <w:t xml:space="preserve">              schema:</w:t>
      </w:r>
    </w:p>
    <w:p w14:paraId="7530B887" w14:textId="77777777" w:rsidR="00BF2FB3" w:rsidRDefault="00BF2FB3" w:rsidP="00BF2FB3">
      <w:pPr>
        <w:pStyle w:val="PL"/>
        <w:rPr>
          <w:lang w:val="en-US"/>
        </w:rPr>
      </w:pPr>
      <w:r>
        <w:rPr>
          <w:lang w:val="en-US"/>
        </w:rPr>
        <w:t xml:space="preserve">                $ref: 'TS29510_Nnrf_NFManagement.yaml#/components/schemas/</w:t>
      </w:r>
      <w:r>
        <w:t>AnNodeType</w:t>
      </w:r>
      <w:r>
        <w:rPr>
          <w:lang w:val="en-US"/>
        </w:rPr>
        <w:t>'</w:t>
      </w:r>
    </w:p>
    <w:p w14:paraId="692409CE" w14:textId="77777777" w:rsidR="00BF2FB3" w:rsidRDefault="00BF2FB3" w:rsidP="00BF2FB3">
      <w:pPr>
        <w:pStyle w:val="PL"/>
        <w:rPr>
          <w:lang w:val="en-US"/>
        </w:rPr>
      </w:pPr>
      <w:r>
        <w:rPr>
          <w:lang w:val="en-US"/>
        </w:rPr>
        <w:t xml:space="preserve">        - name: </w:t>
      </w:r>
      <w:r>
        <w:t>rat-type</w:t>
      </w:r>
    </w:p>
    <w:p w14:paraId="269910DC" w14:textId="77777777" w:rsidR="00BF2FB3" w:rsidRDefault="00BF2FB3" w:rsidP="00BF2FB3">
      <w:pPr>
        <w:pStyle w:val="PL"/>
        <w:rPr>
          <w:lang w:val="en-US"/>
        </w:rPr>
      </w:pPr>
      <w:r>
        <w:rPr>
          <w:lang w:val="en-US"/>
        </w:rPr>
        <w:t xml:space="preserve">          in: query</w:t>
      </w:r>
    </w:p>
    <w:p w14:paraId="59288669" w14:textId="77777777" w:rsidR="00BF2FB3" w:rsidRDefault="00BF2FB3" w:rsidP="00BF2FB3">
      <w:pPr>
        <w:pStyle w:val="PL"/>
        <w:rPr>
          <w:lang w:val="en-US" w:eastAsia="zh-CN"/>
        </w:rPr>
      </w:pPr>
      <w:r>
        <w:rPr>
          <w:lang w:val="en-US"/>
        </w:rPr>
        <w:t xml:space="preserve">          description: </w:t>
      </w:r>
      <w:r>
        <w:rPr>
          <w:lang w:val="en-US" w:eastAsia="zh-CN"/>
        </w:rPr>
        <w:t>Requested RAT type served by the NF</w:t>
      </w:r>
    </w:p>
    <w:p w14:paraId="02B956B8" w14:textId="77777777" w:rsidR="00BF2FB3" w:rsidRDefault="00BF2FB3" w:rsidP="00BF2FB3">
      <w:pPr>
        <w:pStyle w:val="PL"/>
        <w:rPr>
          <w:lang w:val="en-US" w:eastAsia="en-GB"/>
        </w:rPr>
      </w:pPr>
      <w:r>
        <w:rPr>
          <w:lang w:val="en-US"/>
        </w:rPr>
        <w:t xml:space="preserve">          content:</w:t>
      </w:r>
    </w:p>
    <w:p w14:paraId="1B408BE4" w14:textId="77777777" w:rsidR="00BF2FB3" w:rsidRDefault="00BF2FB3" w:rsidP="00BF2FB3">
      <w:pPr>
        <w:pStyle w:val="PL"/>
        <w:rPr>
          <w:lang w:val="en-US"/>
        </w:rPr>
      </w:pPr>
      <w:r>
        <w:rPr>
          <w:lang w:val="en-US"/>
        </w:rPr>
        <w:t xml:space="preserve">            application/json:</w:t>
      </w:r>
    </w:p>
    <w:p w14:paraId="16436267" w14:textId="77777777" w:rsidR="00BF2FB3" w:rsidRDefault="00BF2FB3" w:rsidP="00BF2FB3">
      <w:pPr>
        <w:pStyle w:val="PL"/>
        <w:rPr>
          <w:lang w:val="en-US"/>
        </w:rPr>
      </w:pPr>
      <w:r>
        <w:rPr>
          <w:lang w:val="en-US"/>
        </w:rPr>
        <w:t xml:space="preserve">              schema:</w:t>
      </w:r>
    </w:p>
    <w:p w14:paraId="3222D938" w14:textId="77777777" w:rsidR="00BF2FB3" w:rsidRDefault="00BF2FB3" w:rsidP="00BF2FB3">
      <w:pPr>
        <w:pStyle w:val="PL"/>
        <w:rPr>
          <w:lang w:val="en-US"/>
        </w:rPr>
      </w:pPr>
      <w:r>
        <w:rPr>
          <w:lang w:val="en-US"/>
        </w:rPr>
        <w:t xml:space="preserve">                $ref: '</w:t>
      </w:r>
      <w:r>
        <w:t>TS29571_CommonData.yaml#/components/schemas/RatType</w:t>
      </w:r>
      <w:r>
        <w:rPr>
          <w:lang w:val="en-US"/>
        </w:rPr>
        <w:t>'</w:t>
      </w:r>
    </w:p>
    <w:p w14:paraId="7DF3FDFA" w14:textId="77777777" w:rsidR="00BF2FB3" w:rsidRDefault="00BF2FB3" w:rsidP="00BF2FB3">
      <w:pPr>
        <w:pStyle w:val="PL"/>
        <w:rPr>
          <w:lang w:val="en-US"/>
        </w:rPr>
      </w:pPr>
      <w:r>
        <w:rPr>
          <w:lang w:val="en-US"/>
        </w:rPr>
        <w:t xml:space="preserve">        - name: </w:t>
      </w:r>
      <w:r>
        <w:t>preferred-tai</w:t>
      </w:r>
    </w:p>
    <w:p w14:paraId="14634859" w14:textId="77777777" w:rsidR="00BF2FB3" w:rsidRDefault="00BF2FB3" w:rsidP="00BF2FB3">
      <w:pPr>
        <w:pStyle w:val="PL"/>
        <w:rPr>
          <w:lang w:val="en-US"/>
        </w:rPr>
      </w:pPr>
      <w:r>
        <w:rPr>
          <w:lang w:val="en-US"/>
        </w:rPr>
        <w:t xml:space="preserve">          in: query</w:t>
      </w:r>
    </w:p>
    <w:p w14:paraId="3FDB40CB" w14:textId="77777777" w:rsidR="00BF2FB3" w:rsidRDefault="00BF2FB3" w:rsidP="00BF2FB3">
      <w:pPr>
        <w:pStyle w:val="PL"/>
        <w:rPr>
          <w:lang w:val="en-US"/>
        </w:rPr>
      </w:pPr>
      <w:r>
        <w:rPr>
          <w:lang w:val="en-US"/>
        </w:rPr>
        <w:t xml:space="preserve">          description: preferred Tracking Area Identity</w:t>
      </w:r>
    </w:p>
    <w:p w14:paraId="59518A01" w14:textId="77777777" w:rsidR="00BF2FB3" w:rsidRDefault="00BF2FB3" w:rsidP="00BF2FB3">
      <w:pPr>
        <w:pStyle w:val="PL"/>
        <w:rPr>
          <w:lang w:val="en-US"/>
        </w:rPr>
      </w:pPr>
      <w:r>
        <w:rPr>
          <w:lang w:val="en-US"/>
        </w:rPr>
        <w:t xml:space="preserve">          content:</w:t>
      </w:r>
    </w:p>
    <w:p w14:paraId="28283589" w14:textId="77777777" w:rsidR="00BF2FB3" w:rsidRDefault="00BF2FB3" w:rsidP="00BF2FB3">
      <w:pPr>
        <w:pStyle w:val="PL"/>
        <w:rPr>
          <w:lang w:val="en-US"/>
        </w:rPr>
      </w:pPr>
      <w:r>
        <w:rPr>
          <w:lang w:val="en-US"/>
        </w:rPr>
        <w:t xml:space="preserve">            application/json:</w:t>
      </w:r>
    </w:p>
    <w:p w14:paraId="299A9533" w14:textId="77777777" w:rsidR="00BF2FB3" w:rsidRDefault="00BF2FB3" w:rsidP="00BF2FB3">
      <w:pPr>
        <w:pStyle w:val="PL"/>
        <w:rPr>
          <w:lang w:val="en-US"/>
        </w:rPr>
      </w:pPr>
      <w:r>
        <w:rPr>
          <w:lang w:val="en-US"/>
        </w:rPr>
        <w:t xml:space="preserve">              schema:</w:t>
      </w:r>
    </w:p>
    <w:p w14:paraId="2A5A837F" w14:textId="77777777" w:rsidR="00BF2FB3" w:rsidRDefault="00BF2FB3" w:rsidP="00BF2FB3">
      <w:pPr>
        <w:pStyle w:val="PL"/>
        <w:rPr>
          <w:lang w:val="en-US"/>
        </w:rPr>
      </w:pPr>
      <w:r>
        <w:rPr>
          <w:lang w:val="en-US"/>
        </w:rPr>
        <w:t xml:space="preserve">                $ref: '</w:t>
      </w:r>
      <w:r>
        <w:t>TS29571_CommonData.yaml</w:t>
      </w:r>
      <w:r>
        <w:rPr>
          <w:lang w:val="en-US"/>
        </w:rPr>
        <w:t>#/components/schemas/Tai'</w:t>
      </w:r>
    </w:p>
    <w:p w14:paraId="6D735AED" w14:textId="77777777" w:rsidR="00BF2FB3" w:rsidRDefault="00BF2FB3" w:rsidP="00BF2FB3">
      <w:pPr>
        <w:pStyle w:val="PL"/>
        <w:rPr>
          <w:lang w:val="en-US"/>
        </w:rPr>
      </w:pPr>
      <w:r>
        <w:rPr>
          <w:lang w:val="en-US"/>
        </w:rPr>
        <w:t xml:space="preserve">        - name: preferred-nf-instances</w:t>
      </w:r>
    </w:p>
    <w:p w14:paraId="7D743459" w14:textId="77777777" w:rsidR="00BF2FB3" w:rsidRDefault="00BF2FB3" w:rsidP="00BF2FB3">
      <w:pPr>
        <w:pStyle w:val="PL"/>
        <w:rPr>
          <w:lang w:val="en-US"/>
        </w:rPr>
      </w:pPr>
      <w:r>
        <w:rPr>
          <w:lang w:val="en-US"/>
        </w:rPr>
        <w:t xml:space="preserve">          in: query</w:t>
      </w:r>
    </w:p>
    <w:p w14:paraId="6E093D14" w14:textId="77777777" w:rsidR="00BF2FB3" w:rsidRDefault="00BF2FB3" w:rsidP="00BF2FB3">
      <w:pPr>
        <w:pStyle w:val="PL"/>
        <w:rPr>
          <w:lang w:val="en-US"/>
        </w:rPr>
      </w:pPr>
      <w:r>
        <w:rPr>
          <w:lang w:val="en-US"/>
        </w:rPr>
        <w:t xml:space="preserve">          description: preferred NF Instances</w:t>
      </w:r>
    </w:p>
    <w:p w14:paraId="7379271E" w14:textId="77777777" w:rsidR="00BF2FB3" w:rsidRDefault="00BF2FB3" w:rsidP="00BF2FB3">
      <w:pPr>
        <w:pStyle w:val="PL"/>
        <w:rPr>
          <w:lang w:val="en-US"/>
        </w:rPr>
      </w:pPr>
      <w:r>
        <w:rPr>
          <w:lang w:val="en-US"/>
        </w:rPr>
        <w:t xml:space="preserve">          schema:</w:t>
      </w:r>
    </w:p>
    <w:p w14:paraId="09DE97AC" w14:textId="77777777" w:rsidR="00BF2FB3" w:rsidRDefault="00BF2FB3" w:rsidP="00BF2FB3">
      <w:pPr>
        <w:pStyle w:val="PL"/>
        <w:rPr>
          <w:lang w:val="en-US"/>
        </w:rPr>
      </w:pPr>
      <w:r>
        <w:rPr>
          <w:lang w:val="en-US"/>
        </w:rPr>
        <w:t xml:space="preserve">            type: array</w:t>
      </w:r>
    </w:p>
    <w:p w14:paraId="3B6D5902" w14:textId="77777777" w:rsidR="00BF2FB3" w:rsidRDefault="00BF2FB3" w:rsidP="00BF2FB3">
      <w:pPr>
        <w:pStyle w:val="PL"/>
        <w:rPr>
          <w:lang w:val="en-US"/>
        </w:rPr>
      </w:pPr>
      <w:r>
        <w:rPr>
          <w:lang w:val="en-US"/>
        </w:rPr>
        <w:t xml:space="preserve">            items:</w:t>
      </w:r>
    </w:p>
    <w:p w14:paraId="6CFC6C0E" w14:textId="77777777" w:rsidR="00BF2FB3" w:rsidRDefault="00BF2FB3" w:rsidP="00BF2FB3">
      <w:pPr>
        <w:pStyle w:val="PL"/>
        <w:rPr>
          <w:lang w:val="en-US"/>
        </w:rPr>
      </w:pPr>
      <w:r>
        <w:rPr>
          <w:lang w:val="en-US"/>
        </w:rPr>
        <w:t xml:space="preserve">              </w:t>
      </w:r>
      <w:r>
        <w:t>$ref: 'TS29571_CommonData.yaml#/components/schemas/NfInstanceId'</w:t>
      </w:r>
    </w:p>
    <w:p w14:paraId="2ACA361F" w14:textId="77777777" w:rsidR="00BF2FB3" w:rsidRDefault="00BF2FB3" w:rsidP="00BF2FB3">
      <w:pPr>
        <w:pStyle w:val="PL"/>
      </w:pPr>
      <w:r>
        <w:rPr>
          <w:lang w:val="en-US"/>
        </w:rPr>
        <w:t xml:space="preserve">            </w:t>
      </w:r>
      <w:r>
        <w:t>minItems: 1</w:t>
      </w:r>
    </w:p>
    <w:p w14:paraId="2A8AFF6E" w14:textId="77777777" w:rsidR="00BF2FB3" w:rsidRDefault="00BF2FB3" w:rsidP="00BF2FB3">
      <w:pPr>
        <w:pStyle w:val="PL"/>
        <w:rPr>
          <w:lang w:val="en-US"/>
        </w:rPr>
      </w:pPr>
      <w:r>
        <w:rPr>
          <w:lang w:val="en-US"/>
        </w:rPr>
        <w:t xml:space="preserve">          style: form</w:t>
      </w:r>
    </w:p>
    <w:p w14:paraId="3175F355" w14:textId="77777777" w:rsidR="00BF2FB3" w:rsidRDefault="00BF2FB3" w:rsidP="00BF2FB3">
      <w:pPr>
        <w:pStyle w:val="PL"/>
        <w:rPr>
          <w:lang w:val="en-US"/>
        </w:rPr>
      </w:pPr>
      <w:r>
        <w:rPr>
          <w:lang w:val="en-US"/>
        </w:rPr>
        <w:t xml:space="preserve">          explode: false</w:t>
      </w:r>
    </w:p>
    <w:p w14:paraId="1504CB97" w14:textId="77777777" w:rsidR="00BF2FB3" w:rsidRDefault="00BF2FB3" w:rsidP="00BF2FB3">
      <w:pPr>
        <w:pStyle w:val="PL"/>
        <w:rPr>
          <w:lang w:val="en-US"/>
        </w:rPr>
      </w:pPr>
      <w:r>
        <w:rPr>
          <w:lang w:val="en-US"/>
        </w:rPr>
        <w:t xml:space="preserve">        - name: If-None-Match</w:t>
      </w:r>
    </w:p>
    <w:p w14:paraId="74030CCF" w14:textId="77777777" w:rsidR="00BF2FB3" w:rsidRDefault="00BF2FB3" w:rsidP="00BF2FB3">
      <w:pPr>
        <w:pStyle w:val="PL"/>
        <w:rPr>
          <w:lang w:val="en-US"/>
        </w:rPr>
      </w:pPr>
      <w:r>
        <w:rPr>
          <w:lang w:val="en-US"/>
        </w:rPr>
        <w:t xml:space="preserve">          in: header</w:t>
      </w:r>
    </w:p>
    <w:p w14:paraId="340F60CE" w14:textId="77777777" w:rsidR="00BF2FB3" w:rsidRDefault="00BF2FB3" w:rsidP="00BF2FB3">
      <w:pPr>
        <w:pStyle w:val="PL"/>
        <w:rPr>
          <w:lang w:val="en-US"/>
        </w:rPr>
      </w:pPr>
      <w:r>
        <w:rPr>
          <w:lang w:val="en-US"/>
        </w:rPr>
        <w:t xml:space="preserve">          description: Validator for conditional requests, as described in IETF RFC 7232, 3.2</w:t>
      </w:r>
    </w:p>
    <w:p w14:paraId="4D017F33" w14:textId="77777777" w:rsidR="00BF2FB3" w:rsidRDefault="00BF2FB3" w:rsidP="00BF2FB3">
      <w:pPr>
        <w:pStyle w:val="PL"/>
        <w:rPr>
          <w:lang w:val="en-US"/>
        </w:rPr>
      </w:pPr>
      <w:r>
        <w:rPr>
          <w:lang w:val="en-US"/>
        </w:rPr>
        <w:t xml:space="preserve">          schema:</w:t>
      </w:r>
    </w:p>
    <w:p w14:paraId="4D79A27D" w14:textId="77777777" w:rsidR="00BF2FB3" w:rsidRDefault="00BF2FB3" w:rsidP="00BF2FB3">
      <w:pPr>
        <w:pStyle w:val="PL"/>
        <w:rPr>
          <w:lang w:val="en-US"/>
        </w:rPr>
      </w:pPr>
      <w:r>
        <w:rPr>
          <w:lang w:val="en-US"/>
        </w:rPr>
        <w:t xml:space="preserve">            type: string</w:t>
      </w:r>
    </w:p>
    <w:p w14:paraId="4E5B82E1" w14:textId="77777777" w:rsidR="00BF2FB3" w:rsidRDefault="00BF2FB3" w:rsidP="00BF2FB3">
      <w:pPr>
        <w:pStyle w:val="PL"/>
        <w:rPr>
          <w:lang w:val="en-US"/>
        </w:rPr>
      </w:pPr>
      <w:r>
        <w:rPr>
          <w:lang w:val="en-US"/>
        </w:rPr>
        <w:t xml:space="preserve">        - name: target-snpn</w:t>
      </w:r>
    </w:p>
    <w:p w14:paraId="27B8DA0A" w14:textId="77777777" w:rsidR="00BF2FB3" w:rsidRDefault="00BF2FB3" w:rsidP="00BF2FB3">
      <w:pPr>
        <w:pStyle w:val="PL"/>
        <w:rPr>
          <w:lang w:val="en-US"/>
        </w:rPr>
      </w:pPr>
      <w:r>
        <w:rPr>
          <w:lang w:val="en-US"/>
        </w:rPr>
        <w:t xml:space="preserve">          in: query</w:t>
      </w:r>
    </w:p>
    <w:p w14:paraId="79918579" w14:textId="77777777" w:rsidR="00BF2FB3" w:rsidRDefault="00BF2FB3" w:rsidP="00BF2FB3">
      <w:pPr>
        <w:pStyle w:val="PL"/>
        <w:rPr>
          <w:lang w:val="en-US"/>
        </w:rPr>
      </w:pPr>
      <w:r>
        <w:rPr>
          <w:lang w:val="en-US"/>
        </w:rPr>
        <w:t xml:space="preserve">          description: Target SNPN Identity, or the Credentials Holder in the SNPN</w:t>
      </w:r>
    </w:p>
    <w:p w14:paraId="5EBA7CF9" w14:textId="77777777" w:rsidR="00BF2FB3" w:rsidRDefault="00BF2FB3" w:rsidP="00BF2FB3">
      <w:pPr>
        <w:pStyle w:val="PL"/>
        <w:rPr>
          <w:lang w:val="en-US"/>
        </w:rPr>
      </w:pPr>
      <w:r>
        <w:rPr>
          <w:lang w:val="en-US"/>
        </w:rPr>
        <w:t xml:space="preserve">          content:</w:t>
      </w:r>
    </w:p>
    <w:p w14:paraId="33594CC7" w14:textId="77777777" w:rsidR="00BF2FB3" w:rsidRDefault="00BF2FB3" w:rsidP="00BF2FB3">
      <w:pPr>
        <w:pStyle w:val="PL"/>
        <w:rPr>
          <w:lang w:val="en-US"/>
        </w:rPr>
      </w:pPr>
      <w:r>
        <w:rPr>
          <w:lang w:val="en-US"/>
        </w:rPr>
        <w:t xml:space="preserve">            application/json:</w:t>
      </w:r>
    </w:p>
    <w:p w14:paraId="03E32C7D" w14:textId="77777777" w:rsidR="00BF2FB3" w:rsidRDefault="00BF2FB3" w:rsidP="00BF2FB3">
      <w:pPr>
        <w:pStyle w:val="PL"/>
        <w:rPr>
          <w:lang w:val="en-US"/>
        </w:rPr>
      </w:pPr>
      <w:r>
        <w:rPr>
          <w:lang w:val="en-US"/>
        </w:rPr>
        <w:t xml:space="preserve">              schema:</w:t>
      </w:r>
    </w:p>
    <w:p w14:paraId="3D2E61BF" w14:textId="77777777" w:rsidR="00BF2FB3" w:rsidRDefault="00BF2FB3" w:rsidP="00BF2FB3">
      <w:pPr>
        <w:pStyle w:val="PL"/>
        <w:rPr>
          <w:lang w:val="en-US"/>
        </w:rPr>
      </w:pPr>
      <w:r>
        <w:rPr>
          <w:lang w:val="en-US"/>
        </w:rPr>
        <w:t xml:space="preserve">                $ref: '</w:t>
      </w:r>
      <w:r>
        <w:t>TS29571_CommonData.yaml</w:t>
      </w:r>
      <w:r>
        <w:rPr>
          <w:lang w:val="en-US"/>
        </w:rPr>
        <w:t>#/components/schemas/PlmnIdNid'</w:t>
      </w:r>
    </w:p>
    <w:p w14:paraId="3768A7EA" w14:textId="77777777" w:rsidR="00BF2FB3" w:rsidRDefault="00BF2FB3" w:rsidP="00BF2FB3">
      <w:pPr>
        <w:pStyle w:val="PL"/>
        <w:rPr>
          <w:lang w:val="en-US"/>
        </w:rPr>
      </w:pPr>
      <w:r>
        <w:rPr>
          <w:lang w:val="en-US"/>
        </w:rPr>
        <w:t xml:space="preserve">        - name: requester-snpn-list</w:t>
      </w:r>
    </w:p>
    <w:p w14:paraId="44FE9972" w14:textId="77777777" w:rsidR="00BF2FB3" w:rsidRDefault="00BF2FB3" w:rsidP="00BF2FB3">
      <w:pPr>
        <w:pStyle w:val="PL"/>
        <w:rPr>
          <w:lang w:val="en-US"/>
        </w:rPr>
      </w:pPr>
      <w:r>
        <w:rPr>
          <w:lang w:val="en-US"/>
        </w:rPr>
        <w:t xml:space="preserve">          in: query</w:t>
      </w:r>
    </w:p>
    <w:p w14:paraId="7651714B" w14:textId="77777777" w:rsidR="00BF2FB3" w:rsidRDefault="00BF2FB3" w:rsidP="00BF2FB3">
      <w:pPr>
        <w:pStyle w:val="PL"/>
        <w:rPr>
          <w:lang w:val="en-US"/>
        </w:rPr>
      </w:pPr>
      <w:r>
        <w:rPr>
          <w:lang w:val="en-US"/>
        </w:rPr>
        <w:t xml:space="preserve">          description: SNPN ID(s) of the NF instance issuing the Discovery request</w:t>
      </w:r>
    </w:p>
    <w:p w14:paraId="2D744402" w14:textId="77777777" w:rsidR="00BF2FB3" w:rsidRDefault="00BF2FB3" w:rsidP="00BF2FB3">
      <w:pPr>
        <w:pStyle w:val="PL"/>
        <w:rPr>
          <w:lang w:val="en-US"/>
        </w:rPr>
      </w:pPr>
      <w:r>
        <w:rPr>
          <w:lang w:val="en-US"/>
        </w:rPr>
        <w:t xml:space="preserve">          content:</w:t>
      </w:r>
    </w:p>
    <w:p w14:paraId="6061BAA5" w14:textId="77777777" w:rsidR="00BF2FB3" w:rsidRDefault="00BF2FB3" w:rsidP="00BF2FB3">
      <w:pPr>
        <w:pStyle w:val="PL"/>
        <w:rPr>
          <w:lang w:val="en-US"/>
        </w:rPr>
      </w:pPr>
      <w:r>
        <w:rPr>
          <w:lang w:val="en-US"/>
        </w:rPr>
        <w:t xml:space="preserve">            application/json:</w:t>
      </w:r>
    </w:p>
    <w:p w14:paraId="20423571" w14:textId="77777777" w:rsidR="00BF2FB3" w:rsidRDefault="00BF2FB3" w:rsidP="00BF2FB3">
      <w:pPr>
        <w:pStyle w:val="PL"/>
        <w:rPr>
          <w:lang w:val="en-US"/>
        </w:rPr>
      </w:pPr>
      <w:r>
        <w:rPr>
          <w:lang w:val="en-US"/>
        </w:rPr>
        <w:t xml:space="preserve">              schema:</w:t>
      </w:r>
    </w:p>
    <w:p w14:paraId="2709004D" w14:textId="77777777" w:rsidR="00BF2FB3" w:rsidRDefault="00BF2FB3" w:rsidP="00BF2FB3">
      <w:pPr>
        <w:pStyle w:val="PL"/>
        <w:rPr>
          <w:lang w:val="en-US"/>
        </w:rPr>
      </w:pPr>
      <w:r>
        <w:rPr>
          <w:lang w:val="en-US"/>
        </w:rPr>
        <w:t xml:space="preserve">                type: array</w:t>
      </w:r>
    </w:p>
    <w:p w14:paraId="1F5D520E" w14:textId="77777777" w:rsidR="00BF2FB3" w:rsidRDefault="00BF2FB3" w:rsidP="00BF2FB3">
      <w:pPr>
        <w:pStyle w:val="PL"/>
        <w:rPr>
          <w:lang w:val="en-US"/>
        </w:rPr>
      </w:pPr>
      <w:r>
        <w:rPr>
          <w:lang w:val="en-US"/>
        </w:rPr>
        <w:t xml:space="preserve">                items:</w:t>
      </w:r>
    </w:p>
    <w:p w14:paraId="5A21B2E2" w14:textId="77777777" w:rsidR="00BF2FB3" w:rsidRDefault="00BF2FB3" w:rsidP="00BF2FB3">
      <w:pPr>
        <w:pStyle w:val="PL"/>
        <w:rPr>
          <w:lang w:val="en-US"/>
        </w:rPr>
      </w:pPr>
      <w:r>
        <w:rPr>
          <w:lang w:val="en-US"/>
        </w:rPr>
        <w:t xml:space="preserve">                  $ref: '</w:t>
      </w:r>
      <w:r>
        <w:t>TS29571_CommonData.yaml</w:t>
      </w:r>
      <w:r>
        <w:rPr>
          <w:lang w:val="en-US"/>
        </w:rPr>
        <w:t>#/components/schemas/PlmnIdNid'</w:t>
      </w:r>
    </w:p>
    <w:p w14:paraId="59D87319" w14:textId="77777777" w:rsidR="00BF2FB3" w:rsidRDefault="00BF2FB3" w:rsidP="00BF2FB3">
      <w:pPr>
        <w:pStyle w:val="PL"/>
      </w:pPr>
      <w:r>
        <w:rPr>
          <w:lang w:val="en-US"/>
        </w:rPr>
        <w:t xml:space="preserve">                </w:t>
      </w:r>
      <w:r>
        <w:t>minItems: 1</w:t>
      </w:r>
    </w:p>
    <w:p w14:paraId="5FC46E9B" w14:textId="77777777" w:rsidR="00BF2FB3" w:rsidRDefault="00BF2FB3" w:rsidP="00BF2FB3">
      <w:pPr>
        <w:pStyle w:val="PL"/>
        <w:rPr>
          <w:lang w:val="en-US"/>
        </w:rPr>
      </w:pPr>
      <w:r>
        <w:rPr>
          <w:lang w:val="en-US"/>
        </w:rPr>
        <w:t xml:space="preserve">        - name: af-ee-data</w:t>
      </w:r>
    </w:p>
    <w:p w14:paraId="0DD41910" w14:textId="77777777" w:rsidR="00BF2FB3" w:rsidRDefault="00BF2FB3" w:rsidP="00BF2FB3">
      <w:pPr>
        <w:pStyle w:val="PL"/>
        <w:rPr>
          <w:lang w:val="en-US"/>
        </w:rPr>
      </w:pPr>
      <w:r>
        <w:rPr>
          <w:lang w:val="en-US"/>
        </w:rPr>
        <w:t xml:space="preserve">          in: query</w:t>
      </w:r>
    </w:p>
    <w:p w14:paraId="1CD22BBE" w14:textId="77777777" w:rsidR="00BF2FB3" w:rsidRDefault="00BF2FB3" w:rsidP="00BF2FB3">
      <w:pPr>
        <w:pStyle w:val="PL"/>
        <w:rPr>
          <w:lang w:val="en-US"/>
        </w:rPr>
      </w:pPr>
      <w:r>
        <w:rPr>
          <w:lang w:val="en-US"/>
        </w:rPr>
        <w:t xml:space="preserve">          description: NEF exposured by the AF</w:t>
      </w:r>
    </w:p>
    <w:p w14:paraId="45E4E2F4" w14:textId="77777777" w:rsidR="00BF2FB3" w:rsidRDefault="00BF2FB3" w:rsidP="00BF2FB3">
      <w:pPr>
        <w:pStyle w:val="PL"/>
        <w:rPr>
          <w:lang w:val="en-US"/>
        </w:rPr>
      </w:pPr>
      <w:r>
        <w:rPr>
          <w:lang w:val="en-US"/>
        </w:rPr>
        <w:t xml:space="preserve">          content:</w:t>
      </w:r>
    </w:p>
    <w:p w14:paraId="78E376B1" w14:textId="77777777" w:rsidR="00BF2FB3" w:rsidRDefault="00BF2FB3" w:rsidP="00BF2FB3">
      <w:pPr>
        <w:pStyle w:val="PL"/>
        <w:rPr>
          <w:lang w:val="en-US"/>
        </w:rPr>
      </w:pPr>
      <w:r>
        <w:rPr>
          <w:lang w:val="en-US"/>
        </w:rPr>
        <w:t xml:space="preserve">            application/json:</w:t>
      </w:r>
    </w:p>
    <w:p w14:paraId="494D4C27" w14:textId="77777777" w:rsidR="00BF2FB3" w:rsidRDefault="00BF2FB3" w:rsidP="00BF2FB3">
      <w:pPr>
        <w:pStyle w:val="PL"/>
        <w:rPr>
          <w:lang w:val="en-US"/>
        </w:rPr>
      </w:pPr>
      <w:r>
        <w:rPr>
          <w:lang w:val="en-US"/>
        </w:rPr>
        <w:t xml:space="preserve">              schema:</w:t>
      </w:r>
    </w:p>
    <w:p w14:paraId="356F44B8" w14:textId="77777777" w:rsidR="00BF2FB3" w:rsidRDefault="00BF2FB3" w:rsidP="00BF2FB3">
      <w:pPr>
        <w:pStyle w:val="PL"/>
        <w:rPr>
          <w:lang w:val="en-US"/>
        </w:rPr>
      </w:pPr>
      <w:r>
        <w:rPr>
          <w:lang w:val="en-US"/>
        </w:rPr>
        <w:t xml:space="preserve">                $ref: 'TS29510_Nnrf_NFManagement.yaml#/components/schemas/</w:t>
      </w:r>
      <w:r>
        <w:rPr>
          <w:lang w:val="en-US" w:eastAsia="zh-CN"/>
        </w:rPr>
        <w:t>AfEventExposureData</w:t>
      </w:r>
      <w:r>
        <w:rPr>
          <w:lang w:val="en-US"/>
        </w:rPr>
        <w:t>'</w:t>
      </w:r>
    </w:p>
    <w:p w14:paraId="08AC0470" w14:textId="77777777" w:rsidR="00BF2FB3" w:rsidRDefault="00BF2FB3" w:rsidP="00BF2FB3">
      <w:pPr>
        <w:pStyle w:val="PL"/>
        <w:rPr>
          <w:lang w:val="en-US"/>
        </w:rPr>
      </w:pPr>
      <w:r>
        <w:rPr>
          <w:lang w:val="en-US"/>
        </w:rPr>
        <w:t xml:space="preserve">        - name: w-agf-info</w:t>
      </w:r>
    </w:p>
    <w:p w14:paraId="4A32FC00" w14:textId="77777777" w:rsidR="00BF2FB3" w:rsidRDefault="00BF2FB3" w:rsidP="00BF2FB3">
      <w:pPr>
        <w:pStyle w:val="PL"/>
        <w:rPr>
          <w:lang w:val="en-US"/>
        </w:rPr>
      </w:pPr>
      <w:r>
        <w:rPr>
          <w:lang w:val="en-US"/>
        </w:rPr>
        <w:t xml:space="preserve">          in: query</w:t>
      </w:r>
    </w:p>
    <w:p w14:paraId="20FA7880" w14:textId="77777777" w:rsidR="00BF2FB3" w:rsidRDefault="00BF2FB3" w:rsidP="00BF2FB3">
      <w:pPr>
        <w:pStyle w:val="PL"/>
        <w:rPr>
          <w:lang w:val="en-US"/>
        </w:rPr>
      </w:pPr>
      <w:r>
        <w:rPr>
          <w:lang w:val="en-US"/>
        </w:rPr>
        <w:t xml:space="preserve">          description: UPF collocated with W-AGF</w:t>
      </w:r>
    </w:p>
    <w:p w14:paraId="43ED7A93" w14:textId="77777777" w:rsidR="00BF2FB3" w:rsidRDefault="00BF2FB3" w:rsidP="00BF2FB3">
      <w:pPr>
        <w:pStyle w:val="PL"/>
        <w:rPr>
          <w:lang w:val="en-US"/>
        </w:rPr>
      </w:pPr>
      <w:r>
        <w:rPr>
          <w:lang w:val="en-US"/>
        </w:rPr>
        <w:t xml:space="preserve">          content:</w:t>
      </w:r>
    </w:p>
    <w:p w14:paraId="08843C76" w14:textId="77777777" w:rsidR="00BF2FB3" w:rsidRDefault="00BF2FB3" w:rsidP="00BF2FB3">
      <w:pPr>
        <w:pStyle w:val="PL"/>
        <w:rPr>
          <w:lang w:val="en-US"/>
        </w:rPr>
      </w:pPr>
      <w:r>
        <w:rPr>
          <w:lang w:val="en-US"/>
        </w:rPr>
        <w:t xml:space="preserve">            application/json:</w:t>
      </w:r>
    </w:p>
    <w:p w14:paraId="5410334A" w14:textId="77777777" w:rsidR="00BF2FB3" w:rsidRDefault="00BF2FB3" w:rsidP="00BF2FB3">
      <w:pPr>
        <w:pStyle w:val="PL"/>
        <w:rPr>
          <w:lang w:val="en-US"/>
        </w:rPr>
      </w:pPr>
      <w:r>
        <w:rPr>
          <w:lang w:val="en-US"/>
        </w:rPr>
        <w:t xml:space="preserve">              schema:</w:t>
      </w:r>
    </w:p>
    <w:p w14:paraId="0C8C6F1C" w14:textId="77777777" w:rsidR="00BF2FB3" w:rsidRDefault="00BF2FB3" w:rsidP="00BF2FB3">
      <w:pPr>
        <w:pStyle w:val="PL"/>
        <w:rPr>
          <w:lang w:val="en-US"/>
        </w:rPr>
      </w:pPr>
      <w:r>
        <w:rPr>
          <w:lang w:val="en-US"/>
        </w:rPr>
        <w:t xml:space="preserve">                $ref: 'TS29510_Nnrf_NFManagement.yaml#/components/schemas/WAgfInfo'</w:t>
      </w:r>
    </w:p>
    <w:p w14:paraId="028F34C1" w14:textId="77777777" w:rsidR="00BF2FB3" w:rsidRDefault="00BF2FB3" w:rsidP="00BF2FB3">
      <w:pPr>
        <w:pStyle w:val="PL"/>
        <w:rPr>
          <w:lang w:val="en-US"/>
        </w:rPr>
      </w:pPr>
      <w:r>
        <w:rPr>
          <w:lang w:val="en-US"/>
        </w:rPr>
        <w:t xml:space="preserve">        - name: tngf-info</w:t>
      </w:r>
    </w:p>
    <w:p w14:paraId="4AE790B3" w14:textId="77777777" w:rsidR="00BF2FB3" w:rsidRDefault="00BF2FB3" w:rsidP="00BF2FB3">
      <w:pPr>
        <w:pStyle w:val="PL"/>
        <w:rPr>
          <w:lang w:val="en-US"/>
        </w:rPr>
      </w:pPr>
      <w:r>
        <w:rPr>
          <w:lang w:val="en-US"/>
        </w:rPr>
        <w:t xml:space="preserve">          in: query</w:t>
      </w:r>
    </w:p>
    <w:p w14:paraId="30A712E6" w14:textId="77777777" w:rsidR="00BF2FB3" w:rsidRDefault="00BF2FB3" w:rsidP="00BF2FB3">
      <w:pPr>
        <w:pStyle w:val="PL"/>
        <w:rPr>
          <w:lang w:val="en-US"/>
        </w:rPr>
      </w:pPr>
      <w:r>
        <w:rPr>
          <w:lang w:val="en-US"/>
        </w:rPr>
        <w:t xml:space="preserve">          description: UPF collocated with TNGF</w:t>
      </w:r>
    </w:p>
    <w:p w14:paraId="148CD34E" w14:textId="77777777" w:rsidR="00BF2FB3" w:rsidRDefault="00BF2FB3" w:rsidP="00BF2FB3">
      <w:pPr>
        <w:pStyle w:val="PL"/>
        <w:rPr>
          <w:lang w:val="en-US"/>
        </w:rPr>
      </w:pPr>
      <w:r>
        <w:rPr>
          <w:lang w:val="en-US"/>
        </w:rPr>
        <w:t xml:space="preserve">          content:</w:t>
      </w:r>
    </w:p>
    <w:p w14:paraId="79931154" w14:textId="77777777" w:rsidR="00BF2FB3" w:rsidRDefault="00BF2FB3" w:rsidP="00BF2FB3">
      <w:pPr>
        <w:pStyle w:val="PL"/>
        <w:rPr>
          <w:lang w:val="en-US"/>
        </w:rPr>
      </w:pPr>
      <w:r>
        <w:rPr>
          <w:lang w:val="en-US"/>
        </w:rPr>
        <w:t xml:space="preserve">            application/json:</w:t>
      </w:r>
    </w:p>
    <w:p w14:paraId="1A0CB3FC" w14:textId="77777777" w:rsidR="00BF2FB3" w:rsidRDefault="00BF2FB3" w:rsidP="00BF2FB3">
      <w:pPr>
        <w:pStyle w:val="PL"/>
        <w:rPr>
          <w:lang w:val="en-US"/>
        </w:rPr>
      </w:pPr>
      <w:r>
        <w:rPr>
          <w:lang w:val="en-US"/>
        </w:rPr>
        <w:t xml:space="preserve">              schema:</w:t>
      </w:r>
    </w:p>
    <w:p w14:paraId="746196BF" w14:textId="77777777" w:rsidR="00BF2FB3" w:rsidRDefault="00BF2FB3" w:rsidP="00BF2FB3">
      <w:pPr>
        <w:pStyle w:val="PL"/>
        <w:rPr>
          <w:lang w:val="en-US"/>
        </w:rPr>
      </w:pPr>
      <w:r>
        <w:rPr>
          <w:lang w:val="en-US"/>
        </w:rPr>
        <w:t xml:space="preserve">                $ref: 'TS29510_Nnrf_NFManagement.yaml#/components/schemas/TngfInfo'</w:t>
      </w:r>
    </w:p>
    <w:p w14:paraId="5EE1132C" w14:textId="77777777" w:rsidR="00BF2FB3" w:rsidRDefault="00BF2FB3" w:rsidP="00BF2FB3">
      <w:pPr>
        <w:pStyle w:val="PL"/>
        <w:rPr>
          <w:lang w:val="en-US"/>
        </w:rPr>
      </w:pPr>
      <w:r>
        <w:rPr>
          <w:lang w:val="en-US"/>
        </w:rPr>
        <w:t xml:space="preserve">        - name: twif-info</w:t>
      </w:r>
    </w:p>
    <w:p w14:paraId="7BA96D80" w14:textId="77777777" w:rsidR="00BF2FB3" w:rsidRDefault="00BF2FB3" w:rsidP="00BF2FB3">
      <w:pPr>
        <w:pStyle w:val="PL"/>
        <w:rPr>
          <w:lang w:val="en-US"/>
        </w:rPr>
      </w:pPr>
      <w:r>
        <w:rPr>
          <w:lang w:val="en-US"/>
        </w:rPr>
        <w:t xml:space="preserve">          in: query</w:t>
      </w:r>
    </w:p>
    <w:p w14:paraId="2DDAC4A2" w14:textId="77777777" w:rsidR="00BF2FB3" w:rsidRDefault="00BF2FB3" w:rsidP="00BF2FB3">
      <w:pPr>
        <w:pStyle w:val="PL"/>
        <w:rPr>
          <w:lang w:val="en-US"/>
        </w:rPr>
      </w:pPr>
      <w:r>
        <w:rPr>
          <w:lang w:val="en-US"/>
        </w:rPr>
        <w:t xml:space="preserve">          description: UPF collocated with TWIF</w:t>
      </w:r>
    </w:p>
    <w:p w14:paraId="3CB63B84" w14:textId="77777777" w:rsidR="00BF2FB3" w:rsidRDefault="00BF2FB3" w:rsidP="00BF2FB3">
      <w:pPr>
        <w:pStyle w:val="PL"/>
        <w:rPr>
          <w:lang w:val="en-US"/>
        </w:rPr>
      </w:pPr>
      <w:r>
        <w:rPr>
          <w:lang w:val="en-US"/>
        </w:rPr>
        <w:t xml:space="preserve">          content:</w:t>
      </w:r>
    </w:p>
    <w:p w14:paraId="3616076D" w14:textId="77777777" w:rsidR="00BF2FB3" w:rsidRDefault="00BF2FB3" w:rsidP="00BF2FB3">
      <w:pPr>
        <w:pStyle w:val="PL"/>
        <w:rPr>
          <w:lang w:val="en-US"/>
        </w:rPr>
      </w:pPr>
      <w:r>
        <w:rPr>
          <w:lang w:val="en-US"/>
        </w:rPr>
        <w:t xml:space="preserve">            application/json:</w:t>
      </w:r>
    </w:p>
    <w:p w14:paraId="0627BD96" w14:textId="77777777" w:rsidR="00BF2FB3" w:rsidRDefault="00BF2FB3" w:rsidP="00BF2FB3">
      <w:pPr>
        <w:pStyle w:val="PL"/>
        <w:rPr>
          <w:lang w:val="en-US"/>
        </w:rPr>
      </w:pPr>
      <w:r>
        <w:rPr>
          <w:lang w:val="en-US"/>
        </w:rPr>
        <w:t xml:space="preserve">              schema:</w:t>
      </w:r>
    </w:p>
    <w:p w14:paraId="3DA0E6EE" w14:textId="77777777" w:rsidR="00BF2FB3" w:rsidRDefault="00BF2FB3" w:rsidP="00BF2FB3">
      <w:pPr>
        <w:pStyle w:val="PL"/>
        <w:rPr>
          <w:lang w:val="en-US"/>
        </w:rPr>
      </w:pPr>
      <w:r>
        <w:rPr>
          <w:lang w:val="en-US"/>
        </w:rPr>
        <w:t xml:space="preserve">                $ref: 'TS29510_Nnrf_NFManagement.yaml#/components/schemas/TwifInfo'</w:t>
      </w:r>
    </w:p>
    <w:p w14:paraId="60C7FE38" w14:textId="77777777" w:rsidR="00BF2FB3" w:rsidRDefault="00BF2FB3" w:rsidP="00BF2FB3">
      <w:pPr>
        <w:pStyle w:val="PL"/>
        <w:rPr>
          <w:lang w:val="en-US"/>
        </w:rPr>
      </w:pPr>
      <w:r>
        <w:rPr>
          <w:lang w:val="en-US"/>
        </w:rPr>
        <w:t xml:space="preserve">        - name: upf-select-epdg-info</w:t>
      </w:r>
    </w:p>
    <w:p w14:paraId="7370884D" w14:textId="77777777" w:rsidR="00BF2FB3" w:rsidRDefault="00BF2FB3" w:rsidP="00BF2FB3">
      <w:pPr>
        <w:pStyle w:val="PL"/>
        <w:rPr>
          <w:lang w:val="en-US"/>
        </w:rPr>
      </w:pPr>
      <w:r>
        <w:rPr>
          <w:lang w:val="en-US"/>
        </w:rPr>
        <w:t xml:space="preserve">          in: query</w:t>
      </w:r>
    </w:p>
    <w:p w14:paraId="3F29E9A2" w14:textId="77777777" w:rsidR="00BF2FB3" w:rsidRDefault="00BF2FB3" w:rsidP="00BF2FB3">
      <w:pPr>
        <w:pStyle w:val="PL"/>
        <w:rPr>
          <w:lang w:val="en-US"/>
        </w:rPr>
      </w:pPr>
      <w:r>
        <w:rPr>
          <w:lang w:val="en-US"/>
        </w:rPr>
        <w:t xml:space="preserve">          description: The ePDG information to find a preferred UPF</w:t>
      </w:r>
    </w:p>
    <w:p w14:paraId="45F4C8D6" w14:textId="77777777" w:rsidR="00BF2FB3" w:rsidRDefault="00BF2FB3" w:rsidP="00BF2FB3">
      <w:pPr>
        <w:pStyle w:val="PL"/>
        <w:rPr>
          <w:lang w:val="en-US"/>
        </w:rPr>
      </w:pPr>
      <w:r>
        <w:rPr>
          <w:lang w:val="en-US"/>
        </w:rPr>
        <w:t xml:space="preserve">          content:</w:t>
      </w:r>
    </w:p>
    <w:p w14:paraId="5AC9A38A" w14:textId="77777777" w:rsidR="00BF2FB3" w:rsidRDefault="00BF2FB3" w:rsidP="00BF2FB3">
      <w:pPr>
        <w:pStyle w:val="PL"/>
        <w:rPr>
          <w:lang w:val="en-US"/>
        </w:rPr>
      </w:pPr>
      <w:r>
        <w:rPr>
          <w:lang w:val="en-US"/>
        </w:rPr>
        <w:t xml:space="preserve">            application/json:</w:t>
      </w:r>
    </w:p>
    <w:p w14:paraId="0493D142" w14:textId="77777777" w:rsidR="00BF2FB3" w:rsidRDefault="00BF2FB3" w:rsidP="00BF2FB3">
      <w:pPr>
        <w:pStyle w:val="PL"/>
        <w:rPr>
          <w:lang w:val="en-US"/>
        </w:rPr>
      </w:pPr>
      <w:r>
        <w:rPr>
          <w:lang w:val="en-US"/>
        </w:rPr>
        <w:t xml:space="preserve">              schema:</w:t>
      </w:r>
    </w:p>
    <w:p w14:paraId="35CF8893" w14:textId="77777777" w:rsidR="00BF2FB3" w:rsidRDefault="00BF2FB3" w:rsidP="00BF2FB3">
      <w:pPr>
        <w:pStyle w:val="PL"/>
        <w:rPr>
          <w:lang w:val="en-US"/>
        </w:rPr>
      </w:pPr>
      <w:r>
        <w:rPr>
          <w:lang w:val="en-US"/>
        </w:rPr>
        <w:t xml:space="preserve">                $ref: 'TS29510_Nnrf_NFManagement.yaml#/components/schemas/EpdgInfo'</w:t>
      </w:r>
    </w:p>
    <w:p w14:paraId="75B740B2" w14:textId="77777777" w:rsidR="00BF2FB3" w:rsidRDefault="00BF2FB3" w:rsidP="00BF2FB3">
      <w:pPr>
        <w:pStyle w:val="PL"/>
        <w:rPr>
          <w:lang w:val="en-US"/>
        </w:rPr>
      </w:pPr>
      <w:r>
        <w:rPr>
          <w:lang w:val="en-US"/>
        </w:rPr>
        <w:t xml:space="preserve">        - name: </w:t>
      </w:r>
      <w:r>
        <w:rPr>
          <w:lang w:eastAsia="zh-CN"/>
        </w:rPr>
        <w:t>target-nf-set-id</w:t>
      </w:r>
    </w:p>
    <w:p w14:paraId="1239EFF1" w14:textId="77777777" w:rsidR="00BF2FB3" w:rsidRDefault="00BF2FB3" w:rsidP="00BF2FB3">
      <w:pPr>
        <w:pStyle w:val="PL"/>
        <w:rPr>
          <w:lang w:val="en-US"/>
        </w:rPr>
      </w:pPr>
      <w:r>
        <w:rPr>
          <w:lang w:val="en-US"/>
        </w:rPr>
        <w:t xml:space="preserve">          in: query</w:t>
      </w:r>
    </w:p>
    <w:p w14:paraId="53B6AD04" w14:textId="77777777" w:rsidR="00BF2FB3" w:rsidRDefault="00BF2FB3" w:rsidP="00BF2FB3">
      <w:pPr>
        <w:pStyle w:val="PL"/>
        <w:rPr>
          <w:lang w:val="en-US"/>
        </w:rPr>
      </w:pPr>
      <w:r>
        <w:rPr>
          <w:lang w:val="en-US"/>
        </w:rPr>
        <w:t xml:space="preserve">          description: Target NF Set ID</w:t>
      </w:r>
    </w:p>
    <w:p w14:paraId="221862B3" w14:textId="77777777" w:rsidR="00BF2FB3" w:rsidRDefault="00BF2FB3" w:rsidP="00BF2FB3">
      <w:pPr>
        <w:pStyle w:val="PL"/>
        <w:rPr>
          <w:lang w:val="en-US"/>
        </w:rPr>
      </w:pPr>
      <w:r>
        <w:rPr>
          <w:lang w:val="en-US"/>
        </w:rPr>
        <w:t xml:space="preserve">          schema:</w:t>
      </w:r>
    </w:p>
    <w:p w14:paraId="1C8F2441" w14:textId="77777777" w:rsidR="00BF2FB3" w:rsidRDefault="00BF2FB3" w:rsidP="00BF2FB3">
      <w:pPr>
        <w:pStyle w:val="PL"/>
        <w:rPr>
          <w:lang w:val="en-US"/>
        </w:rPr>
      </w:pPr>
      <w:r>
        <w:rPr>
          <w:lang w:val="en-US"/>
        </w:rPr>
        <w:t xml:space="preserve">            $ref: 'TS29571_CommonData.yaml#/components/schemas/NfSetId'</w:t>
      </w:r>
    </w:p>
    <w:p w14:paraId="3A6E8012" w14:textId="77777777" w:rsidR="00BF2FB3" w:rsidRDefault="00BF2FB3" w:rsidP="00BF2FB3">
      <w:pPr>
        <w:pStyle w:val="PL"/>
        <w:rPr>
          <w:lang w:val="en-US"/>
        </w:rPr>
      </w:pPr>
      <w:r>
        <w:rPr>
          <w:lang w:val="en-US"/>
        </w:rPr>
        <w:t xml:space="preserve">        - name: </w:t>
      </w:r>
      <w:r>
        <w:rPr>
          <w:lang w:eastAsia="zh-CN"/>
        </w:rPr>
        <w:t>target-nf-service-set-id</w:t>
      </w:r>
    </w:p>
    <w:p w14:paraId="3C33FDB1" w14:textId="77777777" w:rsidR="00BF2FB3" w:rsidRDefault="00BF2FB3" w:rsidP="00BF2FB3">
      <w:pPr>
        <w:pStyle w:val="PL"/>
        <w:rPr>
          <w:lang w:val="en-US"/>
        </w:rPr>
      </w:pPr>
      <w:r>
        <w:rPr>
          <w:lang w:val="en-US"/>
        </w:rPr>
        <w:t xml:space="preserve">          in: query</w:t>
      </w:r>
    </w:p>
    <w:p w14:paraId="31985042" w14:textId="77777777" w:rsidR="00BF2FB3" w:rsidRDefault="00BF2FB3" w:rsidP="00BF2FB3">
      <w:pPr>
        <w:pStyle w:val="PL"/>
        <w:rPr>
          <w:lang w:val="en-US"/>
        </w:rPr>
      </w:pPr>
      <w:r>
        <w:rPr>
          <w:lang w:val="en-US"/>
        </w:rPr>
        <w:t xml:space="preserve">          description: Target NF Service Set ID</w:t>
      </w:r>
    </w:p>
    <w:p w14:paraId="3B4BCF77" w14:textId="77777777" w:rsidR="00BF2FB3" w:rsidRDefault="00BF2FB3" w:rsidP="00BF2FB3">
      <w:pPr>
        <w:pStyle w:val="PL"/>
        <w:rPr>
          <w:lang w:val="en-US"/>
        </w:rPr>
      </w:pPr>
      <w:r>
        <w:rPr>
          <w:lang w:val="en-US"/>
        </w:rPr>
        <w:t xml:space="preserve">          schema:</w:t>
      </w:r>
    </w:p>
    <w:p w14:paraId="6662D9C0" w14:textId="77777777" w:rsidR="00BF2FB3" w:rsidRDefault="00BF2FB3" w:rsidP="00BF2FB3">
      <w:pPr>
        <w:pStyle w:val="PL"/>
        <w:rPr>
          <w:lang w:val="en-US"/>
        </w:rPr>
      </w:pPr>
      <w:r>
        <w:rPr>
          <w:lang w:val="en-US"/>
        </w:rPr>
        <w:t xml:space="preserve">            $ref: 'TS29571_CommonData.yaml#/components/schemas/NfServiceSetId'</w:t>
      </w:r>
    </w:p>
    <w:p w14:paraId="79488C90" w14:textId="77777777" w:rsidR="00BF2FB3" w:rsidRDefault="00BF2FB3" w:rsidP="00BF2FB3">
      <w:pPr>
        <w:pStyle w:val="PL"/>
        <w:rPr>
          <w:lang w:val="en-US"/>
        </w:rPr>
      </w:pPr>
      <w:r>
        <w:rPr>
          <w:lang w:val="en-US"/>
        </w:rPr>
        <w:t xml:space="preserve">        - name: nef-id</w:t>
      </w:r>
    </w:p>
    <w:p w14:paraId="6F456D24" w14:textId="77777777" w:rsidR="00BF2FB3" w:rsidRDefault="00BF2FB3" w:rsidP="00BF2FB3">
      <w:pPr>
        <w:pStyle w:val="PL"/>
        <w:rPr>
          <w:lang w:val="en-US"/>
        </w:rPr>
      </w:pPr>
      <w:r>
        <w:rPr>
          <w:lang w:val="en-US"/>
        </w:rPr>
        <w:t xml:space="preserve">          in: query</w:t>
      </w:r>
    </w:p>
    <w:p w14:paraId="5578EF98" w14:textId="77777777" w:rsidR="00BF2FB3" w:rsidRDefault="00BF2FB3" w:rsidP="00BF2FB3">
      <w:pPr>
        <w:pStyle w:val="PL"/>
        <w:rPr>
          <w:lang w:val="en-US"/>
        </w:rPr>
      </w:pPr>
      <w:r>
        <w:rPr>
          <w:lang w:val="en-US"/>
        </w:rPr>
        <w:t xml:space="preserve">          description: NEF ID</w:t>
      </w:r>
    </w:p>
    <w:p w14:paraId="1B8C7B41" w14:textId="77777777" w:rsidR="00BF2FB3" w:rsidRDefault="00BF2FB3" w:rsidP="00BF2FB3">
      <w:pPr>
        <w:pStyle w:val="PL"/>
        <w:rPr>
          <w:lang w:val="en-US"/>
        </w:rPr>
      </w:pPr>
      <w:r>
        <w:rPr>
          <w:lang w:val="en-US"/>
        </w:rPr>
        <w:t xml:space="preserve">          schema:</w:t>
      </w:r>
    </w:p>
    <w:p w14:paraId="776128B4" w14:textId="77777777" w:rsidR="00BF2FB3" w:rsidRDefault="00BF2FB3" w:rsidP="00BF2FB3">
      <w:pPr>
        <w:pStyle w:val="PL"/>
        <w:rPr>
          <w:lang w:val="en-US"/>
        </w:rPr>
      </w:pPr>
      <w:r>
        <w:t xml:space="preserve">            $ref: 'TS29510_Nnrf_NFManagement.yaml#/components/schemas/NefId'</w:t>
      </w:r>
    </w:p>
    <w:p w14:paraId="65637527" w14:textId="77777777" w:rsidR="00BF2FB3" w:rsidRDefault="00BF2FB3" w:rsidP="00BF2FB3">
      <w:pPr>
        <w:pStyle w:val="PL"/>
        <w:rPr>
          <w:lang w:val="en-US"/>
        </w:rPr>
      </w:pPr>
      <w:r>
        <w:rPr>
          <w:lang w:val="en-US"/>
        </w:rPr>
        <w:t xml:space="preserve">        - name: </w:t>
      </w:r>
      <w:r>
        <w:rPr>
          <w:lang w:eastAsia="zh-CN"/>
        </w:rPr>
        <w:t>notification-type</w:t>
      </w:r>
    </w:p>
    <w:p w14:paraId="33924B6F" w14:textId="77777777" w:rsidR="00BF2FB3" w:rsidRDefault="00BF2FB3" w:rsidP="00BF2FB3">
      <w:pPr>
        <w:pStyle w:val="PL"/>
        <w:rPr>
          <w:lang w:val="en-US"/>
        </w:rPr>
      </w:pPr>
      <w:r>
        <w:rPr>
          <w:lang w:val="en-US"/>
        </w:rPr>
        <w:t xml:space="preserve">          in: query</w:t>
      </w:r>
    </w:p>
    <w:p w14:paraId="0E64BB3E" w14:textId="77777777" w:rsidR="00BF2FB3" w:rsidRDefault="00BF2FB3" w:rsidP="00BF2FB3">
      <w:pPr>
        <w:pStyle w:val="PL"/>
        <w:rPr>
          <w:lang w:val="en-US"/>
        </w:rPr>
      </w:pPr>
      <w:r>
        <w:rPr>
          <w:lang w:val="en-US"/>
        </w:rPr>
        <w:t xml:space="preserve">          description: Notification Type</w:t>
      </w:r>
    </w:p>
    <w:p w14:paraId="496FEBCD" w14:textId="77777777" w:rsidR="00BF2FB3" w:rsidRDefault="00BF2FB3" w:rsidP="00BF2FB3">
      <w:pPr>
        <w:pStyle w:val="PL"/>
        <w:rPr>
          <w:lang w:val="en-US"/>
        </w:rPr>
      </w:pPr>
      <w:r>
        <w:rPr>
          <w:lang w:val="en-US"/>
        </w:rPr>
        <w:t xml:space="preserve">          schema:</w:t>
      </w:r>
    </w:p>
    <w:p w14:paraId="65B5ECBD" w14:textId="77777777" w:rsidR="00BF2FB3" w:rsidRDefault="00BF2FB3" w:rsidP="00BF2FB3">
      <w:pPr>
        <w:pStyle w:val="PL"/>
        <w:rPr>
          <w:lang w:val="en-US"/>
        </w:rPr>
      </w:pPr>
      <w:r>
        <w:rPr>
          <w:lang w:val="en-US"/>
        </w:rPr>
        <w:t xml:space="preserve">            $ref: '</w:t>
      </w:r>
      <w:r>
        <w:t>TS29510_Nnrf_NFManagement.yaml</w:t>
      </w:r>
      <w:r>
        <w:rPr>
          <w:lang w:val="en-US"/>
        </w:rPr>
        <w:t>#/components/schemas/NotificationType'</w:t>
      </w:r>
    </w:p>
    <w:p w14:paraId="0F4803A0" w14:textId="77777777" w:rsidR="00BF2FB3" w:rsidRDefault="00BF2FB3" w:rsidP="00BF2FB3">
      <w:pPr>
        <w:pStyle w:val="PL"/>
        <w:rPr>
          <w:lang w:val="en-US"/>
        </w:rPr>
      </w:pPr>
      <w:r>
        <w:rPr>
          <w:lang w:val="en-US"/>
        </w:rPr>
        <w:t xml:space="preserve">        - name: </w:t>
      </w:r>
      <w:r>
        <w:rPr>
          <w:lang w:eastAsia="zh-CN"/>
        </w:rPr>
        <w:t>n1-msg-class</w:t>
      </w:r>
    </w:p>
    <w:p w14:paraId="58BFD95B" w14:textId="77777777" w:rsidR="00BF2FB3" w:rsidRDefault="00BF2FB3" w:rsidP="00BF2FB3">
      <w:pPr>
        <w:pStyle w:val="PL"/>
        <w:rPr>
          <w:lang w:val="en-US"/>
        </w:rPr>
      </w:pPr>
      <w:r>
        <w:rPr>
          <w:lang w:val="en-US"/>
        </w:rPr>
        <w:t xml:space="preserve">          in: query</w:t>
      </w:r>
    </w:p>
    <w:p w14:paraId="530255CB" w14:textId="77777777" w:rsidR="00BF2FB3" w:rsidRDefault="00BF2FB3" w:rsidP="00BF2FB3">
      <w:pPr>
        <w:pStyle w:val="PL"/>
        <w:rPr>
          <w:lang w:val="en-US"/>
        </w:rPr>
      </w:pPr>
      <w:r>
        <w:rPr>
          <w:lang w:val="en-US"/>
        </w:rPr>
        <w:t xml:space="preserve">          description: N1 Message Class</w:t>
      </w:r>
    </w:p>
    <w:p w14:paraId="1BA22F81" w14:textId="77777777" w:rsidR="00BF2FB3" w:rsidRDefault="00BF2FB3" w:rsidP="00BF2FB3">
      <w:pPr>
        <w:pStyle w:val="PL"/>
        <w:rPr>
          <w:lang w:val="en-US"/>
        </w:rPr>
      </w:pPr>
      <w:r>
        <w:rPr>
          <w:lang w:val="en-US"/>
        </w:rPr>
        <w:t xml:space="preserve">          schema:</w:t>
      </w:r>
    </w:p>
    <w:p w14:paraId="38052AC6" w14:textId="77777777" w:rsidR="00BF2FB3" w:rsidRDefault="00BF2FB3" w:rsidP="00BF2FB3">
      <w:pPr>
        <w:pStyle w:val="PL"/>
        <w:rPr>
          <w:lang w:val="en-US"/>
        </w:rPr>
      </w:pPr>
      <w:r>
        <w:rPr>
          <w:lang w:val="en-US"/>
        </w:rPr>
        <w:t xml:space="preserve">            $ref: '</w:t>
      </w:r>
      <w:r>
        <w:t>TS29518_Namf_Communication.yaml#/components/schemas/N1MessageClass</w:t>
      </w:r>
      <w:r>
        <w:rPr>
          <w:lang w:val="en-US"/>
        </w:rPr>
        <w:t>'</w:t>
      </w:r>
    </w:p>
    <w:p w14:paraId="3946CFA3" w14:textId="77777777" w:rsidR="00BF2FB3" w:rsidRDefault="00BF2FB3" w:rsidP="00BF2FB3">
      <w:pPr>
        <w:pStyle w:val="PL"/>
        <w:rPr>
          <w:lang w:val="en-US"/>
        </w:rPr>
      </w:pPr>
      <w:r>
        <w:rPr>
          <w:lang w:val="en-US"/>
        </w:rPr>
        <w:t xml:space="preserve">        - name: </w:t>
      </w:r>
      <w:r>
        <w:rPr>
          <w:lang w:eastAsia="zh-CN"/>
        </w:rPr>
        <w:t>n2-info-class</w:t>
      </w:r>
    </w:p>
    <w:p w14:paraId="6C9874A8" w14:textId="77777777" w:rsidR="00BF2FB3" w:rsidRDefault="00BF2FB3" w:rsidP="00BF2FB3">
      <w:pPr>
        <w:pStyle w:val="PL"/>
        <w:rPr>
          <w:lang w:val="en-US"/>
        </w:rPr>
      </w:pPr>
      <w:r>
        <w:rPr>
          <w:lang w:val="en-US"/>
        </w:rPr>
        <w:t xml:space="preserve">          in: query</w:t>
      </w:r>
    </w:p>
    <w:p w14:paraId="2FC04612" w14:textId="77777777" w:rsidR="00BF2FB3" w:rsidRDefault="00BF2FB3" w:rsidP="00BF2FB3">
      <w:pPr>
        <w:pStyle w:val="PL"/>
        <w:rPr>
          <w:lang w:val="en-US"/>
        </w:rPr>
      </w:pPr>
      <w:r>
        <w:rPr>
          <w:lang w:val="en-US"/>
        </w:rPr>
        <w:t xml:space="preserve">          description: N2 Information Class</w:t>
      </w:r>
    </w:p>
    <w:p w14:paraId="7E4CEFE2" w14:textId="77777777" w:rsidR="00BF2FB3" w:rsidRDefault="00BF2FB3" w:rsidP="00BF2FB3">
      <w:pPr>
        <w:pStyle w:val="PL"/>
        <w:rPr>
          <w:lang w:val="en-US"/>
        </w:rPr>
      </w:pPr>
      <w:r>
        <w:rPr>
          <w:lang w:val="en-US"/>
        </w:rPr>
        <w:t xml:space="preserve">          schema:</w:t>
      </w:r>
    </w:p>
    <w:p w14:paraId="689BBF03" w14:textId="77777777" w:rsidR="00BF2FB3" w:rsidRDefault="00BF2FB3" w:rsidP="00BF2FB3">
      <w:pPr>
        <w:pStyle w:val="PL"/>
        <w:rPr>
          <w:lang w:val="en-US"/>
        </w:rPr>
      </w:pPr>
      <w:r>
        <w:rPr>
          <w:lang w:val="en-US"/>
        </w:rPr>
        <w:t xml:space="preserve">            $ref: '</w:t>
      </w:r>
      <w:r>
        <w:t>TS29518_Namf_Communication.yaml#/components/schemas/N2InformationClass</w:t>
      </w:r>
      <w:r>
        <w:rPr>
          <w:lang w:val="en-US"/>
        </w:rPr>
        <w:t>'</w:t>
      </w:r>
    </w:p>
    <w:p w14:paraId="39FBD77E" w14:textId="77777777" w:rsidR="00BF2FB3" w:rsidRDefault="00BF2FB3" w:rsidP="00BF2FB3">
      <w:pPr>
        <w:pStyle w:val="PL"/>
        <w:rPr>
          <w:lang w:val="en-US" w:eastAsia="zh-CN"/>
        </w:rPr>
      </w:pPr>
      <w:r>
        <w:rPr>
          <w:lang w:val="en-US"/>
        </w:rPr>
        <w:t xml:space="preserve">        - name: </w:t>
      </w:r>
      <w:r>
        <w:rPr>
          <w:lang w:val="en-US" w:eastAsia="zh-CN"/>
        </w:rPr>
        <w:t>serving-scope</w:t>
      </w:r>
    </w:p>
    <w:p w14:paraId="0D86CADA" w14:textId="77777777" w:rsidR="00BF2FB3" w:rsidRDefault="00BF2FB3" w:rsidP="00BF2FB3">
      <w:pPr>
        <w:pStyle w:val="PL"/>
        <w:rPr>
          <w:lang w:val="en-US" w:eastAsia="en-GB"/>
        </w:rPr>
      </w:pPr>
      <w:r>
        <w:rPr>
          <w:lang w:val="en-US"/>
        </w:rPr>
        <w:t xml:space="preserve">          in: query</w:t>
      </w:r>
    </w:p>
    <w:p w14:paraId="0720CB04" w14:textId="77777777" w:rsidR="00BF2FB3" w:rsidRDefault="00BF2FB3" w:rsidP="00BF2FB3">
      <w:pPr>
        <w:pStyle w:val="PL"/>
        <w:rPr>
          <w:lang w:val="en-US"/>
        </w:rPr>
      </w:pPr>
      <w:r>
        <w:rPr>
          <w:lang w:val="en-US"/>
        </w:rPr>
        <w:t xml:space="preserve">          description: </w:t>
      </w:r>
      <w:r>
        <w:rPr>
          <w:lang w:val="en-US" w:eastAsia="zh-CN"/>
        </w:rPr>
        <w:t>areas that can be served</w:t>
      </w:r>
      <w:r>
        <w:rPr>
          <w:lang w:val="en-US"/>
        </w:rPr>
        <w:t xml:space="preserve"> by the target NF</w:t>
      </w:r>
    </w:p>
    <w:p w14:paraId="10190650" w14:textId="77777777" w:rsidR="00BF2FB3" w:rsidRDefault="00BF2FB3" w:rsidP="00BF2FB3">
      <w:pPr>
        <w:pStyle w:val="PL"/>
        <w:rPr>
          <w:lang w:val="en-US"/>
        </w:rPr>
      </w:pPr>
      <w:r>
        <w:rPr>
          <w:lang w:val="en-US"/>
        </w:rPr>
        <w:t xml:space="preserve">          schema:</w:t>
      </w:r>
    </w:p>
    <w:p w14:paraId="2B13E4D5" w14:textId="77777777" w:rsidR="00BF2FB3" w:rsidRDefault="00BF2FB3" w:rsidP="00BF2FB3">
      <w:pPr>
        <w:pStyle w:val="PL"/>
        <w:rPr>
          <w:lang w:val="en-US"/>
        </w:rPr>
      </w:pPr>
      <w:r>
        <w:rPr>
          <w:lang w:val="en-US"/>
        </w:rPr>
        <w:t xml:space="preserve">            type: array</w:t>
      </w:r>
    </w:p>
    <w:p w14:paraId="353E9AF1" w14:textId="77777777" w:rsidR="00BF2FB3" w:rsidRDefault="00BF2FB3" w:rsidP="00BF2FB3">
      <w:pPr>
        <w:pStyle w:val="PL"/>
        <w:rPr>
          <w:lang w:val="en-US"/>
        </w:rPr>
      </w:pPr>
      <w:r>
        <w:rPr>
          <w:lang w:val="en-US"/>
        </w:rPr>
        <w:t xml:space="preserve">            items:</w:t>
      </w:r>
    </w:p>
    <w:p w14:paraId="3DCAE80B" w14:textId="77777777" w:rsidR="00BF2FB3" w:rsidRDefault="00BF2FB3" w:rsidP="00BF2FB3">
      <w:pPr>
        <w:pStyle w:val="PL"/>
        <w:rPr>
          <w:lang w:val="en-US" w:eastAsia="zh-CN"/>
        </w:rPr>
      </w:pPr>
      <w:r>
        <w:rPr>
          <w:lang w:val="en-US"/>
        </w:rPr>
        <w:t xml:space="preserve">              </w:t>
      </w:r>
      <w:r>
        <w:rPr>
          <w:lang w:val="en-US" w:eastAsia="zh-CN"/>
        </w:rPr>
        <w:t>type: string</w:t>
      </w:r>
    </w:p>
    <w:p w14:paraId="2C34B554" w14:textId="77777777" w:rsidR="00BF2FB3" w:rsidRDefault="00BF2FB3" w:rsidP="00BF2FB3">
      <w:pPr>
        <w:pStyle w:val="PL"/>
        <w:rPr>
          <w:lang w:eastAsia="en-GB"/>
        </w:rPr>
      </w:pPr>
      <w:r>
        <w:rPr>
          <w:lang w:val="en-US"/>
        </w:rPr>
        <w:t xml:space="preserve">            </w:t>
      </w:r>
      <w:r>
        <w:t>minItems: 1</w:t>
      </w:r>
    </w:p>
    <w:p w14:paraId="7D1D2E5B" w14:textId="77777777" w:rsidR="00BF2FB3" w:rsidRDefault="00BF2FB3" w:rsidP="00BF2FB3">
      <w:pPr>
        <w:pStyle w:val="PL"/>
        <w:rPr>
          <w:lang w:val="en-US"/>
        </w:rPr>
      </w:pPr>
      <w:r>
        <w:rPr>
          <w:lang w:val="en-US"/>
        </w:rPr>
        <w:t xml:space="preserve">          style: form</w:t>
      </w:r>
    </w:p>
    <w:p w14:paraId="638846E7" w14:textId="77777777" w:rsidR="00BF2FB3" w:rsidRDefault="00BF2FB3" w:rsidP="00BF2FB3">
      <w:pPr>
        <w:pStyle w:val="PL"/>
        <w:rPr>
          <w:color w:val="FF0000"/>
          <w:lang w:val="en-US" w:eastAsia="zh-CN"/>
        </w:rPr>
      </w:pPr>
      <w:r>
        <w:rPr>
          <w:lang w:val="en-US"/>
        </w:rPr>
        <w:t xml:space="preserve">          explode: false</w:t>
      </w:r>
    </w:p>
    <w:p w14:paraId="7E14F0D8" w14:textId="77777777" w:rsidR="00BF2FB3" w:rsidRDefault="00BF2FB3" w:rsidP="00BF2FB3">
      <w:pPr>
        <w:pStyle w:val="PL"/>
        <w:rPr>
          <w:lang w:val="en-US" w:eastAsia="en-GB"/>
        </w:rPr>
      </w:pPr>
      <w:r>
        <w:rPr>
          <w:lang w:val="en-US"/>
        </w:rPr>
        <w:t xml:space="preserve">        - name: imsi</w:t>
      </w:r>
    </w:p>
    <w:p w14:paraId="04688203" w14:textId="77777777" w:rsidR="00BF2FB3" w:rsidRDefault="00BF2FB3" w:rsidP="00BF2FB3">
      <w:pPr>
        <w:pStyle w:val="PL"/>
        <w:rPr>
          <w:lang w:val="en-US"/>
        </w:rPr>
      </w:pPr>
      <w:r>
        <w:rPr>
          <w:lang w:val="en-US"/>
        </w:rPr>
        <w:t xml:space="preserve">          in: query</w:t>
      </w:r>
    </w:p>
    <w:p w14:paraId="3850642A" w14:textId="77777777" w:rsidR="00BF2FB3" w:rsidRDefault="00BF2FB3" w:rsidP="00BF2FB3">
      <w:pPr>
        <w:pStyle w:val="PL"/>
        <w:rPr>
          <w:lang w:val="en-US"/>
        </w:rPr>
      </w:pPr>
      <w:r>
        <w:rPr>
          <w:lang w:val="en-US"/>
        </w:rPr>
        <w:t xml:space="preserve">          description: IMSI of the requester UE to search for an appropriate NF (e.g. HSS, DCSF)</w:t>
      </w:r>
    </w:p>
    <w:p w14:paraId="7F1F6623" w14:textId="77777777" w:rsidR="00BF2FB3" w:rsidRDefault="00BF2FB3" w:rsidP="00BF2FB3">
      <w:pPr>
        <w:pStyle w:val="PL"/>
        <w:rPr>
          <w:lang w:val="en-US"/>
        </w:rPr>
      </w:pPr>
      <w:r>
        <w:rPr>
          <w:lang w:val="en-US"/>
        </w:rPr>
        <w:t xml:space="preserve">          schema:</w:t>
      </w:r>
    </w:p>
    <w:p w14:paraId="729E4678" w14:textId="77777777" w:rsidR="00BF2FB3" w:rsidRDefault="00BF2FB3" w:rsidP="00BF2FB3">
      <w:pPr>
        <w:pStyle w:val="PL"/>
        <w:rPr>
          <w:lang w:val="en-US"/>
        </w:rPr>
      </w:pPr>
      <w:r>
        <w:rPr>
          <w:lang w:val="en-US"/>
        </w:rPr>
        <w:t xml:space="preserve">            type: string</w:t>
      </w:r>
    </w:p>
    <w:p w14:paraId="3D02703E" w14:textId="77777777" w:rsidR="00BF2FB3" w:rsidRDefault="00BF2FB3" w:rsidP="00BF2FB3">
      <w:pPr>
        <w:pStyle w:val="PL"/>
        <w:rPr>
          <w:lang w:val="en-US"/>
        </w:rPr>
      </w:pPr>
      <w:r>
        <w:rPr>
          <w:lang w:val="en-US"/>
        </w:rPr>
        <w:t xml:space="preserve">            pattern: '^[0-9]{5,15}$'</w:t>
      </w:r>
    </w:p>
    <w:p w14:paraId="2198BDBC" w14:textId="77777777" w:rsidR="00BF2FB3" w:rsidRDefault="00BF2FB3" w:rsidP="00BF2FB3">
      <w:pPr>
        <w:pStyle w:val="PL"/>
        <w:rPr>
          <w:lang w:val="en-US"/>
        </w:rPr>
      </w:pPr>
      <w:r>
        <w:rPr>
          <w:lang w:val="en-US"/>
        </w:rPr>
        <w:t xml:space="preserve">        - name: ims-private-identity</w:t>
      </w:r>
    </w:p>
    <w:p w14:paraId="7BB3AC83" w14:textId="77777777" w:rsidR="00BF2FB3" w:rsidRDefault="00BF2FB3" w:rsidP="00BF2FB3">
      <w:pPr>
        <w:pStyle w:val="PL"/>
        <w:rPr>
          <w:lang w:val="en-US"/>
        </w:rPr>
      </w:pPr>
      <w:r>
        <w:rPr>
          <w:lang w:val="en-US"/>
        </w:rPr>
        <w:t xml:space="preserve">          in: query</w:t>
      </w:r>
    </w:p>
    <w:p w14:paraId="36EE07EA" w14:textId="77777777" w:rsidR="00BF2FB3" w:rsidRDefault="00BF2FB3" w:rsidP="00BF2FB3">
      <w:pPr>
        <w:pStyle w:val="PL"/>
        <w:rPr>
          <w:lang w:val="en-US"/>
        </w:rPr>
      </w:pPr>
      <w:r>
        <w:rPr>
          <w:lang w:val="en-US"/>
        </w:rPr>
        <w:t xml:space="preserve">          description: IMPI of the requester UE to search for a target HSS or DCSF</w:t>
      </w:r>
    </w:p>
    <w:p w14:paraId="64B26C41" w14:textId="77777777" w:rsidR="00BF2FB3" w:rsidRDefault="00BF2FB3" w:rsidP="00BF2FB3">
      <w:pPr>
        <w:pStyle w:val="PL"/>
        <w:rPr>
          <w:lang w:val="en-US"/>
        </w:rPr>
      </w:pPr>
      <w:r>
        <w:rPr>
          <w:lang w:val="en-US"/>
        </w:rPr>
        <w:t xml:space="preserve">          schema:</w:t>
      </w:r>
    </w:p>
    <w:p w14:paraId="2BEFE80F" w14:textId="77777777" w:rsidR="00BF2FB3" w:rsidRDefault="00BF2FB3" w:rsidP="00BF2FB3">
      <w:pPr>
        <w:pStyle w:val="PL"/>
        <w:rPr>
          <w:lang w:val="en-US"/>
        </w:rPr>
      </w:pPr>
      <w:r>
        <w:rPr>
          <w:lang w:val="en-US"/>
        </w:rPr>
        <w:t xml:space="preserve">            type: string</w:t>
      </w:r>
    </w:p>
    <w:p w14:paraId="2DA65740" w14:textId="77777777" w:rsidR="00BF2FB3" w:rsidRDefault="00BF2FB3" w:rsidP="00BF2FB3">
      <w:pPr>
        <w:pStyle w:val="PL"/>
        <w:rPr>
          <w:lang w:val="en-US"/>
        </w:rPr>
      </w:pPr>
      <w:r>
        <w:rPr>
          <w:lang w:val="en-US"/>
        </w:rPr>
        <w:t xml:space="preserve">        - name: ims-public-identity</w:t>
      </w:r>
    </w:p>
    <w:p w14:paraId="616DF6E2" w14:textId="77777777" w:rsidR="00BF2FB3" w:rsidRDefault="00BF2FB3" w:rsidP="00BF2FB3">
      <w:pPr>
        <w:pStyle w:val="PL"/>
        <w:rPr>
          <w:lang w:val="en-US"/>
        </w:rPr>
      </w:pPr>
      <w:r>
        <w:rPr>
          <w:lang w:val="en-US"/>
        </w:rPr>
        <w:t xml:space="preserve">          in: query</w:t>
      </w:r>
    </w:p>
    <w:p w14:paraId="52A524A0" w14:textId="77777777" w:rsidR="00BF2FB3" w:rsidRDefault="00BF2FB3" w:rsidP="00BF2FB3">
      <w:pPr>
        <w:pStyle w:val="PL"/>
        <w:rPr>
          <w:lang w:val="en-US"/>
        </w:rPr>
      </w:pPr>
      <w:r>
        <w:rPr>
          <w:lang w:val="en-US"/>
        </w:rPr>
        <w:t xml:space="preserve">          description: IMS Public Identity of the requester UE to search for a target HSS or DCSF</w:t>
      </w:r>
    </w:p>
    <w:p w14:paraId="247AF6E0" w14:textId="77777777" w:rsidR="00BF2FB3" w:rsidRDefault="00BF2FB3" w:rsidP="00BF2FB3">
      <w:pPr>
        <w:pStyle w:val="PL"/>
        <w:rPr>
          <w:lang w:val="en-US"/>
        </w:rPr>
      </w:pPr>
      <w:r>
        <w:rPr>
          <w:lang w:val="en-US"/>
        </w:rPr>
        <w:t xml:space="preserve">          schema:</w:t>
      </w:r>
    </w:p>
    <w:p w14:paraId="1C5DC6AB" w14:textId="77777777" w:rsidR="00BF2FB3" w:rsidRDefault="00BF2FB3" w:rsidP="00BF2FB3">
      <w:pPr>
        <w:pStyle w:val="PL"/>
        <w:rPr>
          <w:lang w:val="en-US"/>
        </w:rPr>
      </w:pPr>
      <w:r>
        <w:rPr>
          <w:lang w:val="en-US"/>
        </w:rPr>
        <w:t xml:space="preserve">            type: string</w:t>
      </w:r>
    </w:p>
    <w:p w14:paraId="549B590C" w14:textId="77777777" w:rsidR="00BF2FB3" w:rsidRDefault="00BF2FB3" w:rsidP="00BF2FB3">
      <w:pPr>
        <w:pStyle w:val="PL"/>
        <w:rPr>
          <w:lang w:val="en-US"/>
        </w:rPr>
      </w:pPr>
      <w:r>
        <w:rPr>
          <w:lang w:val="en-US"/>
        </w:rPr>
        <w:t xml:space="preserve">        - name: msisdn</w:t>
      </w:r>
    </w:p>
    <w:p w14:paraId="66B413C6" w14:textId="77777777" w:rsidR="00BF2FB3" w:rsidRDefault="00BF2FB3" w:rsidP="00BF2FB3">
      <w:pPr>
        <w:pStyle w:val="PL"/>
        <w:rPr>
          <w:lang w:val="en-US"/>
        </w:rPr>
      </w:pPr>
      <w:r>
        <w:rPr>
          <w:lang w:val="en-US"/>
        </w:rPr>
        <w:t xml:space="preserve">          in: query</w:t>
      </w:r>
    </w:p>
    <w:p w14:paraId="25677AC8" w14:textId="77777777" w:rsidR="00BF2FB3" w:rsidRDefault="00BF2FB3" w:rsidP="00BF2FB3">
      <w:pPr>
        <w:pStyle w:val="PL"/>
        <w:rPr>
          <w:lang w:val="en-US"/>
        </w:rPr>
      </w:pPr>
      <w:r>
        <w:rPr>
          <w:lang w:val="en-US"/>
        </w:rPr>
        <w:t xml:space="preserve">          description: MSISDN of the requester UE to search for a target HSS or DCSF</w:t>
      </w:r>
    </w:p>
    <w:p w14:paraId="0DDE1B0F" w14:textId="77777777" w:rsidR="00BF2FB3" w:rsidRDefault="00BF2FB3" w:rsidP="00BF2FB3">
      <w:pPr>
        <w:pStyle w:val="PL"/>
        <w:rPr>
          <w:lang w:val="en-US"/>
        </w:rPr>
      </w:pPr>
      <w:r>
        <w:rPr>
          <w:lang w:val="en-US"/>
        </w:rPr>
        <w:t xml:space="preserve">          schema:</w:t>
      </w:r>
    </w:p>
    <w:p w14:paraId="1CC0BE1B" w14:textId="77777777" w:rsidR="00BF2FB3" w:rsidRDefault="00BF2FB3" w:rsidP="00BF2FB3">
      <w:pPr>
        <w:pStyle w:val="PL"/>
        <w:rPr>
          <w:lang w:val="en-US"/>
        </w:rPr>
      </w:pPr>
      <w:r>
        <w:rPr>
          <w:lang w:val="en-US"/>
        </w:rPr>
        <w:t xml:space="preserve">            type: string</w:t>
      </w:r>
    </w:p>
    <w:p w14:paraId="2949D95E" w14:textId="77777777" w:rsidR="00BF2FB3" w:rsidRDefault="00BF2FB3" w:rsidP="00BF2FB3">
      <w:pPr>
        <w:pStyle w:val="PL"/>
        <w:rPr>
          <w:lang w:val="en-US"/>
        </w:rPr>
      </w:pPr>
      <w:r>
        <w:rPr>
          <w:lang w:val="en-US"/>
        </w:rPr>
        <w:t xml:space="preserve">        - name: </w:t>
      </w:r>
      <w:r>
        <w:t>preferred-api-versions</w:t>
      </w:r>
    </w:p>
    <w:p w14:paraId="1124B089" w14:textId="77777777" w:rsidR="00BF2FB3" w:rsidRDefault="00BF2FB3" w:rsidP="00BF2FB3">
      <w:pPr>
        <w:pStyle w:val="PL"/>
        <w:rPr>
          <w:lang w:val="en-US"/>
        </w:rPr>
      </w:pPr>
      <w:r>
        <w:rPr>
          <w:lang w:val="en-US"/>
        </w:rPr>
        <w:t xml:space="preserve">          in: query</w:t>
      </w:r>
    </w:p>
    <w:p w14:paraId="479532E3" w14:textId="77777777" w:rsidR="00BF2FB3" w:rsidRDefault="00BF2FB3" w:rsidP="00BF2FB3">
      <w:pPr>
        <w:pStyle w:val="PL"/>
      </w:pPr>
      <w:r>
        <w:rPr>
          <w:lang w:val="en-US"/>
        </w:rPr>
        <w:t xml:space="preserve">          description: </w:t>
      </w:r>
      <w:r>
        <w:t>Preferred API version of the services to be discovered</w:t>
      </w:r>
    </w:p>
    <w:p w14:paraId="41CE145E" w14:textId="77777777" w:rsidR="00BF2FB3" w:rsidRDefault="00BF2FB3" w:rsidP="00BF2FB3">
      <w:pPr>
        <w:pStyle w:val="PL"/>
        <w:rPr>
          <w:lang w:val="en-US"/>
        </w:rPr>
      </w:pPr>
      <w:r>
        <w:rPr>
          <w:lang w:val="en-US"/>
        </w:rPr>
        <w:t xml:space="preserve">          content:</w:t>
      </w:r>
    </w:p>
    <w:p w14:paraId="19F03530" w14:textId="77777777" w:rsidR="00BF2FB3" w:rsidRDefault="00BF2FB3" w:rsidP="00BF2FB3">
      <w:pPr>
        <w:pStyle w:val="PL"/>
        <w:rPr>
          <w:lang w:val="en-US"/>
        </w:rPr>
      </w:pPr>
      <w:r>
        <w:rPr>
          <w:lang w:val="en-US"/>
        </w:rPr>
        <w:t xml:space="preserve">            application/json:</w:t>
      </w:r>
    </w:p>
    <w:p w14:paraId="2F354084" w14:textId="77777777" w:rsidR="00BF2FB3" w:rsidRDefault="00BF2FB3" w:rsidP="00BF2FB3">
      <w:pPr>
        <w:pStyle w:val="PL"/>
        <w:rPr>
          <w:lang w:val="en-US"/>
        </w:rPr>
      </w:pPr>
      <w:r>
        <w:rPr>
          <w:lang w:val="en-US"/>
        </w:rPr>
        <w:t xml:space="preserve">              schema:</w:t>
      </w:r>
    </w:p>
    <w:p w14:paraId="28F8C5C5" w14:textId="77777777" w:rsidR="00BF2FB3" w:rsidRDefault="00BF2FB3" w:rsidP="00BF2FB3">
      <w:pPr>
        <w:pStyle w:val="PL"/>
        <w:rPr>
          <w:lang w:val="en-US"/>
        </w:rPr>
      </w:pPr>
      <w:r>
        <w:t xml:space="preserve">                description: A map (list of key-value pairs) where ServiceName</w:t>
      </w:r>
      <w:r>
        <w:rPr>
          <w:rFonts w:cs="Arial"/>
          <w:szCs w:val="18"/>
        </w:rPr>
        <w:t xml:space="preserve"> </w:t>
      </w:r>
      <w:r>
        <w:t>serves as key</w:t>
      </w:r>
    </w:p>
    <w:p w14:paraId="6AC7EAC9" w14:textId="77777777" w:rsidR="00BF2FB3" w:rsidRDefault="00BF2FB3" w:rsidP="00BF2FB3">
      <w:pPr>
        <w:pStyle w:val="PL"/>
        <w:rPr>
          <w:lang w:val="en-US"/>
        </w:rPr>
      </w:pPr>
      <w:r>
        <w:rPr>
          <w:lang w:val="en-US"/>
        </w:rPr>
        <w:t xml:space="preserve">                type: object</w:t>
      </w:r>
    </w:p>
    <w:p w14:paraId="12870128" w14:textId="77777777" w:rsidR="00BF2FB3" w:rsidRDefault="00BF2FB3" w:rsidP="00BF2FB3">
      <w:pPr>
        <w:pStyle w:val="PL"/>
        <w:rPr>
          <w:lang w:eastAsia="zh-CN"/>
        </w:rPr>
      </w:pPr>
      <w:r>
        <w:rPr>
          <w:lang w:eastAsia="zh-CN"/>
        </w:rPr>
        <w:t xml:space="preserve">                additionalProperties:</w:t>
      </w:r>
    </w:p>
    <w:p w14:paraId="604410CE" w14:textId="77777777" w:rsidR="00BF2FB3" w:rsidRDefault="00BF2FB3" w:rsidP="00BF2FB3">
      <w:pPr>
        <w:pStyle w:val="PL"/>
        <w:rPr>
          <w:lang w:eastAsia="zh-CN"/>
        </w:rPr>
      </w:pPr>
      <w:r>
        <w:rPr>
          <w:lang w:eastAsia="zh-CN"/>
        </w:rPr>
        <w:t xml:space="preserve">                  type: string</w:t>
      </w:r>
    </w:p>
    <w:p w14:paraId="2E458E4C" w14:textId="77777777" w:rsidR="00BF2FB3" w:rsidRDefault="00BF2FB3" w:rsidP="00BF2FB3">
      <w:pPr>
        <w:pStyle w:val="PL"/>
        <w:rPr>
          <w:lang w:eastAsia="zh-CN"/>
        </w:rPr>
      </w:pPr>
      <w:r>
        <w:rPr>
          <w:lang w:eastAsia="zh-CN"/>
        </w:rPr>
        <w:t xml:space="preserve">                minProperties: 1</w:t>
      </w:r>
    </w:p>
    <w:p w14:paraId="3D70BCD2" w14:textId="77777777" w:rsidR="00BF2FB3" w:rsidRDefault="00BF2FB3" w:rsidP="00BF2FB3">
      <w:pPr>
        <w:pStyle w:val="PL"/>
        <w:tabs>
          <w:tab w:val="clear" w:pos="768"/>
          <w:tab w:val="left" w:pos="520"/>
        </w:tabs>
        <w:rPr>
          <w:lang w:val="en-US" w:eastAsia="en-GB"/>
        </w:rPr>
      </w:pPr>
      <w:r>
        <w:rPr>
          <w:lang w:val="en-US"/>
        </w:rPr>
        <w:t xml:space="preserve">        - name: </w:t>
      </w:r>
      <w:r>
        <w:rPr>
          <w:lang w:eastAsia="zh-CN"/>
        </w:rPr>
        <w:t>v2x-support-ind</w:t>
      </w:r>
    </w:p>
    <w:p w14:paraId="29089B82" w14:textId="77777777" w:rsidR="00BF2FB3" w:rsidRDefault="00BF2FB3" w:rsidP="00BF2FB3">
      <w:pPr>
        <w:pStyle w:val="PL"/>
        <w:rPr>
          <w:lang w:val="en-US"/>
        </w:rPr>
      </w:pPr>
      <w:r>
        <w:rPr>
          <w:lang w:val="en-US"/>
        </w:rPr>
        <w:t xml:space="preserve">          in: query</w:t>
      </w:r>
    </w:p>
    <w:p w14:paraId="4A428E30" w14:textId="77777777" w:rsidR="00BF2FB3" w:rsidRDefault="00BF2FB3" w:rsidP="00BF2FB3">
      <w:pPr>
        <w:pStyle w:val="PL"/>
        <w:rPr>
          <w:lang w:val="en-US"/>
        </w:rPr>
      </w:pPr>
      <w:r>
        <w:rPr>
          <w:lang w:val="en-US"/>
        </w:rPr>
        <w:t xml:space="preserve">          description: PCF supports V2X</w:t>
      </w:r>
    </w:p>
    <w:p w14:paraId="7655979C" w14:textId="77777777" w:rsidR="00BF2FB3" w:rsidRDefault="00BF2FB3" w:rsidP="00BF2FB3">
      <w:pPr>
        <w:pStyle w:val="PL"/>
        <w:rPr>
          <w:lang w:val="en-US"/>
        </w:rPr>
      </w:pPr>
      <w:r>
        <w:rPr>
          <w:lang w:val="en-US"/>
        </w:rPr>
        <w:t xml:space="preserve">          schema:</w:t>
      </w:r>
    </w:p>
    <w:p w14:paraId="4CA62326" w14:textId="77777777" w:rsidR="00BF2FB3" w:rsidRDefault="00BF2FB3" w:rsidP="00BF2FB3">
      <w:pPr>
        <w:pStyle w:val="PL"/>
        <w:rPr>
          <w:lang w:eastAsia="zh-CN"/>
        </w:rPr>
      </w:pPr>
      <w:r>
        <w:rPr>
          <w:lang w:val="en-US"/>
        </w:rPr>
        <w:t xml:space="preserve"> </w:t>
      </w:r>
      <w:r>
        <w:t xml:space="preserve">           type: boolean</w:t>
      </w:r>
    </w:p>
    <w:p w14:paraId="1C9F3CCD" w14:textId="77777777" w:rsidR="00BF2FB3" w:rsidRDefault="00BF2FB3" w:rsidP="00BF2FB3">
      <w:pPr>
        <w:pStyle w:val="PL"/>
        <w:rPr>
          <w:lang w:val="en-US" w:eastAsia="en-GB"/>
        </w:rPr>
      </w:pPr>
      <w:r>
        <w:t xml:space="preserve">        - name: redundant-gtpu</w:t>
      </w:r>
    </w:p>
    <w:p w14:paraId="23EC4FB4" w14:textId="77777777" w:rsidR="00BF2FB3" w:rsidRDefault="00BF2FB3" w:rsidP="00BF2FB3">
      <w:pPr>
        <w:pStyle w:val="PL"/>
        <w:rPr>
          <w:lang w:val="en-US"/>
        </w:rPr>
      </w:pPr>
      <w:r>
        <w:rPr>
          <w:lang w:val="en-US"/>
        </w:rPr>
        <w:t xml:space="preserve">          in: query</w:t>
      </w:r>
    </w:p>
    <w:p w14:paraId="3BBA6DF4" w14:textId="77777777" w:rsidR="00BF2FB3" w:rsidRDefault="00BF2FB3" w:rsidP="00BF2FB3">
      <w:pPr>
        <w:pStyle w:val="PL"/>
        <w:rPr>
          <w:lang w:val="en-US"/>
        </w:rPr>
      </w:pPr>
      <w:r>
        <w:rPr>
          <w:lang w:val="en-US"/>
        </w:rPr>
        <w:t xml:space="preserve">          description: UPF supports redundant gtp-u to be discovered</w:t>
      </w:r>
    </w:p>
    <w:p w14:paraId="7A190101" w14:textId="77777777" w:rsidR="00BF2FB3" w:rsidRDefault="00BF2FB3" w:rsidP="00BF2FB3">
      <w:pPr>
        <w:pStyle w:val="PL"/>
        <w:rPr>
          <w:lang w:val="en-US"/>
        </w:rPr>
      </w:pPr>
      <w:r>
        <w:rPr>
          <w:lang w:val="en-US"/>
        </w:rPr>
        <w:t xml:space="preserve">          schema:</w:t>
      </w:r>
    </w:p>
    <w:p w14:paraId="2C487BA0" w14:textId="77777777" w:rsidR="00BF2FB3" w:rsidRDefault="00BF2FB3" w:rsidP="00BF2FB3">
      <w:pPr>
        <w:pStyle w:val="PL"/>
        <w:rPr>
          <w:lang w:val="en-US"/>
        </w:rPr>
      </w:pPr>
      <w:r>
        <w:t xml:space="preserve">            type: boolean</w:t>
      </w:r>
    </w:p>
    <w:p w14:paraId="73BB7121" w14:textId="77777777" w:rsidR="00BF2FB3" w:rsidRDefault="00BF2FB3" w:rsidP="00BF2FB3">
      <w:pPr>
        <w:pStyle w:val="PL"/>
        <w:rPr>
          <w:lang w:val="en-US"/>
        </w:rPr>
      </w:pPr>
      <w:r>
        <w:t xml:space="preserve">        - name: redundant-transport</w:t>
      </w:r>
    </w:p>
    <w:p w14:paraId="78EFEE2E" w14:textId="77777777" w:rsidR="00BF2FB3" w:rsidRDefault="00BF2FB3" w:rsidP="00BF2FB3">
      <w:pPr>
        <w:pStyle w:val="PL"/>
        <w:rPr>
          <w:lang w:val="en-US"/>
        </w:rPr>
      </w:pPr>
      <w:r>
        <w:rPr>
          <w:lang w:val="en-US"/>
        </w:rPr>
        <w:t xml:space="preserve">          in: query</w:t>
      </w:r>
    </w:p>
    <w:p w14:paraId="279149D5" w14:textId="77777777" w:rsidR="00BF2FB3" w:rsidRDefault="00BF2FB3" w:rsidP="00BF2FB3">
      <w:pPr>
        <w:pStyle w:val="PL"/>
        <w:rPr>
          <w:lang w:val="en-US"/>
        </w:rPr>
      </w:pPr>
      <w:r>
        <w:rPr>
          <w:lang w:val="en-US"/>
        </w:rPr>
        <w:t xml:space="preserve">          description: UPF supports redundant transport path to be discovered</w:t>
      </w:r>
    </w:p>
    <w:p w14:paraId="0BCA323F" w14:textId="77777777" w:rsidR="00BF2FB3" w:rsidRDefault="00BF2FB3" w:rsidP="00BF2FB3">
      <w:pPr>
        <w:pStyle w:val="PL"/>
        <w:rPr>
          <w:lang w:val="en-US"/>
        </w:rPr>
      </w:pPr>
      <w:r>
        <w:rPr>
          <w:lang w:val="en-US"/>
        </w:rPr>
        <w:t xml:space="preserve">          schema:</w:t>
      </w:r>
    </w:p>
    <w:p w14:paraId="66F64166" w14:textId="77777777" w:rsidR="00BF2FB3" w:rsidRDefault="00BF2FB3" w:rsidP="00BF2FB3">
      <w:pPr>
        <w:pStyle w:val="PL"/>
        <w:rPr>
          <w:lang w:eastAsia="zh-CN"/>
        </w:rPr>
      </w:pPr>
      <w:r>
        <w:t xml:space="preserve">            type: boolean</w:t>
      </w:r>
    </w:p>
    <w:p w14:paraId="1037CDD5" w14:textId="77777777" w:rsidR="00BF2FB3" w:rsidRDefault="00BF2FB3" w:rsidP="00BF2FB3">
      <w:pPr>
        <w:pStyle w:val="PL"/>
        <w:rPr>
          <w:lang w:val="en-US" w:eastAsia="en-GB"/>
        </w:rPr>
      </w:pPr>
      <w:r>
        <w:t xml:space="preserve">        - name: ipups</w:t>
      </w:r>
    </w:p>
    <w:p w14:paraId="47E02DCF" w14:textId="77777777" w:rsidR="00BF2FB3" w:rsidRDefault="00BF2FB3" w:rsidP="00BF2FB3">
      <w:pPr>
        <w:pStyle w:val="PL"/>
        <w:rPr>
          <w:lang w:val="en-US"/>
        </w:rPr>
      </w:pPr>
      <w:r>
        <w:rPr>
          <w:lang w:val="en-US"/>
        </w:rPr>
        <w:t xml:space="preserve">          in: query</w:t>
      </w:r>
    </w:p>
    <w:p w14:paraId="7E4A3856" w14:textId="77777777" w:rsidR="00BF2FB3" w:rsidRDefault="00BF2FB3" w:rsidP="00BF2FB3">
      <w:pPr>
        <w:pStyle w:val="PL"/>
        <w:rPr>
          <w:lang w:val="en-US"/>
        </w:rPr>
      </w:pPr>
      <w:r>
        <w:rPr>
          <w:lang w:val="en-US"/>
        </w:rPr>
        <w:t xml:space="preserve">          description: UPF which is configured for IPUPS functionality to be discovered</w:t>
      </w:r>
    </w:p>
    <w:p w14:paraId="006028CB" w14:textId="77777777" w:rsidR="00BF2FB3" w:rsidRDefault="00BF2FB3" w:rsidP="00BF2FB3">
      <w:pPr>
        <w:pStyle w:val="PL"/>
        <w:rPr>
          <w:lang w:val="en-US"/>
        </w:rPr>
      </w:pPr>
      <w:r>
        <w:rPr>
          <w:lang w:val="en-US"/>
        </w:rPr>
        <w:t xml:space="preserve">          schema:</w:t>
      </w:r>
    </w:p>
    <w:p w14:paraId="04099671" w14:textId="77777777" w:rsidR="00BF2FB3" w:rsidRDefault="00BF2FB3" w:rsidP="00BF2FB3">
      <w:pPr>
        <w:pStyle w:val="PL"/>
        <w:rPr>
          <w:lang w:eastAsia="zh-CN"/>
        </w:rPr>
      </w:pPr>
      <w:r>
        <w:t xml:space="preserve">            type: boolean</w:t>
      </w:r>
    </w:p>
    <w:p w14:paraId="7EDD2459" w14:textId="77777777" w:rsidR="00BF2FB3" w:rsidRDefault="00BF2FB3" w:rsidP="00BF2FB3">
      <w:pPr>
        <w:pStyle w:val="PL"/>
        <w:rPr>
          <w:lang w:val="en-US" w:eastAsia="en-GB"/>
        </w:rPr>
      </w:pPr>
      <w:r>
        <w:t xml:space="preserve">        - name: sxa-ind</w:t>
      </w:r>
    </w:p>
    <w:p w14:paraId="04C8547F" w14:textId="77777777" w:rsidR="00BF2FB3" w:rsidRDefault="00BF2FB3" w:rsidP="00BF2FB3">
      <w:pPr>
        <w:pStyle w:val="PL"/>
        <w:rPr>
          <w:lang w:val="en-US"/>
        </w:rPr>
      </w:pPr>
      <w:r>
        <w:rPr>
          <w:lang w:val="en-US"/>
        </w:rPr>
        <w:t xml:space="preserve">          in: query</w:t>
      </w:r>
    </w:p>
    <w:p w14:paraId="145E3786" w14:textId="77777777" w:rsidR="00BF2FB3" w:rsidRDefault="00BF2FB3" w:rsidP="00BF2FB3">
      <w:pPr>
        <w:pStyle w:val="PL"/>
        <w:rPr>
          <w:lang w:val="en-US"/>
        </w:rPr>
      </w:pPr>
      <w:r>
        <w:rPr>
          <w:lang w:val="en-US"/>
        </w:rPr>
        <w:t xml:space="preserve">          description: UPF which is configured to support sxa interface</w:t>
      </w:r>
    </w:p>
    <w:p w14:paraId="7D84C9AC" w14:textId="77777777" w:rsidR="00BF2FB3" w:rsidRDefault="00BF2FB3" w:rsidP="00BF2FB3">
      <w:pPr>
        <w:pStyle w:val="PL"/>
        <w:rPr>
          <w:lang w:val="en-US"/>
        </w:rPr>
      </w:pPr>
      <w:r>
        <w:rPr>
          <w:lang w:val="en-US"/>
        </w:rPr>
        <w:t xml:space="preserve">          schema:</w:t>
      </w:r>
    </w:p>
    <w:p w14:paraId="6A39BBF3" w14:textId="77777777" w:rsidR="00BF2FB3" w:rsidRDefault="00BF2FB3" w:rsidP="00BF2FB3">
      <w:pPr>
        <w:pStyle w:val="PL"/>
      </w:pPr>
      <w:r>
        <w:t xml:space="preserve">            type: boolean</w:t>
      </w:r>
    </w:p>
    <w:p w14:paraId="43EC4BD8" w14:textId="77777777" w:rsidR="00BF2FB3" w:rsidRDefault="00BF2FB3" w:rsidP="00BF2FB3">
      <w:pPr>
        <w:pStyle w:val="PL"/>
        <w:rPr>
          <w:lang w:val="en-US" w:eastAsia="zh-CN"/>
        </w:rPr>
      </w:pPr>
      <w:r>
        <w:rPr>
          <w:lang w:val="en-US"/>
        </w:rPr>
        <w:t xml:space="preserve">        - name: </w:t>
      </w:r>
      <w:r>
        <w:rPr>
          <w:lang w:val="en-US" w:eastAsia="zh-CN"/>
        </w:rPr>
        <w:t>scp-domain-list</w:t>
      </w:r>
    </w:p>
    <w:p w14:paraId="5B266CE4" w14:textId="77777777" w:rsidR="00BF2FB3" w:rsidRDefault="00BF2FB3" w:rsidP="00BF2FB3">
      <w:pPr>
        <w:pStyle w:val="PL"/>
        <w:rPr>
          <w:lang w:val="en-US" w:eastAsia="en-GB"/>
        </w:rPr>
      </w:pPr>
      <w:r>
        <w:rPr>
          <w:lang w:val="en-US"/>
        </w:rPr>
        <w:t xml:space="preserve">          in: query</w:t>
      </w:r>
    </w:p>
    <w:p w14:paraId="6C2C5558" w14:textId="77777777" w:rsidR="00BF2FB3" w:rsidRDefault="00BF2FB3" w:rsidP="00BF2FB3">
      <w:pPr>
        <w:pStyle w:val="PL"/>
        <w:rPr>
          <w:lang w:val="en-US"/>
        </w:rPr>
      </w:pPr>
      <w:r>
        <w:rPr>
          <w:lang w:val="en-US"/>
        </w:rPr>
        <w:t xml:space="preserve">          description: SCP domai</w:t>
      </w:r>
      <w:r>
        <w:t>ns the target SCP or SEPP belongs to</w:t>
      </w:r>
    </w:p>
    <w:p w14:paraId="7BD30E18" w14:textId="77777777" w:rsidR="00BF2FB3" w:rsidRDefault="00BF2FB3" w:rsidP="00BF2FB3">
      <w:pPr>
        <w:pStyle w:val="PL"/>
        <w:rPr>
          <w:lang w:val="en-US"/>
        </w:rPr>
      </w:pPr>
      <w:r>
        <w:rPr>
          <w:lang w:val="en-US"/>
        </w:rPr>
        <w:t xml:space="preserve">          schema:</w:t>
      </w:r>
    </w:p>
    <w:p w14:paraId="6AD0BC1B" w14:textId="77777777" w:rsidR="00BF2FB3" w:rsidRDefault="00BF2FB3" w:rsidP="00BF2FB3">
      <w:pPr>
        <w:pStyle w:val="PL"/>
        <w:rPr>
          <w:lang w:val="en-US"/>
        </w:rPr>
      </w:pPr>
      <w:r>
        <w:rPr>
          <w:lang w:val="en-US"/>
        </w:rPr>
        <w:t xml:space="preserve">            type: array</w:t>
      </w:r>
    </w:p>
    <w:p w14:paraId="64CD4EB8" w14:textId="77777777" w:rsidR="00BF2FB3" w:rsidRDefault="00BF2FB3" w:rsidP="00BF2FB3">
      <w:pPr>
        <w:pStyle w:val="PL"/>
        <w:rPr>
          <w:lang w:val="en-US"/>
        </w:rPr>
      </w:pPr>
      <w:r>
        <w:rPr>
          <w:lang w:val="en-US"/>
        </w:rPr>
        <w:t xml:space="preserve">            items:</w:t>
      </w:r>
    </w:p>
    <w:p w14:paraId="3351CCE0" w14:textId="77777777" w:rsidR="00BF2FB3" w:rsidRDefault="00BF2FB3" w:rsidP="00BF2FB3">
      <w:pPr>
        <w:pStyle w:val="PL"/>
        <w:rPr>
          <w:lang w:val="en-US" w:eastAsia="zh-CN"/>
        </w:rPr>
      </w:pPr>
      <w:r>
        <w:rPr>
          <w:lang w:val="en-US"/>
        </w:rPr>
        <w:t xml:space="preserve">              </w:t>
      </w:r>
      <w:r>
        <w:rPr>
          <w:lang w:val="en-US" w:eastAsia="zh-CN"/>
        </w:rPr>
        <w:t>type: string</w:t>
      </w:r>
    </w:p>
    <w:p w14:paraId="642D73A8" w14:textId="77777777" w:rsidR="00BF2FB3" w:rsidRDefault="00BF2FB3" w:rsidP="00BF2FB3">
      <w:pPr>
        <w:pStyle w:val="PL"/>
        <w:rPr>
          <w:lang w:eastAsia="en-GB"/>
        </w:rPr>
      </w:pPr>
      <w:r>
        <w:rPr>
          <w:lang w:val="en-US"/>
        </w:rPr>
        <w:t xml:space="preserve">            </w:t>
      </w:r>
      <w:r>
        <w:t>minItems: 1</w:t>
      </w:r>
    </w:p>
    <w:p w14:paraId="3EBADC68" w14:textId="77777777" w:rsidR="00BF2FB3" w:rsidRDefault="00BF2FB3" w:rsidP="00BF2FB3">
      <w:pPr>
        <w:pStyle w:val="PL"/>
        <w:rPr>
          <w:lang w:val="en-US"/>
        </w:rPr>
      </w:pPr>
      <w:r>
        <w:rPr>
          <w:lang w:val="en-US"/>
        </w:rPr>
        <w:t xml:space="preserve">          style: form</w:t>
      </w:r>
    </w:p>
    <w:p w14:paraId="21A65C99" w14:textId="77777777" w:rsidR="00BF2FB3" w:rsidRDefault="00BF2FB3" w:rsidP="00BF2FB3">
      <w:pPr>
        <w:pStyle w:val="PL"/>
        <w:rPr>
          <w:color w:val="FF0000"/>
          <w:lang w:val="en-US" w:eastAsia="zh-CN"/>
        </w:rPr>
      </w:pPr>
      <w:r>
        <w:rPr>
          <w:lang w:val="en-US"/>
        </w:rPr>
        <w:t xml:space="preserve">          explode: false</w:t>
      </w:r>
    </w:p>
    <w:p w14:paraId="063B12C2" w14:textId="77777777" w:rsidR="00BF2FB3" w:rsidRDefault="00BF2FB3" w:rsidP="00BF2FB3">
      <w:pPr>
        <w:pStyle w:val="PL"/>
        <w:rPr>
          <w:lang w:val="en-US" w:eastAsia="en-GB"/>
        </w:rPr>
      </w:pPr>
      <w:r>
        <w:rPr>
          <w:lang w:val="en-US"/>
        </w:rPr>
        <w:t xml:space="preserve">        - name: address-domain</w:t>
      </w:r>
    </w:p>
    <w:p w14:paraId="234B404B" w14:textId="77777777" w:rsidR="00BF2FB3" w:rsidRDefault="00BF2FB3" w:rsidP="00BF2FB3">
      <w:pPr>
        <w:pStyle w:val="PL"/>
        <w:rPr>
          <w:lang w:val="en-US"/>
        </w:rPr>
      </w:pPr>
      <w:r>
        <w:rPr>
          <w:lang w:val="en-US"/>
        </w:rPr>
        <w:t xml:space="preserve">          in: query</w:t>
      </w:r>
    </w:p>
    <w:p w14:paraId="18EE5058" w14:textId="77777777" w:rsidR="00BF2FB3" w:rsidRDefault="00BF2FB3" w:rsidP="00BF2FB3">
      <w:pPr>
        <w:pStyle w:val="PL"/>
        <w:rPr>
          <w:lang w:val="en-US"/>
        </w:rPr>
      </w:pPr>
      <w:r>
        <w:rPr>
          <w:lang w:val="en-US"/>
        </w:rPr>
        <w:t xml:space="preserve">          description: Address domain reachable through the SCP</w:t>
      </w:r>
    </w:p>
    <w:p w14:paraId="098D044F" w14:textId="77777777" w:rsidR="00BF2FB3" w:rsidRDefault="00BF2FB3" w:rsidP="00BF2FB3">
      <w:pPr>
        <w:pStyle w:val="PL"/>
        <w:rPr>
          <w:lang w:val="en-US"/>
        </w:rPr>
      </w:pPr>
      <w:r>
        <w:rPr>
          <w:lang w:val="en-US"/>
        </w:rPr>
        <w:t xml:space="preserve">          schema:</w:t>
      </w:r>
    </w:p>
    <w:p w14:paraId="01EAF0FE" w14:textId="77777777" w:rsidR="00BF2FB3" w:rsidRDefault="00BF2FB3" w:rsidP="00BF2FB3">
      <w:pPr>
        <w:pStyle w:val="PL"/>
        <w:rPr>
          <w:lang w:val="en-US"/>
        </w:rPr>
      </w:pPr>
      <w:r>
        <w:t xml:space="preserve">            $ref: 'TS29571_CommonData.yaml#/components/schemas/Fqdn'</w:t>
      </w:r>
    </w:p>
    <w:p w14:paraId="2D2BECC8" w14:textId="77777777" w:rsidR="00BF2FB3" w:rsidRDefault="00BF2FB3" w:rsidP="00BF2FB3">
      <w:pPr>
        <w:pStyle w:val="PL"/>
        <w:rPr>
          <w:lang w:val="en-US"/>
        </w:rPr>
      </w:pPr>
      <w:r>
        <w:rPr>
          <w:lang w:val="en-US"/>
        </w:rPr>
        <w:t xml:space="preserve">        - name: ipv4-addr</w:t>
      </w:r>
    </w:p>
    <w:p w14:paraId="09278A75" w14:textId="77777777" w:rsidR="00BF2FB3" w:rsidRDefault="00BF2FB3" w:rsidP="00BF2FB3">
      <w:pPr>
        <w:pStyle w:val="PL"/>
        <w:rPr>
          <w:lang w:val="en-US"/>
        </w:rPr>
      </w:pPr>
      <w:r>
        <w:rPr>
          <w:lang w:val="en-US"/>
        </w:rPr>
        <w:t xml:space="preserve">          in: query</w:t>
      </w:r>
    </w:p>
    <w:p w14:paraId="4CF74DCB" w14:textId="77777777" w:rsidR="00BF2FB3" w:rsidRDefault="00BF2FB3" w:rsidP="00BF2FB3">
      <w:pPr>
        <w:pStyle w:val="PL"/>
        <w:rPr>
          <w:lang w:val="en-US"/>
        </w:rPr>
      </w:pPr>
      <w:r>
        <w:rPr>
          <w:lang w:val="en-US"/>
        </w:rPr>
        <w:t xml:space="preserve">          description: IPv4 address reachable through the SCP</w:t>
      </w:r>
    </w:p>
    <w:p w14:paraId="467053CA" w14:textId="77777777" w:rsidR="00BF2FB3" w:rsidRDefault="00BF2FB3" w:rsidP="00BF2FB3">
      <w:pPr>
        <w:pStyle w:val="PL"/>
        <w:rPr>
          <w:lang w:val="en-US"/>
        </w:rPr>
      </w:pPr>
      <w:r>
        <w:rPr>
          <w:lang w:val="en-US"/>
        </w:rPr>
        <w:t xml:space="preserve">          schema:</w:t>
      </w:r>
    </w:p>
    <w:p w14:paraId="5E4B4D90" w14:textId="77777777" w:rsidR="00BF2FB3" w:rsidRDefault="00BF2FB3" w:rsidP="00BF2FB3">
      <w:pPr>
        <w:pStyle w:val="PL"/>
        <w:rPr>
          <w:lang w:val="en-US"/>
        </w:rPr>
      </w:pPr>
      <w:r>
        <w:rPr>
          <w:lang w:val="en-US"/>
        </w:rPr>
        <w:t xml:space="preserve">            $ref: '</w:t>
      </w:r>
      <w:r>
        <w:t>TS29571_CommonData.yaml</w:t>
      </w:r>
      <w:r>
        <w:rPr>
          <w:lang w:val="en-US"/>
        </w:rPr>
        <w:t>#/components/schemas/Ipv4Addr'</w:t>
      </w:r>
    </w:p>
    <w:p w14:paraId="09EB7DB5" w14:textId="77777777" w:rsidR="00BF2FB3" w:rsidRDefault="00BF2FB3" w:rsidP="00BF2FB3">
      <w:pPr>
        <w:pStyle w:val="PL"/>
        <w:rPr>
          <w:lang w:val="en-US"/>
        </w:rPr>
      </w:pPr>
      <w:r>
        <w:rPr>
          <w:lang w:val="en-US"/>
        </w:rPr>
        <w:t xml:space="preserve">        - name: ipv6-prefix</w:t>
      </w:r>
    </w:p>
    <w:p w14:paraId="2A424DEA" w14:textId="77777777" w:rsidR="00BF2FB3" w:rsidRDefault="00BF2FB3" w:rsidP="00BF2FB3">
      <w:pPr>
        <w:pStyle w:val="PL"/>
        <w:rPr>
          <w:lang w:val="en-US"/>
        </w:rPr>
      </w:pPr>
      <w:r>
        <w:rPr>
          <w:lang w:val="en-US"/>
        </w:rPr>
        <w:t xml:space="preserve">          in: query</w:t>
      </w:r>
    </w:p>
    <w:p w14:paraId="4CB3D696" w14:textId="77777777" w:rsidR="00BF2FB3" w:rsidRDefault="00BF2FB3" w:rsidP="00BF2FB3">
      <w:pPr>
        <w:pStyle w:val="PL"/>
        <w:rPr>
          <w:lang w:val="en-US"/>
        </w:rPr>
      </w:pPr>
      <w:r>
        <w:rPr>
          <w:lang w:val="en-US"/>
        </w:rPr>
        <w:t xml:space="preserve">          description: IPv6 prefix reachable t</w:t>
      </w:r>
      <w:r>
        <w:t>hrough the SCP</w:t>
      </w:r>
    </w:p>
    <w:p w14:paraId="2A3C0465" w14:textId="77777777" w:rsidR="00BF2FB3" w:rsidRDefault="00BF2FB3" w:rsidP="00BF2FB3">
      <w:pPr>
        <w:pStyle w:val="PL"/>
        <w:rPr>
          <w:lang w:val="en-US"/>
        </w:rPr>
      </w:pPr>
      <w:r>
        <w:rPr>
          <w:lang w:val="en-US"/>
        </w:rPr>
        <w:t xml:space="preserve">          schema:</w:t>
      </w:r>
    </w:p>
    <w:p w14:paraId="5B81709B" w14:textId="77777777" w:rsidR="00BF2FB3" w:rsidRDefault="00BF2FB3" w:rsidP="00BF2FB3">
      <w:pPr>
        <w:pStyle w:val="PL"/>
        <w:rPr>
          <w:lang w:val="en-US"/>
        </w:rPr>
      </w:pPr>
      <w:r>
        <w:rPr>
          <w:lang w:val="en-US"/>
        </w:rPr>
        <w:t xml:space="preserve">            $ref: '</w:t>
      </w:r>
      <w:r>
        <w:t>TS29571_CommonData.yaml</w:t>
      </w:r>
      <w:r>
        <w:rPr>
          <w:lang w:val="en-US"/>
        </w:rPr>
        <w:t>#/components/schemas/Ipv6Prefix'</w:t>
      </w:r>
    </w:p>
    <w:p w14:paraId="0FC9C2F4" w14:textId="77777777" w:rsidR="00BF2FB3" w:rsidRDefault="00BF2FB3" w:rsidP="00BF2FB3">
      <w:pPr>
        <w:pStyle w:val="PL"/>
        <w:rPr>
          <w:lang w:val="en-US"/>
        </w:rPr>
      </w:pPr>
      <w:r>
        <w:rPr>
          <w:lang w:val="en-US"/>
        </w:rPr>
        <w:t xml:space="preserve">        - name: </w:t>
      </w:r>
      <w:r>
        <w:rPr>
          <w:lang w:eastAsia="zh-CN"/>
        </w:rPr>
        <w:t>served-nf-set-id</w:t>
      </w:r>
    </w:p>
    <w:p w14:paraId="4A48B98C" w14:textId="77777777" w:rsidR="00BF2FB3" w:rsidRDefault="00BF2FB3" w:rsidP="00BF2FB3">
      <w:pPr>
        <w:pStyle w:val="PL"/>
        <w:rPr>
          <w:lang w:val="en-US"/>
        </w:rPr>
      </w:pPr>
      <w:r>
        <w:rPr>
          <w:lang w:val="en-US"/>
        </w:rPr>
        <w:t xml:space="preserve">          in: query</w:t>
      </w:r>
    </w:p>
    <w:p w14:paraId="6302FE75" w14:textId="77777777" w:rsidR="00BF2FB3" w:rsidRDefault="00BF2FB3" w:rsidP="00BF2FB3">
      <w:pPr>
        <w:pStyle w:val="PL"/>
        <w:rPr>
          <w:lang w:val="en-US"/>
        </w:rPr>
      </w:pPr>
      <w:r>
        <w:rPr>
          <w:lang w:val="en-US"/>
        </w:rPr>
        <w:t xml:space="preserve">          description: NF Set ID served by the SCP</w:t>
      </w:r>
    </w:p>
    <w:p w14:paraId="04E8BD1A" w14:textId="77777777" w:rsidR="00BF2FB3" w:rsidRDefault="00BF2FB3" w:rsidP="00BF2FB3">
      <w:pPr>
        <w:pStyle w:val="PL"/>
        <w:rPr>
          <w:lang w:val="en-US"/>
        </w:rPr>
      </w:pPr>
      <w:r>
        <w:rPr>
          <w:lang w:val="en-US"/>
        </w:rPr>
        <w:t xml:space="preserve">          schema:</w:t>
      </w:r>
    </w:p>
    <w:p w14:paraId="6FAB45D1" w14:textId="77777777" w:rsidR="00BF2FB3" w:rsidRDefault="00BF2FB3" w:rsidP="00BF2FB3">
      <w:pPr>
        <w:pStyle w:val="PL"/>
        <w:rPr>
          <w:lang w:val="en-US"/>
        </w:rPr>
      </w:pPr>
      <w:r>
        <w:rPr>
          <w:lang w:val="en-US"/>
        </w:rPr>
        <w:t xml:space="preserve">            $ref: 'TS29571_CommonData.yaml#/components/schemas/NfSetId'</w:t>
      </w:r>
    </w:p>
    <w:p w14:paraId="18A245AF" w14:textId="77777777" w:rsidR="00BF2FB3" w:rsidRDefault="00BF2FB3" w:rsidP="00BF2FB3">
      <w:pPr>
        <w:pStyle w:val="PL"/>
        <w:rPr>
          <w:lang w:val="en-US"/>
        </w:rPr>
      </w:pPr>
      <w:r>
        <w:rPr>
          <w:lang w:val="en-US"/>
        </w:rPr>
        <w:t xml:space="preserve">        - name: remote-plmn-id</w:t>
      </w:r>
    </w:p>
    <w:p w14:paraId="24580DA3" w14:textId="77777777" w:rsidR="00BF2FB3" w:rsidRDefault="00BF2FB3" w:rsidP="00BF2FB3">
      <w:pPr>
        <w:pStyle w:val="PL"/>
        <w:rPr>
          <w:lang w:val="en-US"/>
        </w:rPr>
      </w:pPr>
      <w:r>
        <w:rPr>
          <w:lang w:val="en-US"/>
        </w:rPr>
        <w:t xml:space="preserve">          in: query</w:t>
      </w:r>
    </w:p>
    <w:p w14:paraId="610FEF7E" w14:textId="77777777" w:rsidR="00BF2FB3" w:rsidRDefault="00BF2FB3" w:rsidP="00BF2FB3">
      <w:pPr>
        <w:pStyle w:val="PL"/>
        <w:rPr>
          <w:lang w:val="en-US"/>
        </w:rPr>
      </w:pPr>
      <w:r>
        <w:rPr>
          <w:lang w:val="en-US"/>
        </w:rPr>
        <w:t xml:space="preserve">          description: Id of the PLMN reachable through the SCP or SEPP</w:t>
      </w:r>
    </w:p>
    <w:p w14:paraId="3B63A757" w14:textId="77777777" w:rsidR="00BF2FB3" w:rsidRDefault="00BF2FB3" w:rsidP="00BF2FB3">
      <w:pPr>
        <w:pStyle w:val="PL"/>
        <w:rPr>
          <w:lang w:val="en-US"/>
        </w:rPr>
      </w:pPr>
      <w:r>
        <w:rPr>
          <w:lang w:val="en-US"/>
        </w:rPr>
        <w:t xml:space="preserve">          content:</w:t>
      </w:r>
    </w:p>
    <w:p w14:paraId="79178407" w14:textId="77777777" w:rsidR="00BF2FB3" w:rsidRDefault="00BF2FB3" w:rsidP="00BF2FB3">
      <w:pPr>
        <w:pStyle w:val="PL"/>
        <w:rPr>
          <w:lang w:val="en-US"/>
        </w:rPr>
      </w:pPr>
      <w:r>
        <w:rPr>
          <w:lang w:val="en-US"/>
        </w:rPr>
        <w:t xml:space="preserve">            application/json:</w:t>
      </w:r>
    </w:p>
    <w:p w14:paraId="1630EF11" w14:textId="77777777" w:rsidR="00BF2FB3" w:rsidRDefault="00BF2FB3" w:rsidP="00BF2FB3">
      <w:pPr>
        <w:pStyle w:val="PL"/>
        <w:rPr>
          <w:lang w:val="en-US"/>
        </w:rPr>
      </w:pPr>
      <w:r>
        <w:rPr>
          <w:lang w:val="en-US"/>
        </w:rPr>
        <w:t xml:space="preserve">              schema:</w:t>
      </w:r>
    </w:p>
    <w:p w14:paraId="6E500FA7" w14:textId="77777777" w:rsidR="00BF2FB3" w:rsidRDefault="00BF2FB3" w:rsidP="00BF2FB3">
      <w:pPr>
        <w:pStyle w:val="PL"/>
        <w:rPr>
          <w:lang w:eastAsia="zh-CN"/>
        </w:rPr>
      </w:pPr>
      <w:r>
        <w:rPr>
          <w:lang w:val="en-US"/>
        </w:rPr>
        <w:t xml:space="preserve">                $ref: '</w:t>
      </w:r>
      <w:r>
        <w:t>TS29571_CommonData.yaml</w:t>
      </w:r>
      <w:r>
        <w:rPr>
          <w:lang w:val="en-US"/>
        </w:rPr>
        <w:t>#/components/schemas/PlmnId'</w:t>
      </w:r>
    </w:p>
    <w:p w14:paraId="10756784" w14:textId="77777777" w:rsidR="00BF2FB3" w:rsidRDefault="00BF2FB3" w:rsidP="00BF2FB3">
      <w:pPr>
        <w:pStyle w:val="PL"/>
        <w:rPr>
          <w:lang w:val="en-US" w:eastAsia="en-GB"/>
        </w:rPr>
      </w:pPr>
      <w:r>
        <w:rPr>
          <w:lang w:val="en-US"/>
        </w:rPr>
        <w:t xml:space="preserve">        - name: remote-snpn-id</w:t>
      </w:r>
    </w:p>
    <w:p w14:paraId="0310F186" w14:textId="77777777" w:rsidR="00BF2FB3" w:rsidRDefault="00BF2FB3" w:rsidP="00BF2FB3">
      <w:pPr>
        <w:pStyle w:val="PL"/>
        <w:rPr>
          <w:lang w:val="en-US"/>
        </w:rPr>
      </w:pPr>
      <w:r>
        <w:rPr>
          <w:lang w:val="en-US"/>
        </w:rPr>
        <w:t xml:space="preserve">          in: query</w:t>
      </w:r>
    </w:p>
    <w:p w14:paraId="3C0E487E" w14:textId="77777777" w:rsidR="00BF2FB3" w:rsidRDefault="00BF2FB3" w:rsidP="00BF2FB3">
      <w:pPr>
        <w:pStyle w:val="PL"/>
        <w:rPr>
          <w:lang w:val="en-US"/>
        </w:rPr>
      </w:pPr>
      <w:r>
        <w:rPr>
          <w:lang w:val="en-US"/>
        </w:rPr>
        <w:t xml:space="preserve">          description: Id of the SNPN reachable through the SCP or SEPP</w:t>
      </w:r>
    </w:p>
    <w:p w14:paraId="0AFFE711" w14:textId="77777777" w:rsidR="00BF2FB3" w:rsidRDefault="00BF2FB3" w:rsidP="00BF2FB3">
      <w:pPr>
        <w:pStyle w:val="PL"/>
        <w:rPr>
          <w:lang w:val="en-US"/>
        </w:rPr>
      </w:pPr>
      <w:r>
        <w:rPr>
          <w:lang w:val="en-US"/>
        </w:rPr>
        <w:t xml:space="preserve">          content:</w:t>
      </w:r>
    </w:p>
    <w:p w14:paraId="165020C4" w14:textId="77777777" w:rsidR="00BF2FB3" w:rsidRDefault="00BF2FB3" w:rsidP="00BF2FB3">
      <w:pPr>
        <w:pStyle w:val="PL"/>
        <w:rPr>
          <w:lang w:val="en-US"/>
        </w:rPr>
      </w:pPr>
      <w:r>
        <w:rPr>
          <w:lang w:val="en-US"/>
        </w:rPr>
        <w:t xml:space="preserve">            application/json:</w:t>
      </w:r>
    </w:p>
    <w:p w14:paraId="1B05AB6A" w14:textId="77777777" w:rsidR="00BF2FB3" w:rsidRDefault="00BF2FB3" w:rsidP="00BF2FB3">
      <w:pPr>
        <w:pStyle w:val="PL"/>
        <w:rPr>
          <w:lang w:val="en-US"/>
        </w:rPr>
      </w:pPr>
      <w:r>
        <w:rPr>
          <w:lang w:val="en-US"/>
        </w:rPr>
        <w:t xml:space="preserve">              schema:</w:t>
      </w:r>
    </w:p>
    <w:p w14:paraId="438DBB6D" w14:textId="77777777" w:rsidR="00BF2FB3" w:rsidRDefault="00BF2FB3" w:rsidP="00BF2FB3">
      <w:pPr>
        <w:pStyle w:val="PL"/>
        <w:rPr>
          <w:lang w:eastAsia="zh-CN"/>
        </w:rPr>
      </w:pPr>
      <w:r>
        <w:rPr>
          <w:lang w:val="en-US"/>
        </w:rPr>
        <w:t xml:space="preserve">                $ref: '</w:t>
      </w:r>
      <w:r>
        <w:t>TS29571_CommonData.yaml</w:t>
      </w:r>
      <w:r>
        <w:rPr>
          <w:lang w:val="en-US"/>
        </w:rPr>
        <w:t>#/components/schemas/PlmnIdNid'</w:t>
      </w:r>
    </w:p>
    <w:p w14:paraId="2F5C2E19" w14:textId="77777777" w:rsidR="00BF2FB3" w:rsidRDefault="00BF2FB3" w:rsidP="00BF2FB3">
      <w:pPr>
        <w:pStyle w:val="PL"/>
        <w:rPr>
          <w:lang w:val="en-US" w:eastAsia="en-GB"/>
        </w:rPr>
      </w:pPr>
      <w:r>
        <w:t xml:space="preserve">        - name: data-forwarding</w:t>
      </w:r>
    </w:p>
    <w:p w14:paraId="7E614554" w14:textId="77777777" w:rsidR="00BF2FB3" w:rsidRDefault="00BF2FB3" w:rsidP="00BF2FB3">
      <w:pPr>
        <w:pStyle w:val="PL"/>
        <w:rPr>
          <w:lang w:val="en-US"/>
        </w:rPr>
      </w:pPr>
      <w:r>
        <w:rPr>
          <w:lang w:val="en-US"/>
        </w:rPr>
        <w:t xml:space="preserve">          in: query</w:t>
      </w:r>
    </w:p>
    <w:p w14:paraId="74AD95F5" w14:textId="77777777" w:rsidR="00BF2FB3" w:rsidRDefault="00BF2FB3" w:rsidP="00BF2FB3">
      <w:pPr>
        <w:pStyle w:val="PL"/>
        <w:rPr>
          <w:lang w:val="en-US"/>
        </w:rPr>
      </w:pPr>
      <w:r>
        <w:rPr>
          <w:lang w:val="en-US"/>
        </w:rPr>
        <w:t xml:space="preserve">          description: UPF Instance(s) configured for data forwarding are requested</w:t>
      </w:r>
    </w:p>
    <w:p w14:paraId="425ECE51" w14:textId="77777777" w:rsidR="00BF2FB3" w:rsidRDefault="00BF2FB3" w:rsidP="00BF2FB3">
      <w:pPr>
        <w:pStyle w:val="PL"/>
        <w:rPr>
          <w:lang w:val="en-US"/>
        </w:rPr>
      </w:pPr>
      <w:r>
        <w:rPr>
          <w:lang w:val="en-US"/>
        </w:rPr>
        <w:t xml:space="preserve">          schema:</w:t>
      </w:r>
    </w:p>
    <w:p w14:paraId="4A1DCC12" w14:textId="77777777" w:rsidR="00BF2FB3" w:rsidRDefault="00BF2FB3" w:rsidP="00BF2FB3">
      <w:pPr>
        <w:pStyle w:val="PL"/>
        <w:rPr>
          <w:lang w:eastAsia="zh-CN"/>
        </w:rPr>
      </w:pPr>
      <w:r>
        <w:t xml:space="preserve">            type: boolean</w:t>
      </w:r>
    </w:p>
    <w:p w14:paraId="742AB5CA" w14:textId="77777777" w:rsidR="00BF2FB3" w:rsidRDefault="00BF2FB3" w:rsidP="00BF2FB3">
      <w:pPr>
        <w:pStyle w:val="PL"/>
        <w:rPr>
          <w:lang w:val="en-US" w:eastAsia="en-GB"/>
        </w:rPr>
      </w:pPr>
      <w:r>
        <w:t xml:space="preserve">        - name: preferred-full-plmn</w:t>
      </w:r>
    </w:p>
    <w:p w14:paraId="258CEBC3" w14:textId="77777777" w:rsidR="00BF2FB3" w:rsidRDefault="00BF2FB3" w:rsidP="00BF2FB3">
      <w:pPr>
        <w:pStyle w:val="PL"/>
        <w:rPr>
          <w:lang w:val="en-US"/>
        </w:rPr>
      </w:pPr>
      <w:r>
        <w:rPr>
          <w:lang w:val="en-US"/>
        </w:rPr>
        <w:t xml:space="preserve">          in: query</w:t>
      </w:r>
    </w:p>
    <w:p w14:paraId="2A3D688A" w14:textId="77777777" w:rsidR="00BF2FB3" w:rsidRDefault="00BF2FB3" w:rsidP="00BF2FB3">
      <w:pPr>
        <w:pStyle w:val="PL"/>
        <w:rPr>
          <w:lang w:val="en-US"/>
        </w:rPr>
      </w:pPr>
      <w:r>
        <w:rPr>
          <w:lang w:val="en-US"/>
        </w:rPr>
        <w:t xml:space="preserve">          description: NF Instance(s) serving the full PLMN are preferred</w:t>
      </w:r>
    </w:p>
    <w:p w14:paraId="10E041AA" w14:textId="77777777" w:rsidR="00BF2FB3" w:rsidRDefault="00BF2FB3" w:rsidP="00BF2FB3">
      <w:pPr>
        <w:pStyle w:val="PL"/>
        <w:rPr>
          <w:lang w:val="en-US"/>
        </w:rPr>
      </w:pPr>
      <w:r>
        <w:rPr>
          <w:lang w:val="en-US"/>
        </w:rPr>
        <w:t xml:space="preserve">          schema:</w:t>
      </w:r>
    </w:p>
    <w:p w14:paraId="0643CDD5" w14:textId="77777777" w:rsidR="00BF2FB3" w:rsidRDefault="00BF2FB3" w:rsidP="00BF2FB3">
      <w:pPr>
        <w:pStyle w:val="PL"/>
        <w:rPr>
          <w:lang w:eastAsia="zh-CN"/>
        </w:rPr>
      </w:pPr>
      <w:r>
        <w:t xml:space="preserve">            type: boolean</w:t>
      </w:r>
    </w:p>
    <w:p w14:paraId="723C2B42" w14:textId="77777777" w:rsidR="00BF2FB3" w:rsidRDefault="00BF2FB3" w:rsidP="00BF2FB3">
      <w:pPr>
        <w:pStyle w:val="PL"/>
        <w:rPr>
          <w:lang w:eastAsia="en-GB"/>
        </w:rPr>
      </w:pPr>
      <w:r>
        <w:t xml:space="preserve">        - name: requester-features</w:t>
      </w:r>
    </w:p>
    <w:p w14:paraId="09547CBD" w14:textId="77777777" w:rsidR="00BF2FB3" w:rsidRDefault="00BF2FB3" w:rsidP="00BF2FB3">
      <w:pPr>
        <w:pStyle w:val="PL"/>
      </w:pPr>
      <w:r>
        <w:t xml:space="preserve">          in: query</w:t>
      </w:r>
    </w:p>
    <w:p w14:paraId="09421895" w14:textId="77777777" w:rsidR="00BF2FB3" w:rsidRDefault="00BF2FB3" w:rsidP="00BF2FB3">
      <w:pPr>
        <w:pStyle w:val="PL"/>
      </w:pPr>
      <w:r>
        <w:t xml:space="preserve">          description: &gt;</w:t>
      </w:r>
    </w:p>
    <w:p w14:paraId="47B5CF44" w14:textId="77777777" w:rsidR="00BF2FB3" w:rsidRDefault="00BF2FB3" w:rsidP="00BF2FB3">
      <w:pPr>
        <w:pStyle w:val="PL"/>
      </w:pPr>
      <w:r>
        <w:t xml:space="preserve">            Features supported by the NF Service Consumer that is invoking</w:t>
      </w:r>
    </w:p>
    <w:p w14:paraId="24DD33F4" w14:textId="77777777" w:rsidR="00BF2FB3" w:rsidRDefault="00BF2FB3" w:rsidP="00BF2FB3">
      <w:pPr>
        <w:pStyle w:val="PL"/>
      </w:pPr>
      <w:r>
        <w:t xml:space="preserve">            the Nnrf_NFDiscovery service</w:t>
      </w:r>
    </w:p>
    <w:p w14:paraId="551EDFB8" w14:textId="77777777" w:rsidR="00BF2FB3" w:rsidRDefault="00BF2FB3" w:rsidP="00BF2FB3">
      <w:pPr>
        <w:pStyle w:val="PL"/>
      </w:pPr>
      <w:r>
        <w:t xml:space="preserve">          schema:</w:t>
      </w:r>
    </w:p>
    <w:p w14:paraId="1C798C02" w14:textId="77777777" w:rsidR="00BF2FB3" w:rsidRDefault="00BF2FB3" w:rsidP="00BF2FB3">
      <w:pPr>
        <w:pStyle w:val="PL"/>
        <w:rPr>
          <w:lang w:eastAsia="zh-CN"/>
        </w:rPr>
      </w:pPr>
      <w:r>
        <w:t xml:space="preserve">            $ref: 'TS29571_CommonData.yaml#/components/schemas/SupportedFeatures'</w:t>
      </w:r>
    </w:p>
    <w:p w14:paraId="7DFCED5C" w14:textId="77777777" w:rsidR="00BF2FB3" w:rsidRDefault="00BF2FB3" w:rsidP="00BF2FB3">
      <w:pPr>
        <w:pStyle w:val="PL"/>
        <w:rPr>
          <w:lang w:eastAsia="en-GB"/>
        </w:rPr>
      </w:pPr>
      <w:r>
        <w:t xml:space="preserve">        - name: realm-id</w:t>
      </w:r>
    </w:p>
    <w:p w14:paraId="6B2ACAF2" w14:textId="77777777" w:rsidR="00BF2FB3" w:rsidRDefault="00BF2FB3" w:rsidP="00BF2FB3">
      <w:pPr>
        <w:pStyle w:val="PL"/>
      </w:pPr>
      <w:r>
        <w:t xml:space="preserve">          in: query</w:t>
      </w:r>
    </w:p>
    <w:p w14:paraId="63B88EBD" w14:textId="77777777" w:rsidR="00BF2FB3" w:rsidRDefault="00BF2FB3" w:rsidP="00BF2FB3">
      <w:pPr>
        <w:pStyle w:val="PL"/>
        <w:rPr>
          <w:lang w:val="en-US"/>
        </w:rPr>
      </w:pPr>
      <w:r>
        <w:t xml:space="preserve">          description: realm-id</w:t>
      </w:r>
      <w:r>
        <w:rPr>
          <w:lang w:val="en-US"/>
        </w:rPr>
        <w:t xml:space="preserve"> to search for an appropriate UDSF</w:t>
      </w:r>
    </w:p>
    <w:p w14:paraId="3A48C6FF" w14:textId="77777777" w:rsidR="00BF2FB3" w:rsidRDefault="00BF2FB3" w:rsidP="00BF2FB3">
      <w:pPr>
        <w:pStyle w:val="PL"/>
        <w:rPr>
          <w:lang w:val="en-US"/>
        </w:rPr>
      </w:pPr>
      <w:r>
        <w:rPr>
          <w:lang w:val="en-US"/>
        </w:rPr>
        <w:t xml:space="preserve">          schema:</w:t>
      </w:r>
    </w:p>
    <w:p w14:paraId="1506F26A" w14:textId="77777777" w:rsidR="00BF2FB3" w:rsidRDefault="00BF2FB3" w:rsidP="00BF2FB3">
      <w:pPr>
        <w:pStyle w:val="PL"/>
        <w:rPr>
          <w:lang w:val="en-US"/>
        </w:rPr>
      </w:pPr>
      <w:r>
        <w:rPr>
          <w:lang w:val="en-US"/>
        </w:rPr>
        <w:t xml:space="preserve">            type: string</w:t>
      </w:r>
    </w:p>
    <w:p w14:paraId="468E94D0" w14:textId="77777777" w:rsidR="00BF2FB3" w:rsidRDefault="00BF2FB3" w:rsidP="00BF2FB3">
      <w:pPr>
        <w:pStyle w:val="PL"/>
        <w:rPr>
          <w:lang w:val="en-US"/>
        </w:rPr>
      </w:pPr>
      <w:r>
        <w:rPr>
          <w:lang w:val="en-US"/>
        </w:rPr>
        <w:t xml:space="preserve">        - name: storage-id</w:t>
      </w:r>
    </w:p>
    <w:p w14:paraId="66EFD444" w14:textId="77777777" w:rsidR="00BF2FB3" w:rsidRDefault="00BF2FB3" w:rsidP="00BF2FB3">
      <w:pPr>
        <w:pStyle w:val="PL"/>
      </w:pPr>
      <w:r>
        <w:rPr>
          <w:lang w:val="en-US"/>
        </w:rPr>
        <w:t xml:space="preserve">          in: query</w:t>
      </w:r>
    </w:p>
    <w:p w14:paraId="19AF1357" w14:textId="77777777" w:rsidR="00BF2FB3" w:rsidRDefault="00BF2FB3" w:rsidP="00BF2FB3">
      <w:pPr>
        <w:pStyle w:val="PL"/>
      </w:pPr>
      <w:r>
        <w:t xml:space="preserve">          description: storage-id</w:t>
      </w:r>
      <w:r>
        <w:rPr>
          <w:lang w:val="en-US"/>
        </w:rPr>
        <w:t xml:space="preserve"> to search for an appropriate UDSF</w:t>
      </w:r>
    </w:p>
    <w:p w14:paraId="6C85B3E4" w14:textId="77777777" w:rsidR="00BF2FB3" w:rsidRDefault="00BF2FB3" w:rsidP="00BF2FB3">
      <w:pPr>
        <w:pStyle w:val="PL"/>
        <w:rPr>
          <w:lang w:val="en-US"/>
        </w:rPr>
      </w:pPr>
      <w:r>
        <w:rPr>
          <w:lang w:val="en-US"/>
        </w:rPr>
        <w:t xml:space="preserve">          schema:</w:t>
      </w:r>
    </w:p>
    <w:p w14:paraId="60531003" w14:textId="77777777" w:rsidR="00BF2FB3" w:rsidRDefault="00BF2FB3" w:rsidP="00BF2FB3">
      <w:pPr>
        <w:pStyle w:val="PL"/>
        <w:rPr>
          <w:lang w:eastAsia="zh-CN"/>
        </w:rPr>
      </w:pPr>
      <w:r>
        <w:rPr>
          <w:lang w:val="en-US"/>
        </w:rPr>
        <w:t xml:space="preserve">            type: string</w:t>
      </w:r>
    </w:p>
    <w:p w14:paraId="6D9A295D" w14:textId="77777777" w:rsidR="00BF2FB3" w:rsidRDefault="00BF2FB3" w:rsidP="00BF2FB3">
      <w:pPr>
        <w:pStyle w:val="PL"/>
        <w:rPr>
          <w:lang w:eastAsia="en-GB"/>
        </w:rPr>
      </w:pPr>
      <w:r>
        <w:t xml:space="preserve">        - name: vsmf-support-ind</w:t>
      </w:r>
    </w:p>
    <w:p w14:paraId="4E31D2AA" w14:textId="77777777" w:rsidR="00BF2FB3" w:rsidRDefault="00BF2FB3" w:rsidP="00BF2FB3">
      <w:pPr>
        <w:pStyle w:val="PL"/>
      </w:pPr>
      <w:r>
        <w:t xml:space="preserve">          in: query</w:t>
      </w:r>
    </w:p>
    <w:p w14:paraId="686BA397" w14:textId="77777777" w:rsidR="00BF2FB3" w:rsidRDefault="00BF2FB3" w:rsidP="00BF2FB3">
      <w:pPr>
        <w:pStyle w:val="PL"/>
      </w:pPr>
      <w:r>
        <w:t xml:space="preserve">          description: V-SMF capability supported by the target NF instance(s)</w:t>
      </w:r>
    </w:p>
    <w:p w14:paraId="046FBDE9" w14:textId="77777777" w:rsidR="00BF2FB3" w:rsidRDefault="00BF2FB3" w:rsidP="00BF2FB3">
      <w:pPr>
        <w:pStyle w:val="PL"/>
      </w:pPr>
      <w:r>
        <w:t xml:space="preserve">          schema:</w:t>
      </w:r>
    </w:p>
    <w:p w14:paraId="4DD55641" w14:textId="77777777" w:rsidR="00BF2FB3" w:rsidRDefault="00BF2FB3" w:rsidP="00BF2FB3">
      <w:pPr>
        <w:pStyle w:val="PL"/>
        <w:rPr>
          <w:lang w:eastAsia="zh-CN"/>
        </w:rPr>
      </w:pPr>
      <w:r>
        <w:t xml:space="preserve">            type: boolean</w:t>
      </w:r>
    </w:p>
    <w:p w14:paraId="0C5AE7D0" w14:textId="77777777" w:rsidR="00BF2FB3" w:rsidRDefault="00BF2FB3" w:rsidP="00BF2FB3">
      <w:pPr>
        <w:pStyle w:val="PL"/>
        <w:rPr>
          <w:lang w:eastAsia="en-GB"/>
        </w:rPr>
      </w:pPr>
      <w:r>
        <w:t xml:space="preserve">        - name: ismf-support-ind</w:t>
      </w:r>
    </w:p>
    <w:p w14:paraId="167BD521" w14:textId="77777777" w:rsidR="00BF2FB3" w:rsidRDefault="00BF2FB3" w:rsidP="00BF2FB3">
      <w:pPr>
        <w:pStyle w:val="PL"/>
      </w:pPr>
      <w:r>
        <w:t xml:space="preserve">          in: query</w:t>
      </w:r>
    </w:p>
    <w:p w14:paraId="27AC202B" w14:textId="77777777" w:rsidR="00BF2FB3" w:rsidRDefault="00BF2FB3" w:rsidP="00BF2FB3">
      <w:pPr>
        <w:pStyle w:val="PL"/>
      </w:pPr>
      <w:r>
        <w:t xml:space="preserve">          description: I-SMF capability supported by the target NF instance(s)</w:t>
      </w:r>
    </w:p>
    <w:p w14:paraId="115AC88C" w14:textId="77777777" w:rsidR="00BF2FB3" w:rsidRDefault="00BF2FB3" w:rsidP="00BF2FB3">
      <w:pPr>
        <w:pStyle w:val="PL"/>
      </w:pPr>
      <w:r>
        <w:t xml:space="preserve">          schema:</w:t>
      </w:r>
    </w:p>
    <w:p w14:paraId="62CC5BCE" w14:textId="77777777" w:rsidR="00BF2FB3" w:rsidRDefault="00BF2FB3" w:rsidP="00BF2FB3">
      <w:pPr>
        <w:pStyle w:val="PL"/>
      </w:pPr>
      <w:r>
        <w:t xml:space="preserve">            type: boolean</w:t>
      </w:r>
    </w:p>
    <w:p w14:paraId="54EAC979" w14:textId="77777777" w:rsidR="00BF2FB3" w:rsidRDefault="00BF2FB3" w:rsidP="00BF2FB3">
      <w:pPr>
        <w:pStyle w:val="PL"/>
        <w:rPr>
          <w:lang w:val="en-US"/>
        </w:rPr>
      </w:pPr>
      <w:r>
        <w:rPr>
          <w:lang w:val="en-US"/>
        </w:rPr>
        <w:t xml:space="preserve">        - name: </w:t>
      </w:r>
      <w:r>
        <w:t>nrf-disc-uri</w:t>
      </w:r>
    </w:p>
    <w:p w14:paraId="4E40066A" w14:textId="77777777" w:rsidR="00BF2FB3" w:rsidRDefault="00BF2FB3" w:rsidP="00BF2FB3">
      <w:pPr>
        <w:pStyle w:val="PL"/>
        <w:rPr>
          <w:lang w:val="en-US"/>
        </w:rPr>
      </w:pPr>
      <w:r>
        <w:rPr>
          <w:lang w:val="en-US"/>
        </w:rPr>
        <w:t xml:space="preserve">          in: query</w:t>
      </w:r>
    </w:p>
    <w:p w14:paraId="0942FA16" w14:textId="77777777" w:rsidR="00BF2FB3" w:rsidRDefault="00BF2FB3" w:rsidP="00BF2FB3">
      <w:pPr>
        <w:pStyle w:val="PL"/>
        <w:rPr>
          <w:lang w:val="en-US"/>
        </w:rPr>
      </w:pPr>
      <w:r>
        <w:rPr>
          <w:lang w:val="en-US"/>
        </w:rPr>
        <w:t xml:space="preserve">          description: Uri of the NRF holding the NF profile of a target NF Instance</w:t>
      </w:r>
    </w:p>
    <w:p w14:paraId="6980CED8" w14:textId="77777777" w:rsidR="00BF2FB3" w:rsidRDefault="00BF2FB3" w:rsidP="00BF2FB3">
      <w:pPr>
        <w:pStyle w:val="PL"/>
        <w:rPr>
          <w:lang w:val="en-US"/>
        </w:rPr>
      </w:pPr>
      <w:r>
        <w:rPr>
          <w:lang w:val="en-US"/>
        </w:rPr>
        <w:t xml:space="preserve">          schema:</w:t>
      </w:r>
    </w:p>
    <w:p w14:paraId="0D8C1ECC" w14:textId="77777777" w:rsidR="00BF2FB3" w:rsidRDefault="00BF2FB3" w:rsidP="00BF2FB3">
      <w:pPr>
        <w:pStyle w:val="PL"/>
        <w:rPr>
          <w:lang w:val="en-US"/>
        </w:rPr>
      </w:pPr>
      <w:r>
        <w:t xml:space="preserve">            $ref: 'TS29571_CommonData.yaml#/components/schemas/Uri'</w:t>
      </w:r>
    </w:p>
    <w:p w14:paraId="538621EB" w14:textId="77777777" w:rsidR="00BF2FB3" w:rsidRDefault="00BF2FB3" w:rsidP="00BF2FB3">
      <w:pPr>
        <w:pStyle w:val="PL"/>
        <w:rPr>
          <w:lang w:val="en-US"/>
        </w:rPr>
      </w:pPr>
      <w:r>
        <w:rPr>
          <w:lang w:val="en-US"/>
        </w:rPr>
        <w:t xml:space="preserve">        - name: </w:t>
      </w:r>
      <w:r>
        <w:t>preferred-vendor-specific-features</w:t>
      </w:r>
    </w:p>
    <w:p w14:paraId="5BD01BD8" w14:textId="77777777" w:rsidR="00BF2FB3" w:rsidRDefault="00BF2FB3" w:rsidP="00BF2FB3">
      <w:pPr>
        <w:pStyle w:val="PL"/>
        <w:rPr>
          <w:lang w:val="en-US"/>
        </w:rPr>
      </w:pPr>
      <w:r>
        <w:rPr>
          <w:lang w:val="en-US"/>
        </w:rPr>
        <w:t xml:space="preserve">          in: query</w:t>
      </w:r>
    </w:p>
    <w:p w14:paraId="59C927C0" w14:textId="77777777" w:rsidR="00BF2FB3" w:rsidRDefault="00BF2FB3" w:rsidP="00BF2FB3">
      <w:pPr>
        <w:pStyle w:val="PL"/>
      </w:pPr>
      <w:r>
        <w:rPr>
          <w:lang w:val="en-US"/>
        </w:rPr>
        <w:t xml:space="preserve">          description: </w:t>
      </w:r>
      <w:r>
        <w:t>Preferred vendor specific features of the services to be discovered</w:t>
      </w:r>
    </w:p>
    <w:p w14:paraId="1506DB60" w14:textId="77777777" w:rsidR="00BF2FB3" w:rsidRDefault="00BF2FB3" w:rsidP="00BF2FB3">
      <w:pPr>
        <w:pStyle w:val="PL"/>
        <w:rPr>
          <w:lang w:val="en-US"/>
        </w:rPr>
      </w:pPr>
      <w:r>
        <w:rPr>
          <w:lang w:val="en-US"/>
        </w:rPr>
        <w:t xml:space="preserve">          content:</w:t>
      </w:r>
    </w:p>
    <w:p w14:paraId="431AB78F" w14:textId="77777777" w:rsidR="00BF2FB3" w:rsidRDefault="00BF2FB3" w:rsidP="00BF2FB3">
      <w:pPr>
        <w:pStyle w:val="PL"/>
        <w:rPr>
          <w:lang w:val="en-US"/>
        </w:rPr>
      </w:pPr>
      <w:r>
        <w:rPr>
          <w:lang w:val="en-US"/>
        </w:rPr>
        <w:t xml:space="preserve">            application/json:</w:t>
      </w:r>
    </w:p>
    <w:p w14:paraId="7300BFF0" w14:textId="77777777" w:rsidR="00BF2FB3" w:rsidRDefault="00BF2FB3" w:rsidP="00BF2FB3">
      <w:pPr>
        <w:pStyle w:val="PL"/>
        <w:rPr>
          <w:lang w:val="en-US"/>
        </w:rPr>
      </w:pPr>
      <w:r>
        <w:rPr>
          <w:lang w:val="en-US"/>
        </w:rPr>
        <w:t xml:space="preserve">              schema:</w:t>
      </w:r>
    </w:p>
    <w:p w14:paraId="7ED055F7" w14:textId="77777777" w:rsidR="00BF2FB3" w:rsidRDefault="00BF2FB3" w:rsidP="00BF2FB3">
      <w:pPr>
        <w:pStyle w:val="PL"/>
        <w:rPr>
          <w:lang w:val="en-US"/>
        </w:rPr>
      </w:pPr>
      <w:r>
        <w:t xml:space="preserve">                description: A map (list of key-value pairs) where ServiceName</w:t>
      </w:r>
      <w:r>
        <w:rPr>
          <w:rFonts w:cs="Arial"/>
          <w:szCs w:val="18"/>
        </w:rPr>
        <w:t xml:space="preserve"> </w:t>
      </w:r>
      <w:r>
        <w:t>serves as key</w:t>
      </w:r>
    </w:p>
    <w:p w14:paraId="197EE7A2" w14:textId="77777777" w:rsidR="00BF2FB3" w:rsidRDefault="00BF2FB3" w:rsidP="00BF2FB3">
      <w:pPr>
        <w:pStyle w:val="PL"/>
        <w:rPr>
          <w:lang w:val="en-US"/>
        </w:rPr>
      </w:pPr>
      <w:r>
        <w:rPr>
          <w:lang w:val="en-US"/>
        </w:rPr>
        <w:t xml:space="preserve">                type: object</w:t>
      </w:r>
    </w:p>
    <w:p w14:paraId="3488F1EB" w14:textId="77777777" w:rsidR="00BF2FB3" w:rsidRDefault="00BF2FB3" w:rsidP="00BF2FB3">
      <w:pPr>
        <w:pStyle w:val="PL"/>
        <w:rPr>
          <w:lang w:eastAsia="zh-CN"/>
        </w:rPr>
      </w:pPr>
      <w:r>
        <w:rPr>
          <w:lang w:eastAsia="zh-CN"/>
        </w:rPr>
        <w:t xml:space="preserve">                additionalProperties:</w:t>
      </w:r>
    </w:p>
    <w:p w14:paraId="04B58377" w14:textId="77777777" w:rsidR="00BF2FB3" w:rsidRDefault="00BF2FB3" w:rsidP="00BF2FB3">
      <w:pPr>
        <w:pStyle w:val="PL"/>
        <w:rPr>
          <w:lang w:eastAsia="en-GB"/>
        </w:rPr>
      </w:pPr>
      <w:r>
        <w:t xml:space="preserve">                  description: &gt;</w:t>
      </w:r>
    </w:p>
    <w:p w14:paraId="42811D75" w14:textId="77777777" w:rsidR="00BF2FB3" w:rsidRDefault="00BF2FB3" w:rsidP="00BF2FB3">
      <w:pPr>
        <w:pStyle w:val="PL"/>
        <w:rPr>
          <w:rFonts w:cs="Arial"/>
          <w:szCs w:val="18"/>
        </w:rPr>
      </w:pPr>
      <w:r>
        <w:t xml:space="preserve">                    A map (list of key-value pairs) where </w:t>
      </w:r>
      <w:r>
        <w:rPr>
          <w:rFonts w:cs="Arial"/>
          <w:szCs w:val="18"/>
        </w:rPr>
        <w:t>IANA-assigned SMI Network Management</w:t>
      </w:r>
    </w:p>
    <w:p w14:paraId="6E53F84E" w14:textId="77777777" w:rsidR="00BF2FB3" w:rsidRDefault="00BF2FB3" w:rsidP="00BF2FB3">
      <w:pPr>
        <w:pStyle w:val="PL"/>
        <w:rPr>
          <w:lang w:eastAsia="zh-CN"/>
        </w:rPr>
      </w:pPr>
      <w:r>
        <w:rPr>
          <w:rFonts w:cs="Arial"/>
          <w:szCs w:val="18"/>
        </w:rPr>
        <w:t xml:space="preserve">                    Private Enterprise Codes</w:t>
      </w:r>
      <w:r>
        <w:t xml:space="preserve"> serves as key</w:t>
      </w:r>
    </w:p>
    <w:p w14:paraId="2669AA45" w14:textId="77777777" w:rsidR="00BF2FB3" w:rsidRDefault="00BF2FB3" w:rsidP="00BF2FB3">
      <w:pPr>
        <w:pStyle w:val="PL"/>
        <w:rPr>
          <w:lang w:eastAsia="zh-CN"/>
        </w:rPr>
      </w:pPr>
      <w:r>
        <w:rPr>
          <w:lang w:eastAsia="zh-CN"/>
        </w:rPr>
        <w:t xml:space="preserve">                  type: object</w:t>
      </w:r>
    </w:p>
    <w:p w14:paraId="3EB5DC21" w14:textId="77777777" w:rsidR="00BF2FB3" w:rsidRDefault="00BF2FB3" w:rsidP="00BF2FB3">
      <w:pPr>
        <w:pStyle w:val="PL"/>
        <w:rPr>
          <w:lang w:eastAsia="zh-CN"/>
        </w:rPr>
      </w:pPr>
      <w:r>
        <w:rPr>
          <w:lang w:eastAsia="zh-CN"/>
        </w:rPr>
        <w:t xml:space="preserve">                  additionalProperties:</w:t>
      </w:r>
    </w:p>
    <w:p w14:paraId="61CAA744" w14:textId="77777777" w:rsidR="00BF2FB3" w:rsidRDefault="00BF2FB3" w:rsidP="00BF2FB3">
      <w:pPr>
        <w:pStyle w:val="PL"/>
        <w:rPr>
          <w:lang w:eastAsia="en-GB"/>
        </w:rPr>
      </w:pPr>
      <w:r>
        <w:rPr>
          <w:lang w:eastAsia="zh-CN"/>
        </w:rPr>
        <w:t xml:space="preserve">                    </w:t>
      </w:r>
      <w:r>
        <w:t>type: array</w:t>
      </w:r>
    </w:p>
    <w:p w14:paraId="367FCE45" w14:textId="77777777" w:rsidR="00BF2FB3" w:rsidRDefault="00BF2FB3" w:rsidP="00BF2FB3">
      <w:pPr>
        <w:pStyle w:val="PL"/>
      </w:pPr>
      <w:r>
        <w:t xml:space="preserve">                    items:</w:t>
      </w:r>
    </w:p>
    <w:p w14:paraId="6018FC7D" w14:textId="77777777" w:rsidR="00BF2FB3" w:rsidRDefault="00BF2FB3" w:rsidP="00BF2FB3">
      <w:pPr>
        <w:pStyle w:val="PL"/>
        <w:rPr>
          <w:lang w:eastAsia="zh-CN"/>
        </w:rPr>
      </w:pPr>
      <w:r>
        <w:t xml:space="preserve">                      </w:t>
      </w:r>
      <w:r>
        <w:rPr>
          <w:lang w:val="en-US"/>
        </w:rPr>
        <w:t>$ref:  '</w:t>
      </w:r>
      <w:r>
        <w:t>TS29510_Nnrf_NFManagement.yaml</w:t>
      </w:r>
      <w:r>
        <w:rPr>
          <w:lang w:val="en-US"/>
        </w:rPr>
        <w:t>#/components/schemas/</w:t>
      </w:r>
      <w:r>
        <w:t>VendorSpecificFeature</w:t>
      </w:r>
      <w:r>
        <w:rPr>
          <w:lang w:val="en-US"/>
        </w:rPr>
        <w:t>'</w:t>
      </w:r>
    </w:p>
    <w:p w14:paraId="399B35EE" w14:textId="77777777" w:rsidR="00BF2FB3" w:rsidRDefault="00BF2FB3" w:rsidP="00BF2FB3">
      <w:pPr>
        <w:pStyle w:val="PL"/>
        <w:rPr>
          <w:lang w:eastAsia="zh-CN"/>
        </w:rPr>
      </w:pPr>
      <w:r>
        <w:t xml:space="preserve">                    </w:t>
      </w:r>
      <w:r>
        <w:rPr>
          <w:lang w:eastAsia="zh-CN"/>
        </w:rPr>
        <w:t>minItems</w:t>
      </w:r>
      <w:r>
        <w:t>: 1</w:t>
      </w:r>
    </w:p>
    <w:p w14:paraId="1270C23B" w14:textId="77777777" w:rsidR="00BF2FB3" w:rsidRDefault="00BF2FB3" w:rsidP="00BF2FB3">
      <w:pPr>
        <w:pStyle w:val="PL"/>
        <w:rPr>
          <w:lang w:eastAsia="zh-CN"/>
        </w:rPr>
      </w:pPr>
      <w:r>
        <w:rPr>
          <w:lang w:eastAsia="zh-CN"/>
        </w:rPr>
        <w:t xml:space="preserve">                  minProperties: 1</w:t>
      </w:r>
    </w:p>
    <w:p w14:paraId="0AD811F3" w14:textId="77777777" w:rsidR="00BF2FB3" w:rsidRDefault="00BF2FB3" w:rsidP="00BF2FB3">
      <w:pPr>
        <w:pStyle w:val="PL"/>
        <w:rPr>
          <w:lang w:eastAsia="zh-CN"/>
        </w:rPr>
      </w:pPr>
      <w:r>
        <w:rPr>
          <w:lang w:eastAsia="zh-CN"/>
        </w:rPr>
        <w:t xml:space="preserve">                minProperties: 1</w:t>
      </w:r>
    </w:p>
    <w:p w14:paraId="1E3559D1" w14:textId="77777777" w:rsidR="00BF2FB3" w:rsidRDefault="00BF2FB3" w:rsidP="00BF2FB3">
      <w:pPr>
        <w:pStyle w:val="PL"/>
        <w:rPr>
          <w:lang w:val="en-US" w:eastAsia="en-GB"/>
        </w:rPr>
      </w:pPr>
      <w:r>
        <w:rPr>
          <w:lang w:val="en-US"/>
        </w:rPr>
        <w:t xml:space="preserve">        - name: </w:t>
      </w:r>
      <w:r>
        <w:t>preferred-vendor-specific-nf-features</w:t>
      </w:r>
    </w:p>
    <w:p w14:paraId="7FC365C9" w14:textId="77777777" w:rsidR="00BF2FB3" w:rsidRDefault="00BF2FB3" w:rsidP="00BF2FB3">
      <w:pPr>
        <w:pStyle w:val="PL"/>
        <w:rPr>
          <w:lang w:val="en-US"/>
        </w:rPr>
      </w:pPr>
      <w:r>
        <w:rPr>
          <w:lang w:val="en-US"/>
        </w:rPr>
        <w:t xml:space="preserve">          in: query</w:t>
      </w:r>
    </w:p>
    <w:p w14:paraId="0624DF70" w14:textId="77777777" w:rsidR="00BF2FB3" w:rsidRDefault="00BF2FB3" w:rsidP="00BF2FB3">
      <w:pPr>
        <w:pStyle w:val="PL"/>
      </w:pPr>
      <w:r>
        <w:rPr>
          <w:lang w:val="en-US"/>
        </w:rPr>
        <w:t xml:space="preserve">          description: </w:t>
      </w:r>
      <w:r>
        <w:t>Preferred vendor specific features of the network function to be discovered</w:t>
      </w:r>
    </w:p>
    <w:p w14:paraId="4F9C7246" w14:textId="77777777" w:rsidR="00BF2FB3" w:rsidRDefault="00BF2FB3" w:rsidP="00BF2FB3">
      <w:pPr>
        <w:pStyle w:val="PL"/>
        <w:rPr>
          <w:lang w:val="en-US"/>
        </w:rPr>
      </w:pPr>
      <w:r>
        <w:rPr>
          <w:lang w:val="en-US"/>
        </w:rPr>
        <w:t xml:space="preserve">          content:</w:t>
      </w:r>
    </w:p>
    <w:p w14:paraId="3FD8D62D" w14:textId="77777777" w:rsidR="00BF2FB3" w:rsidRDefault="00BF2FB3" w:rsidP="00BF2FB3">
      <w:pPr>
        <w:pStyle w:val="PL"/>
        <w:rPr>
          <w:lang w:val="en-US"/>
        </w:rPr>
      </w:pPr>
      <w:r>
        <w:rPr>
          <w:lang w:val="en-US"/>
        </w:rPr>
        <w:t xml:space="preserve">            application/json:</w:t>
      </w:r>
    </w:p>
    <w:p w14:paraId="7C9D41A7" w14:textId="77777777" w:rsidR="00BF2FB3" w:rsidRDefault="00BF2FB3" w:rsidP="00BF2FB3">
      <w:pPr>
        <w:pStyle w:val="PL"/>
        <w:rPr>
          <w:lang w:val="en-US"/>
        </w:rPr>
      </w:pPr>
      <w:r>
        <w:rPr>
          <w:lang w:val="en-US"/>
        </w:rPr>
        <w:t xml:space="preserve">              schema:</w:t>
      </w:r>
    </w:p>
    <w:p w14:paraId="37ECA48C" w14:textId="77777777" w:rsidR="00BF2FB3" w:rsidRDefault="00BF2FB3" w:rsidP="00BF2FB3">
      <w:pPr>
        <w:pStyle w:val="PL"/>
      </w:pPr>
      <w:r>
        <w:t xml:space="preserve">                description: &gt;</w:t>
      </w:r>
    </w:p>
    <w:p w14:paraId="0C715286" w14:textId="77777777" w:rsidR="00BF2FB3" w:rsidRDefault="00BF2FB3" w:rsidP="00BF2FB3">
      <w:pPr>
        <w:pStyle w:val="PL"/>
        <w:rPr>
          <w:rFonts w:cs="Arial"/>
          <w:szCs w:val="18"/>
        </w:rPr>
      </w:pPr>
      <w:r>
        <w:t xml:space="preserve">                  A map (list of key-value pairs) where </w:t>
      </w:r>
      <w:r>
        <w:rPr>
          <w:rFonts w:cs="Arial"/>
          <w:szCs w:val="18"/>
        </w:rPr>
        <w:t>IANA-assigned SMI Network Management Private</w:t>
      </w:r>
    </w:p>
    <w:p w14:paraId="727792FA" w14:textId="77777777" w:rsidR="00BF2FB3" w:rsidRDefault="00BF2FB3" w:rsidP="00BF2FB3">
      <w:pPr>
        <w:pStyle w:val="PL"/>
        <w:rPr>
          <w:lang w:val="en-US"/>
        </w:rPr>
      </w:pPr>
      <w:r>
        <w:rPr>
          <w:rFonts w:cs="Arial"/>
          <w:szCs w:val="18"/>
        </w:rPr>
        <w:t xml:space="preserve">                  Enterprise Codes</w:t>
      </w:r>
      <w:r>
        <w:t xml:space="preserve"> serves as key</w:t>
      </w:r>
    </w:p>
    <w:p w14:paraId="704E78C7" w14:textId="77777777" w:rsidR="00BF2FB3" w:rsidRDefault="00BF2FB3" w:rsidP="00BF2FB3">
      <w:pPr>
        <w:pStyle w:val="PL"/>
        <w:rPr>
          <w:lang w:eastAsia="zh-CN"/>
        </w:rPr>
      </w:pPr>
      <w:r>
        <w:rPr>
          <w:lang w:eastAsia="zh-CN"/>
        </w:rPr>
        <w:t xml:space="preserve">                type: object</w:t>
      </w:r>
    </w:p>
    <w:p w14:paraId="0D7C6328" w14:textId="77777777" w:rsidR="00BF2FB3" w:rsidRDefault="00BF2FB3" w:rsidP="00BF2FB3">
      <w:pPr>
        <w:pStyle w:val="PL"/>
        <w:rPr>
          <w:lang w:eastAsia="zh-CN"/>
        </w:rPr>
      </w:pPr>
      <w:r>
        <w:rPr>
          <w:lang w:eastAsia="zh-CN"/>
        </w:rPr>
        <w:t xml:space="preserve">                additionalProperties:</w:t>
      </w:r>
    </w:p>
    <w:p w14:paraId="77F4A88E" w14:textId="77777777" w:rsidR="00BF2FB3" w:rsidRDefault="00BF2FB3" w:rsidP="00BF2FB3">
      <w:pPr>
        <w:pStyle w:val="PL"/>
        <w:rPr>
          <w:lang w:eastAsia="en-GB"/>
        </w:rPr>
      </w:pPr>
      <w:r>
        <w:rPr>
          <w:lang w:eastAsia="zh-CN"/>
        </w:rPr>
        <w:t xml:space="preserve">                  </w:t>
      </w:r>
      <w:r>
        <w:t>type: array</w:t>
      </w:r>
    </w:p>
    <w:p w14:paraId="7FF3442C" w14:textId="77777777" w:rsidR="00BF2FB3" w:rsidRDefault="00BF2FB3" w:rsidP="00BF2FB3">
      <w:pPr>
        <w:pStyle w:val="PL"/>
      </w:pPr>
      <w:r>
        <w:t xml:space="preserve">                  items:</w:t>
      </w:r>
    </w:p>
    <w:p w14:paraId="328B3E1A" w14:textId="77777777" w:rsidR="00BF2FB3" w:rsidRDefault="00BF2FB3" w:rsidP="00BF2FB3">
      <w:pPr>
        <w:pStyle w:val="PL"/>
        <w:rPr>
          <w:lang w:eastAsia="zh-CN"/>
        </w:rPr>
      </w:pPr>
      <w:r>
        <w:t xml:space="preserve">                    </w:t>
      </w:r>
      <w:r>
        <w:rPr>
          <w:lang w:val="en-US"/>
        </w:rPr>
        <w:t>$ref:  '</w:t>
      </w:r>
      <w:r>
        <w:t>TS29510_Nnrf_NFManagement.yaml</w:t>
      </w:r>
      <w:r>
        <w:rPr>
          <w:lang w:val="en-US"/>
        </w:rPr>
        <w:t>#/components/schemas/</w:t>
      </w:r>
      <w:r>
        <w:t>VendorSpecificFeature</w:t>
      </w:r>
      <w:r>
        <w:rPr>
          <w:lang w:val="en-US"/>
        </w:rPr>
        <w:t>'</w:t>
      </w:r>
    </w:p>
    <w:p w14:paraId="22DA3780" w14:textId="77777777" w:rsidR="00BF2FB3" w:rsidRDefault="00BF2FB3" w:rsidP="00BF2FB3">
      <w:pPr>
        <w:pStyle w:val="PL"/>
        <w:rPr>
          <w:lang w:eastAsia="zh-CN"/>
        </w:rPr>
      </w:pPr>
      <w:r>
        <w:t xml:space="preserve">                  </w:t>
      </w:r>
      <w:r>
        <w:rPr>
          <w:lang w:eastAsia="zh-CN"/>
        </w:rPr>
        <w:t>minItems: 1</w:t>
      </w:r>
    </w:p>
    <w:p w14:paraId="288FEAFD" w14:textId="77777777" w:rsidR="00BF2FB3" w:rsidRDefault="00BF2FB3" w:rsidP="00BF2FB3">
      <w:pPr>
        <w:pStyle w:val="PL"/>
        <w:rPr>
          <w:lang w:eastAsia="zh-CN"/>
        </w:rPr>
      </w:pPr>
      <w:r>
        <w:rPr>
          <w:lang w:eastAsia="zh-CN"/>
        </w:rPr>
        <w:t xml:space="preserve">                minProperties: 1</w:t>
      </w:r>
    </w:p>
    <w:p w14:paraId="3436BC4F" w14:textId="77777777" w:rsidR="00BF2FB3" w:rsidRDefault="00BF2FB3" w:rsidP="00BF2FB3">
      <w:pPr>
        <w:pStyle w:val="PL"/>
        <w:rPr>
          <w:lang w:val="en-US" w:eastAsia="en-GB"/>
        </w:rPr>
      </w:pPr>
      <w:r>
        <w:rPr>
          <w:lang w:val="en-US"/>
        </w:rPr>
        <w:t xml:space="preserve">        - name: required</w:t>
      </w:r>
      <w:r>
        <w:t>-pfcp-features</w:t>
      </w:r>
    </w:p>
    <w:p w14:paraId="32E2F8B8" w14:textId="77777777" w:rsidR="00BF2FB3" w:rsidRDefault="00BF2FB3" w:rsidP="00BF2FB3">
      <w:pPr>
        <w:pStyle w:val="PL"/>
        <w:rPr>
          <w:lang w:val="en-US"/>
        </w:rPr>
      </w:pPr>
      <w:r>
        <w:rPr>
          <w:lang w:val="en-US"/>
        </w:rPr>
        <w:t xml:space="preserve">          in: query</w:t>
      </w:r>
    </w:p>
    <w:p w14:paraId="486C7266" w14:textId="77777777" w:rsidR="00BF2FB3" w:rsidRDefault="00BF2FB3" w:rsidP="00BF2FB3">
      <w:pPr>
        <w:pStyle w:val="PL"/>
        <w:rPr>
          <w:lang w:val="en-US"/>
        </w:rPr>
      </w:pPr>
      <w:r>
        <w:rPr>
          <w:lang w:val="en-US"/>
        </w:rPr>
        <w:t xml:space="preserve">          description: PFCP features required to be supported by the target UPF</w:t>
      </w:r>
    </w:p>
    <w:p w14:paraId="036D9ECE" w14:textId="77777777" w:rsidR="00BF2FB3" w:rsidRDefault="00BF2FB3" w:rsidP="00BF2FB3">
      <w:pPr>
        <w:pStyle w:val="PL"/>
        <w:rPr>
          <w:lang w:val="en-US"/>
        </w:rPr>
      </w:pPr>
      <w:r>
        <w:rPr>
          <w:lang w:val="en-US"/>
        </w:rPr>
        <w:t xml:space="preserve">          schema:</w:t>
      </w:r>
    </w:p>
    <w:p w14:paraId="1F71FFF5" w14:textId="77777777" w:rsidR="00BF2FB3" w:rsidRDefault="00BF2FB3" w:rsidP="00BF2FB3">
      <w:pPr>
        <w:pStyle w:val="PL"/>
        <w:tabs>
          <w:tab w:val="left" w:pos="993"/>
        </w:tabs>
        <w:rPr>
          <w:lang w:val="en-US"/>
        </w:rPr>
      </w:pPr>
      <w:r>
        <w:rPr>
          <w:lang w:val="en-US"/>
        </w:rPr>
        <w:t xml:space="preserve">            type: string</w:t>
      </w:r>
    </w:p>
    <w:p w14:paraId="7375198A" w14:textId="77777777" w:rsidR="00BF2FB3" w:rsidRDefault="00BF2FB3" w:rsidP="00BF2FB3">
      <w:pPr>
        <w:pStyle w:val="PL"/>
        <w:rPr>
          <w:lang w:val="en-US" w:eastAsia="zh-CN"/>
        </w:rPr>
      </w:pPr>
      <w:r>
        <w:rPr>
          <w:lang w:val="en-US"/>
        </w:rPr>
        <w:t xml:space="preserve">        - name: </w:t>
      </w:r>
      <w:r>
        <w:rPr>
          <w:lang w:val="en-US" w:eastAsia="zh-CN"/>
        </w:rPr>
        <w:t>home-pub-key-id</w:t>
      </w:r>
    </w:p>
    <w:p w14:paraId="6E61C488" w14:textId="77777777" w:rsidR="00BF2FB3" w:rsidRDefault="00BF2FB3" w:rsidP="00BF2FB3">
      <w:pPr>
        <w:pStyle w:val="PL"/>
        <w:rPr>
          <w:lang w:val="en-US" w:eastAsia="en-GB"/>
        </w:rPr>
      </w:pPr>
      <w:r>
        <w:rPr>
          <w:lang w:val="en-US"/>
        </w:rPr>
        <w:t xml:space="preserve">          in: query</w:t>
      </w:r>
    </w:p>
    <w:p w14:paraId="37BD89EC" w14:textId="77777777" w:rsidR="00BF2FB3" w:rsidRDefault="00BF2FB3" w:rsidP="00BF2FB3">
      <w:pPr>
        <w:pStyle w:val="PL"/>
        <w:rPr>
          <w:lang w:val="en-US"/>
        </w:rPr>
      </w:pPr>
      <w:r>
        <w:rPr>
          <w:lang w:val="en-US"/>
        </w:rPr>
        <w:t xml:space="preserve">          description: &gt;</w:t>
      </w:r>
    </w:p>
    <w:p w14:paraId="7D60E797" w14:textId="77777777" w:rsidR="00BF2FB3" w:rsidRDefault="00BF2FB3" w:rsidP="00BF2FB3">
      <w:pPr>
        <w:pStyle w:val="PL"/>
        <w:rPr>
          <w:lang w:eastAsia="zh-CN"/>
        </w:rPr>
      </w:pPr>
      <w:r>
        <w:rPr>
          <w:lang w:val="en-US"/>
        </w:rPr>
        <w:t xml:space="preserve">            </w:t>
      </w:r>
      <w:r>
        <w:rPr>
          <w:lang w:eastAsia="zh-CN"/>
        </w:rPr>
        <w:t>Indicates the Home Network Public Key ID which shall be able to be served</w:t>
      </w:r>
    </w:p>
    <w:p w14:paraId="09A1894A" w14:textId="77777777" w:rsidR="00BF2FB3" w:rsidRDefault="00BF2FB3" w:rsidP="00BF2FB3">
      <w:pPr>
        <w:pStyle w:val="PL"/>
        <w:rPr>
          <w:lang w:eastAsia="zh-CN"/>
        </w:rPr>
      </w:pPr>
      <w:r>
        <w:rPr>
          <w:lang w:eastAsia="zh-CN"/>
        </w:rPr>
        <w:t xml:space="preserve">            by the NF instance</w:t>
      </w:r>
    </w:p>
    <w:p w14:paraId="151C920F" w14:textId="77777777" w:rsidR="00BF2FB3" w:rsidRDefault="00BF2FB3" w:rsidP="00BF2FB3">
      <w:pPr>
        <w:pStyle w:val="PL"/>
        <w:rPr>
          <w:lang w:val="en-US" w:eastAsia="en-GB"/>
        </w:rPr>
      </w:pPr>
      <w:r>
        <w:rPr>
          <w:lang w:val="en-US"/>
        </w:rPr>
        <w:t xml:space="preserve">          schema:</w:t>
      </w:r>
    </w:p>
    <w:p w14:paraId="041C0971" w14:textId="77777777" w:rsidR="00BF2FB3" w:rsidRDefault="00BF2FB3" w:rsidP="00BF2FB3">
      <w:pPr>
        <w:pStyle w:val="PL"/>
        <w:rPr>
          <w:lang w:eastAsia="zh-CN"/>
        </w:rPr>
      </w:pPr>
      <w:r>
        <w:t xml:space="preserve">            </w:t>
      </w:r>
      <w:r>
        <w:rPr>
          <w:lang w:eastAsia="zh-CN"/>
        </w:rPr>
        <w:t>type: integer</w:t>
      </w:r>
    </w:p>
    <w:p w14:paraId="42A2EC2C" w14:textId="77777777" w:rsidR="00BF2FB3" w:rsidRDefault="00BF2FB3" w:rsidP="00BF2FB3">
      <w:pPr>
        <w:pStyle w:val="PL"/>
        <w:tabs>
          <w:tab w:val="clear" w:pos="768"/>
          <w:tab w:val="left" w:pos="520"/>
        </w:tabs>
        <w:rPr>
          <w:lang w:val="en-US" w:eastAsia="en-GB"/>
        </w:rPr>
      </w:pPr>
      <w:r>
        <w:rPr>
          <w:lang w:val="en-US"/>
        </w:rPr>
        <w:t xml:space="preserve">        - name: </w:t>
      </w:r>
      <w:r>
        <w:rPr>
          <w:lang w:eastAsia="zh-CN"/>
        </w:rPr>
        <w:t>prose-support-ind</w:t>
      </w:r>
    </w:p>
    <w:p w14:paraId="7F4B2FB1" w14:textId="77777777" w:rsidR="00BF2FB3" w:rsidRDefault="00BF2FB3" w:rsidP="00BF2FB3">
      <w:pPr>
        <w:pStyle w:val="PL"/>
        <w:rPr>
          <w:lang w:val="en-US"/>
        </w:rPr>
      </w:pPr>
      <w:r>
        <w:rPr>
          <w:lang w:val="en-US"/>
        </w:rPr>
        <w:t xml:space="preserve">          in: query</w:t>
      </w:r>
    </w:p>
    <w:p w14:paraId="0271A618" w14:textId="77777777" w:rsidR="00BF2FB3" w:rsidRDefault="00BF2FB3" w:rsidP="00BF2FB3">
      <w:pPr>
        <w:pStyle w:val="PL"/>
        <w:rPr>
          <w:lang w:val="en-US"/>
        </w:rPr>
      </w:pPr>
      <w:r>
        <w:rPr>
          <w:lang w:val="en-US"/>
        </w:rPr>
        <w:t xml:space="preserve">          description: PCF supports ProSe Capability</w:t>
      </w:r>
    </w:p>
    <w:p w14:paraId="5CFDA5E2" w14:textId="77777777" w:rsidR="00BF2FB3" w:rsidRDefault="00BF2FB3" w:rsidP="00BF2FB3">
      <w:pPr>
        <w:pStyle w:val="PL"/>
        <w:rPr>
          <w:lang w:val="en-US"/>
        </w:rPr>
      </w:pPr>
      <w:r>
        <w:rPr>
          <w:lang w:val="en-US"/>
        </w:rPr>
        <w:t xml:space="preserve">          schema:</w:t>
      </w:r>
    </w:p>
    <w:p w14:paraId="09D1ADAB" w14:textId="77777777" w:rsidR="00BF2FB3" w:rsidRDefault="00BF2FB3" w:rsidP="00BF2FB3">
      <w:pPr>
        <w:pStyle w:val="PL"/>
        <w:rPr>
          <w:lang w:eastAsia="zh-CN"/>
        </w:rPr>
      </w:pPr>
      <w:r>
        <w:t xml:space="preserve">            type: boolean</w:t>
      </w:r>
    </w:p>
    <w:p w14:paraId="4C002614" w14:textId="77777777" w:rsidR="00BF2FB3" w:rsidRDefault="00BF2FB3" w:rsidP="00BF2FB3">
      <w:pPr>
        <w:pStyle w:val="PL"/>
        <w:rPr>
          <w:lang w:val="en-US" w:eastAsia="en-GB"/>
        </w:rPr>
      </w:pPr>
      <w:r>
        <w:rPr>
          <w:lang w:val="en-US"/>
        </w:rPr>
        <w:t xml:space="preserve">        - name: </w:t>
      </w:r>
      <w:r>
        <w:t>analytics-aggregation-ind</w:t>
      </w:r>
    </w:p>
    <w:p w14:paraId="3CC1A681" w14:textId="77777777" w:rsidR="00BF2FB3" w:rsidRDefault="00BF2FB3" w:rsidP="00BF2FB3">
      <w:pPr>
        <w:pStyle w:val="PL"/>
        <w:rPr>
          <w:lang w:val="en-US"/>
        </w:rPr>
      </w:pPr>
      <w:r>
        <w:rPr>
          <w:lang w:val="en-US"/>
        </w:rPr>
        <w:t xml:space="preserve">          in: query</w:t>
      </w:r>
    </w:p>
    <w:p w14:paraId="6C1D8983" w14:textId="77777777" w:rsidR="00BF2FB3" w:rsidRDefault="00BF2FB3" w:rsidP="00BF2FB3">
      <w:pPr>
        <w:pStyle w:val="PL"/>
        <w:rPr>
          <w:lang w:val="en-US"/>
        </w:rPr>
      </w:pPr>
      <w:r>
        <w:rPr>
          <w:lang w:val="en-US"/>
        </w:rPr>
        <w:t xml:space="preserve">          description: analytics aggregation is supported by NWDAF or not</w:t>
      </w:r>
    </w:p>
    <w:p w14:paraId="443160F3" w14:textId="77777777" w:rsidR="00BF2FB3" w:rsidRDefault="00BF2FB3" w:rsidP="00BF2FB3">
      <w:pPr>
        <w:pStyle w:val="PL"/>
        <w:rPr>
          <w:lang w:val="en-US"/>
        </w:rPr>
      </w:pPr>
      <w:r>
        <w:rPr>
          <w:lang w:val="en-US"/>
        </w:rPr>
        <w:t xml:space="preserve">          schema:</w:t>
      </w:r>
    </w:p>
    <w:p w14:paraId="35611595" w14:textId="77777777" w:rsidR="00BF2FB3" w:rsidRDefault="00BF2FB3" w:rsidP="00BF2FB3">
      <w:pPr>
        <w:pStyle w:val="PL"/>
        <w:rPr>
          <w:lang w:val="en-US"/>
        </w:rPr>
      </w:pPr>
      <w:r>
        <w:t xml:space="preserve">            type: boolean</w:t>
      </w:r>
    </w:p>
    <w:p w14:paraId="6885BDA8" w14:textId="77777777" w:rsidR="00BF2FB3" w:rsidRDefault="00BF2FB3" w:rsidP="00BF2FB3">
      <w:pPr>
        <w:pStyle w:val="PL"/>
        <w:rPr>
          <w:lang w:val="en-US"/>
        </w:rPr>
      </w:pPr>
      <w:r>
        <w:rPr>
          <w:lang w:val="en-US"/>
        </w:rPr>
        <w:t xml:space="preserve">        - name: </w:t>
      </w:r>
      <w:r>
        <w:rPr>
          <w:lang w:eastAsia="zh-CN"/>
        </w:rPr>
        <w:t>serving-nf-set-id</w:t>
      </w:r>
    </w:p>
    <w:p w14:paraId="6DC9CFA3" w14:textId="77777777" w:rsidR="00BF2FB3" w:rsidRDefault="00BF2FB3" w:rsidP="00BF2FB3">
      <w:pPr>
        <w:pStyle w:val="PL"/>
        <w:rPr>
          <w:lang w:val="en-US"/>
        </w:rPr>
      </w:pPr>
      <w:r>
        <w:rPr>
          <w:lang w:val="en-US"/>
        </w:rPr>
        <w:t xml:space="preserve">          in: query</w:t>
      </w:r>
    </w:p>
    <w:p w14:paraId="722F98D9" w14:textId="77777777" w:rsidR="00BF2FB3" w:rsidRDefault="00BF2FB3" w:rsidP="00BF2FB3">
      <w:pPr>
        <w:pStyle w:val="PL"/>
        <w:rPr>
          <w:lang w:val="en-US"/>
        </w:rPr>
      </w:pPr>
      <w:r>
        <w:rPr>
          <w:lang w:val="en-US"/>
        </w:rPr>
        <w:t xml:space="preserve">          description: NF Set Id served by target NF</w:t>
      </w:r>
    </w:p>
    <w:p w14:paraId="2707A7C2" w14:textId="77777777" w:rsidR="00BF2FB3" w:rsidRDefault="00BF2FB3" w:rsidP="00BF2FB3">
      <w:pPr>
        <w:pStyle w:val="PL"/>
        <w:rPr>
          <w:lang w:val="en-US"/>
        </w:rPr>
      </w:pPr>
      <w:r>
        <w:rPr>
          <w:lang w:val="en-US"/>
        </w:rPr>
        <w:t xml:space="preserve">          schema:</w:t>
      </w:r>
    </w:p>
    <w:p w14:paraId="6BBB78BE" w14:textId="77777777" w:rsidR="00BF2FB3" w:rsidRDefault="00BF2FB3" w:rsidP="00BF2FB3">
      <w:pPr>
        <w:pStyle w:val="PL"/>
      </w:pPr>
      <w:r>
        <w:t xml:space="preserve">            $ref: 'TS29571_CommonData.yaml#/components/schemas/NfSetId'</w:t>
      </w:r>
    </w:p>
    <w:p w14:paraId="121404DE" w14:textId="77777777" w:rsidR="00BF2FB3" w:rsidRDefault="00BF2FB3" w:rsidP="00BF2FB3">
      <w:pPr>
        <w:pStyle w:val="PL"/>
        <w:rPr>
          <w:lang w:val="en-US"/>
        </w:rPr>
      </w:pPr>
      <w:r>
        <w:rPr>
          <w:lang w:val="en-US"/>
        </w:rPr>
        <w:t xml:space="preserve">        - name: </w:t>
      </w:r>
      <w:r>
        <w:rPr>
          <w:lang w:eastAsia="zh-CN"/>
        </w:rPr>
        <w:t>serving-nf-type</w:t>
      </w:r>
    </w:p>
    <w:p w14:paraId="250B653C" w14:textId="77777777" w:rsidR="00BF2FB3" w:rsidRDefault="00BF2FB3" w:rsidP="00BF2FB3">
      <w:pPr>
        <w:pStyle w:val="PL"/>
        <w:rPr>
          <w:lang w:val="en-US"/>
        </w:rPr>
      </w:pPr>
      <w:r>
        <w:rPr>
          <w:lang w:val="en-US"/>
        </w:rPr>
        <w:t xml:space="preserve">          in: query</w:t>
      </w:r>
    </w:p>
    <w:p w14:paraId="41376532" w14:textId="77777777" w:rsidR="00BF2FB3" w:rsidRDefault="00BF2FB3" w:rsidP="00BF2FB3">
      <w:pPr>
        <w:pStyle w:val="PL"/>
        <w:rPr>
          <w:lang w:val="en-US"/>
        </w:rPr>
      </w:pPr>
      <w:r>
        <w:rPr>
          <w:lang w:val="en-US"/>
        </w:rPr>
        <w:t xml:space="preserve">          description: NF type served by the target NF</w:t>
      </w:r>
    </w:p>
    <w:p w14:paraId="05320410" w14:textId="77777777" w:rsidR="00BF2FB3" w:rsidRDefault="00BF2FB3" w:rsidP="00BF2FB3">
      <w:pPr>
        <w:pStyle w:val="PL"/>
        <w:rPr>
          <w:lang w:val="en-US"/>
        </w:rPr>
      </w:pPr>
      <w:r>
        <w:rPr>
          <w:lang w:val="en-US"/>
        </w:rPr>
        <w:t xml:space="preserve">          schema:</w:t>
      </w:r>
    </w:p>
    <w:p w14:paraId="6AD28591" w14:textId="77777777" w:rsidR="00BF2FB3" w:rsidRDefault="00BF2FB3" w:rsidP="00BF2FB3">
      <w:pPr>
        <w:pStyle w:val="PL"/>
        <w:rPr>
          <w:lang w:val="en-US"/>
        </w:rPr>
      </w:pPr>
      <w:r>
        <w:rPr>
          <w:lang w:val="en-US"/>
        </w:rPr>
        <w:t xml:space="preserve">            $ref: '</w:t>
      </w:r>
      <w:r>
        <w:t>TS29510_Nnrf_NFManagement.yaml</w:t>
      </w:r>
      <w:r>
        <w:rPr>
          <w:lang w:val="en-US"/>
        </w:rPr>
        <w:t>#/components/schemas/</w:t>
      </w:r>
      <w:r>
        <w:t>NFType</w:t>
      </w:r>
      <w:r>
        <w:rPr>
          <w:lang w:val="en-US"/>
        </w:rPr>
        <w:t>'</w:t>
      </w:r>
    </w:p>
    <w:p w14:paraId="295B0EE0" w14:textId="77777777" w:rsidR="00BF2FB3" w:rsidRDefault="00BF2FB3" w:rsidP="00BF2FB3">
      <w:pPr>
        <w:pStyle w:val="PL"/>
        <w:rPr>
          <w:lang w:val="en-US" w:eastAsia="zh-CN"/>
        </w:rPr>
      </w:pPr>
      <w:r>
        <w:rPr>
          <w:lang w:val="en-US"/>
        </w:rPr>
        <w:t xml:space="preserve">        - name: </w:t>
      </w:r>
      <w:r>
        <w:t>ml-analytics-info-list</w:t>
      </w:r>
    </w:p>
    <w:p w14:paraId="25568350" w14:textId="77777777" w:rsidR="00BF2FB3" w:rsidRDefault="00BF2FB3" w:rsidP="00BF2FB3">
      <w:pPr>
        <w:pStyle w:val="PL"/>
        <w:rPr>
          <w:lang w:val="en-US" w:eastAsia="en-GB"/>
        </w:rPr>
      </w:pPr>
      <w:r>
        <w:rPr>
          <w:lang w:val="en-US"/>
        </w:rPr>
        <w:t xml:space="preserve">          in: query</w:t>
      </w:r>
    </w:p>
    <w:p w14:paraId="02F86909" w14:textId="77777777" w:rsidR="00BF2FB3" w:rsidRDefault="00BF2FB3" w:rsidP="00BF2FB3">
      <w:pPr>
        <w:pStyle w:val="PL"/>
        <w:rPr>
          <w:lang w:val="en-US"/>
        </w:rPr>
      </w:pPr>
      <w:r>
        <w:rPr>
          <w:lang w:val="en-US"/>
        </w:rPr>
        <w:t xml:space="preserve">          description: Lisf of </w:t>
      </w:r>
      <w:r>
        <w:rPr>
          <w:lang w:eastAsia="zh-CN"/>
        </w:rPr>
        <w:t>ML Analytics Filter information</w:t>
      </w:r>
      <w:r>
        <w:rPr>
          <w:lang w:val="en-US"/>
        </w:rPr>
        <w:t xml:space="preserve"> of </w:t>
      </w:r>
      <w:r>
        <w:rPr>
          <w:lang w:eastAsia="ja-JP"/>
        </w:rPr>
        <w:t>Nnwdaf_MLModelProvision service</w:t>
      </w:r>
    </w:p>
    <w:p w14:paraId="0EE23100" w14:textId="77777777" w:rsidR="00BF2FB3" w:rsidRDefault="00BF2FB3" w:rsidP="00BF2FB3">
      <w:pPr>
        <w:pStyle w:val="PL"/>
        <w:rPr>
          <w:lang w:val="en-US"/>
        </w:rPr>
      </w:pPr>
      <w:r>
        <w:rPr>
          <w:lang w:val="en-US"/>
        </w:rPr>
        <w:t xml:space="preserve">          content:</w:t>
      </w:r>
    </w:p>
    <w:p w14:paraId="167E7F5B" w14:textId="77777777" w:rsidR="00BF2FB3" w:rsidRDefault="00BF2FB3" w:rsidP="00BF2FB3">
      <w:pPr>
        <w:pStyle w:val="PL"/>
        <w:rPr>
          <w:lang w:val="en-US"/>
        </w:rPr>
      </w:pPr>
      <w:r>
        <w:rPr>
          <w:lang w:val="en-US"/>
        </w:rPr>
        <w:t xml:space="preserve">            application/json:</w:t>
      </w:r>
    </w:p>
    <w:p w14:paraId="0DE892F0" w14:textId="77777777" w:rsidR="00BF2FB3" w:rsidRDefault="00BF2FB3" w:rsidP="00BF2FB3">
      <w:pPr>
        <w:pStyle w:val="PL"/>
        <w:rPr>
          <w:lang w:val="en-US"/>
        </w:rPr>
      </w:pPr>
      <w:r>
        <w:rPr>
          <w:lang w:val="en-US"/>
        </w:rPr>
        <w:t xml:space="preserve">              schema:</w:t>
      </w:r>
    </w:p>
    <w:p w14:paraId="2E59C29A" w14:textId="77777777" w:rsidR="00BF2FB3" w:rsidRDefault="00BF2FB3" w:rsidP="00BF2FB3">
      <w:pPr>
        <w:pStyle w:val="PL"/>
        <w:rPr>
          <w:lang w:val="en-US"/>
        </w:rPr>
      </w:pPr>
      <w:r>
        <w:rPr>
          <w:lang w:val="en-US"/>
        </w:rPr>
        <w:t xml:space="preserve">                type: array</w:t>
      </w:r>
    </w:p>
    <w:p w14:paraId="448B5760" w14:textId="77777777" w:rsidR="00BF2FB3" w:rsidRDefault="00BF2FB3" w:rsidP="00BF2FB3">
      <w:pPr>
        <w:pStyle w:val="PL"/>
        <w:rPr>
          <w:lang w:val="en-US"/>
        </w:rPr>
      </w:pPr>
      <w:r>
        <w:rPr>
          <w:lang w:val="en-US"/>
        </w:rPr>
        <w:t xml:space="preserve">                items:</w:t>
      </w:r>
    </w:p>
    <w:p w14:paraId="30A3D804" w14:textId="77777777" w:rsidR="00BF2FB3" w:rsidRDefault="00BF2FB3" w:rsidP="00BF2FB3">
      <w:pPr>
        <w:pStyle w:val="PL"/>
        <w:rPr>
          <w:lang w:val="en-US"/>
        </w:rPr>
      </w:pPr>
      <w:r>
        <w:rPr>
          <w:lang w:eastAsia="zh-CN"/>
        </w:rPr>
        <w:t xml:space="preserve">                  </w:t>
      </w:r>
      <w:r>
        <w:t xml:space="preserve">$ref: </w:t>
      </w:r>
      <w:r>
        <w:rPr>
          <w:lang w:val="en-US"/>
        </w:rPr>
        <w:t>'</w:t>
      </w:r>
      <w:r>
        <w:t>TS29510_Nnrf_NFManagement.yaml</w:t>
      </w:r>
      <w:r>
        <w:rPr>
          <w:lang w:val="en-US"/>
        </w:rPr>
        <w:t>#/components/schemas/</w:t>
      </w:r>
      <w:r>
        <w:rPr>
          <w:lang w:eastAsia="zh-CN"/>
        </w:rPr>
        <w:t>MlAnalyticsInfo</w:t>
      </w:r>
      <w:r>
        <w:t>'</w:t>
      </w:r>
    </w:p>
    <w:p w14:paraId="18A2D8A3" w14:textId="77777777" w:rsidR="00BF2FB3" w:rsidRDefault="00BF2FB3" w:rsidP="00BF2FB3">
      <w:pPr>
        <w:pStyle w:val="PL"/>
        <w:rPr>
          <w:lang w:val="en-US" w:eastAsia="zh-CN"/>
        </w:rPr>
      </w:pPr>
      <w:r>
        <w:rPr>
          <w:lang w:val="en-US"/>
        </w:rPr>
        <w:t xml:space="preserve">                </w:t>
      </w:r>
      <w:r>
        <w:t>minItems: 1</w:t>
      </w:r>
    </w:p>
    <w:p w14:paraId="3A5DAE1F" w14:textId="77777777" w:rsidR="00BF2FB3" w:rsidRDefault="00BF2FB3" w:rsidP="00BF2FB3">
      <w:pPr>
        <w:pStyle w:val="PL"/>
        <w:rPr>
          <w:lang w:val="en-US" w:eastAsia="en-GB"/>
        </w:rPr>
      </w:pPr>
      <w:r>
        <w:rPr>
          <w:lang w:val="en-US"/>
        </w:rPr>
        <w:t xml:space="preserve">        - name: </w:t>
      </w:r>
      <w:r>
        <w:t>analytics-metadata-prov-ind</w:t>
      </w:r>
    </w:p>
    <w:p w14:paraId="36EDAAFC" w14:textId="77777777" w:rsidR="00BF2FB3" w:rsidRDefault="00BF2FB3" w:rsidP="00BF2FB3">
      <w:pPr>
        <w:pStyle w:val="PL"/>
        <w:rPr>
          <w:lang w:val="en-US"/>
        </w:rPr>
      </w:pPr>
      <w:r>
        <w:rPr>
          <w:lang w:val="en-US"/>
        </w:rPr>
        <w:t xml:space="preserve">          in: query</w:t>
      </w:r>
    </w:p>
    <w:p w14:paraId="56C56993" w14:textId="77777777" w:rsidR="00BF2FB3" w:rsidRDefault="00BF2FB3" w:rsidP="00BF2FB3">
      <w:pPr>
        <w:pStyle w:val="PL"/>
        <w:rPr>
          <w:lang w:val="en-US"/>
        </w:rPr>
      </w:pPr>
      <w:r>
        <w:rPr>
          <w:lang w:val="en-US"/>
        </w:rPr>
        <w:t xml:space="preserve">          description: analytics matadata provisioning is supported by NWDAF or not</w:t>
      </w:r>
    </w:p>
    <w:p w14:paraId="6E70190C" w14:textId="77777777" w:rsidR="00BF2FB3" w:rsidRDefault="00BF2FB3" w:rsidP="00BF2FB3">
      <w:pPr>
        <w:pStyle w:val="PL"/>
        <w:rPr>
          <w:lang w:val="en-US"/>
        </w:rPr>
      </w:pPr>
      <w:r>
        <w:rPr>
          <w:lang w:val="en-US"/>
        </w:rPr>
        <w:t xml:space="preserve">          schema:</w:t>
      </w:r>
    </w:p>
    <w:p w14:paraId="5D7DC9BC" w14:textId="77777777" w:rsidR="00BF2FB3" w:rsidRDefault="00BF2FB3" w:rsidP="00BF2FB3">
      <w:pPr>
        <w:pStyle w:val="PL"/>
        <w:rPr>
          <w:lang w:val="en-US"/>
        </w:rPr>
      </w:pPr>
      <w:r>
        <w:t xml:space="preserve">            type: boolean</w:t>
      </w:r>
    </w:p>
    <w:p w14:paraId="3DB10C2F" w14:textId="77777777" w:rsidR="00BF2FB3" w:rsidRDefault="00BF2FB3" w:rsidP="00BF2FB3">
      <w:pPr>
        <w:pStyle w:val="PL"/>
        <w:rPr>
          <w:lang w:val="en-US"/>
        </w:rPr>
      </w:pPr>
      <w:r>
        <w:rPr>
          <w:lang w:val="en-US"/>
        </w:rPr>
        <w:t xml:space="preserve">        - name: </w:t>
      </w:r>
      <w:r>
        <w:rPr>
          <w:lang w:eastAsia="zh-CN"/>
        </w:rPr>
        <w:t>nsacf</w:t>
      </w:r>
      <w:r>
        <w:t>-</w:t>
      </w:r>
      <w:r>
        <w:rPr>
          <w:lang w:eastAsia="zh-CN"/>
        </w:rPr>
        <w:t>capability</w:t>
      </w:r>
    </w:p>
    <w:p w14:paraId="4C2D4D93" w14:textId="77777777" w:rsidR="00BF2FB3" w:rsidRDefault="00BF2FB3" w:rsidP="00BF2FB3">
      <w:pPr>
        <w:pStyle w:val="PL"/>
        <w:rPr>
          <w:lang w:val="en-US"/>
        </w:rPr>
      </w:pPr>
      <w:r>
        <w:rPr>
          <w:lang w:val="en-US"/>
        </w:rPr>
        <w:t xml:space="preserve">          in: query</w:t>
      </w:r>
    </w:p>
    <w:p w14:paraId="0105ECD4" w14:textId="77777777" w:rsidR="00BF2FB3" w:rsidRDefault="00BF2FB3" w:rsidP="00BF2FB3">
      <w:pPr>
        <w:pStyle w:val="PL"/>
        <w:rPr>
          <w:lang w:val="en-US"/>
        </w:rPr>
      </w:pPr>
      <w:r>
        <w:rPr>
          <w:lang w:val="en-US"/>
        </w:rPr>
        <w:t xml:space="preserve">          description: the service capability supported by the target NSACF</w:t>
      </w:r>
    </w:p>
    <w:p w14:paraId="5B5B2E1F" w14:textId="77777777" w:rsidR="00BF2FB3" w:rsidRDefault="00BF2FB3" w:rsidP="00BF2FB3">
      <w:pPr>
        <w:pStyle w:val="PL"/>
        <w:rPr>
          <w:lang w:val="en-US"/>
        </w:rPr>
      </w:pPr>
      <w:r>
        <w:rPr>
          <w:lang w:val="en-US"/>
        </w:rPr>
        <w:t xml:space="preserve">          schema:</w:t>
      </w:r>
    </w:p>
    <w:p w14:paraId="54054270" w14:textId="77777777" w:rsidR="00BF2FB3" w:rsidRDefault="00BF2FB3" w:rsidP="00BF2FB3">
      <w:pPr>
        <w:pStyle w:val="PL"/>
        <w:tabs>
          <w:tab w:val="clear" w:pos="1152"/>
          <w:tab w:val="left" w:pos="988"/>
        </w:tabs>
      </w:pPr>
      <w:r>
        <w:rPr>
          <w:lang w:val="en-US"/>
        </w:rPr>
        <w:t xml:space="preserve">            $ref: </w:t>
      </w:r>
      <w:r>
        <w:t>'</w:t>
      </w:r>
      <w:r>
        <w:rPr>
          <w:lang w:val="en-US"/>
        </w:rPr>
        <w:t>TS29510_Nnrf_NFManagement.yaml#/components/schemas/</w:t>
      </w:r>
      <w:r>
        <w:rPr>
          <w:lang w:eastAsia="zh-CN"/>
        </w:rPr>
        <w:t>NsacfCapability</w:t>
      </w:r>
      <w:r>
        <w:t>'</w:t>
      </w:r>
    </w:p>
    <w:p w14:paraId="68D2AC8F" w14:textId="77777777" w:rsidR="00BF2FB3" w:rsidRDefault="00BF2FB3" w:rsidP="00BF2FB3">
      <w:pPr>
        <w:pStyle w:val="PL"/>
        <w:rPr>
          <w:lang w:val="en-US" w:eastAsia="zh-CN"/>
        </w:rPr>
      </w:pPr>
      <w:r>
        <w:rPr>
          <w:lang w:val="en-US"/>
        </w:rPr>
        <w:t xml:space="preserve">        - name: </w:t>
      </w:r>
      <w:r>
        <w:t>mbs-session-id-list</w:t>
      </w:r>
    </w:p>
    <w:p w14:paraId="7532DD09" w14:textId="77777777" w:rsidR="00BF2FB3" w:rsidRDefault="00BF2FB3" w:rsidP="00BF2FB3">
      <w:pPr>
        <w:pStyle w:val="PL"/>
        <w:rPr>
          <w:lang w:val="en-US" w:eastAsia="en-GB"/>
        </w:rPr>
      </w:pPr>
      <w:r>
        <w:rPr>
          <w:lang w:val="en-US"/>
        </w:rPr>
        <w:t xml:space="preserve">          in: query</w:t>
      </w:r>
    </w:p>
    <w:p w14:paraId="3B56A279" w14:textId="77777777" w:rsidR="00BF2FB3" w:rsidRDefault="00BF2FB3" w:rsidP="00BF2FB3">
      <w:pPr>
        <w:pStyle w:val="PL"/>
        <w:rPr>
          <w:lang w:val="en-US"/>
        </w:rPr>
      </w:pPr>
      <w:r>
        <w:rPr>
          <w:lang w:val="en-US"/>
        </w:rPr>
        <w:t xml:space="preserve">          description: List of MBS Session ID(s)</w:t>
      </w:r>
    </w:p>
    <w:p w14:paraId="05A3CDB5" w14:textId="77777777" w:rsidR="00BF2FB3" w:rsidRDefault="00BF2FB3" w:rsidP="00BF2FB3">
      <w:pPr>
        <w:pStyle w:val="PL"/>
        <w:rPr>
          <w:lang w:val="en-US"/>
        </w:rPr>
      </w:pPr>
      <w:r>
        <w:rPr>
          <w:lang w:val="en-US"/>
        </w:rPr>
        <w:t xml:space="preserve">          content:</w:t>
      </w:r>
    </w:p>
    <w:p w14:paraId="781752BF" w14:textId="77777777" w:rsidR="00BF2FB3" w:rsidRDefault="00BF2FB3" w:rsidP="00BF2FB3">
      <w:pPr>
        <w:pStyle w:val="PL"/>
        <w:rPr>
          <w:lang w:val="en-US"/>
        </w:rPr>
      </w:pPr>
      <w:r>
        <w:rPr>
          <w:lang w:val="en-US"/>
        </w:rPr>
        <w:t xml:space="preserve">            application/json:</w:t>
      </w:r>
    </w:p>
    <w:p w14:paraId="31CE59DB" w14:textId="77777777" w:rsidR="00BF2FB3" w:rsidRDefault="00BF2FB3" w:rsidP="00BF2FB3">
      <w:pPr>
        <w:pStyle w:val="PL"/>
        <w:rPr>
          <w:lang w:val="en-US"/>
        </w:rPr>
      </w:pPr>
      <w:r>
        <w:rPr>
          <w:lang w:val="en-US"/>
        </w:rPr>
        <w:t xml:space="preserve">              schema:</w:t>
      </w:r>
    </w:p>
    <w:p w14:paraId="5459F2C2" w14:textId="77777777" w:rsidR="00BF2FB3" w:rsidRDefault="00BF2FB3" w:rsidP="00BF2FB3">
      <w:pPr>
        <w:pStyle w:val="PL"/>
        <w:rPr>
          <w:lang w:val="en-US"/>
        </w:rPr>
      </w:pPr>
      <w:r>
        <w:rPr>
          <w:lang w:val="en-US"/>
        </w:rPr>
        <w:t xml:space="preserve">                type: array</w:t>
      </w:r>
    </w:p>
    <w:p w14:paraId="19C2F244" w14:textId="77777777" w:rsidR="00BF2FB3" w:rsidRDefault="00BF2FB3" w:rsidP="00BF2FB3">
      <w:pPr>
        <w:pStyle w:val="PL"/>
        <w:rPr>
          <w:lang w:val="en-US"/>
        </w:rPr>
      </w:pPr>
      <w:r>
        <w:rPr>
          <w:lang w:val="en-US"/>
        </w:rPr>
        <w:t xml:space="preserve">                items:</w:t>
      </w:r>
    </w:p>
    <w:p w14:paraId="66D4E2DB" w14:textId="77777777" w:rsidR="00BF2FB3" w:rsidRDefault="00BF2FB3" w:rsidP="00BF2FB3">
      <w:pPr>
        <w:pStyle w:val="PL"/>
        <w:rPr>
          <w:lang w:val="en-US"/>
        </w:rPr>
      </w:pPr>
      <w:r>
        <w:rPr>
          <w:lang w:eastAsia="zh-CN"/>
        </w:rPr>
        <w:t xml:space="preserve">                  </w:t>
      </w:r>
      <w:r>
        <w:t>$ref: 'TS29571_CommonData.yaml#/components/schemas/MbsSessionId'</w:t>
      </w:r>
    </w:p>
    <w:p w14:paraId="100FE8B1" w14:textId="77777777" w:rsidR="00BF2FB3" w:rsidRDefault="00BF2FB3" w:rsidP="00BF2FB3">
      <w:pPr>
        <w:pStyle w:val="PL"/>
      </w:pPr>
      <w:r>
        <w:rPr>
          <w:lang w:val="en-US"/>
        </w:rPr>
        <w:t xml:space="preserve">                </w:t>
      </w:r>
      <w:r>
        <w:t>minItems: 1</w:t>
      </w:r>
    </w:p>
    <w:p w14:paraId="4D5E8ED0" w14:textId="77777777" w:rsidR="00BF2FB3" w:rsidRDefault="00BF2FB3" w:rsidP="00BF2FB3">
      <w:pPr>
        <w:pStyle w:val="PL"/>
        <w:rPr>
          <w:lang w:val="en-US"/>
        </w:rPr>
      </w:pPr>
      <w:r>
        <w:rPr>
          <w:lang w:val="en-US"/>
        </w:rPr>
        <w:t xml:space="preserve">        - name: </w:t>
      </w:r>
      <w:r>
        <w:rPr>
          <w:lang w:val="en-US" w:eastAsia="zh-CN"/>
        </w:rPr>
        <w:t>area-session-id</w:t>
      </w:r>
    </w:p>
    <w:p w14:paraId="3F99AA76" w14:textId="77777777" w:rsidR="00BF2FB3" w:rsidRDefault="00BF2FB3" w:rsidP="00BF2FB3">
      <w:pPr>
        <w:pStyle w:val="PL"/>
        <w:rPr>
          <w:lang w:val="en-US"/>
        </w:rPr>
      </w:pPr>
      <w:r>
        <w:rPr>
          <w:lang w:val="en-US"/>
        </w:rPr>
        <w:t xml:space="preserve">          in: query</w:t>
      </w:r>
    </w:p>
    <w:p w14:paraId="052D5619" w14:textId="77777777" w:rsidR="00BF2FB3" w:rsidRDefault="00BF2FB3" w:rsidP="00BF2FB3">
      <w:pPr>
        <w:pStyle w:val="PL"/>
        <w:rPr>
          <w:lang w:val="en-US"/>
        </w:rPr>
      </w:pPr>
      <w:r>
        <w:rPr>
          <w:lang w:val="en-US"/>
        </w:rPr>
        <w:t xml:space="preserve">          description: Area Session ID</w:t>
      </w:r>
    </w:p>
    <w:p w14:paraId="374CBFC5" w14:textId="77777777" w:rsidR="00BF2FB3" w:rsidRDefault="00BF2FB3" w:rsidP="00BF2FB3">
      <w:pPr>
        <w:pStyle w:val="PL"/>
        <w:rPr>
          <w:lang w:val="en-US"/>
        </w:rPr>
      </w:pPr>
      <w:r>
        <w:rPr>
          <w:lang w:val="en-US"/>
        </w:rPr>
        <w:t xml:space="preserve">          schema:</w:t>
      </w:r>
    </w:p>
    <w:p w14:paraId="1665B55F" w14:textId="77777777" w:rsidR="00BF2FB3" w:rsidRDefault="00BF2FB3" w:rsidP="00BF2FB3">
      <w:pPr>
        <w:pStyle w:val="PL"/>
      </w:pPr>
      <w:r>
        <w:rPr>
          <w:lang w:val="en-US"/>
        </w:rPr>
        <w:t xml:space="preserve">            </w:t>
      </w:r>
      <w:r>
        <w:t>$ref: 'TS29571_CommonData.yaml#/components/schemas/AreaSessionId'</w:t>
      </w:r>
    </w:p>
    <w:p w14:paraId="56EBB7F4" w14:textId="77777777" w:rsidR="00BF2FB3" w:rsidRDefault="00BF2FB3" w:rsidP="00BF2FB3">
      <w:pPr>
        <w:pStyle w:val="PL"/>
        <w:rPr>
          <w:lang w:val="en-US"/>
        </w:rPr>
      </w:pPr>
      <w:r>
        <w:rPr>
          <w:lang w:val="en-US"/>
        </w:rPr>
        <w:t xml:space="preserve">        - name: </w:t>
      </w:r>
      <w:r>
        <w:rPr>
          <w:lang w:val="en-US" w:eastAsia="zh-CN"/>
        </w:rPr>
        <w:t>gmlc</w:t>
      </w:r>
      <w:r>
        <w:rPr>
          <w:lang w:val="en-US"/>
        </w:rPr>
        <w:t>-number</w:t>
      </w:r>
    </w:p>
    <w:p w14:paraId="2BFCFF8E" w14:textId="77777777" w:rsidR="00BF2FB3" w:rsidRDefault="00BF2FB3" w:rsidP="00BF2FB3">
      <w:pPr>
        <w:pStyle w:val="PL"/>
        <w:rPr>
          <w:lang w:val="en-US"/>
        </w:rPr>
      </w:pPr>
      <w:r>
        <w:rPr>
          <w:lang w:val="en-US"/>
        </w:rPr>
        <w:t xml:space="preserve">          in: query</w:t>
      </w:r>
    </w:p>
    <w:p w14:paraId="23E4C45A" w14:textId="77777777" w:rsidR="00BF2FB3" w:rsidRDefault="00BF2FB3" w:rsidP="00BF2FB3">
      <w:pPr>
        <w:pStyle w:val="PL"/>
        <w:rPr>
          <w:lang w:val="en-US"/>
        </w:rPr>
      </w:pPr>
      <w:r>
        <w:rPr>
          <w:lang w:val="en-US"/>
        </w:rPr>
        <w:t xml:space="preserve">          description: The GMLC Number supported by the GMLC</w:t>
      </w:r>
    </w:p>
    <w:p w14:paraId="1A4D7B67" w14:textId="77777777" w:rsidR="00BF2FB3" w:rsidRDefault="00BF2FB3" w:rsidP="00BF2FB3">
      <w:pPr>
        <w:pStyle w:val="PL"/>
        <w:rPr>
          <w:lang w:val="en-US"/>
        </w:rPr>
      </w:pPr>
      <w:r>
        <w:rPr>
          <w:lang w:val="en-US"/>
        </w:rPr>
        <w:t xml:space="preserve">          schema:</w:t>
      </w:r>
    </w:p>
    <w:p w14:paraId="2983D591" w14:textId="77777777" w:rsidR="00BF2FB3" w:rsidRDefault="00BF2FB3" w:rsidP="00BF2FB3">
      <w:pPr>
        <w:pStyle w:val="PL"/>
        <w:rPr>
          <w:lang w:val="en-US"/>
        </w:rPr>
      </w:pPr>
      <w:r>
        <w:rPr>
          <w:lang w:val="en-US"/>
        </w:rPr>
        <w:t xml:space="preserve">            type: string</w:t>
      </w:r>
    </w:p>
    <w:p w14:paraId="41A4E987" w14:textId="77777777" w:rsidR="00BF2FB3" w:rsidRDefault="00BF2FB3" w:rsidP="00BF2FB3">
      <w:pPr>
        <w:pStyle w:val="PL"/>
      </w:pPr>
      <w:r>
        <w:t xml:space="preserve">            pattern: '^[0-9]{5,15}$'</w:t>
      </w:r>
    </w:p>
    <w:p w14:paraId="6E9FAF51" w14:textId="77777777" w:rsidR="00BF2FB3" w:rsidRDefault="00BF2FB3" w:rsidP="00BF2FB3">
      <w:pPr>
        <w:pStyle w:val="PL"/>
        <w:rPr>
          <w:lang w:val="en-US" w:eastAsia="zh-CN"/>
        </w:rPr>
      </w:pPr>
      <w:r>
        <w:rPr>
          <w:lang w:val="en-US"/>
        </w:rPr>
        <w:t xml:space="preserve">        - name: </w:t>
      </w:r>
      <w:r>
        <w:rPr>
          <w:lang w:eastAsia="zh-CN"/>
        </w:rPr>
        <w:t>upf-n6-ip</w:t>
      </w:r>
    </w:p>
    <w:p w14:paraId="7F159701" w14:textId="77777777" w:rsidR="00BF2FB3" w:rsidRDefault="00BF2FB3" w:rsidP="00BF2FB3">
      <w:pPr>
        <w:pStyle w:val="PL"/>
        <w:rPr>
          <w:lang w:val="en-US" w:eastAsia="en-GB"/>
        </w:rPr>
      </w:pPr>
      <w:r>
        <w:rPr>
          <w:lang w:val="en-US"/>
        </w:rPr>
        <w:t xml:space="preserve">          in: query</w:t>
      </w:r>
    </w:p>
    <w:p w14:paraId="7A4F06CF" w14:textId="77777777" w:rsidR="00BF2FB3" w:rsidRDefault="00BF2FB3" w:rsidP="00BF2FB3">
      <w:pPr>
        <w:pStyle w:val="PL"/>
      </w:pPr>
      <w:r>
        <w:rPr>
          <w:lang w:val="en-US"/>
        </w:rPr>
        <w:t xml:space="preserve">          description: </w:t>
      </w:r>
      <w:r>
        <w:rPr>
          <w:rFonts w:cs="Arial"/>
          <w:szCs w:val="18"/>
        </w:rPr>
        <w:t>N6 IP address of PSA UPF</w:t>
      </w:r>
      <w:r>
        <w:t xml:space="preserve"> supported by the EASDF</w:t>
      </w:r>
    </w:p>
    <w:p w14:paraId="44C5205F" w14:textId="77777777" w:rsidR="00BF2FB3" w:rsidRDefault="00BF2FB3" w:rsidP="00BF2FB3">
      <w:pPr>
        <w:pStyle w:val="PL"/>
        <w:rPr>
          <w:lang w:val="en-US"/>
        </w:rPr>
      </w:pPr>
      <w:r>
        <w:rPr>
          <w:lang w:val="en-US"/>
        </w:rPr>
        <w:t xml:space="preserve">          content:</w:t>
      </w:r>
    </w:p>
    <w:p w14:paraId="5977A903" w14:textId="77777777" w:rsidR="00BF2FB3" w:rsidRDefault="00BF2FB3" w:rsidP="00BF2FB3">
      <w:pPr>
        <w:pStyle w:val="PL"/>
      </w:pPr>
      <w:r>
        <w:rPr>
          <w:lang w:val="en-US"/>
        </w:rPr>
        <w:t xml:space="preserve">            application/json:</w:t>
      </w:r>
    </w:p>
    <w:p w14:paraId="5E9BC363" w14:textId="77777777" w:rsidR="00BF2FB3" w:rsidRDefault="00BF2FB3" w:rsidP="00BF2FB3">
      <w:pPr>
        <w:pStyle w:val="PL"/>
        <w:rPr>
          <w:lang w:val="en-US"/>
        </w:rPr>
      </w:pPr>
      <w:r>
        <w:rPr>
          <w:lang w:val="en-US"/>
        </w:rPr>
        <w:t xml:space="preserve">              schema:</w:t>
      </w:r>
    </w:p>
    <w:p w14:paraId="18A38B01" w14:textId="77777777" w:rsidR="00BF2FB3" w:rsidRDefault="00BF2FB3" w:rsidP="00BF2FB3">
      <w:pPr>
        <w:pStyle w:val="PL"/>
      </w:pPr>
      <w:r>
        <w:rPr>
          <w:lang w:val="en-US"/>
        </w:rPr>
        <w:t xml:space="preserve">                $ref: '</w:t>
      </w:r>
      <w:r>
        <w:t>TS29571_CommonData.yaml</w:t>
      </w:r>
      <w:r>
        <w:rPr>
          <w:lang w:val="en-US"/>
        </w:rPr>
        <w:t>#/components/schemas/IpAddr'</w:t>
      </w:r>
    </w:p>
    <w:p w14:paraId="55185744" w14:textId="77777777" w:rsidR="00BF2FB3" w:rsidRDefault="00BF2FB3" w:rsidP="00BF2FB3">
      <w:pPr>
        <w:pStyle w:val="PL"/>
        <w:rPr>
          <w:lang w:val="en-US" w:eastAsia="zh-CN"/>
        </w:rPr>
      </w:pPr>
      <w:r>
        <w:rPr>
          <w:lang w:val="en-US"/>
        </w:rPr>
        <w:t xml:space="preserve">        - name: </w:t>
      </w:r>
      <w:r>
        <w:t>tai-list</w:t>
      </w:r>
    </w:p>
    <w:p w14:paraId="21D8A47F" w14:textId="77777777" w:rsidR="00BF2FB3" w:rsidRDefault="00BF2FB3" w:rsidP="00BF2FB3">
      <w:pPr>
        <w:pStyle w:val="PL"/>
        <w:rPr>
          <w:lang w:val="en-US" w:eastAsia="en-GB"/>
        </w:rPr>
      </w:pPr>
      <w:r>
        <w:rPr>
          <w:lang w:val="en-US"/>
        </w:rPr>
        <w:t xml:space="preserve">          in: query</w:t>
      </w:r>
    </w:p>
    <w:p w14:paraId="0F2B58FB" w14:textId="77777777" w:rsidR="00BF2FB3" w:rsidRDefault="00BF2FB3" w:rsidP="00BF2FB3">
      <w:pPr>
        <w:pStyle w:val="PL"/>
      </w:pPr>
      <w:r>
        <w:rPr>
          <w:lang w:val="en-US"/>
        </w:rPr>
        <w:t xml:space="preserve">          description: </w:t>
      </w:r>
      <w:r>
        <w:rPr>
          <w:lang w:eastAsia="zh-CN"/>
        </w:rPr>
        <w:t>Tracking Area Identifiers</w:t>
      </w:r>
      <w:r>
        <w:t xml:space="preserve"> of the NFs being discovered</w:t>
      </w:r>
    </w:p>
    <w:p w14:paraId="0D015B8B" w14:textId="77777777" w:rsidR="00BF2FB3" w:rsidRDefault="00BF2FB3" w:rsidP="00BF2FB3">
      <w:pPr>
        <w:pStyle w:val="PL"/>
        <w:rPr>
          <w:lang w:val="en-US"/>
        </w:rPr>
      </w:pPr>
      <w:r>
        <w:rPr>
          <w:lang w:val="en-US"/>
        </w:rPr>
        <w:t xml:space="preserve">          content:</w:t>
      </w:r>
    </w:p>
    <w:p w14:paraId="0821AC7B" w14:textId="77777777" w:rsidR="00BF2FB3" w:rsidRDefault="00BF2FB3" w:rsidP="00BF2FB3">
      <w:pPr>
        <w:pStyle w:val="PL"/>
      </w:pPr>
      <w:r>
        <w:rPr>
          <w:lang w:val="en-US"/>
        </w:rPr>
        <w:t xml:space="preserve">            application/json:</w:t>
      </w:r>
    </w:p>
    <w:p w14:paraId="0EE29B04" w14:textId="77777777" w:rsidR="00BF2FB3" w:rsidRDefault="00BF2FB3" w:rsidP="00BF2FB3">
      <w:pPr>
        <w:pStyle w:val="PL"/>
        <w:rPr>
          <w:lang w:val="en-US"/>
        </w:rPr>
      </w:pPr>
      <w:r>
        <w:rPr>
          <w:lang w:val="en-US"/>
        </w:rPr>
        <w:t xml:space="preserve">              schema:</w:t>
      </w:r>
    </w:p>
    <w:p w14:paraId="2661A200" w14:textId="77777777" w:rsidR="00BF2FB3" w:rsidRDefault="00BF2FB3" w:rsidP="00BF2FB3">
      <w:pPr>
        <w:pStyle w:val="PL"/>
        <w:rPr>
          <w:lang w:val="en-US"/>
        </w:rPr>
      </w:pPr>
      <w:r>
        <w:rPr>
          <w:lang w:val="en-US"/>
        </w:rPr>
        <w:t xml:space="preserve">                type: array</w:t>
      </w:r>
    </w:p>
    <w:p w14:paraId="0A90A0A9" w14:textId="77777777" w:rsidR="00BF2FB3" w:rsidRDefault="00BF2FB3" w:rsidP="00BF2FB3">
      <w:pPr>
        <w:pStyle w:val="PL"/>
        <w:rPr>
          <w:lang w:val="en-US"/>
        </w:rPr>
      </w:pPr>
      <w:r>
        <w:rPr>
          <w:lang w:val="en-US"/>
        </w:rPr>
        <w:t xml:space="preserve">                items:</w:t>
      </w:r>
    </w:p>
    <w:p w14:paraId="697031E2" w14:textId="77777777" w:rsidR="00BF2FB3" w:rsidRDefault="00BF2FB3" w:rsidP="00BF2FB3">
      <w:pPr>
        <w:pStyle w:val="PL"/>
        <w:rPr>
          <w:lang w:val="en-US"/>
        </w:rPr>
      </w:pPr>
      <w:r>
        <w:rPr>
          <w:lang w:val="en-US"/>
        </w:rPr>
        <w:t xml:space="preserve">                  $ref: '</w:t>
      </w:r>
      <w:r>
        <w:t>TS29571_CommonData.yaml</w:t>
      </w:r>
      <w:r>
        <w:rPr>
          <w:lang w:val="en-US"/>
        </w:rPr>
        <w:t>#/components/schemas/Tai'</w:t>
      </w:r>
    </w:p>
    <w:p w14:paraId="103697AD" w14:textId="77777777" w:rsidR="00BF2FB3" w:rsidRDefault="00BF2FB3" w:rsidP="00BF2FB3">
      <w:pPr>
        <w:pStyle w:val="PL"/>
        <w:rPr>
          <w:lang w:val="en-US"/>
        </w:rPr>
      </w:pPr>
      <w:r>
        <w:rPr>
          <w:lang w:val="en-US"/>
        </w:rPr>
        <w:t xml:space="preserve">                minItems: 1</w:t>
      </w:r>
    </w:p>
    <w:p w14:paraId="196582E5" w14:textId="77777777" w:rsidR="00BF2FB3" w:rsidRDefault="00BF2FB3" w:rsidP="00BF2FB3">
      <w:pPr>
        <w:pStyle w:val="PL"/>
        <w:rPr>
          <w:lang w:val="en-US"/>
        </w:rPr>
      </w:pPr>
      <w:r>
        <w:t xml:space="preserve">        - name: nf-tai-list-ind</w:t>
      </w:r>
    </w:p>
    <w:p w14:paraId="665B43C3" w14:textId="77777777" w:rsidR="00BF2FB3" w:rsidRDefault="00BF2FB3" w:rsidP="00BF2FB3">
      <w:pPr>
        <w:pStyle w:val="PL"/>
        <w:rPr>
          <w:lang w:val="en-US"/>
        </w:rPr>
      </w:pPr>
      <w:r>
        <w:rPr>
          <w:lang w:val="en-US"/>
        </w:rPr>
        <w:t xml:space="preserve">          in: query</w:t>
      </w:r>
    </w:p>
    <w:p w14:paraId="56436EFF" w14:textId="77777777" w:rsidR="00BF2FB3" w:rsidRDefault="00BF2FB3" w:rsidP="00BF2FB3">
      <w:pPr>
        <w:pStyle w:val="PL"/>
        <w:rPr>
          <w:lang w:val="en-US"/>
        </w:rPr>
      </w:pPr>
      <w:r>
        <w:rPr>
          <w:lang w:val="en-US"/>
        </w:rPr>
        <w:t xml:space="preserve">          description: the NF service consumer supports candidate nfs supporting a subset of TAIs</w:t>
      </w:r>
    </w:p>
    <w:p w14:paraId="740620B3" w14:textId="77777777" w:rsidR="00BF2FB3" w:rsidRDefault="00BF2FB3" w:rsidP="00BF2FB3">
      <w:pPr>
        <w:pStyle w:val="PL"/>
        <w:rPr>
          <w:lang w:val="en-US"/>
        </w:rPr>
      </w:pPr>
      <w:r>
        <w:rPr>
          <w:lang w:val="en-US"/>
        </w:rPr>
        <w:t xml:space="preserve">          schema:</w:t>
      </w:r>
    </w:p>
    <w:p w14:paraId="2A215ABB" w14:textId="77777777" w:rsidR="00BF2FB3" w:rsidRDefault="00BF2FB3" w:rsidP="00BF2FB3">
      <w:pPr>
        <w:pStyle w:val="PL"/>
      </w:pPr>
      <w:r>
        <w:t xml:space="preserve">            type: boolean</w:t>
      </w:r>
    </w:p>
    <w:p w14:paraId="5CA27A65" w14:textId="77777777" w:rsidR="00BF2FB3" w:rsidRDefault="00BF2FB3" w:rsidP="00BF2FB3">
      <w:pPr>
        <w:pStyle w:val="PL"/>
      </w:pPr>
      <w:r>
        <w:t xml:space="preserve">            enum:</w:t>
      </w:r>
    </w:p>
    <w:p w14:paraId="603E52F3" w14:textId="77777777" w:rsidR="00BF2FB3" w:rsidRDefault="00BF2FB3" w:rsidP="00BF2FB3">
      <w:pPr>
        <w:pStyle w:val="PL"/>
        <w:rPr>
          <w:lang w:val="en-US"/>
        </w:rPr>
      </w:pPr>
      <w:r>
        <w:t xml:space="preserve">             - true</w:t>
      </w:r>
    </w:p>
    <w:p w14:paraId="52012172" w14:textId="77777777" w:rsidR="00BF2FB3" w:rsidRDefault="00BF2FB3" w:rsidP="00BF2FB3">
      <w:pPr>
        <w:pStyle w:val="PL"/>
        <w:rPr>
          <w:lang w:val="en-US" w:eastAsia="zh-CN"/>
        </w:rPr>
      </w:pPr>
      <w:r>
        <w:rPr>
          <w:lang w:val="en-US"/>
        </w:rPr>
        <w:t xml:space="preserve">        - name: </w:t>
      </w:r>
      <w:r>
        <w:t>preferences-precedence</w:t>
      </w:r>
    </w:p>
    <w:p w14:paraId="106D0535" w14:textId="77777777" w:rsidR="00BF2FB3" w:rsidRDefault="00BF2FB3" w:rsidP="00BF2FB3">
      <w:pPr>
        <w:pStyle w:val="PL"/>
        <w:rPr>
          <w:lang w:val="en-US" w:eastAsia="en-GB"/>
        </w:rPr>
      </w:pPr>
      <w:r>
        <w:rPr>
          <w:lang w:val="en-US"/>
        </w:rPr>
        <w:t xml:space="preserve">          in: query</w:t>
      </w:r>
    </w:p>
    <w:p w14:paraId="416D8038" w14:textId="77777777" w:rsidR="00BF2FB3" w:rsidRDefault="00BF2FB3" w:rsidP="00BF2FB3">
      <w:pPr>
        <w:pStyle w:val="PL"/>
        <w:rPr>
          <w:lang w:val="en-US"/>
        </w:rPr>
      </w:pPr>
      <w:r>
        <w:rPr>
          <w:lang w:val="en-US"/>
        </w:rPr>
        <w:t xml:space="preserve">          description: &gt;</w:t>
      </w:r>
    </w:p>
    <w:p w14:paraId="20DCC681" w14:textId="77777777" w:rsidR="00BF2FB3" w:rsidRDefault="00BF2FB3" w:rsidP="00BF2FB3">
      <w:pPr>
        <w:pStyle w:val="PL"/>
        <w:rPr>
          <w:lang w:val="en-US"/>
        </w:rPr>
      </w:pPr>
      <w:r>
        <w:rPr>
          <w:lang w:val="en-US"/>
        </w:rPr>
        <w:t xml:space="preserve">            I</w:t>
      </w:r>
      <w:r>
        <w:rPr>
          <w:rFonts w:cs="Arial"/>
          <w:szCs w:val="18"/>
        </w:rPr>
        <w:t xml:space="preserve">ndicates the precedence of the </w:t>
      </w:r>
      <w:r>
        <w:t xml:space="preserve">preference </w:t>
      </w:r>
      <w:r>
        <w:rPr>
          <w:rFonts w:cs="Arial"/>
          <w:szCs w:val="18"/>
        </w:rPr>
        <w:t>query parameters (from higher to lower)</w:t>
      </w:r>
    </w:p>
    <w:p w14:paraId="50B7F464" w14:textId="77777777" w:rsidR="00BF2FB3" w:rsidRDefault="00BF2FB3" w:rsidP="00BF2FB3">
      <w:pPr>
        <w:pStyle w:val="PL"/>
        <w:rPr>
          <w:lang w:val="en-US"/>
        </w:rPr>
      </w:pPr>
      <w:r>
        <w:rPr>
          <w:lang w:val="en-US"/>
        </w:rPr>
        <w:t xml:space="preserve">          schema:</w:t>
      </w:r>
    </w:p>
    <w:p w14:paraId="3C277CA4" w14:textId="77777777" w:rsidR="00BF2FB3" w:rsidRDefault="00BF2FB3" w:rsidP="00BF2FB3">
      <w:pPr>
        <w:pStyle w:val="PL"/>
        <w:rPr>
          <w:lang w:val="en-US"/>
        </w:rPr>
      </w:pPr>
      <w:r>
        <w:rPr>
          <w:lang w:val="en-US"/>
        </w:rPr>
        <w:t xml:space="preserve">            type: array</w:t>
      </w:r>
    </w:p>
    <w:p w14:paraId="51E57106" w14:textId="77777777" w:rsidR="00BF2FB3" w:rsidRDefault="00BF2FB3" w:rsidP="00BF2FB3">
      <w:pPr>
        <w:pStyle w:val="PL"/>
        <w:rPr>
          <w:lang w:val="en-US"/>
        </w:rPr>
      </w:pPr>
      <w:r>
        <w:rPr>
          <w:lang w:val="en-US"/>
        </w:rPr>
        <w:t xml:space="preserve">            items:</w:t>
      </w:r>
    </w:p>
    <w:p w14:paraId="6A2DDE06" w14:textId="77777777" w:rsidR="00BF2FB3" w:rsidRDefault="00BF2FB3" w:rsidP="00BF2FB3">
      <w:pPr>
        <w:pStyle w:val="PL"/>
        <w:rPr>
          <w:lang w:val="en-US" w:eastAsia="zh-CN"/>
        </w:rPr>
      </w:pPr>
      <w:r>
        <w:rPr>
          <w:lang w:val="en-US"/>
        </w:rPr>
        <w:t xml:space="preserve">              </w:t>
      </w:r>
      <w:r>
        <w:rPr>
          <w:lang w:val="en-US" w:eastAsia="zh-CN"/>
        </w:rPr>
        <w:t>type: string</w:t>
      </w:r>
    </w:p>
    <w:p w14:paraId="7CAB8D21" w14:textId="77777777" w:rsidR="00BF2FB3" w:rsidRDefault="00BF2FB3" w:rsidP="00BF2FB3">
      <w:pPr>
        <w:pStyle w:val="PL"/>
        <w:rPr>
          <w:lang w:eastAsia="en-GB"/>
        </w:rPr>
      </w:pPr>
      <w:r>
        <w:rPr>
          <w:lang w:val="en-US"/>
        </w:rPr>
        <w:t xml:space="preserve">            </w:t>
      </w:r>
      <w:r>
        <w:t>minItems: 2</w:t>
      </w:r>
    </w:p>
    <w:p w14:paraId="5C521BFB" w14:textId="77777777" w:rsidR="00BF2FB3" w:rsidRDefault="00BF2FB3" w:rsidP="00BF2FB3">
      <w:pPr>
        <w:pStyle w:val="PL"/>
        <w:rPr>
          <w:lang w:val="en-US"/>
        </w:rPr>
      </w:pPr>
      <w:r>
        <w:rPr>
          <w:lang w:val="en-US"/>
        </w:rPr>
        <w:t xml:space="preserve">          style: form</w:t>
      </w:r>
    </w:p>
    <w:p w14:paraId="550842BA" w14:textId="77777777" w:rsidR="00BF2FB3" w:rsidRDefault="00BF2FB3" w:rsidP="00BF2FB3">
      <w:pPr>
        <w:pStyle w:val="PL"/>
        <w:rPr>
          <w:color w:val="FF0000"/>
          <w:lang w:val="en-US" w:eastAsia="zh-CN"/>
        </w:rPr>
      </w:pPr>
      <w:r>
        <w:rPr>
          <w:lang w:val="en-US"/>
        </w:rPr>
        <w:t xml:space="preserve">          explode: false</w:t>
      </w:r>
    </w:p>
    <w:p w14:paraId="38F4AB8B" w14:textId="77777777" w:rsidR="00BF2FB3" w:rsidRDefault="00BF2FB3" w:rsidP="00BF2FB3">
      <w:pPr>
        <w:pStyle w:val="PL"/>
        <w:rPr>
          <w:lang w:eastAsia="en-GB"/>
        </w:rPr>
      </w:pPr>
      <w:r>
        <w:rPr>
          <w:lang w:val="en-US"/>
        </w:rPr>
        <w:t xml:space="preserve">        - name: </w:t>
      </w:r>
      <w:r>
        <w:t>support-onboarding-capability</w:t>
      </w:r>
    </w:p>
    <w:p w14:paraId="1D65C266" w14:textId="77777777" w:rsidR="00BF2FB3" w:rsidRDefault="00BF2FB3" w:rsidP="00BF2FB3">
      <w:pPr>
        <w:pStyle w:val="PL"/>
        <w:rPr>
          <w:lang w:val="en-US"/>
        </w:rPr>
      </w:pPr>
      <w:r>
        <w:rPr>
          <w:lang w:val="en-US"/>
        </w:rPr>
        <w:t xml:space="preserve">          in: query</w:t>
      </w:r>
    </w:p>
    <w:p w14:paraId="63DF80CB" w14:textId="77777777" w:rsidR="00BF2FB3" w:rsidRDefault="00BF2FB3" w:rsidP="00BF2FB3">
      <w:pPr>
        <w:pStyle w:val="PL"/>
        <w:rPr>
          <w:lang w:val="en-US"/>
        </w:rPr>
      </w:pPr>
      <w:r>
        <w:rPr>
          <w:lang w:val="en-US"/>
        </w:rPr>
        <w:t xml:space="preserve">          description: I</w:t>
      </w:r>
      <w:r>
        <w:rPr>
          <w:rFonts w:cs="Arial"/>
          <w:szCs w:val="18"/>
        </w:rPr>
        <w:t>ndicating the support for onboarding.</w:t>
      </w:r>
    </w:p>
    <w:p w14:paraId="105CDF5D" w14:textId="77777777" w:rsidR="00BF2FB3" w:rsidRDefault="00BF2FB3" w:rsidP="00BF2FB3">
      <w:pPr>
        <w:pStyle w:val="PL"/>
      </w:pPr>
      <w:r>
        <w:t xml:space="preserve">          schema:</w:t>
      </w:r>
    </w:p>
    <w:p w14:paraId="55F1B0AD" w14:textId="77777777" w:rsidR="00BF2FB3" w:rsidRDefault="00BF2FB3" w:rsidP="00BF2FB3">
      <w:pPr>
        <w:pStyle w:val="PL"/>
      </w:pPr>
      <w:r>
        <w:t xml:space="preserve">            type: boolean</w:t>
      </w:r>
    </w:p>
    <w:p w14:paraId="3413B809" w14:textId="77777777" w:rsidR="00BF2FB3" w:rsidRDefault="00BF2FB3" w:rsidP="00BF2FB3">
      <w:pPr>
        <w:pStyle w:val="PL"/>
        <w:rPr>
          <w:lang w:eastAsia="zh-CN"/>
        </w:rPr>
      </w:pPr>
      <w:r>
        <w:t xml:space="preserve">            default: false</w:t>
      </w:r>
    </w:p>
    <w:p w14:paraId="73880D47" w14:textId="77777777" w:rsidR="00BF2FB3" w:rsidRDefault="00BF2FB3" w:rsidP="00BF2FB3">
      <w:pPr>
        <w:pStyle w:val="PL"/>
        <w:rPr>
          <w:lang w:val="en-US" w:eastAsia="en-GB"/>
        </w:rPr>
      </w:pPr>
      <w:r>
        <w:rPr>
          <w:lang w:val="en-US"/>
        </w:rPr>
        <w:t xml:space="preserve">        - name: </w:t>
      </w:r>
      <w:r>
        <w:t>uas-nf-functionality-ind</w:t>
      </w:r>
    </w:p>
    <w:p w14:paraId="45725F18" w14:textId="77777777" w:rsidR="00BF2FB3" w:rsidRDefault="00BF2FB3" w:rsidP="00BF2FB3">
      <w:pPr>
        <w:pStyle w:val="PL"/>
        <w:rPr>
          <w:lang w:val="en-US"/>
        </w:rPr>
      </w:pPr>
      <w:r>
        <w:rPr>
          <w:lang w:val="en-US"/>
        </w:rPr>
        <w:t xml:space="preserve">          in: query</w:t>
      </w:r>
    </w:p>
    <w:p w14:paraId="4FB6F0C3" w14:textId="77777777" w:rsidR="00BF2FB3" w:rsidRDefault="00BF2FB3" w:rsidP="00BF2FB3">
      <w:pPr>
        <w:pStyle w:val="PL"/>
        <w:rPr>
          <w:lang w:val="en-US"/>
        </w:rPr>
      </w:pPr>
      <w:r>
        <w:rPr>
          <w:lang w:val="en-US"/>
        </w:rPr>
        <w:t xml:space="preserve">          description: UAS NF functionality is supported by NEF or not</w:t>
      </w:r>
    </w:p>
    <w:p w14:paraId="383F48E6" w14:textId="77777777" w:rsidR="00BF2FB3" w:rsidRDefault="00BF2FB3" w:rsidP="00BF2FB3">
      <w:pPr>
        <w:pStyle w:val="PL"/>
        <w:rPr>
          <w:lang w:val="en-US"/>
        </w:rPr>
      </w:pPr>
      <w:r>
        <w:rPr>
          <w:lang w:val="en-US"/>
        </w:rPr>
        <w:t xml:space="preserve">          schema:</w:t>
      </w:r>
    </w:p>
    <w:p w14:paraId="6EDC7425" w14:textId="77777777" w:rsidR="00BF2FB3" w:rsidRDefault="00BF2FB3" w:rsidP="00BF2FB3">
      <w:pPr>
        <w:pStyle w:val="PL"/>
        <w:rPr>
          <w:lang w:val="en-US"/>
        </w:rPr>
      </w:pPr>
      <w:r>
        <w:t xml:space="preserve">            type: boolean</w:t>
      </w:r>
    </w:p>
    <w:p w14:paraId="1A60B26B" w14:textId="77777777" w:rsidR="00BF2FB3" w:rsidRDefault="00BF2FB3" w:rsidP="00BF2FB3">
      <w:pPr>
        <w:pStyle w:val="PL"/>
        <w:rPr>
          <w:lang w:val="en-US"/>
        </w:rPr>
      </w:pPr>
      <w:r>
        <w:rPr>
          <w:lang w:val="en-US"/>
        </w:rPr>
        <w:t xml:space="preserve">        - name: </w:t>
      </w:r>
      <w:r>
        <w:t>multi-mem-af-sess-qos-ind</w:t>
      </w:r>
    </w:p>
    <w:p w14:paraId="0AA979D5" w14:textId="77777777" w:rsidR="00BF2FB3" w:rsidRDefault="00BF2FB3" w:rsidP="00BF2FB3">
      <w:pPr>
        <w:pStyle w:val="PL"/>
        <w:rPr>
          <w:lang w:val="en-US"/>
        </w:rPr>
      </w:pPr>
      <w:r>
        <w:rPr>
          <w:lang w:val="en-US"/>
        </w:rPr>
        <w:t xml:space="preserve">          in: query</w:t>
      </w:r>
    </w:p>
    <w:p w14:paraId="22B39462" w14:textId="77777777" w:rsidR="00BF2FB3" w:rsidRDefault="00BF2FB3" w:rsidP="00BF2FB3">
      <w:pPr>
        <w:pStyle w:val="PL"/>
        <w:rPr>
          <w:lang w:val="en-US"/>
        </w:rPr>
      </w:pPr>
      <w:r>
        <w:rPr>
          <w:lang w:val="en-US"/>
        </w:rPr>
        <w:t xml:space="preserve">          description: </w:t>
      </w:r>
      <w:r>
        <w:t>Multi-member AF session with required QoS</w:t>
      </w:r>
      <w:r>
        <w:rPr>
          <w:lang w:val="en-US"/>
        </w:rPr>
        <w:t xml:space="preserve"> is supported by NEF or not</w:t>
      </w:r>
    </w:p>
    <w:p w14:paraId="5E502953" w14:textId="77777777" w:rsidR="00BF2FB3" w:rsidRDefault="00BF2FB3" w:rsidP="00BF2FB3">
      <w:pPr>
        <w:pStyle w:val="PL"/>
        <w:rPr>
          <w:lang w:val="en-US"/>
        </w:rPr>
      </w:pPr>
      <w:r>
        <w:rPr>
          <w:lang w:val="en-US"/>
        </w:rPr>
        <w:t xml:space="preserve">          schema:</w:t>
      </w:r>
    </w:p>
    <w:p w14:paraId="444E380F" w14:textId="77777777" w:rsidR="00BF2FB3" w:rsidRDefault="00BF2FB3" w:rsidP="00BF2FB3">
      <w:pPr>
        <w:pStyle w:val="PL"/>
      </w:pPr>
      <w:r>
        <w:t xml:space="preserve">            type: boolean</w:t>
      </w:r>
    </w:p>
    <w:p w14:paraId="07C9684D" w14:textId="77777777" w:rsidR="00BF2FB3" w:rsidRDefault="00BF2FB3" w:rsidP="00BF2FB3">
      <w:pPr>
        <w:pStyle w:val="PL"/>
      </w:pPr>
      <w:r>
        <w:t xml:space="preserve">            enum:</w:t>
      </w:r>
    </w:p>
    <w:p w14:paraId="54B30513" w14:textId="77777777" w:rsidR="00BF2FB3" w:rsidRDefault="00BF2FB3" w:rsidP="00BF2FB3">
      <w:pPr>
        <w:pStyle w:val="PL"/>
      </w:pPr>
      <w:r>
        <w:t xml:space="preserve">             - true</w:t>
      </w:r>
    </w:p>
    <w:p w14:paraId="72D67F18" w14:textId="77777777" w:rsidR="00BF2FB3" w:rsidRDefault="00BF2FB3" w:rsidP="00BF2FB3">
      <w:pPr>
        <w:pStyle w:val="PL"/>
        <w:rPr>
          <w:lang w:val="en-US"/>
        </w:rPr>
      </w:pPr>
      <w:r>
        <w:rPr>
          <w:lang w:val="en-US"/>
        </w:rPr>
        <w:t xml:space="preserve">        - name: </w:t>
      </w:r>
      <w:r>
        <w:t>member-ue-sel-assist-ind</w:t>
      </w:r>
    </w:p>
    <w:p w14:paraId="29D6A9B7" w14:textId="77777777" w:rsidR="00BF2FB3" w:rsidRDefault="00BF2FB3" w:rsidP="00BF2FB3">
      <w:pPr>
        <w:pStyle w:val="PL"/>
        <w:rPr>
          <w:lang w:val="en-US"/>
        </w:rPr>
      </w:pPr>
      <w:r>
        <w:rPr>
          <w:lang w:val="en-US"/>
        </w:rPr>
        <w:t xml:space="preserve">          in: query</w:t>
      </w:r>
    </w:p>
    <w:p w14:paraId="2B399DD6" w14:textId="77777777" w:rsidR="00BF2FB3" w:rsidRDefault="00BF2FB3" w:rsidP="00BF2FB3">
      <w:pPr>
        <w:pStyle w:val="PL"/>
        <w:rPr>
          <w:lang w:val="en-US"/>
        </w:rPr>
      </w:pPr>
      <w:r>
        <w:rPr>
          <w:lang w:val="en-US"/>
        </w:rPr>
        <w:t xml:space="preserve">          description: </w:t>
      </w:r>
      <w:r>
        <w:t>member UE selection assistance</w:t>
      </w:r>
      <w:r>
        <w:rPr>
          <w:lang w:val="en-US"/>
        </w:rPr>
        <w:t xml:space="preserve"> functionality is supported by NEF or not</w:t>
      </w:r>
    </w:p>
    <w:p w14:paraId="5C68D1BD" w14:textId="77777777" w:rsidR="00BF2FB3" w:rsidRDefault="00BF2FB3" w:rsidP="00BF2FB3">
      <w:pPr>
        <w:pStyle w:val="PL"/>
        <w:rPr>
          <w:lang w:val="en-US"/>
        </w:rPr>
      </w:pPr>
      <w:r>
        <w:rPr>
          <w:lang w:val="en-US"/>
        </w:rPr>
        <w:t xml:space="preserve">          schema:</w:t>
      </w:r>
    </w:p>
    <w:p w14:paraId="3C4325F0" w14:textId="77777777" w:rsidR="00BF2FB3" w:rsidRDefault="00BF2FB3" w:rsidP="00BF2FB3">
      <w:pPr>
        <w:pStyle w:val="PL"/>
      </w:pPr>
      <w:r>
        <w:t xml:space="preserve">            type: boolean</w:t>
      </w:r>
    </w:p>
    <w:p w14:paraId="77133FB3" w14:textId="77777777" w:rsidR="00BF2FB3" w:rsidRDefault="00BF2FB3" w:rsidP="00BF2FB3">
      <w:pPr>
        <w:pStyle w:val="PL"/>
      </w:pPr>
      <w:r>
        <w:t xml:space="preserve">            enum:</w:t>
      </w:r>
    </w:p>
    <w:p w14:paraId="387FBC3A" w14:textId="77777777" w:rsidR="00BF2FB3" w:rsidRDefault="00BF2FB3" w:rsidP="00BF2FB3">
      <w:pPr>
        <w:pStyle w:val="PL"/>
      </w:pPr>
      <w:r>
        <w:t xml:space="preserve">             - true</w:t>
      </w:r>
    </w:p>
    <w:p w14:paraId="1764BCD6" w14:textId="77777777" w:rsidR="00BF2FB3" w:rsidRDefault="00BF2FB3" w:rsidP="00BF2FB3">
      <w:pPr>
        <w:pStyle w:val="PL"/>
        <w:rPr>
          <w:lang w:val="en-US" w:eastAsia="zh-CN"/>
        </w:rPr>
      </w:pPr>
      <w:r>
        <w:rPr>
          <w:lang w:val="en-US"/>
        </w:rPr>
        <w:t xml:space="preserve">        - name: </w:t>
      </w:r>
      <w:r>
        <w:rPr>
          <w:lang w:eastAsia="zh-CN"/>
        </w:rPr>
        <w:t>v2x-capability</w:t>
      </w:r>
    </w:p>
    <w:p w14:paraId="0EAD2753" w14:textId="77777777" w:rsidR="00BF2FB3" w:rsidRDefault="00BF2FB3" w:rsidP="00BF2FB3">
      <w:pPr>
        <w:pStyle w:val="PL"/>
        <w:rPr>
          <w:lang w:val="en-US" w:eastAsia="en-GB"/>
        </w:rPr>
      </w:pPr>
      <w:r>
        <w:rPr>
          <w:lang w:val="en-US"/>
        </w:rPr>
        <w:t xml:space="preserve">          in: query</w:t>
      </w:r>
    </w:p>
    <w:p w14:paraId="23CA5CDE" w14:textId="77777777" w:rsidR="00BF2FB3" w:rsidRDefault="00BF2FB3" w:rsidP="00BF2FB3">
      <w:pPr>
        <w:pStyle w:val="PL"/>
        <w:rPr>
          <w:lang w:val="en-US"/>
        </w:rPr>
      </w:pPr>
      <w:r>
        <w:rPr>
          <w:lang w:val="en-US"/>
        </w:rPr>
        <w:t xml:space="preserve">          description: </w:t>
      </w:r>
      <w:r>
        <w:t xml:space="preserve">indicates the </w:t>
      </w:r>
      <w:r>
        <w:rPr>
          <w:lang w:eastAsia="zh-CN"/>
        </w:rPr>
        <w:t>V2X</w:t>
      </w:r>
      <w:r>
        <w:t xml:space="preserve"> capability that the target </w:t>
      </w:r>
      <w:r>
        <w:rPr>
          <w:lang w:eastAsia="zh-CN"/>
        </w:rPr>
        <w:t>PCF</w:t>
      </w:r>
      <w:r>
        <w:t xml:space="preserve"> needs to support</w:t>
      </w:r>
      <w:r>
        <w:rPr>
          <w:rFonts w:cs="Arial"/>
          <w:szCs w:val="18"/>
        </w:rPr>
        <w:t>.</w:t>
      </w:r>
    </w:p>
    <w:p w14:paraId="25596F97" w14:textId="77777777" w:rsidR="00BF2FB3" w:rsidRDefault="00BF2FB3" w:rsidP="00BF2FB3">
      <w:pPr>
        <w:pStyle w:val="PL"/>
        <w:rPr>
          <w:lang w:val="en-US"/>
        </w:rPr>
      </w:pPr>
      <w:r>
        <w:rPr>
          <w:lang w:val="en-US"/>
        </w:rPr>
        <w:t xml:space="preserve">          content:</w:t>
      </w:r>
    </w:p>
    <w:p w14:paraId="731ABD82" w14:textId="77777777" w:rsidR="00BF2FB3" w:rsidRDefault="00BF2FB3" w:rsidP="00BF2FB3">
      <w:pPr>
        <w:pStyle w:val="PL"/>
        <w:rPr>
          <w:lang w:val="en-US"/>
        </w:rPr>
      </w:pPr>
      <w:r>
        <w:rPr>
          <w:lang w:val="en-US"/>
        </w:rPr>
        <w:t xml:space="preserve">            application/json:</w:t>
      </w:r>
    </w:p>
    <w:p w14:paraId="63E51345" w14:textId="77777777" w:rsidR="00BF2FB3" w:rsidRDefault="00BF2FB3" w:rsidP="00BF2FB3">
      <w:pPr>
        <w:pStyle w:val="PL"/>
        <w:rPr>
          <w:lang w:val="en-US"/>
        </w:rPr>
      </w:pPr>
      <w:r>
        <w:rPr>
          <w:lang w:val="en-US"/>
        </w:rPr>
        <w:t xml:space="preserve">              schema:</w:t>
      </w:r>
    </w:p>
    <w:p w14:paraId="66211F65" w14:textId="77777777" w:rsidR="00BF2FB3" w:rsidRDefault="00BF2FB3" w:rsidP="00BF2FB3">
      <w:pPr>
        <w:pStyle w:val="PL"/>
        <w:rPr>
          <w:lang w:eastAsia="zh-CN"/>
        </w:rPr>
      </w:pPr>
      <w:r>
        <w:rPr>
          <w:lang w:val="en-US"/>
        </w:rPr>
        <w:t xml:space="preserve">                $ref: 'TS29510_Nnrf_NFManagement.yaml#/components/schemas/</w:t>
      </w:r>
      <w:r>
        <w:rPr>
          <w:lang w:val="en-US" w:eastAsia="zh-CN"/>
        </w:rPr>
        <w:t>V2xCapability</w:t>
      </w:r>
      <w:r>
        <w:rPr>
          <w:lang w:val="en-US"/>
        </w:rPr>
        <w:t>'</w:t>
      </w:r>
    </w:p>
    <w:p w14:paraId="1FBE6406" w14:textId="77777777" w:rsidR="00BF2FB3" w:rsidRDefault="00BF2FB3" w:rsidP="00BF2FB3">
      <w:pPr>
        <w:pStyle w:val="PL"/>
        <w:rPr>
          <w:lang w:val="en-US" w:eastAsia="zh-CN"/>
        </w:rPr>
      </w:pPr>
      <w:r>
        <w:rPr>
          <w:lang w:val="en-US"/>
        </w:rPr>
        <w:t xml:space="preserve">        - name: </w:t>
      </w:r>
      <w:r>
        <w:rPr>
          <w:lang w:eastAsia="zh-CN"/>
        </w:rPr>
        <w:t>prose-capability</w:t>
      </w:r>
    </w:p>
    <w:p w14:paraId="660FF718" w14:textId="77777777" w:rsidR="00BF2FB3" w:rsidRDefault="00BF2FB3" w:rsidP="00BF2FB3">
      <w:pPr>
        <w:pStyle w:val="PL"/>
        <w:rPr>
          <w:lang w:val="en-US" w:eastAsia="en-GB"/>
        </w:rPr>
      </w:pPr>
      <w:r>
        <w:rPr>
          <w:lang w:val="en-US"/>
        </w:rPr>
        <w:t xml:space="preserve">          in: query</w:t>
      </w:r>
    </w:p>
    <w:p w14:paraId="0D874769" w14:textId="77777777" w:rsidR="00BF2FB3" w:rsidRDefault="00BF2FB3" w:rsidP="00BF2FB3">
      <w:pPr>
        <w:pStyle w:val="PL"/>
        <w:rPr>
          <w:lang w:val="en-US"/>
        </w:rPr>
      </w:pPr>
      <w:r>
        <w:rPr>
          <w:lang w:val="en-US"/>
        </w:rPr>
        <w:t xml:space="preserve">          description: </w:t>
      </w:r>
      <w:r>
        <w:t xml:space="preserve">indicates the </w:t>
      </w:r>
      <w:r>
        <w:rPr>
          <w:lang w:eastAsia="zh-CN"/>
        </w:rPr>
        <w:t>ProSe</w:t>
      </w:r>
      <w:r>
        <w:t xml:space="preserve"> capability that the target </w:t>
      </w:r>
      <w:r>
        <w:rPr>
          <w:lang w:eastAsia="zh-CN"/>
        </w:rPr>
        <w:t>PCF</w:t>
      </w:r>
      <w:r>
        <w:t xml:space="preserve"> needs to support</w:t>
      </w:r>
      <w:r>
        <w:rPr>
          <w:rFonts w:cs="Arial"/>
          <w:szCs w:val="18"/>
        </w:rPr>
        <w:t>.</w:t>
      </w:r>
    </w:p>
    <w:p w14:paraId="19CB4C02" w14:textId="77777777" w:rsidR="00BF2FB3" w:rsidRDefault="00BF2FB3" w:rsidP="00BF2FB3">
      <w:pPr>
        <w:pStyle w:val="PL"/>
        <w:rPr>
          <w:lang w:val="en-US"/>
        </w:rPr>
      </w:pPr>
      <w:r>
        <w:rPr>
          <w:lang w:val="en-US"/>
        </w:rPr>
        <w:t xml:space="preserve">          content:</w:t>
      </w:r>
    </w:p>
    <w:p w14:paraId="272F996F" w14:textId="77777777" w:rsidR="00BF2FB3" w:rsidRDefault="00BF2FB3" w:rsidP="00BF2FB3">
      <w:pPr>
        <w:pStyle w:val="PL"/>
        <w:rPr>
          <w:lang w:val="en-US"/>
        </w:rPr>
      </w:pPr>
      <w:r>
        <w:rPr>
          <w:lang w:val="en-US"/>
        </w:rPr>
        <w:t xml:space="preserve">            application/json:</w:t>
      </w:r>
    </w:p>
    <w:p w14:paraId="681DED58" w14:textId="77777777" w:rsidR="00BF2FB3" w:rsidRDefault="00BF2FB3" w:rsidP="00BF2FB3">
      <w:pPr>
        <w:pStyle w:val="PL"/>
        <w:rPr>
          <w:lang w:val="en-US"/>
        </w:rPr>
      </w:pPr>
      <w:r>
        <w:rPr>
          <w:lang w:val="en-US"/>
        </w:rPr>
        <w:t xml:space="preserve">              schema:</w:t>
      </w:r>
    </w:p>
    <w:p w14:paraId="5F2747BF" w14:textId="77777777" w:rsidR="00BF2FB3" w:rsidRDefault="00BF2FB3" w:rsidP="00BF2FB3">
      <w:pPr>
        <w:pStyle w:val="PL"/>
        <w:rPr>
          <w:lang w:eastAsia="zh-CN"/>
        </w:rPr>
      </w:pPr>
      <w:r>
        <w:rPr>
          <w:lang w:val="en-US"/>
        </w:rPr>
        <w:t xml:space="preserve">                $ref: 'TS29510_Nnrf_NFManagement.yaml#/components/schemas/</w:t>
      </w:r>
      <w:r>
        <w:rPr>
          <w:lang w:val="en-US" w:eastAsia="zh-CN"/>
        </w:rPr>
        <w:t>ProSeCapability</w:t>
      </w:r>
      <w:r>
        <w:rPr>
          <w:lang w:val="en-US"/>
        </w:rPr>
        <w:t>'</w:t>
      </w:r>
    </w:p>
    <w:p w14:paraId="00F8511E" w14:textId="77777777" w:rsidR="00BF2FB3" w:rsidRDefault="00BF2FB3" w:rsidP="00BF2FB3">
      <w:pPr>
        <w:pStyle w:val="PL"/>
        <w:rPr>
          <w:lang w:val="en-US" w:eastAsia="zh-CN"/>
        </w:rPr>
      </w:pPr>
      <w:r>
        <w:rPr>
          <w:lang w:val="en-US"/>
        </w:rPr>
        <w:t xml:space="preserve">        - name: shared-data-id</w:t>
      </w:r>
    </w:p>
    <w:p w14:paraId="514CA07F" w14:textId="77777777" w:rsidR="00BF2FB3" w:rsidRDefault="00BF2FB3" w:rsidP="00BF2FB3">
      <w:pPr>
        <w:pStyle w:val="PL"/>
        <w:rPr>
          <w:lang w:val="en-US" w:eastAsia="en-GB"/>
        </w:rPr>
      </w:pPr>
      <w:r>
        <w:rPr>
          <w:lang w:val="en-US"/>
        </w:rPr>
        <w:t xml:space="preserve">          in: query</w:t>
      </w:r>
    </w:p>
    <w:p w14:paraId="03B6159D" w14:textId="77777777" w:rsidR="00BF2FB3" w:rsidRDefault="00BF2FB3" w:rsidP="00BF2FB3">
      <w:pPr>
        <w:pStyle w:val="PL"/>
        <w:rPr>
          <w:lang w:val="en-US"/>
        </w:rPr>
      </w:pPr>
      <w:r>
        <w:rPr>
          <w:lang w:val="en-US"/>
        </w:rPr>
        <w:t xml:space="preserve">          description: Identifier of shared data stored in the NF being discovered</w:t>
      </w:r>
    </w:p>
    <w:p w14:paraId="7B67CF12" w14:textId="77777777" w:rsidR="00BF2FB3" w:rsidRDefault="00BF2FB3" w:rsidP="00BF2FB3">
      <w:pPr>
        <w:pStyle w:val="PL"/>
        <w:rPr>
          <w:lang w:val="en-US"/>
        </w:rPr>
      </w:pPr>
      <w:r>
        <w:rPr>
          <w:lang w:val="en-US"/>
        </w:rPr>
        <w:t xml:space="preserve">          schema:</w:t>
      </w:r>
    </w:p>
    <w:p w14:paraId="587FD7BB" w14:textId="77777777" w:rsidR="00BF2FB3" w:rsidRDefault="00BF2FB3" w:rsidP="00BF2FB3">
      <w:pPr>
        <w:pStyle w:val="PL"/>
        <w:rPr>
          <w:lang w:val="en-US"/>
        </w:rPr>
      </w:pPr>
      <w:r>
        <w:rPr>
          <w:lang w:val="en-US"/>
        </w:rPr>
        <w:t xml:space="preserve">            $ref: 'TS29503_Nudm_SDM.yaml#/components/schemas/SharedDataId'</w:t>
      </w:r>
    </w:p>
    <w:p w14:paraId="3B83F3E1" w14:textId="77777777" w:rsidR="00BF2FB3" w:rsidRDefault="00BF2FB3" w:rsidP="00BF2FB3">
      <w:pPr>
        <w:pStyle w:val="PL"/>
      </w:pPr>
      <w:r>
        <w:t xml:space="preserve">        - name: target-hni</w:t>
      </w:r>
    </w:p>
    <w:p w14:paraId="502FDB80" w14:textId="77777777" w:rsidR="00BF2FB3" w:rsidRDefault="00BF2FB3" w:rsidP="00BF2FB3">
      <w:pPr>
        <w:pStyle w:val="PL"/>
      </w:pPr>
      <w:r>
        <w:t xml:space="preserve">          in: query</w:t>
      </w:r>
    </w:p>
    <w:p w14:paraId="57049265" w14:textId="77777777" w:rsidR="00BF2FB3" w:rsidRDefault="00BF2FB3" w:rsidP="00BF2FB3">
      <w:pPr>
        <w:pStyle w:val="PL"/>
      </w:pPr>
      <w:r>
        <w:t xml:space="preserve">          description: Home Network Identifier query.</w:t>
      </w:r>
    </w:p>
    <w:p w14:paraId="6570FED0" w14:textId="77777777" w:rsidR="00BF2FB3" w:rsidRDefault="00BF2FB3" w:rsidP="00BF2FB3">
      <w:pPr>
        <w:pStyle w:val="PL"/>
      </w:pPr>
      <w:r>
        <w:t xml:space="preserve">          schema:</w:t>
      </w:r>
    </w:p>
    <w:p w14:paraId="3AEC4E66" w14:textId="77777777" w:rsidR="00BF2FB3" w:rsidRDefault="00BF2FB3" w:rsidP="00BF2FB3">
      <w:pPr>
        <w:pStyle w:val="PL"/>
      </w:pPr>
      <w:r>
        <w:t xml:space="preserve">            $ref: 'TS29571_CommonData.yaml#/components/schemas/Fqdn'</w:t>
      </w:r>
    </w:p>
    <w:p w14:paraId="16887AEB" w14:textId="77777777" w:rsidR="00BF2FB3" w:rsidRDefault="00BF2FB3" w:rsidP="00BF2FB3">
      <w:pPr>
        <w:pStyle w:val="PL"/>
      </w:pPr>
      <w:r>
        <w:t xml:space="preserve">        - name: target-nw-resolution</w:t>
      </w:r>
    </w:p>
    <w:p w14:paraId="0CE05760" w14:textId="77777777" w:rsidR="00BF2FB3" w:rsidRDefault="00BF2FB3" w:rsidP="00BF2FB3">
      <w:pPr>
        <w:pStyle w:val="PL"/>
      </w:pPr>
      <w:r>
        <w:t xml:space="preserve">          in: query</w:t>
      </w:r>
    </w:p>
    <w:p w14:paraId="1584B4BA" w14:textId="77777777" w:rsidR="00BF2FB3" w:rsidRDefault="00BF2FB3" w:rsidP="00BF2FB3">
      <w:pPr>
        <w:pStyle w:val="PL"/>
      </w:pPr>
      <w:r>
        <w:t xml:space="preserve">          description: Resolution of the identity of the target PLMN based on the GPSI of the UE</w:t>
      </w:r>
    </w:p>
    <w:p w14:paraId="1F15F58D" w14:textId="77777777" w:rsidR="00BF2FB3" w:rsidRDefault="00BF2FB3" w:rsidP="00BF2FB3">
      <w:pPr>
        <w:pStyle w:val="PL"/>
      </w:pPr>
      <w:r>
        <w:t xml:space="preserve">          schema:</w:t>
      </w:r>
    </w:p>
    <w:p w14:paraId="2879DB9F" w14:textId="77777777" w:rsidR="00BF2FB3" w:rsidRDefault="00BF2FB3" w:rsidP="00BF2FB3">
      <w:pPr>
        <w:pStyle w:val="PL"/>
      </w:pPr>
      <w:r>
        <w:t xml:space="preserve">            type: boolean</w:t>
      </w:r>
    </w:p>
    <w:p w14:paraId="65EB1B7B" w14:textId="77777777" w:rsidR="00BF2FB3" w:rsidRDefault="00BF2FB3" w:rsidP="00BF2FB3">
      <w:pPr>
        <w:pStyle w:val="PL"/>
        <w:rPr>
          <w:lang w:val="en-US" w:eastAsia="zh-CN"/>
        </w:rPr>
      </w:pPr>
      <w:r>
        <w:rPr>
          <w:lang w:val="en-US"/>
        </w:rPr>
        <w:t xml:space="preserve">        - name: </w:t>
      </w:r>
      <w:r>
        <w:rPr>
          <w:lang w:eastAsia="zh-CN"/>
        </w:rPr>
        <w:t>exclude-nfinst-list</w:t>
      </w:r>
    </w:p>
    <w:p w14:paraId="078A2AC8" w14:textId="77777777" w:rsidR="00BF2FB3" w:rsidRDefault="00BF2FB3" w:rsidP="00BF2FB3">
      <w:pPr>
        <w:pStyle w:val="PL"/>
        <w:rPr>
          <w:lang w:val="en-US" w:eastAsia="en-GB"/>
        </w:rPr>
      </w:pPr>
      <w:r>
        <w:rPr>
          <w:lang w:val="en-US"/>
        </w:rPr>
        <w:t xml:space="preserve">          in: query</w:t>
      </w:r>
    </w:p>
    <w:p w14:paraId="5A98001D" w14:textId="77777777" w:rsidR="00BF2FB3" w:rsidRDefault="00BF2FB3" w:rsidP="00BF2FB3">
      <w:pPr>
        <w:pStyle w:val="PL"/>
        <w:rPr>
          <w:lang w:val="en-US"/>
        </w:rPr>
      </w:pPr>
      <w:r>
        <w:rPr>
          <w:lang w:val="en-US"/>
        </w:rPr>
        <w:t xml:space="preserve">          description: NF Instance IDs to be excluded from the NF Discovery procedure</w:t>
      </w:r>
    </w:p>
    <w:p w14:paraId="144940FD" w14:textId="77777777" w:rsidR="00BF2FB3" w:rsidRDefault="00BF2FB3" w:rsidP="00BF2FB3">
      <w:pPr>
        <w:pStyle w:val="PL"/>
        <w:rPr>
          <w:lang w:val="en-US"/>
        </w:rPr>
      </w:pPr>
      <w:r>
        <w:rPr>
          <w:lang w:val="en-US"/>
        </w:rPr>
        <w:t xml:space="preserve">          schema:</w:t>
      </w:r>
    </w:p>
    <w:p w14:paraId="594EE554" w14:textId="77777777" w:rsidR="00BF2FB3" w:rsidRDefault="00BF2FB3" w:rsidP="00BF2FB3">
      <w:pPr>
        <w:pStyle w:val="PL"/>
        <w:rPr>
          <w:lang w:val="en-US"/>
        </w:rPr>
      </w:pPr>
      <w:r>
        <w:rPr>
          <w:lang w:val="en-US"/>
        </w:rPr>
        <w:t xml:space="preserve">            type: array</w:t>
      </w:r>
    </w:p>
    <w:p w14:paraId="42C0A2EE" w14:textId="77777777" w:rsidR="00BF2FB3" w:rsidRDefault="00BF2FB3" w:rsidP="00BF2FB3">
      <w:pPr>
        <w:pStyle w:val="PL"/>
        <w:rPr>
          <w:lang w:val="en-US"/>
        </w:rPr>
      </w:pPr>
      <w:r>
        <w:rPr>
          <w:lang w:val="en-US"/>
        </w:rPr>
        <w:t xml:space="preserve">            items:</w:t>
      </w:r>
    </w:p>
    <w:p w14:paraId="73374F03" w14:textId="77777777" w:rsidR="00BF2FB3" w:rsidRDefault="00BF2FB3" w:rsidP="00BF2FB3">
      <w:pPr>
        <w:pStyle w:val="PL"/>
        <w:rPr>
          <w:lang w:val="en-US" w:eastAsia="zh-CN"/>
        </w:rPr>
      </w:pPr>
      <w:r>
        <w:rPr>
          <w:lang w:val="en-US"/>
        </w:rPr>
        <w:t xml:space="preserve">              </w:t>
      </w:r>
      <w:r>
        <w:t>$ref: '</w:t>
      </w:r>
      <w:r>
        <w:rPr>
          <w:lang w:val="en-US"/>
        </w:rPr>
        <w:t>TS29571_CommonData.yaml</w:t>
      </w:r>
      <w:r>
        <w:t>#/components/schemas/NfInstanceId'</w:t>
      </w:r>
    </w:p>
    <w:p w14:paraId="2BDF1C07" w14:textId="77777777" w:rsidR="00BF2FB3" w:rsidRDefault="00BF2FB3" w:rsidP="00BF2FB3">
      <w:pPr>
        <w:pStyle w:val="PL"/>
        <w:rPr>
          <w:lang w:eastAsia="en-GB"/>
        </w:rPr>
      </w:pPr>
      <w:r>
        <w:rPr>
          <w:lang w:val="en-US"/>
        </w:rPr>
        <w:t xml:space="preserve">            </w:t>
      </w:r>
      <w:r>
        <w:t>minItems: 1</w:t>
      </w:r>
    </w:p>
    <w:p w14:paraId="29430ECA" w14:textId="77777777" w:rsidR="00BF2FB3" w:rsidRDefault="00BF2FB3" w:rsidP="00BF2FB3">
      <w:pPr>
        <w:pStyle w:val="PL"/>
        <w:rPr>
          <w:lang w:val="en-US"/>
        </w:rPr>
      </w:pPr>
      <w:r>
        <w:rPr>
          <w:lang w:val="en-US"/>
        </w:rPr>
        <w:t xml:space="preserve">          style: form</w:t>
      </w:r>
    </w:p>
    <w:p w14:paraId="0C9B117C" w14:textId="77777777" w:rsidR="00BF2FB3" w:rsidRDefault="00BF2FB3" w:rsidP="00BF2FB3">
      <w:pPr>
        <w:pStyle w:val="PL"/>
        <w:rPr>
          <w:lang w:val="en-US"/>
        </w:rPr>
      </w:pPr>
      <w:r>
        <w:rPr>
          <w:lang w:val="en-US"/>
        </w:rPr>
        <w:t xml:space="preserve">          explode: false</w:t>
      </w:r>
    </w:p>
    <w:p w14:paraId="33FA7B12" w14:textId="77777777" w:rsidR="00BF2FB3" w:rsidRDefault="00BF2FB3" w:rsidP="00BF2FB3">
      <w:pPr>
        <w:pStyle w:val="PL"/>
        <w:rPr>
          <w:lang w:val="en-US" w:eastAsia="zh-CN"/>
        </w:rPr>
      </w:pPr>
      <w:r>
        <w:rPr>
          <w:lang w:val="en-US"/>
        </w:rPr>
        <w:t xml:space="preserve">        - name: </w:t>
      </w:r>
      <w:r>
        <w:rPr>
          <w:lang w:eastAsia="zh-CN"/>
        </w:rPr>
        <w:t>exclude-</w:t>
      </w:r>
      <w:r>
        <w:rPr>
          <w:lang w:val="en-US"/>
        </w:rPr>
        <w:t>nfservinst</w:t>
      </w:r>
      <w:r>
        <w:rPr>
          <w:lang w:eastAsia="zh-CN"/>
        </w:rPr>
        <w:t>-list</w:t>
      </w:r>
    </w:p>
    <w:p w14:paraId="2B501DC8" w14:textId="77777777" w:rsidR="00BF2FB3" w:rsidRDefault="00BF2FB3" w:rsidP="00BF2FB3">
      <w:pPr>
        <w:pStyle w:val="PL"/>
        <w:rPr>
          <w:lang w:val="en-US" w:eastAsia="en-GB"/>
        </w:rPr>
      </w:pPr>
      <w:r>
        <w:rPr>
          <w:lang w:val="en-US"/>
        </w:rPr>
        <w:t xml:space="preserve">          in: query</w:t>
      </w:r>
    </w:p>
    <w:p w14:paraId="3B935CFF" w14:textId="77777777" w:rsidR="00BF2FB3" w:rsidRDefault="00BF2FB3" w:rsidP="00BF2FB3">
      <w:pPr>
        <w:pStyle w:val="PL"/>
        <w:rPr>
          <w:lang w:val="en-US"/>
        </w:rPr>
      </w:pPr>
      <w:r>
        <w:rPr>
          <w:lang w:val="en-US"/>
        </w:rPr>
        <w:t xml:space="preserve">          description: NF service instance IDs to be excluded from the NF Discovery procedure</w:t>
      </w:r>
    </w:p>
    <w:p w14:paraId="1F636639" w14:textId="77777777" w:rsidR="00BF2FB3" w:rsidRDefault="00BF2FB3" w:rsidP="00BF2FB3">
      <w:pPr>
        <w:pStyle w:val="PL"/>
        <w:rPr>
          <w:lang w:val="en-US"/>
        </w:rPr>
      </w:pPr>
      <w:r>
        <w:rPr>
          <w:lang w:val="en-US"/>
        </w:rPr>
        <w:t xml:space="preserve">          content:</w:t>
      </w:r>
    </w:p>
    <w:p w14:paraId="43556C67" w14:textId="77777777" w:rsidR="00BF2FB3" w:rsidRDefault="00BF2FB3" w:rsidP="00BF2FB3">
      <w:pPr>
        <w:pStyle w:val="PL"/>
        <w:rPr>
          <w:lang w:val="en-US"/>
        </w:rPr>
      </w:pPr>
      <w:r>
        <w:rPr>
          <w:lang w:val="en-US"/>
        </w:rPr>
        <w:t xml:space="preserve">            application/json:</w:t>
      </w:r>
    </w:p>
    <w:p w14:paraId="3F2C8123" w14:textId="77777777" w:rsidR="00BF2FB3" w:rsidRDefault="00BF2FB3" w:rsidP="00BF2FB3">
      <w:pPr>
        <w:pStyle w:val="PL"/>
        <w:rPr>
          <w:lang w:val="en-US"/>
        </w:rPr>
      </w:pPr>
      <w:r>
        <w:rPr>
          <w:lang w:val="en-US"/>
        </w:rPr>
        <w:t xml:space="preserve">              schema:</w:t>
      </w:r>
    </w:p>
    <w:p w14:paraId="2962EDC3" w14:textId="77777777" w:rsidR="00BF2FB3" w:rsidRDefault="00BF2FB3" w:rsidP="00BF2FB3">
      <w:pPr>
        <w:pStyle w:val="PL"/>
        <w:rPr>
          <w:lang w:val="en-US"/>
        </w:rPr>
      </w:pPr>
      <w:r>
        <w:rPr>
          <w:lang w:val="en-US"/>
        </w:rPr>
        <w:t xml:space="preserve">                type: array</w:t>
      </w:r>
    </w:p>
    <w:p w14:paraId="534827B5" w14:textId="77777777" w:rsidR="00BF2FB3" w:rsidRDefault="00BF2FB3" w:rsidP="00BF2FB3">
      <w:pPr>
        <w:pStyle w:val="PL"/>
        <w:rPr>
          <w:lang w:val="en-US"/>
        </w:rPr>
      </w:pPr>
      <w:r>
        <w:rPr>
          <w:lang w:val="en-US"/>
        </w:rPr>
        <w:t xml:space="preserve">                items:</w:t>
      </w:r>
    </w:p>
    <w:p w14:paraId="12282ABD" w14:textId="77777777" w:rsidR="00BF2FB3" w:rsidRDefault="00BF2FB3" w:rsidP="00BF2FB3">
      <w:pPr>
        <w:pStyle w:val="PL"/>
        <w:rPr>
          <w:lang w:val="en-US"/>
        </w:rPr>
      </w:pPr>
      <w:r>
        <w:rPr>
          <w:lang w:eastAsia="zh-CN"/>
        </w:rPr>
        <w:t xml:space="preserve">                  </w:t>
      </w:r>
      <w:r>
        <w:t xml:space="preserve">$ref: </w:t>
      </w:r>
      <w:r>
        <w:rPr>
          <w:lang w:val="en-US"/>
        </w:rPr>
        <w:t>'#/components/schemas/</w:t>
      </w:r>
      <w:r>
        <w:rPr>
          <w:lang w:eastAsia="zh-CN"/>
        </w:rPr>
        <w:t>NfServiceInstance</w:t>
      </w:r>
      <w:r>
        <w:t>'</w:t>
      </w:r>
    </w:p>
    <w:p w14:paraId="29FC624A" w14:textId="77777777" w:rsidR="00BF2FB3" w:rsidRDefault="00BF2FB3" w:rsidP="00BF2FB3">
      <w:pPr>
        <w:pStyle w:val="PL"/>
        <w:rPr>
          <w:lang w:val="en-US" w:eastAsia="zh-CN"/>
        </w:rPr>
      </w:pPr>
      <w:r>
        <w:rPr>
          <w:lang w:val="en-US"/>
        </w:rPr>
        <w:t xml:space="preserve">                </w:t>
      </w:r>
      <w:r>
        <w:t>minItems: 1</w:t>
      </w:r>
    </w:p>
    <w:p w14:paraId="52536B40" w14:textId="77777777" w:rsidR="00BF2FB3" w:rsidRDefault="00BF2FB3" w:rsidP="00BF2FB3">
      <w:pPr>
        <w:pStyle w:val="PL"/>
        <w:rPr>
          <w:lang w:val="en-US" w:eastAsia="zh-CN"/>
        </w:rPr>
      </w:pPr>
      <w:r>
        <w:rPr>
          <w:lang w:val="en-US"/>
        </w:rPr>
        <w:t xml:space="preserve">        - name: </w:t>
      </w:r>
      <w:r>
        <w:rPr>
          <w:lang w:eastAsia="zh-CN"/>
        </w:rPr>
        <w:t>exclude-</w:t>
      </w:r>
      <w:r>
        <w:rPr>
          <w:lang w:val="en-US"/>
        </w:rPr>
        <w:t>nfserviceset</w:t>
      </w:r>
      <w:r>
        <w:rPr>
          <w:lang w:eastAsia="zh-CN"/>
        </w:rPr>
        <w:t>-list</w:t>
      </w:r>
    </w:p>
    <w:p w14:paraId="65466332" w14:textId="77777777" w:rsidR="00BF2FB3" w:rsidRDefault="00BF2FB3" w:rsidP="00BF2FB3">
      <w:pPr>
        <w:pStyle w:val="PL"/>
        <w:rPr>
          <w:lang w:val="en-US" w:eastAsia="en-GB"/>
        </w:rPr>
      </w:pPr>
      <w:r>
        <w:rPr>
          <w:lang w:val="en-US"/>
        </w:rPr>
        <w:t xml:space="preserve">          in: query</w:t>
      </w:r>
    </w:p>
    <w:p w14:paraId="5858530C" w14:textId="77777777" w:rsidR="00BF2FB3" w:rsidRDefault="00BF2FB3" w:rsidP="00BF2FB3">
      <w:pPr>
        <w:pStyle w:val="PL"/>
        <w:rPr>
          <w:lang w:val="en-US"/>
        </w:rPr>
      </w:pPr>
      <w:r>
        <w:rPr>
          <w:lang w:val="en-US"/>
        </w:rPr>
        <w:t xml:space="preserve">          description: NF Service Set IDs to be excluded from the NF Discovery procedure</w:t>
      </w:r>
    </w:p>
    <w:p w14:paraId="4F76E40D" w14:textId="77777777" w:rsidR="00BF2FB3" w:rsidRDefault="00BF2FB3" w:rsidP="00BF2FB3">
      <w:pPr>
        <w:pStyle w:val="PL"/>
        <w:rPr>
          <w:lang w:val="en-US"/>
        </w:rPr>
      </w:pPr>
      <w:r>
        <w:rPr>
          <w:lang w:val="en-US"/>
        </w:rPr>
        <w:t xml:space="preserve">          schema:</w:t>
      </w:r>
    </w:p>
    <w:p w14:paraId="1F17A7C2" w14:textId="77777777" w:rsidR="00BF2FB3" w:rsidRDefault="00BF2FB3" w:rsidP="00BF2FB3">
      <w:pPr>
        <w:pStyle w:val="PL"/>
        <w:rPr>
          <w:lang w:val="en-US"/>
        </w:rPr>
      </w:pPr>
      <w:r>
        <w:rPr>
          <w:lang w:val="en-US"/>
        </w:rPr>
        <w:t xml:space="preserve">            type: array</w:t>
      </w:r>
    </w:p>
    <w:p w14:paraId="698B7991" w14:textId="77777777" w:rsidR="00BF2FB3" w:rsidRDefault="00BF2FB3" w:rsidP="00BF2FB3">
      <w:pPr>
        <w:pStyle w:val="PL"/>
        <w:rPr>
          <w:lang w:val="en-US"/>
        </w:rPr>
      </w:pPr>
      <w:r>
        <w:rPr>
          <w:lang w:val="en-US"/>
        </w:rPr>
        <w:t xml:space="preserve">            items:</w:t>
      </w:r>
    </w:p>
    <w:p w14:paraId="26C3A371" w14:textId="77777777" w:rsidR="00BF2FB3" w:rsidRDefault="00BF2FB3" w:rsidP="00BF2FB3">
      <w:pPr>
        <w:pStyle w:val="PL"/>
      </w:pPr>
      <w:r>
        <w:t xml:space="preserve">              $ref: 'TS29571_CommonData.yaml#/components/schemas/NfServiceSetId'</w:t>
      </w:r>
    </w:p>
    <w:p w14:paraId="3A61F1E1" w14:textId="77777777" w:rsidR="00BF2FB3" w:rsidRDefault="00BF2FB3" w:rsidP="00BF2FB3">
      <w:pPr>
        <w:pStyle w:val="PL"/>
      </w:pPr>
      <w:r>
        <w:rPr>
          <w:lang w:val="en-US"/>
        </w:rPr>
        <w:t xml:space="preserve">            </w:t>
      </w:r>
      <w:r>
        <w:t>minItems: 1</w:t>
      </w:r>
    </w:p>
    <w:p w14:paraId="5A8917AF" w14:textId="77777777" w:rsidR="00BF2FB3" w:rsidRDefault="00BF2FB3" w:rsidP="00BF2FB3">
      <w:pPr>
        <w:pStyle w:val="PL"/>
        <w:rPr>
          <w:lang w:val="en-US"/>
        </w:rPr>
      </w:pPr>
      <w:r>
        <w:rPr>
          <w:lang w:val="en-US"/>
        </w:rPr>
        <w:t xml:space="preserve">          style: form</w:t>
      </w:r>
    </w:p>
    <w:p w14:paraId="585E7156" w14:textId="77777777" w:rsidR="00BF2FB3" w:rsidRDefault="00BF2FB3" w:rsidP="00BF2FB3">
      <w:pPr>
        <w:pStyle w:val="PL"/>
        <w:rPr>
          <w:color w:val="FF0000"/>
          <w:lang w:val="en-US" w:eastAsia="zh-CN"/>
        </w:rPr>
      </w:pPr>
      <w:r>
        <w:rPr>
          <w:lang w:val="en-US"/>
        </w:rPr>
        <w:t xml:space="preserve">          explode: false</w:t>
      </w:r>
    </w:p>
    <w:p w14:paraId="3A2EC523" w14:textId="77777777" w:rsidR="00BF2FB3" w:rsidRDefault="00BF2FB3" w:rsidP="00BF2FB3">
      <w:pPr>
        <w:pStyle w:val="PL"/>
        <w:rPr>
          <w:lang w:val="en-US" w:eastAsia="zh-CN"/>
        </w:rPr>
      </w:pPr>
      <w:r>
        <w:rPr>
          <w:lang w:val="en-US"/>
        </w:rPr>
        <w:t xml:space="preserve">        - name: </w:t>
      </w:r>
      <w:r>
        <w:rPr>
          <w:lang w:eastAsia="zh-CN"/>
        </w:rPr>
        <w:t>exclude-nfset-list</w:t>
      </w:r>
    </w:p>
    <w:p w14:paraId="2F4DA1D6" w14:textId="77777777" w:rsidR="00BF2FB3" w:rsidRDefault="00BF2FB3" w:rsidP="00BF2FB3">
      <w:pPr>
        <w:pStyle w:val="PL"/>
        <w:rPr>
          <w:lang w:val="en-US" w:eastAsia="en-GB"/>
        </w:rPr>
      </w:pPr>
      <w:r>
        <w:rPr>
          <w:lang w:val="en-US"/>
        </w:rPr>
        <w:t xml:space="preserve">          in: query</w:t>
      </w:r>
    </w:p>
    <w:p w14:paraId="50466B94" w14:textId="77777777" w:rsidR="00BF2FB3" w:rsidRDefault="00BF2FB3" w:rsidP="00BF2FB3">
      <w:pPr>
        <w:pStyle w:val="PL"/>
        <w:rPr>
          <w:lang w:val="en-US"/>
        </w:rPr>
      </w:pPr>
      <w:r>
        <w:rPr>
          <w:lang w:val="en-US"/>
        </w:rPr>
        <w:t xml:space="preserve">          description: NF Set IDs to be excluded from the NF Discovery procedure</w:t>
      </w:r>
    </w:p>
    <w:p w14:paraId="3899E8A1" w14:textId="77777777" w:rsidR="00BF2FB3" w:rsidRDefault="00BF2FB3" w:rsidP="00BF2FB3">
      <w:pPr>
        <w:pStyle w:val="PL"/>
        <w:rPr>
          <w:lang w:val="en-US"/>
        </w:rPr>
      </w:pPr>
      <w:r>
        <w:rPr>
          <w:lang w:val="en-US"/>
        </w:rPr>
        <w:t xml:space="preserve">          schema:</w:t>
      </w:r>
    </w:p>
    <w:p w14:paraId="037E367E" w14:textId="77777777" w:rsidR="00BF2FB3" w:rsidRDefault="00BF2FB3" w:rsidP="00BF2FB3">
      <w:pPr>
        <w:pStyle w:val="PL"/>
        <w:rPr>
          <w:lang w:val="en-US"/>
        </w:rPr>
      </w:pPr>
      <w:r>
        <w:rPr>
          <w:lang w:val="en-US"/>
        </w:rPr>
        <w:t xml:space="preserve">            type: array</w:t>
      </w:r>
    </w:p>
    <w:p w14:paraId="1BFD36A0" w14:textId="77777777" w:rsidR="00BF2FB3" w:rsidRDefault="00BF2FB3" w:rsidP="00BF2FB3">
      <w:pPr>
        <w:pStyle w:val="PL"/>
        <w:rPr>
          <w:lang w:val="en-US"/>
        </w:rPr>
      </w:pPr>
      <w:r>
        <w:rPr>
          <w:lang w:val="en-US"/>
        </w:rPr>
        <w:t xml:space="preserve">            items:</w:t>
      </w:r>
    </w:p>
    <w:p w14:paraId="5C254A1A" w14:textId="77777777" w:rsidR="00BF2FB3" w:rsidRDefault="00BF2FB3" w:rsidP="00BF2FB3">
      <w:pPr>
        <w:pStyle w:val="PL"/>
      </w:pPr>
      <w:r>
        <w:t xml:space="preserve">              $ref: 'TS29571_CommonData.yaml#/components/schemas/NfSetId'</w:t>
      </w:r>
    </w:p>
    <w:p w14:paraId="1D98A735" w14:textId="77777777" w:rsidR="00BF2FB3" w:rsidRDefault="00BF2FB3" w:rsidP="00BF2FB3">
      <w:pPr>
        <w:pStyle w:val="PL"/>
      </w:pPr>
      <w:r>
        <w:rPr>
          <w:lang w:val="en-US"/>
        </w:rPr>
        <w:t xml:space="preserve">            </w:t>
      </w:r>
      <w:r>
        <w:t>minItems: 1</w:t>
      </w:r>
    </w:p>
    <w:p w14:paraId="045354FB" w14:textId="77777777" w:rsidR="00BF2FB3" w:rsidRDefault="00BF2FB3" w:rsidP="00BF2FB3">
      <w:pPr>
        <w:pStyle w:val="PL"/>
        <w:rPr>
          <w:lang w:val="en-US"/>
        </w:rPr>
      </w:pPr>
      <w:r>
        <w:rPr>
          <w:lang w:val="en-US"/>
        </w:rPr>
        <w:t xml:space="preserve">          style: form</w:t>
      </w:r>
    </w:p>
    <w:p w14:paraId="0BEFC18E" w14:textId="77777777" w:rsidR="00BF2FB3" w:rsidRDefault="00BF2FB3" w:rsidP="00BF2FB3">
      <w:pPr>
        <w:pStyle w:val="PL"/>
        <w:rPr>
          <w:color w:val="FF0000"/>
          <w:lang w:val="en-US" w:eastAsia="zh-CN"/>
        </w:rPr>
      </w:pPr>
      <w:r>
        <w:rPr>
          <w:lang w:val="en-US"/>
        </w:rPr>
        <w:t xml:space="preserve">          explode: false</w:t>
      </w:r>
    </w:p>
    <w:p w14:paraId="07E12A0C" w14:textId="77777777" w:rsidR="00BF2FB3" w:rsidRDefault="00BF2FB3" w:rsidP="00BF2FB3">
      <w:pPr>
        <w:pStyle w:val="PL"/>
        <w:rPr>
          <w:lang w:val="en-US" w:eastAsia="en-GB"/>
        </w:rPr>
      </w:pPr>
      <w:r>
        <w:rPr>
          <w:lang w:val="en-US"/>
        </w:rPr>
        <w:t xml:space="preserve">        - name: </w:t>
      </w:r>
      <w:r>
        <w:rPr>
          <w:lang w:eastAsia="zh-CN"/>
        </w:rPr>
        <w:t>preferred-analytics-delays</w:t>
      </w:r>
    </w:p>
    <w:p w14:paraId="6416D072" w14:textId="77777777" w:rsidR="00BF2FB3" w:rsidRDefault="00BF2FB3" w:rsidP="00BF2FB3">
      <w:pPr>
        <w:pStyle w:val="PL"/>
        <w:rPr>
          <w:lang w:val="en-US"/>
        </w:rPr>
      </w:pPr>
      <w:r>
        <w:rPr>
          <w:lang w:val="en-US"/>
        </w:rPr>
        <w:t xml:space="preserve">          in: query</w:t>
      </w:r>
    </w:p>
    <w:p w14:paraId="5A478732" w14:textId="77777777" w:rsidR="00BF2FB3" w:rsidRDefault="00BF2FB3" w:rsidP="00BF2FB3">
      <w:pPr>
        <w:pStyle w:val="PL"/>
      </w:pPr>
      <w:r>
        <w:rPr>
          <w:lang w:val="en-US"/>
        </w:rPr>
        <w:t xml:space="preserve">          description: </w:t>
      </w:r>
      <w:r>
        <w:t xml:space="preserve">Preferred </w:t>
      </w:r>
      <w:r>
        <w:rPr>
          <w:lang w:eastAsia="zh-CN"/>
        </w:rPr>
        <w:t>analytics delays</w:t>
      </w:r>
      <w:r>
        <w:t xml:space="preserve"> supported by the NWDAF to be discovered</w:t>
      </w:r>
    </w:p>
    <w:p w14:paraId="051A6495" w14:textId="77777777" w:rsidR="00BF2FB3" w:rsidRDefault="00BF2FB3" w:rsidP="00BF2FB3">
      <w:pPr>
        <w:pStyle w:val="PL"/>
        <w:rPr>
          <w:lang w:val="en-US"/>
        </w:rPr>
      </w:pPr>
      <w:r>
        <w:rPr>
          <w:lang w:val="en-US"/>
        </w:rPr>
        <w:t xml:space="preserve">          content:</w:t>
      </w:r>
    </w:p>
    <w:p w14:paraId="60914C51" w14:textId="77777777" w:rsidR="00BF2FB3" w:rsidRDefault="00BF2FB3" w:rsidP="00BF2FB3">
      <w:pPr>
        <w:pStyle w:val="PL"/>
        <w:rPr>
          <w:lang w:val="en-US"/>
        </w:rPr>
      </w:pPr>
      <w:r>
        <w:rPr>
          <w:lang w:val="en-US"/>
        </w:rPr>
        <w:t xml:space="preserve">            application/json:</w:t>
      </w:r>
    </w:p>
    <w:p w14:paraId="4129B55D" w14:textId="77777777" w:rsidR="00BF2FB3" w:rsidRDefault="00BF2FB3" w:rsidP="00BF2FB3">
      <w:pPr>
        <w:pStyle w:val="PL"/>
        <w:rPr>
          <w:lang w:val="en-US"/>
        </w:rPr>
      </w:pPr>
      <w:r>
        <w:rPr>
          <w:lang w:val="en-US"/>
        </w:rPr>
        <w:t xml:space="preserve">              schema:</w:t>
      </w:r>
    </w:p>
    <w:p w14:paraId="781F86E0" w14:textId="77777777" w:rsidR="00BF2FB3" w:rsidRDefault="00BF2FB3" w:rsidP="00BF2FB3">
      <w:pPr>
        <w:pStyle w:val="PL"/>
        <w:rPr>
          <w:lang w:val="en-US"/>
        </w:rPr>
      </w:pPr>
      <w:r>
        <w:t xml:space="preserve">                description:</w:t>
      </w:r>
      <w:r>
        <w:rPr>
          <w:lang w:val="en-US"/>
        </w:rPr>
        <w:t xml:space="preserve"> &gt;</w:t>
      </w:r>
    </w:p>
    <w:p w14:paraId="6C863443" w14:textId="77777777" w:rsidR="00BF2FB3" w:rsidRDefault="00BF2FB3" w:rsidP="00BF2FB3">
      <w:pPr>
        <w:pStyle w:val="PL"/>
        <w:rPr>
          <w:lang w:val="en-US"/>
        </w:rPr>
      </w:pPr>
      <w:r>
        <w:rPr>
          <w:lang w:val="en-US"/>
        </w:rPr>
        <w:t xml:space="preserve">                  </w:t>
      </w:r>
      <w:r>
        <w:t>A map (list of key-value pairs) where EventId or NwdafEvent serves as key</w:t>
      </w:r>
    </w:p>
    <w:p w14:paraId="738FD5F6" w14:textId="77777777" w:rsidR="00BF2FB3" w:rsidRDefault="00BF2FB3" w:rsidP="00BF2FB3">
      <w:pPr>
        <w:pStyle w:val="PL"/>
        <w:rPr>
          <w:lang w:val="en-US"/>
        </w:rPr>
      </w:pPr>
      <w:r>
        <w:rPr>
          <w:lang w:val="en-US"/>
        </w:rPr>
        <w:t xml:space="preserve">                type: object</w:t>
      </w:r>
    </w:p>
    <w:p w14:paraId="701046A9" w14:textId="77777777" w:rsidR="00BF2FB3" w:rsidRDefault="00BF2FB3" w:rsidP="00BF2FB3">
      <w:pPr>
        <w:pStyle w:val="PL"/>
        <w:rPr>
          <w:lang w:eastAsia="zh-CN"/>
        </w:rPr>
      </w:pPr>
      <w:r>
        <w:rPr>
          <w:lang w:eastAsia="zh-CN"/>
        </w:rPr>
        <w:t xml:space="preserve">                additionalProperties:</w:t>
      </w:r>
    </w:p>
    <w:p w14:paraId="3B73AAD2" w14:textId="77777777" w:rsidR="00BF2FB3" w:rsidRDefault="00BF2FB3" w:rsidP="00BF2FB3">
      <w:pPr>
        <w:pStyle w:val="PL"/>
        <w:rPr>
          <w:lang w:eastAsia="zh-CN"/>
        </w:rPr>
      </w:pPr>
      <w:r>
        <w:t xml:space="preserve">                  $ref: 'TS29571_CommonData.yaml#/components/schemas/</w:t>
      </w:r>
      <w:r>
        <w:rPr>
          <w:lang w:eastAsia="zh-CN"/>
        </w:rPr>
        <w:t>DurationSec</w:t>
      </w:r>
      <w:r>
        <w:t>'</w:t>
      </w:r>
    </w:p>
    <w:p w14:paraId="5F6D03A4" w14:textId="77777777" w:rsidR="00BF2FB3" w:rsidRDefault="00BF2FB3" w:rsidP="00BF2FB3">
      <w:pPr>
        <w:pStyle w:val="PL"/>
        <w:rPr>
          <w:lang w:eastAsia="zh-CN"/>
        </w:rPr>
      </w:pPr>
      <w:r>
        <w:rPr>
          <w:lang w:eastAsia="zh-CN"/>
        </w:rPr>
        <w:t xml:space="preserve">                minProperties: 1</w:t>
      </w:r>
    </w:p>
    <w:p w14:paraId="7431A41C" w14:textId="77777777" w:rsidR="00BF2FB3" w:rsidRDefault="00BF2FB3" w:rsidP="00BF2FB3">
      <w:pPr>
        <w:pStyle w:val="PL"/>
        <w:rPr>
          <w:lang w:eastAsia="en-GB"/>
        </w:rPr>
      </w:pPr>
      <w:r>
        <w:rPr>
          <w:lang w:val="en-US"/>
        </w:rPr>
        <w:t xml:space="preserve">        - name: </w:t>
      </w:r>
      <w:r>
        <w:rPr>
          <w:lang w:eastAsia="zh-CN"/>
        </w:rPr>
        <w:t>high</w:t>
      </w:r>
      <w:r>
        <w:t>-</w:t>
      </w:r>
      <w:r>
        <w:rPr>
          <w:lang w:eastAsia="zh-CN"/>
        </w:rPr>
        <w:t>latency</w:t>
      </w:r>
      <w:r>
        <w:t>-com</w:t>
      </w:r>
    </w:p>
    <w:p w14:paraId="2F71B7D7" w14:textId="77777777" w:rsidR="00BF2FB3" w:rsidRDefault="00BF2FB3" w:rsidP="00BF2FB3">
      <w:pPr>
        <w:pStyle w:val="PL"/>
        <w:rPr>
          <w:lang w:val="en-US"/>
        </w:rPr>
      </w:pPr>
      <w:r>
        <w:rPr>
          <w:lang w:val="en-US"/>
        </w:rPr>
        <w:t xml:space="preserve">          in: query</w:t>
      </w:r>
    </w:p>
    <w:p w14:paraId="38A67BB6" w14:textId="77777777" w:rsidR="00BF2FB3" w:rsidRDefault="00BF2FB3" w:rsidP="00BF2FB3">
      <w:pPr>
        <w:pStyle w:val="PL"/>
        <w:rPr>
          <w:lang w:val="en-US"/>
        </w:rPr>
      </w:pPr>
      <w:r>
        <w:rPr>
          <w:lang w:val="en-US"/>
        </w:rPr>
        <w:t xml:space="preserve">          description: I</w:t>
      </w:r>
      <w:r>
        <w:rPr>
          <w:rFonts w:cs="Arial"/>
          <w:szCs w:val="18"/>
        </w:rPr>
        <w:t xml:space="preserve">ndicating the support for </w:t>
      </w:r>
      <w:r>
        <w:rPr>
          <w:rFonts w:cs="Arial"/>
          <w:szCs w:val="18"/>
          <w:lang w:eastAsia="zh-CN"/>
        </w:rPr>
        <w:t>High Latency communication</w:t>
      </w:r>
      <w:r>
        <w:rPr>
          <w:rFonts w:cs="Arial"/>
          <w:szCs w:val="18"/>
        </w:rPr>
        <w:t>.</w:t>
      </w:r>
    </w:p>
    <w:p w14:paraId="65E4CF54" w14:textId="77777777" w:rsidR="00BF2FB3" w:rsidRDefault="00BF2FB3" w:rsidP="00BF2FB3">
      <w:pPr>
        <w:pStyle w:val="PL"/>
      </w:pPr>
      <w:r>
        <w:t xml:space="preserve">          schema:</w:t>
      </w:r>
    </w:p>
    <w:p w14:paraId="15F2BE08" w14:textId="77777777" w:rsidR="00BF2FB3" w:rsidRDefault="00BF2FB3" w:rsidP="00BF2FB3">
      <w:pPr>
        <w:pStyle w:val="PL"/>
      </w:pPr>
      <w:r>
        <w:t xml:space="preserve">            type: boolean</w:t>
      </w:r>
    </w:p>
    <w:p w14:paraId="1C70FDB1" w14:textId="77777777" w:rsidR="00BF2FB3" w:rsidRDefault="00BF2FB3" w:rsidP="00BF2FB3">
      <w:pPr>
        <w:pStyle w:val="PL"/>
      </w:pPr>
      <w:r>
        <w:t xml:space="preserve">            enum:</w:t>
      </w:r>
    </w:p>
    <w:p w14:paraId="35C13F66" w14:textId="77777777" w:rsidR="00BF2FB3" w:rsidRDefault="00BF2FB3" w:rsidP="00BF2FB3">
      <w:pPr>
        <w:pStyle w:val="PL"/>
      </w:pPr>
      <w:r>
        <w:t xml:space="preserve">             - true</w:t>
      </w:r>
    </w:p>
    <w:p w14:paraId="51AA0C90" w14:textId="77777777" w:rsidR="00BF2FB3" w:rsidRDefault="00BF2FB3" w:rsidP="00BF2FB3">
      <w:pPr>
        <w:pStyle w:val="PL"/>
      </w:pPr>
      <w:r>
        <w:t xml:space="preserve">        - name: complete-profile</w:t>
      </w:r>
    </w:p>
    <w:p w14:paraId="03B0C85B" w14:textId="77777777" w:rsidR="00BF2FB3" w:rsidRDefault="00BF2FB3" w:rsidP="00BF2FB3">
      <w:pPr>
        <w:pStyle w:val="PL"/>
      </w:pPr>
      <w:r>
        <w:t xml:space="preserve">          in: query</w:t>
      </w:r>
    </w:p>
    <w:p w14:paraId="30030EF2" w14:textId="77777777" w:rsidR="00BF2FB3" w:rsidRDefault="00BF2FB3" w:rsidP="00BF2FB3">
      <w:pPr>
        <w:pStyle w:val="PL"/>
      </w:pPr>
      <w:r>
        <w:t xml:space="preserve">          description: request to discover the complete profile of NF instances</w:t>
      </w:r>
    </w:p>
    <w:p w14:paraId="00612320" w14:textId="77777777" w:rsidR="00BF2FB3" w:rsidRDefault="00BF2FB3" w:rsidP="00BF2FB3">
      <w:pPr>
        <w:pStyle w:val="PL"/>
      </w:pPr>
      <w:r>
        <w:t xml:space="preserve">          schema:</w:t>
      </w:r>
    </w:p>
    <w:p w14:paraId="298D217F" w14:textId="77777777" w:rsidR="00BF2FB3" w:rsidRDefault="00BF2FB3" w:rsidP="00BF2FB3">
      <w:pPr>
        <w:pStyle w:val="PL"/>
      </w:pPr>
      <w:r>
        <w:t xml:space="preserve">            type: boolean</w:t>
      </w:r>
    </w:p>
    <w:p w14:paraId="264AD8AF" w14:textId="77777777" w:rsidR="00BF2FB3" w:rsidRDefault="00BF2FB3" w:rsidP="00BF2FB3">
      <w:pPr>
        <w:pStyle w:val="PL"/>
      </w:pPr>
      <w:r>
        <w:t xml:space="preserve">            enum:</w:t>
      </w:r>
    </w:p>
    <w:p w14:paraId="206787BE" w14:textId="77777777" w:rsidR="00BF2FB3" w:rsidRDefault="00BF2FB3" w:rsidP="00BF2FB3">
      <w:pPr>
        <w:pStyle w:val="PL"/>
      </w:pPr>
      <w:r>
        <w:t xml:space="preserve">             - true</w:t>
      </w:r>
    </w:p>
    <w:p w14:paraId="3ECF5984" w14:textId="77777777" w:rsidR="00BF2FB3" w:rsidRDefault="00BF2FB3" w:rsidP="00BF2FB3">
      <w:pPr>
        <w:pStyle w:val="PL"/>
      </w:pPr>
      <w:r>
        <w:t xml:space="preserve">        - name: n32-purposes</w:t>
      </w:r>
    </w:p>
    <w:p w14:paraId="33AA0075" w14:textId="77777777" w:rsidR="00BF2FB3" w:rsidRDefault="00BF2FB3" w:rsidP="00BF2FB3">
      <w:pPr>
        <w:pStyle w:val="PL"/>
      </w:pPr>
      <w:r>
        <w:t xml:space="preserve">          in: query</w:t>
      </w:r>
    </w:p>
    <w:p w14:paraId="1BE06ABD" w14:textId="77777777" w:rsidR="00BF2FB3" w:rsidRDefault="00BF2FB3" w:rsidP="00BF2FB3">
      <w:pPr>
        <w:pStyle w:val="PL"/>
      </w:pPr>
      <w:r>
        <w:t xml:space="preserve">          description: N32 purposes to be supported by the SEPP</w:t>
      </w:r>
    </w:p>
    <w:p w14:paraId="0B6B8D29" w14:textId="77777777" w:rsidR="00BF2FB3" w:rsidRDefault="00BF2FB3" w:rsidP="00BF2FB3">
      <w:pPr>
        <w:pStyle w:val="PL"/>
      </w:pPr>
      <w:r>
        <w:t xml:space="preserve">          schema:</w:t>
      </w:r>
    </w:p>
    <w:p w14:paraId="38130FB9" w14:textId="77777777" w:rsidR="00BF2FB3" w:rsidRDefault="00BF2FB3" w:rsidP="00BF2FB3">
      <w:pPr>
        <w:pStyle w:val="PL"/>
        <w:rPr>
          <w:lang w:val="en-US"/>
        </w:rPr>
      </w:pPr>
      <w:r>
        <w:rPr>
          <w:lang w:val="en-US"/>
        </w:rPr>
        <w:t xml:space="preserve">            type: array</w:t>
      </w:r>
    </w:p>
    <w:p w14:paraId="4E4EFE07" w14:textId="77777777" w:rsidR="00BF2FB3" w:rsidRDefault="00BF2FB3" w:rsidP="00BF2FB3">
      <w:pPr>
        <w:pStyle w:val="PL"/>
        <w:rPr>
          <w:lang w:val="en-US"/>
        </w:rPr>
      </w:pPr>
      <w:r>
        <w:rPr>
          <w:lang w:val="en-US"/>
        </w:rPr>
        <w:t xml:space="preserve">            items:</w:t>
      </w:r>
    </w:p>
    <w:p w14:paraId="477439DE" w14:textId="77777777" w:rsidR="00BF2FB3" w:rsidRDefault="00BF2FB3" w:rsidP="00BF2FB3">
      <w:pPr>
        <w:pStyle w:val="PL"/>
        <w:rPr>
          <w:lang w:val="en-US" w:eastAsia="zh-CN"/>
        </w:rPr>
      </w:pPr>
      <w:r>
        <w:rPr>
          <w:lang w:val="en-US"/>
        </w:rPr>
        <w:t xml:space="preserve">              $ref: '</w:t>
      </w:r>
      <w:r>
        <w:rPr>
          <w:lang w:eastAsia="zh-CN"/>
        </w:rPr>
        <w:t>TS29573_N32_Handshake.yaml</w:t>
      </w:r>
      <w:r>
        <w:rPr>
          <w:lang w:val="en-US"/>
        </w:rPr>
        <w:t>#/components/schemas/N32Purpose'</w:t>
      </w:r>
    </w:p>
    <w:p w14:paraId="50DCE5FE" w14:textId="77777777" w:rsidR="00BF2FB3" w:rsidRDefault="00BF2FB3" w:rsidP="00BF2FB3">
      <w:pPr>
        <w:pStyle w:val="PL"/>
        <w:rPr>
          <w:lang w:eastAsia="en-GB"/>
        </w:rPr>
      </w:pPr>
      <w:r>
        <w:rPr>
          <w:lang w:val="en-US"/>
        </w:rPr>
        <w:t xml:space="preserve">            </w:t>
      </w:r>
      <w:r>
        <w:t>minItems: 1</w:t>
      </w:r>
    </w:p>
    <w:p w14:paraId="45703423" w14:textId="77777777" w:rsidR="00BF2FB3" w:rsidRDefault="00BF2FB3" w:rsidP="00BF2FB3">
      <w:pPr>
        <w:pStyle w:val="PL"/>
        <w:rPr>
          <w:lang w:val="en-US"/>
        </w:rPr>
      </w:pPr>
      <w:r>
        <w:rPr>
          <w:lang w:val="en-US"/>
        </w:rPr>
        <w:t xml:space="preserve">          style: form</w:t>
      </w:r>
    </w:p>
    <w:p w14:paraId="7C8D0E02" w14:textId="77777777" w:rsidR="00BF2FB3" w:rsidRDefault="00BF2FB3" w:rsidP="00BF2FB3">
      <w:pPr>
        <w:pStyle w:val="PL"/>
        <w:rPr>
          <w:color w:val="FF0000"/>
          <w:lang w:val="en-US" w:eastAsia="zh-CN"/>
        </w:rPr>
      </w:pPr>
      <w:r>
        <w:rPr>
          <w:lang w:val="en-US"/>
        </w:rPr>
        <w:t xml:space="preserve">          explode: false</w:t>
      </w:r>
    </w:p>
    <w:p w14:paraId="4A5F6720" w14:textId="77777777" w:rsidR="00BF2FB3" w:rsidRDefault="00BF2FB3" w:rsidP="00BF2FB3">
      <w:pPr>
        <w:pStyle w:val="PL"/>
        <w:rPr>
          <w:lang w:val="en-US" w:eastAsia="en-GB"/>
        </w:rPr>
      </w:pPr>
      <w:r>
        <w:rPr>
          <w:lang w:val="en-US"/>
        </w:rPr>
        <w:t xml:space="preserve">        - name: </w:t>
      </w:r>
      <w:r>
        <w:rPr>
          <w:lang w:eastAsia="zh-CN"/>
        </w:rPr>
        <w:t>preferred-features</w:t>
      </w:r>
    </w:p>
    <w:p w14:paraId="49040EF7" w14:textId="77777777" w:rsidR="00BF2FB3" w:rsidRDefault="00BF2FB3" w:rsidP="00BF2FB3">
      <w:pPr>
        <w:pStyle w:val="PL"/>
        <w:rPr>
          <w:lang w:val="en-US"/>
        </w:rPr>
      </w:pPr>
      <w:r>
        <w:rPr>
          <w:lang w:val="en-US"/>
        </w:rPr>
        <w:t xml:space="preserve">          in: query</w:t>
      </w:r>
    </w:p>
    <w:p w14:paraId="3BBEF97D" w14:textId="77777777" w:rsidR="00BF2FB3" w:rsidRDefault="00BF2FB3" w:rsidP="00BF2FB3">
      <w:pPr>
        <w:pStyle w:val="PL"/>
      </w:pPr>
      <w:r>
        <w:rPr>
          <w:lang w:val="en-US"/>
        </w:rPr>
        <w:t xml:space="preserve">          description: </w:t>
      </w:r>
      <w:r>
        <w:t>Preferred features to be supported by the target Network Function.</w:t>
      </w:r>
    </w:p>
    <w:p w14:paraId="28760F7F" w14:textId="77777777" w:rsidR="00BF2FB3" w:rsidRDefault="00BF2FB3" w:rsidP="00BF2FB3">
      <w:pPr>
        <w:pStyle w:val="PL"/>
        <w:rPr>
          <w:lang w:val="en-US"/>
        </w:rPr>
      </w:pPr>
      <w:r>
        <w:rPr>
          <w:lang w:val="en-US"/>
        </w:rPr>
        <w:t xml:space="preserve">          content:</w:t>
      </w:r>
    </w:p>
    <w:p w14:paraId="543D41DE" w14:textId="77777777" w:rsidR="00BF2FB3" w:rsidRDefault="00BF2FB3" w:rsidP="00BF2FB3">
      <w:pPr>
        <w:pStyle w:val="PL"/>
        <w:rPr>
          <w:lang w:val="en-US"/>
        </w:rPr>
      </w:pPr>
      <w:r>
        <w:rPr>
          <w:lang w:val="en-US"/>
        </w:rPr>
        <w:t xml:space="preserve">            application/json:</w:t>
      </w:r>
    </w:p>
    <w:p w14:paraId="4D14CD78" w14:textId="77777777" w:rsidR="00BF2FB3" w:rsidRDefault="00BF2FB3" w:rsidP="00BF2FB3">
      <w:pPr>
        <w:pStyle w:val="PL"/>
        <w:rPr>
          <w:lang w:val="en-US"/>
        </w:rPr>
      </w:pPr>
      <w:r>
        <w:rPr>
          <w:lang w:val="en-US"/>
        </w:rPr>
        <w:t xml:space="preserve">              schema:</w:t>
      </w:r>
    </w:p>
    <w:p w14:paraId="321B5D0C" w14:textId="77777777" w:rsidR="00BF2FB3" w:rsidRDefault="00BF2FB3" w:rsidP="00BF2FB3">
      <w:pPr>
        <w:pStyle w:val="PL"/>
        <w:rPr>
          <w:lang w:val="en-US"/>
        </w:rPr>
      </w:pPr>
      <w:r>
        <w:t xml:space="preserve">                description:</w:t>
      </w:r>
      <w:r>
        <w:rPr>
          <w:lang w:val="en-US"/>
        </w:rPr>
        <w:t xml:space="preserve"> &gt;</w:t>
      </w:r>
    </w:p>
    <w:p w14:paraId="5ECD50C7" w14:textId="77777777" w:rsidR="00BF2FB3" w:rsidRDefault="00BF2FB3" w:rsidP="00BF2FB3">
      <w:pPr>
        <w:pStyle w:val="PL"/>
        <w:rPr>
          <w:lang w:val="en-US"/>
        </w:rPr>
      </w:pPr>
      <w:r>
        <w:rPr>
          <w:lang w:val="en-US"/>
        </w:rPr>
        <w:t xml:space="preserve">                  </w:t>
      </w:r>
      <w:r>
        <w:t>A map (list of key-value pairs) where Service Name serves as the key.</w:t>
      </w:r>
    </w:p>
    <w:p w14:paraId="05A0BDB6" w14:textId="77777777" w:rsidR="00BF2FB3" w:rsidRDefault="00BF2FB3" w:rsidP="00BF2FB3">
      <w:pPr>
        <w:pStyle w:val="PL"/>
        <w:rPr>
          <w:lang w:val="en-US"/>
        </w:rPr>
      </w:pPr>
      <w:r>
        <w:rPr>
          <w:lang w:val="en-US"/>
        </w:rPr>
        <w:t xml:space="preserve">                type: object</w:t>
      </w:r>
    </w:p>
    <w:p w14:paraId="029A9350" w14:textId="77777777" w:rsidR="00BF2FB3" w:rsidRDefault="00BF2FB3" w:rsidP="00BF2FB3">
      <w:pPr>
        <w:pStyle w:val="PL"/>
        <w:rPr>
          <w:lang w:eastAsia="zh-CN"/>
        </w:rPr>
      </w:pPr>
      <w:r>
        <w:rPr>
          <w:lang w:eastAsia="zh-CN"/>
        </w:rPr>
        <w:t xml:space="preserve">                additionalProperties:</w:t>
      </w:r>
    </w:p>
    <w:p w14:paraId="7F120D45" w14:textId="77777777" w:rsidR="00BF2FB3" w:rsidRDefault="00BF2FB3" w:rsidP="00BF2FB3">
      <w:pPr>
        <w:pStyle w:val="PL"/>
        <w:rPr>
          <w:lang w:eastAsia="zh-CN"/>
        </w:rPr>
      </w:pPr>
      <w:r>
        <w:t xml:space="preserve">                  $ref: 'TS29571_CommonData.yaml#/components/schemas/</w:t>
      </w:r>
      <w:r>
        <w:rPr>
          <w:lang w:eastAsia="zh-CN"/>
        </w:rPr>
        <w:t>SupportedFeatures'</w:t>
      </w:r>
    </w:p>
    <w:p w14:paraId="72940C86" w14:textId="77777777" w:rsidR="00BF2FB3" w:rsidRDefault="00BF2FB3" w:rsidP="00BF2FB3">
      <w:pPr>
        <w:pStyle w:val="PL"/>
        <w:rPr>
          <w:lang w:eastAsia="zh-CN"/>
        </w:rPr>
      </w:pPr>
      <w:r>
        <w:rPr>
          <w:lang w:eastAsia="zh-CN"/>
        </w:rPr>
        <w:t xml:space="preserve">                minProperties: 1</w:t>
      </w:r>
    </w:p>
    <w:p w14:paraId="34B15635" w14:textId="77777777" w:rsidR="00BF2FB3" w:rsidRDefault="00BF2FB3" w:rsidP="00BF2FB3">
      <w:pPr>
        <w:pStyle w:val="PL"/>
        <w:rPr>
          <w:lang w:val="en-US" w:eastAsia="en-GB"/>
        </w:rPr>
      </w:pPr>
      <w:r>
        <w:rPr>
          <w:lang w:val="en-US"/>
        </w:rPr>
        <w:t xml:space="preserve">        - name: remote-plmn-id-roaming</w:t>
      </w:r>
    </w:p>
    <w:p w14:paraId="12450DE4" w14:textId="77777777" w:rsidR="00BF2FB3" w:rsidRDefault="00BF2FB3" w:rsidP="00BF2FB3">
      <w:pPr>
        <w:pStyle w:val="PL"/>
        <w:rPr>
          <w:lang w:val="en-US"/>
        </w:rPr>
      </w:pPr>
      <w:r>
        <w:rPr>
          <w:lang w:val="en-US"/>
        </w:rPr>
        <w:t xml:space="preserve">          in: query</w:t>
      </w:r>
    </w:p>
    <w:p w14:paraId="7E32A71C" w14:textId="77777777" w:rsidR="00BF2FB3" w:rsidRDefault="00BF2FB3" w:rsidP="00BF2FB3">
      <w:pPr>
        <w:pStyle w:val="PL"/>
        <w:rPr>
          <w:lang w:val="en-US"/>
        </w:rPr>
      </w:pPr>
      <w:r>
        <w:rPr>
          <w:lang w:val="en-US"/>
        </w:rPr>
        <w:t xml:space="preserve">          description: Id of the remote PLMN served by the target NF service producer</w:t>
      </w:r>
    </w:p>
    <w:p w14:paraId="7841E1B8" w14:textId="77777777" w:rsidR="00BF2FB3" w:rsidRDefault="00BF2FB3" w:rsidP="00BF2FB3">
      <w:pPr>
        <w:pStyle w:val="PL"/>
        <w:rPr>
          <w:lang w:val="en-US"/>
        </w:rPr>
      </w:pPr>
      <w:r>
        <w:rPr>
          <w:lang w:val="en-US"/>
        </w:rPr>
        <w:t xml:space="preserve">          content:</w:t>
      </w:r>
    </w:p>
    <w:p w14:paraId="127D3620" w14:textId="77777777" w:rsidR="00BF2FB3" w:rsidRDefault="00BF2FB3" w:rsidP="00BF2FB3">
      <w:pPr>
        <w:pStyle w:val="PL"/>
        <w:rPr>
          <w:lang w:val="en-US"/>
        </w:rPr>
      </w:pPr>
      <w:r>
        <w:rPr>
          <w:lang w:val="en-US"/>
        </w:rPr>
        <w:t xml:space="preserve">            application/json:</w:t>
      </w:r>
    </w:p>
    <w:p w14:paraId="68921ADA" w14:textId="77777777" w:rsidR="00BF2FB3" w:rsidRDefault="00BF2FB3" w:rsidP="00BF2FB3">
      <w:pPr>
        <w:pStyle w:val="PL"/>
        <w:rPr>
          <w:lang w:val="en-US"/>
        </w:rPr>
      </w:pPr>
      <w:r>
        <w:rPr>
          <w:lang w:val="en-US"/>
        </w:rPr>
        <w:t xml:space="preserve">              schema:</w:t>
      </w:r>
    </w:p>
    <w:p w14:paraId="481D03FF" w14:textId="77777777" w:rsidR="00BF2FB3" w:rsidRDefault="00BF2FB3" w:rsidP="00BF2FB3">
      <w:pPr>
        <w:pStyle w:val="PL"/>
        <w:rPr>
          <w:lang w:eastAsia="zh-CN"/>
        </w:rPr>
      </w:pPr>
      <w:r>
        <w:rPr>
          <w:lang w:val="en-US"/>
        </w:rPr>
        <w:t xml:space="preserve">                $ref: '</w:t>
      </w:r>
      <w:r>
        <w:t>TS29571_CommonData.yaml</w:t>
      </w:r>
      <w:r>
        <w:rPr>
          <w:lang w:val="en-US"/>
        </w:rPr>
        <w:t>#/components/schemas/PlmnId'</w:t>
      </w:r>
    </w:p>
    <w:p w14:paraId="1C2F2F92" w14:textId="77777777" w:rsidR="00BF2FB3" w:rsidRDefault="00BF2FB3" w:rsidP="00BF2FB3">
      <w:pPr>
        <w:pStyle w:val="PL"/>
        <w:rPr>
          <w:lang w:val="en-US" w:eastAsia="zh-CN"/>
        </w:rPr>
      </w:pPr>
      <w:r>
        <w:rPr>
          <w:lang w:val="en-US"/>
        </w:rPr>
        <w:t xml:space="preserve">        - name: </w:t>
      </w:r>
      <w:r>
        <w:t>pru-tai</w:t>
      </w:r>
    </w:p>
    <w:p w14:paraId="5940B706" w14:textId="77777777" w:rsidR="00BF2FB3" w:rsidRDefault="00BF2FB3" w:rsidP="00BF2FB3">
      <w:pPr>
        <w:pStyle w:val="PL"/>
        <w:rPr>
          <w:lang w:val="en-US" w:eastAsia="en-GB"/>
        </w:rPr>
      </w:pPr>
      <w:r>
        <w:rPr>
          <w:lang w:val="en-US"/>
        </w:rPr>
        <w:t xml:space="preserve">          in: query</w:t>
      </w:r>
    </w:p>
    <w:p w14:paraId="22BA49DB" w14:textId="77777777" w:rsidR="00BF2FB3" w:rsidRDefault="00BF2FB3" w:rsidP="00BF2FB3">
      <w:pPr>
        <w:pStyle w:val="PL"/>
        <w:rPr>
          <w:lang w:val="en-US"/>
        </w:rPr>
      </w:pPr>
      <w:r>
        <w:rPr>
          <w:lang w:val="en-US"/>
        </w:rPr>
        <w:t xml:space="preserve">          description: </w:t>
      </w:r>
      <w:r>
        <w:t>LMF(s) serving the TAI with PRU(s) existence</w:t>
      </w:r>
    </w:p>
    <w:p w14:paraId="5FB026E1" w14:textId="77777777" w:rsidR="00BF2FB3" w:rsidRDefault="00BF2FB3" w:rsidP="00BF2FB3">
      <w:pPr>
        <w:pStyle w:val="PL"/>
        <w:rPr>
          <w:lang w:val="en-US"/>
        </w:rPr>
      </w:pPr>
      <w:r>
        <w:rPr>
          <w:lang w:val="en-US"/>
        </w:rPr>
        <w:t xml:space="preserve">          content:</w:t>
      </w:r>
    </w:p>
    <w:p w14:paraId="03D07B28" w14:textId="77777777" w:rsidR="00BF2FB3" w:rsidRDefault="00BF2FB3" w:rsidP="00BF2FB3">
      <w:pPr>
        <w:pStyle w:val="PL"/>
        <w:rPr>
          <w:lang w:val="en-US"/>
        </w:rPr>
      </w:pPr>
      <w:r>
        <w:rPr>
          <w:lang w:val="en-US"/>
        </w:rPr>
        <w:t xml:space="preserve">            application/json:</w:t>
      </w:r>
    </w:p>
    <w:p w14:paraId="701152D8" w14:textId="77777777" w:rsidR="00BF2FB3" w:rsidRDefault="00BF2FB3" w:rsidP="00BF2FB3">
      <w:pPr>
        <w:pStyle w:val="PL"/>
        <w:rPr>
          <w:lang w:val="en-US"/>
        </w:rPr>
      </w:pPr>
      <w:r>
        <w:rPr>
          <w:lang w:val="en-US"/>
        </w:rPr>
        <w:t xml:space="preserve">              schema:</w:t>
      </w:r>
    </w:p>
    <w:p w14:paraId="63A413D7" w14:textId="77777777" w:rsidR="00BF2FB3" w:rsidRDefault="00BF2FB3" w:rsidP="00BF2FB3">
      <w:pPr>
        <w:pStyle w:val="PL"/>
        <w:rPr>
          <w:lang w:val="en-US"/>
        </w:rPr>
      </w:pPr>
      <w:r>
        <w:rPr>
          <w:lang w:val="en-US"/>
        </w:rPr>
        <w:t xml:space="preserve">                $ref: '</w:t>
      </w:r>
      <w:r>
        <w:t>TS29571_CommonData.yaml</w:t>
      </w:r>
      <w:r>
        <w:rPr>
          <w:lang w:val="en-US"/>
        </w:rPr>
        <w:t>#/components/schemas/Tai'</w:t>
      </w:r>
    </w:p>
    <w:p w14:paraId="289A042F" w14:textId="77777777" w:rsidR="00BF2FB3" w:rsidRDefault="00BF2FB3" w:rsidP="00BF2FB3">
      <w:pPr>
        <w:pStyle w:val="PL"/>
      </w:pPr>
      <w:r>
        <w:rPr>
          <w:lang w:val="en-US"/>
        </w:rPr>
        <w:t xml:space="preserve">        - name: </w:t>
      </w:r>
      <w:r>
        <w:t>pru-support-ind</w:t>
      </w:r>
    </w:p>
    <w:p w14:paraId="379F5A30" w14:textId="77777777" w:rsidR="00BF2FB3" w:rsidRDefault="00BF2FB3" w:rsidP="00BF2FB3">
      <w:pPr>
        <w:pStyle w:val="PL"/>
        <w:rPr>
          <w:lang w:val="en-US"/>
        </w:rPr>
      </w:pPr>
      <w:r>
        <w:rPr>
          <w:lang w:val="en-US"/>
        </w:rPr>
        <w:t xml:space="preserve">          in: query</w:t>
      </w:r>
    </w:p>
    <w:p w14:paraId="7753B87A" w14:textId="77777777" w:rsidR="00BF2FB3" w:rsidRDefault="00BF2FB3" w:rsidP="00BF2FB3">
      <w:pPr>
        <w:pStyle w:val="PL"/>
        <w:rPr>
          <w:lang w:val="en-US"/>
        </w:rPr>
      </w:pPr>
      <w:r>
        <w:rPr>
          <w:lang w:val="en-US"/>
        </w:rPr>
        <w:t xml:space="preserve">          description: I</w:t>
      </w:r>
      <w:r>
        <w:rPr>
          <w:rFonts w:cs="Arial"/>
          <w:szCs w:val="18"/>
        </w:rPr>
        <w:t xml:space="preserve">ndicating the support of </w:t>
      </w:r>
      <w:r>
        <w:rPr>
          <w:rFonts w:cs="Arial"/>
          <w:szCs w:val="18"/>
          <w:lang w:eastAsia="zh-CN"/>
        </w:rPr>
        <w:t>PRU</w:t>
      </w:r>
      <w:r>
        <w:rPr>
          <w:rFonts w:cs="Arial"/>
          <w:szCs w:val="18"/>
        </w:rPr>
        <w:t xml:space="preserve"> function</w:t>
      </w:r>
    </w:p>
    <w:p w14:paraId="61D926BD" w14:textId="77777777" w:rsidR="00BF2FB3" w:rsidRDefault="00BF2FB3" w:rsidP="00BF2FB3">
      <w:pPr>
        <w:pStyle w:val="PL"/>
      </w:pPr>
      <w:r>
        <w:t xml:space="preserve">          schema:</w:t>
      </w:r>
    </w:p>
    <w:p w14:paraId="62B01BC4" w14:textId="77777777" w:rsidR="00BF2FB3" w:rsidRDefault="00BF2FB3" w:rsidP="00BF2FB3">
      <w:pPr>
        <w:pStyle w:val="PL"/>
      </w:pPr>
      <w:r>
        <w:t xml:space="preserve">            type: boolean</w:t>
      </w:r>
    </w:p>
    <w:p w14:paraId="192618C1" w14:textId="77777777" w:rsidR="00BF2FB3" w:rsidRDefault="00BF2FB3" w:rsidP="00BF2FB3">
      <w:pPr>
        <w:pStyle w:val="PL"/>
        <w:rPr>
          <w:lang w:val="en-US" w:eastAsia="zh-CN"/>
        </w:rPr>
      </w:pPr>
      <w:r>
        <w:rPr>
          <w:lang w:val="en-US"/>
        </w:rPr>
        <w:t xml:space="preserve">        - name: af-</w:t>
      </w:r>
      <w:r>
        <w:rPr>
          <w:lang w:val="en-US" w:eastAsia="zh-CN"/>
        </w:rPr>
        <w:t>data</w:t>
      </w:r>
    </w:p>
    <w:p w14:paraId="659062D4" w14:textId="77777777" w:rsidR="00BF2FB3" w:rsidRDefault="00BF2FB3" w:rsidP="00BF2FB3">
      <w:pPr>
        <w:pStyle w:val="PL"/>
        <w:rPr>
          <w:lang w:val="en-US" w:eastAsia="en-GB"/>
        </w:rPr>
      </w:pPr>
      <w:r>
        <w:rPr>
          <w:lang w:val="en-US"/>
        </w:rPr>
        <w:t xml:space="preserve">          in: query</w:t>
      </w:r>
    </w:p>
    <w:p w14:paraId="6F2C3A20" w14:textId="77777777" w:rsidR="00BF2FB3" w:rsidRDefault="00BF2FB3" w:rsidP="00BF2FB3">
      <w:pPr>
        <w:pStyle w:val="PL"/>
      </w:pPr>
      <w:r>
        <w:rPr>
          <w:lang w:val="en-US"/>
        </w:rPr>
        <w:t xml:space="preserve">          description: </w:t>
      </w:r>
      <w:r>
        <w:rPr>
          <w:lang w:eastAsia="zh-CN"/>
        </w:rPr>
        <w:t>events supported by the trusted</w:t>
      </w:r>
      <w:r>
        <w:t xml:space="preserve"> AFs being discovered</w:t>
      </w:r>
    </w:p>
    <w:p w14:paraId="0EBED909" w14:textId="77777777" w:rsidR="00BF2FB3" w:rsidRDefault="00BF2FB3" w:rsidP="00BF2FB3">
      <w:pPr>
        <w:pStyle w:val="PL"/>
        <w:rPr>
          <w:lang w:val="en-US"/>
        </w:rPr>
      </w:pPr>
      <w:r>
        <w:rPr>
          <w:lang w:val="en-US"/>
        </w:rPr>
        <w:t xml:space="preserve">          content:</w:t>
      </w:r>
    </w:p>
    <w:p w14:paraId="4A98E80A" w14:textId="77777777" w:rsidR="00BF2FB3" w:rsidRDefault="00BF2FB3" w:rsidP="00BF2FB3">
      <w:pPr>
        <w:pStyle w:val="PL"/>
      </w:pPr>
      <w:r>
        <w:rPr>
          <w:lang w:val="en-US"/>
        </w:rPr>
        <w:t xml:space="preserve">            application/json:</w:t>
      </w:r>
    </w:p>
    <w:p w14:paraId="670AA331" w14:textId="77777777" w:rsidR="00BF2FB3" w:rsidRDefault="00BF2FB3" w:rsidP="00BF2FB3">
      <w:pPr>
        <w:pStyle w:val="PL"/>
        <w:rPr>
          <w:lang w:val="en-US"/>
        </w:rPr>
      </w:pPr>
      <w:r>
        <w:rPr>
          <w:lang w:val="en-US"/>
        </w:rPr>
        <w:t xml:space="preserve">              schema:</w:t>
      </w:r>
    </w:p>
    <w:p w14:paraId="1E238DA8" w14:textId="77777777" w:rsidR="00BF2FB3" w:rsidRDefault="00BF2FB3" w:rsidP="00BF2FB3">
      <w:pPr>
        <w:pStyle w:val="PL"/>
        <w:rPr>
          <w:lang w:val="en-US"/>
        </w:rPr>
      </w:pPr>
      <w:r>
        <w:rPr>
          <w:lang w:val="en-US"/>
        </w:rPr>
        <w:t xml:space="preserve">                $ref: '#/components/schemas/AfData'</w:t>
      </w:r>
    </w:p>
    <w:p w14:paraId="54FE2D5D" w14:textId="77777777" w:rsidR="00BF2FB3" w:rsidRDefault="00BF2FB3" w:rsidP="00BF2FB3">
      <w:pPr>
        <w:pStyle w:val="PL"/>
      </w:pPr>
      <w:r>
        <w:rPr>
          <w:lang w:val="en-US"/>
        </w:rPr>
        <w:t xml:space="preserve">        - name: </w:t>
      </w:r>
      <w:r>
        <w:t>ml-accuracy-checking-ind</w:t>
      </w:r>
    </w:p>
    <w:p w14:paraId="361F1FA1" w14:textId="77777777" w:rsidR="00BF2FB3" w:rsidRDefault="00BF2FB3" w:rsidP="00BF2FB3">
      <w:pPr>
        <w:pStyle w:val="PL"/>
        <w:rPr>
          <w:lang w:val="en-US"/>
        </w:rPr>
      </w:pPr>
      <w:r>
        <w:rPr>
          <w:lang w:val="en-US"/>
        </w:rPr>
        <w:t xml:space="preserve">          in: query</w:t>
      </w:r>
    </w:p>
    <w:p w14:paraId="630D2AF8" w14:textId="77777777" w:rsidR="00BF2FB3" w:rsidRDefault="00BF2FB3" w:rsidP="00BF2FB3">
      <w:pPr>
        <w:pStyle w:val="PL"/>
        <w:rPr>
          <w:lang w:val="en-US"/>
        </w:rPr>
      </w:pPr>
      <w:r>
        <w:rPr>
          <w:lang w:val="en-US"/>
        </w:rPr>
        <w:t xml:space="preserve">          description: I</w:t>
      </w:r>
      <w:r>
        <w:rPr>
          <w:rFonts w:cs="Arial"/>
          <w:szCs w:val="18"/>
        </w:rPr>
        <w:t xml:space="preserve">ndicating the support for ML Model </w:t>
      </w:r>
      <w:r>
        <w:t>Accuracy checking</w:t>
      </w:r>
      <w:r>
        <w:rPr>
          <w:rFonts w:cs="Arial"/>
          <w:szCs w:val="18"/>
        </w:rPr>
        <w:t>.</w:t>
      </w:r>
    </w:p>
    <w:p w14:paraId="0B3650E0" w14:textId="77777777" w:rsidR="00BF2FB3" w:rsidRDefault="00BF2FB3" w:rsidP="00BF2FB3">
      <w:pPr>
        <w:pStyle w:val="PL"/>
      </w:pPr>
      <w:r>
        <w:t xml:space="preserve">          schema:</w:t>
      </w:r>
    </w:p>
    <w:p w14:paraId="3DC9609D" w14:textId="77777777" w:rsidR="00BF2FB3" w:rsidRDefault="00BF2FB3" w:rsidP="00BF2FB3">
      <w:pPr>
        <w:pStyle w:val="PL"/>
      </w:pPr>
      <w:r>
        <w:t xml:space="preserve">            type: boolean</w:t>
      </w:r>
    </w:p>
    <w:p w14:paraId="718C4C8F" w14:textId="77777777" w:rsidR="00BF2FB3" w:rsidRDefault="00BF2FB3" w:rsidP="00BF2FB3">
      <w:pPr>
        <w:pStyle w:val="PL"/>
      </w:pPr>
      <w:r>
        <w:t xml:space="preserve">            enum:</w:t>
      </w:r>
    </w:p>
    <w:p w14:paraId="2E620EE0" w14:textId="77777777" w:rsidR="00BF2FB3" w:rsidRDefault="00BF2FB3" w:rsidP="00BF2FB3">
      <w:pPr>
        <w:pStyle w:val="PL"/>
      </w:pPr>
      <w:r>
        <w:t xml:space="preserve">             - true</w:t>
      </w:r>
    </w:p>
    <w:p w14:paraId="02E163D9" w14:textId="77777777" w:rsidR="00BF2FB3" w:rsidRDefault="00BF2FB3" w:rsidP="00BF2FB3">
      <w:pPr>
        <w:pStyle w:val="PL"/>
      </w:pPr>
      <w:r>
        <w:rPr>
          <w:lang w:val="en-US"/>
        </w:rPr>
        <w:t xml:space="preserve">        - name: </w:t>
      </w:r>
      <w:r>
        <w:t>analytics-accuracy-checking-ind</w:t>
      </w:r>
    </w:p>
    <w:p w14:paraId="1BC01F5A" w14:textId="77777777" w:rsidR="00BF2FB3" w:rsidRDefault="00BF2FB3" w:rsidP="00BF2FB3">
      <w:pPr>
        <w:pStyle w:val="PL"/>
        <w:rPr>
          <w:lang w:val="en-US"/>
        </w:rPr>
      </w:pPr>
      <w:r>
        <w:rPr>
          <w:lang w:val="en-US"/>
        </w:rPr>
        <w:t xml:space="preserve">          in: query</w:t>
      </w:r>
    </w:p>
    <w:p w14:paraId="347F76EC" w14:textId="77777777" w:rsidR="00BF2FB3" w:rsidRDefault="00BF2FB3" w:rsidP="00BF2FB3">
      <w:pPr>
        <w:pStyle w:val="PL"/>
        <w:rPr>
          <w:lang w:val="en-US"/>
        </w:rPr>
      </w:pPr>
      <w:r>
        <w:rPr>
          <w:lang w:val="en-US"/>
        </w:rPr>
        <w:t xml:space="preserve">          description: I</w:t>
      </w:r>
      <w:r>
        <w:rPr>
          <w:rFonts w:cs="Arial"/>
          <w:szCs w:val="18"/>
        </w:rPr>
        <w:t xml:space="preserve">ndicating the support for </w:t>
      </w:r>
      <w:r>
        <w:t>Analytics</w:t>
      </w:r>
      <w:r>
        <w:rPr>
          <w:rFonts w:cs="Arial"/>
          <w:szCs w:val="18"/>
        </w:rPr>
        <w:t xml:space="preserve"> </w:t>
      </w:r>
      <w:r>
        <w:t>Accuracy checking</w:t>
      </w:r>
      <w:r>
        <w:rPr>
          <w:rFonts w:cs="Arial"/>
          <w:szCs w:val="18"/>
        </w:rPr>
        <w:t>.</w:t>
      </w:r>
    </w:p>
    <w:p w14:paraId="19020132" w14:textId="77777777" w:rsidR="00BF2FB3" w:rsidRDefault="00BF2FB3" w:rsidP="00BF2FB3">
      <w:pPr>
        <w:pStyle w:val="PL"/>
      </w:pPr>
      <w:r>
        <w:t xml:space="preserve">          schema:</w:t>
      </w:r>
    </w:p>
    <w:p w14:paraId="7CF49D3F" w14:textId="77777777" w:rsidR="00BF2FB3" w:rsidRDefault="00BF2FB3" w:rsidP="00BF2FB3">
      <w:pPr>
        <w:pStyle w:val="PL"/>
      </w:pPr>
      <w:r>
        <w:t xml:space="preserve">            type: boolean</w:t>
      </w:r>
    </w:p>
    <w:p w14:paraId="4F418208" w14:textId="77777777" w:rsidR="00BF2FB3" w:rsidRDefault="00BF2FB3" w:rsidP="00BF2FB3">
      <w:pPr>
        <w:pStyle w:val="PL"/>
      </w:pPr>
      <w:r>
        <w:t xml:space="preserve">            enum:</w:t>
      </w:r>
    </w:p>
    <w:p w14:paraId="1F264865" w14:textId="77777777" w:rsidR="00BF2FB3" w:rsidRDefault="00BF2FB3" w:rsidP="00BF2FB3">
      <w:pPr>
        <w:pStyle w:val="PL"/>
        <w:rPr>
          <w:lang w:eastAsia="zh-CN"/>
        </w:rPr>
      </w:pPr>
      <w:r>
        <w:t xml:space="preserve">             - true</w:t>
      </w:r>
    </w:p>
    <w:p w14:paraId="1AB41C37" w14:textId="77777777" w:rsidR="00BF2FB3" w:rsidRDefault="00BF2FB3" w:rsidP="00BF2FB3">
      <w:pPr>
        <w:tabs>
          <w:tab w:val="left" w:pos="384"/>
          <w:tab w:val="left" w:pos="520"/>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n-GB"/>
        </w:rPr>
      </w:pPr>
      <w:r>
        <w:rPr>
          <w:rFonts w:ascii="Courier New" w:hAnsi="Courier New"/>
          <w:sz w:val="16"/>
          <w:lang w:val="en-US"/>
        </w:rPr>
        <w:t xml:space="preserve">        - name: </w:t>
      </w:r>
      <w:r>
        <w:rPr>
          <w:rFonts w:ascii="Courier New" w:hAnsi="Courier New"/>
          <w:sz w:val="16"/>
          <w:lang w:eastAsia="zh-CN"/>
        </w:rPr>
        <w:t>a2x-support-ind</w:t>
      </w:r>
    </w:p>
    <w:p w14:paraId="0AAB3570" w14:textId="77777777" w:rsidR="00BF2FB3" w:rsidRDefault="00BF2FB3" w:rsidP="00BF2F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in: query</w:t>
      </w:r>
    </w:p>
    <w:p w14:paraId="652DB9CA" w14:textId="77777777" w:rsidR="00BF2FB3" w:rsidRDefault="00BF2FB3" w:rsidP="00BF2F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description: PCF supports A2X</w:t>
      </w:r>
    </w:p>
    <w:p w14:paraId="263D6BC0" w14:textId="77777777" w:rsidR="00BF2FB3" w:rsidRDefault="00BF2FB3" w:rsidP="00BF2F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schema:</w:t>
      </w:r>
    </w:p>
    <w:p w14:paraId="1D5B77C6" w14:textId="77777777" w:rsidR="00BF2FB3" w:rsidRDefault="00BF2FB3" w:rsidP="00BF2F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590EA44B" w14:textId="77777777" w:rsidR="00BF2FB3" w:rsidRDefault="00BF2FB3" w:rsidP="00BF2F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lang w:val="en-US"/>
        </w:rPr>
        <w:t xml:space="preserve">        - name: </w:t>
      </w:r>
      <w:r>
        <w:rPr>
          <w:rFonts w:ascii="Courier New" w:hAnsi="Courier New"/>
          <w:sz w:val="16"/>
          <w:lang w:eastAsia="zh-CN"/>
        </w:rPr>
        <w:t>a2x-capability</w:t>
      </w:r>
    </w:p>
    <w:p w14:paraId="21C1C862" w14:textId="77777777" w:rsidR="00BF2FB3" w:rsidRDefault="00BF2FB3" w:rsidP="00BF2F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n-GB"/>
        </w:rPr>
      </w:pPr>
      <w:r>
        <w:rPr>
          <w:rFonts w:ascii="Courier New" w:hAnsi="Courier New"/>
          <w:sz w:val="16"/>
          <w:lang w:val="en-US"/>
        </w:rPr>
        <w:t xml:space="preserve">          in: query</w:t>
      </w:r>
    </w:p>
    <w:p w14:paraId="22312A1A" w14:textId="77777777" w:rsidR="00BF2FB3" w:rsidRDefault="00BF2FB3" w:rsidP="00BF2F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description: </w:t>
      </w:r>
      <w:r>
        <w:rPr>
          <w:rFonts w:ascii="Courier New" w:hAnsi="Courier New"/>
          <w:sz w:val="16"/>
        </w:rPr>
        <w:t xml:space="preserve">indicates the </w:t>
      </w:r>
      <w:r>
        <w:rPr>
          <w:rFonts w:ascii="Courier New" w:hAnsi="Courier New"/>
          <w:sz w:val="16"/>
          <w:lang w:eastAsia="zh-CN"/>
        </w:rPr>
        <w:t>A2X</w:t>
      </w:r>
      <w:r>
        <w:rPr>
          <w:rFonts w:ascii="Courier New" w:hAnsi="Courier New"/>
          <w:sz w:val="16"/>
        </w:rPr>
        <w:t xml:space="preserve"> capability that the target </w:t>
      </w:r>
      <w:r>
        <w:rPr>
          <w:rFonts w:ascii="Courier New" w:hAnsi="Courier New"/>
          <w:sz w:val="16"/>
          <w:lang w:eastAsia="zh-CN"/>
        </w:rPr>
        <w:t>PCF</w:t>
      </w:r>
      <w:r>
        <w:rPr>
          <w:rFonts w:ascii="Courier New" w:hAnsi="Courier New"/>
          <w:sz w:val="16"/>
        </w:rPr>
        <w:t xml:space="preserve"> needs to support</w:t>
      </w:r>
      <w:r>
        <w:rPr>
          <w:rFonts w:ascii="Courier New" w:hAnsi="Courier New" w:cs="Arial"/>
          <w:sz w:val="16"/>
          <w:szCs w:val="18"/>
        </w:rPr>
        <w:t>.</w:t>
      </w:r>
    </w:p>
    <w:p w14:paraId="5328DA65" w14:textId="77777777" w:rsidR="00BF2FB3" w:rsidRDefault="00BF2FB3" w:rsidP="00BF2F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content:</w:t>
      </w:r>
    </w:p>
    <w:p w14:paraId="614F424F" w14:textId="77777777" w:rsidR="00BF2FB3" w:rsidRDefault="00BF2FB3" w:rsidP="00BF2F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application/json:</w:t>
      </w:r>
    </w:p>
    <w:p w14:paraId="38AFC6F0" w14:textId="77777777" w:rsidR="00BF2FB3" w:rsidRDefault="00BF2FB3" w:rsidP="00BF2F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schema:</w:t>
      </w:r>
    </w:p>
    <w:p w14:paraId="4A6FB0CA" w14:textId="77777777" w:rsidR="00BF2FB3" w:rsidRDefault="00BF2FB3" w:rsidP="00BF2F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$ref: 'TS29510_Nnrf_NFManagement.yaml#/components/schemas/</w:t>
      </w:r>
      <w:r>
        <w:rPr>
          <w:rFonts w:ascii="Courier New" w:hAnsi="Courier New"/>
          <w:sz w:val="16"/>
          <w:lang w:val="en-US" w:eastAsia="zh-CN"/>
        </w:rPr>
        <w:t>A2xCapability</w:t>
      </w:r>
      <w:r>
        <w:rPr>
          <w:rFonts w:ascii="Courier New" w:hAnsi="Courier New"/>
          <w:sz w:val="16"/>
          <w:lang w:val="en-US"/>
        </w:rPr>
        <w:t>'</w:t>
      </w:r>
    </w:p>
    <w:p w14:paraId="39DE19CA" w14:textId="77777777" w:rsidR="00BF2FB3" w:rsidRDefault="00BF2FB3" w:rsidP="00BF2FB3">
      <w:pPr>
        <w:pStyle w:val="PL"/>
      </w:pPr>
      <w:r>
        <w:rPr>
          <w:lang w:val="en-US"/>
        </w:rPr>
        <w:t xml:space="preserve">        - name: </w:t>
      </w:r>
      <w:r>
        <w:t>ml-model-storage-ind</w:t>
      </w:r>
    </w:p>
    <w:p w14:paraId="18901D26" w14:textId="77777777" w:rsidR="00BF2FB3" w:rsidRDefault="00BF2FB3" w:rsidP="00BF2FB3">
      <w:pPr>
        <w:pStyle w:val="PL"/>
        <w:rPr>
          <w:lang w:val="en-US"/>
        </w:rPr>
      </w:pPr>
      <w:r>
        <w:rPr>
          <w:lang w:val="en-US"/>
        </w:rPr>
        <w:t xml:space="preserve">          in: query</w:t>
      </w:r>
    </w:p>
    <w:p w14:paraId="6BBAE835" w14:textId="77777777" w:rsidR="00BF2FB3" w:rsidRDefault="00BF2FB3" w:rsidP="00BF2FB3">
      <w:pPr>
        <w:pStyle w:val="PL"/>
        <w:rPr>
          <w:lang w:val="en-US"/>
        </w:rPr>
      </w:pPr>
      <w:r>
        <w:rPr>
          <w:lang w:val="en-US"/>
        </w:rPr>
        <w:t xml:space="preserve">          description: I</w:t>
      </w:r>
      <w:r>
        <w:rPr>
          <w:rFonts w:cs="Arial"/>
          <w:szCs w:val="18"/>
        </w:rPr>
        <w:t xml:space="preserve">ndicating the support for </w:t>
      </w:r>
      <w:r>
        <w:t>ML model storage capability</w:t>
      </w:r>
      <w:r>
        <w:rPr>
          <w:rFonts w:cs="Arial"/>
          <w:szCs w:val="18"/>
        </w:rPr>
        <w:t>.</w:t>
      </w:r>
    </w:p>
    <w:p w14:paraId="7C6B3C4D" w14:textId="77777777" w:rsidR="00BF2FB3" w:rsidRDefault="00BF2FB3" w:rsidP="00BF2FB3">
      <w:pPr>
        <w:pStyle w:val="PL"/>
      </w:pPr>
      <w:r>
        <w:t xml:space="preserve">          schema:</w:t>
      </w:r>
    </w:p>
    <w:p w14:paraId="38F54A56" w14:textId="77777777" w:rsidR="00BF2FB3" w:rsidRDefault="00BF2FB3" w:rsidP="00BF2FB3">
      <w:pPr>
        <w:pStyle w:val="PL"/>
      </w:pPr>
      <w:r>
        <w:t xml:space="preserve">            type: boolean</w:t>
      </w:r>
    </w:p>
    <w:p w14:paraId="3531A287" w14:textId="77777777" w:rsidR="00BF2FB3" w:rsidRDefault="00BF2FB3" w:rsidP="00BF2FB3">
      <w:pPr>
        <w:pStyle w:val="PL"/>
      </w:pPr>
      <w:r>
        <w:t xml:space="preserve">            enum:</w:t>
      </w:r>
    </w:p>
    <w:p w14:paraId="4C34F45A" w14:textId="77777777" w:rsidR="00BF2FB3" w:rsidRDefault="00BF2FB3" w:rsidP="00BF2FB3">
      <w:pPr>
        <w:pStyle w:val="PL"/>
        <w:rPr>
          <w:lang w:eastAsia="zh-CN"/>
        </w:rPr>
      </w:pPr>
      <w:r>
        <w:t xml:space="preserve">             - true</w:t>
      </w:r>
    </w:p>
    <w:p w14:paraId="268EFC56" w14:textId="77777777" w:rsidR="00BF2FB3" w:rsidRDefault="00BF2FB3" w:rsidP="00BF2FB3">
      <w:pPr>
        <w:pStyle w:val="PL"/>
        <w:rPr>
          <w:lang w:eastAsia="en-GB"/>
        </w:rPr>
      </w:pPr>
      <w:r>
        <w:rPr>
          <w:lang w:val="en-US"/>
        </w:rPr>
        <w:t xml:space="preserve">        - name: </w:t>
      </w:r>
      <w:r>
        <w:t>data-subscription-relocation-support-ind</w:t>
      </w:r>
    </w:p>
    <w:p w14:paraId="56732856" w14:textId="77777777" w:rsidR="00BF2FB3" w:rsidRDefault="00BF2FB3" w:rsidP="00BF2FB3">
      <w:pPr>
        <w:pStyle w:val="PL"/>
        <w:rPr>
          <w:lang w:val="en-US"/>
        </w:rPr>
      </w:pPr>
      <w:r>
        <w:rPr>
          <w:lang w:val="en-US"/>
        </w:rPr>
        <w:t xml:space="preserve">          in: query</w:t>
      </w:r>
    </w:p>
    <w:p w14:paraId="1ADF54D2" w14:textId="77777777" w:rsidR="00BF2FB3" w:rsidRDefault="00BF2FB3" w:rsidP="00BF2FB3">
      <w:pPr>
        <w:pStyle w:val="PL"/>
        <w:rPr>
          <w:lang w:val="en-US"/>
        </w:rPr>
      </w:pPr>
      <w:r>
        <w:rPr>
          <w:lang w:val="en-US"/>
        </w:rPr>
        <w:t xml:space="preserve">          description: I</w:t>
      </w:r>
      <w:r>
        <w:rPr>
          <w:rFonts w:cs="Arial"/>
          <w:szCs w:val="18"/>
        </w:rPr>
        <w:t xml:space="preserve">ndicating the support for </w:t>
      </w:r>
      <w:r>
        <w:t>relocation of data subscription</w:t>
      </w:r>
      <w:r>
        <w:rPr>
          <w:rFonts w:cs="Arial"/>
          <w:szCs w:val="18"/>
        </w:rPr>
        <w:t>.</w:t>
      </w:r>
    </w:p>
    <w:p w14:paraId="04C5AD25" w14:textId="77777777" w:rsidR="00BF2FB3" w:rsidRDefault="00BF2FB3" w:rsidP="00BF2FB3">
      <w:pPr>
        <w:pStyle w:val="PL"/>
      </w:pPr>
      <w:r>
        <w:t xml:space="preserve">          schema:</w:t>
      </w:r>
    </w:p>
    <w:p w14:paraId="2E902867" w14:textId="77777777" w:rsidR="00BF2FB3" w:rsidRDefault="00BF2FB3" w:rsidP="00BF2FB3">
      <w:pPr>
        <w:pStyle w:val="PL"/>
      </w:pPr>
      <w:r>
        <w:t xml:space="preserve">            type: boolean</w:t>
      </w:r>
    </w:p>
    <w:p w14:paraId="6B6AC797" w14:textId="77777777" w:rsidR="00BF2FB3" w:rsidRDefault="00BF2FB3" w:rsidP="00BF2FB3">
      <w:pPr>
        <w:pStyle w:val="PL"/>
      </w:pPr>
      <w:r>
        <w:t xml:space="preserve">            enum:</w:t>
      </w:r>
    </w:p>
    <w:p w14:paraId="7A77D354" w14:textId="77777777" w:rsidR="00BF2FB3" w:rsidRDefault="00BF2FB3" w:rsidP="00BF2FB3">
      <w:pPr>
        <w:pStyle w:val="PL"/>
        <w:rPr>
          <w:lang w:eastAsia="zh-CN"/>
        </w:rPr>
      </w:pPr>
      <w:r>
        <w:t xml:space="preserve">             - true</w:t>
      </w:r>
    </w:p>
    <w:p w14:paraId="61F337DF" w14:textId="77777777" w:rsidR="00BF2FB3" w:rsidRDefault="00BF2FB3" w:rsidP="00BF2FB3">
      <w:pPr>
        <w:pStyle w:val="PL"/>
        <w:rPr>
          <w:lang w:eastAsia="en-GB"/>
        </w:rPr>
      </w:pPr>
      <w:r>
        <w:rPr>
          <w:lang w:val="en-US"/>
        </w:rPr>
        <w:t xml:space="preserve">        - name: </w:t>
      </w:r>
      <w:r>
        <w:t>ims-domain-name</w:t>
      </w:r>
    </w:p>
    <w:p w14:paraId="4AB357AD" w14:textId="77777777" w:rsidR="00BF2FB3" w:rsidRDefault="00BF2FB3" w:rsidP="00BF2FB3">
      <w:pPr>
        <w:pStyle w:val="PL"/>
        <w:rPr>
          <w:lang w:val="en-US"/>
        </w:rPr>
      </w:pPr>
      <w:r>
        <w:rPr>
          <w:lang w:val="en-US"/>
        </w:rPr>
        <w:t xml:space="preserve">          in: query</w:t>
      </w:r>
    </w:p>
    <w:p w14:paraId="5D3776BD" w14:textId="77777777" w:rsidR="00BF2FB3" w:rsidRDefault="00BF2FB3" w:rsidP="00BF2FB3">
      <w:pPr>
        <w:pStyle w:val="PL"/>
        <w:rPr>
          <w:lang w:val="en-US"/>
        </w:rPr>
      </w:pPr>
      <w:r>
        <w:rPr>
          <w:lang w:val="en-US"/>
        </w:rPr>
        <w:t xml:space="preserve">          description: Indicating the IMS domain name to search for a target DCSF</w:t>
      </w:r>
      <w:r>
        <w:rPr>
          <w:rFonts w:cs="Arial"/>
          <w:szCs w:val="18"/>
        </w:rPr>
        <w:t>.</w:t>
      </w:r>
    </w:p>
    <w:p w14:paraId="33D32A45" w14:textId="77777777" w:rsidR="00BF2FB3" w:rsidRDefault="00BF2FB3" w:rsidP="00BF2FB3">
      <w:pPr>
        <w:pStyle w:val="PL"/>
      </w:pPr>
      <w:r>
        <w:t xml:space="preserve">          schema:</w:t>
      </w:r>
    </w:p>
    <w:p w14:paraId="47096B56" w14:textId="77777777" w:rsidR="00BF2FB3" w:rsidRDefault="00BF2FB3" w:rsidP="00BF2FB3">
      <w:pPr>
        <w:pStyle w:val="PL"/>
      </w:pPr>
      <w:r>
        <w:t xml:space="preserve">            type: string</w:t>
      </w:r>
    </w:p>
    <w:p w14:paraId="4F67AD04" w14:textId="77777777" w:rsidR="00BF2FB3" w:rsidRDefault="00BF2FB3" w:rsidP="00BF2FB3">
      <w:pPr>
        <w:pStyle w:val="PL"/>
      </w:pPr>
      <w:r>
        <w:rPr>
          <w:lang w:val="en-US"/>
        </w:rPr>
        <w:t xml:space="preserve">        - name: </w:t>
      </w:r>
      <w:r>
        <w:t>media-capability-list</w:t>
      </w:r>
    </w:p>
    <w:p w14:paraId="57654612" w14:textId="77777777" w:rsidR="00BF2FB3" w:rsidRDefault="00BF2FB3" w:rsidP="00BF2FB3">
      <w:pPr>
        <w:pStyle w:val="PL"/>
        <w:rPr>
          <w:lang w:val="en-US"/>
        </w:rPr>
      </w:pPr>
      <w:r>
        <w:rPr>
          <w:lang w:val="en-US"/>
        </w:rPr>
        <w:t xml:space="preserve">          in: query</w:t>
      </w:r>
    </w:p>
    <w:p w14:paraId="633E15A6" w14:textId="77777777" w:rsidR="00BF2FB3" w:rsidRDefault="00BF2FB3" w:rsidP="00BF2FB3">
      <w:pPr>
        <w:pStyle w:val="PL"/>
        <w:rPr>
          <w:lang w:val="en-US"/>
        </w:rPr>
      </w:pPr>
      <w:r>
        <w:rPr>
          <w:lang w:val="en-US"/>
        </w:rPr>
        <w:t xml:space="preserve">          description: Indicating the media capability list to search for a target MF</w:t>
      </w:r>
      <w:r>
        <w:rPr>
          <w:lang w:val="en-US" w:eastAsia="zh-CN"/>
        </w:rPr>
        <w:t>, MRF or MRFP</w:t>
      </w:r>
      <w:r>
        <w:rPr>
          <w:rFonts w:cs="Arial"/>
          <w:szCs w:val="18"/>
        </w:rPr>
        <w:t>.</w:t>
      </w:r>
    </w:p>
    <w:p w14:paraId="5FD17DD5" w14:textId="77777777" w:rsidR="00BF2FB3" w:rsidRDefault="00BF2FB3" w:rsidP="00BF2FB3">
      <w:pPr>
        <w:pStyle w:val="PL"/>
      </w:pPr>
      <w:r>
        <w:t xml:space="preserve">          schema:</w:t>
      </w:r>
    </w:p>
    <w:p w14:paraId="02D5503D" w14:textId="77777777" w:rsidR="00BF2FB3" w:rsidRDefault="00BF2FB3" w:rsidP="00BF2FB3">
      <w:pPr>
        <w:pStyle w:val="PL"/>
        <w:rPr>
          <w:lang w:val="en-US"/>
        </w:rPr>
      </w:pPr>
      <w:r>
        <w:rPr>
          <w:lang w:val="en-US"/>
        </w:rPr>
        <w:t xml:space="preserve">            type: array</w:t>
      </w:r>
    </w:p>
    <w:p w14:paraId="4C73F14D" w14:textId="77777777" w:rsidR="00BF2FB3" w:rsidRDefault="00BF2FB3" w:rsidP="00BF2FB3">
      <w:pPr>
        <w:pStyle w:val="PL"/>
        <w:rPr>
          <w:lang w:val="en-US"/>
        </w:rPr>
      </w:pPr>
      <w:r>
        <w:rPr>
          <w:lang w:val="en-US"/>
        </w:rPr>
        <w:t xml:space="preserve">            items:</w:t>
      </w:r>
    </w:p>
    <w:p w14:paraId="16FCF935" w14:textId="77777777" w:rsidR="00BF2FB3" w:rsidRDefault="00BF2FB3" w:rsidP="00BF2FB3">
      <w:pPr>
        <w:pStyle w:val="PL"/>
        <w:rPr>
          <w:lang w:val="en-US" w:eastAsia="zh-CN"/>
        </w:rPr>
      </w:pPr>
      <w:r>
        <w:rPr>
          <w:lang w:val="en-US"/>
        </w:rPr>
        <w:t xml:space="preserve">              $ref: '</w:t>
      </w:r>
      <w:r>
        <w:rPr>
          <w:lang w:eastAsia="zh-CN"/>
        </w:rPr>
        <w:t>TS29510_Nnrf_NFManagement.yaml</w:t>
      </w:r>
      <w:r>
        <w:rPr>
          <w:lang w:val="en-US"/>
        </w:rPr>
        <w:t>#/components/schemas/MediaCapability'</w:t>
      </w:r>
    </w:p>
    <w:p w14:paraId="01F135C2" w14:textId="77777777" w:rsidR="00BF2FB3" w:rsidRDefault="00BF2FB3" w:rsidP="00BF2FB3">
      <w:pPr>
        <w:pStyle w:val="PL"/>
        <w:rPr>
          <w:lang w:eastAsia="en-GB"/>
        </w:rPr>
      </w:pPr>
      <w:r>
        <w:rPr>
          <w:lang w:val="en-US"/>
        </w:rPr>
        <w:t xml:space="preserve">            </w:t>
      </w:r>
      <w:r>
        <w:t>minItems: 1</w:t>
      </w:r>
    </w:p>
    <w:p w14:paraId="1DA7FC3D" w14:textId="77777777" w:rsidR="00BF2FB3" w:rsidRDefault="00BF2FB3" w:rsidP="00BF2FB3">
      <w:pPr>
        <w:pStyle w:val="PL"/>
        <w:rPr>
          <w:lang w:val="en-US"/>
        </w:rPr>
      </w:pPr>
      <w:r>
        <w:rPr>
          <w:lang w:val="en-US"/>
        </w:rPr>
        <w:t xml:space="preserve">          style: form</w:t>
      </w:r>
    </w:p>
    <w:p w14:paraId="508482CF" w14:textId="77777777" w:rsidR="00BF2FB3" w:rsidRDefault="00BF2FB3" w:rsidP="00BF2FB3">
      <w:pPr>
        <w:pStyle w:val="PL"/>
        <w:rPr>
          <w:color w:val="FF0000"/>
          <w:lang w:val="en-US" w:eastAsia="zh-CN"/>
        </w:rPr>
      </w:pPr>
      <w:r>
        <w:rPr>
          <w:lang w:val="en-US"/>
        </w:rPr>
        <w:t xml:space="preserve">          explode: false</w:t>
      </w:r>
    </w:p>
    <w:p w14:paraId="069B1718" w14:textId="77777777" w:rsidR="00BF2FB3" w:rsidRDefault="00BF2FB3" w:rsidP="00BF2FB3">
      <w:pPr>
        <w:pStyle w:val="PL"/>
        <w:rPr>
          <w:lang w:eastAsia="en-GB"/>
        </w:rPr>
      </w:pPr>
      <w:r>
        <w:rPr>
          <w:lang w:val="en-US"/>
        </w:rPr>
        <w:t xml:space="preserve">        - name: </w:t>
      </w:r>
      <w:r>
        <w:t>roaming-exchange-ind</w:t>
      </w:r>
    </w:p>
    <w:p w14:paraId="06D1A9AC" w14:textId="77777777" w:rsidR="00BF2FB3" w:rsidRDefault="00BF2FB3" w:rsidP="00BF2FB3">
      <w:pPr>
        <w:pStyle w:val="PL"/>
        <w:rPr>
          <w:lang w:val="en-US"/>
        </w:rPr>
      </w:pPr>
      <w:r>
        <w:rPr>
          <w:lang w:val="en-US"/>
        </w:rPr>
        <w:t xml:space="preserve">          in: query</w:t>
      </w:r>
    </w:p>
    <w:p w14:paraId="3466D692" w14:textId="77777777" w:rsidR="00BF2FB3" w:rsidRDefault="00BF2FB3" w:rsidP="00BF2FB3">
      <w:pPr>
        <w:pStyle w:val="PL"/>
        <w:rPr>
          <w:lang w:val="en-US"/>
        </w:rPr>
      </w:pPr>
      <w:r>
        <w:rPr>
          <w:lang w:val="en-US"/>
        </w:rPr>
        <w:t xml:space="preserve">          description: I</w:t>
      </w:r>
      <w:r>
        <w:rPr>
          <w:rFonts w:cs="Arial"/>
          <w:szCs w:val="18"/>
        </w:rPr>
        <w:t xml:space="preserve">ndicating the support for </w:t>
      </w:r>
      <w:r>
        <w:t>roaming exchange</w:t>
      </w:r>
      <w:r>
        <w:rPr>
          <w:rFonts w:cs="Arial"/>
          <w:szCs w:val="18"/>
        </w:rPr>
        <w:t>.</w:t>
      </w:r>
    </w:p>
    <w:p w14:paraId="68426385" w14:textId="77777777" w:rsidR="00BF2FB3" w:rsidRDefault="00BF2FB3" w:rsidP="00BF2FB3">
      <w:pPr>
        <w:pStyle w:val="PL"/>
      </w:pPr>
      <w:r>
        <w:t xml:space="preserve">          schema:</w:t>
      </w:r>
    </w:p>
    <w:p w14:paraId="55F0E644" w14:textId="77777777" w:rsidR="00BF2FB3" w:rsidRDefault="00BF2FB3" w:rsidP="00BF2FB3">
      <w:pPr>
        <w:pStyle w:val="PL"/>
      </w:pPr>
      <w:r>
        <w:t xml:space="preserve">            type: boolean</w:t>
      </w:r>
    </w:p>
    <w:p w14:paraId="15BEAFB3" w14:textId="77777777" w:rsidR="00BF2FB3" w:rsidRDefault="00BF2FB3" w:rsidP="00BF2FB3">
      <w:pPr>
        <w:pStyle w:val="PL"/>
      </w:pPr>
      <w:r>
        <w:t xml:space="preserve">            enum:</w:t>
      </w:r>
    </w:p>
    <w:p w14:paraId="4F671635" w14:textId="77777777" w:rsidR="00BF2FB3" w:rsidRDefault="00BF2FB3" w:rsidP="00BF2FB3">
      <w:pPr>
        <w:pStyle w:val="PL"/>
      </w:pPr>
      <w:r>
        <w:t xml:space="preserve">             - true</w:t>
      </w:r>
    </w:p>
    <w:p w14:paraId="40CBC13A" w14:textId="77777777" w:rsidR="00BF2FB3" w:rsidRDefault="00BF2FB3" w:rsidP="00BF2FB3">
      <w:pPr>
        <w:pStyle w:val="PL"/>
        <w:tabs>
          <w:tab w:val="clear" w:pos="768"/>
          <w:tab w:val="left" w:pos="520"/>
        </w:tabs>
        <w:rPr>
          <w:lang w:val="en-US"/>
        </w:rPr>
      </w:pPr>
      <w:r>
        <w:rPr>
          <w:lang w:val="en-US"/>
        </w:rPr>
        <w:t xml:space="preserve">        - name: </w:t>
      </w:r>
      <w:r>
        <w:t>rangingSlPos-support-ind</w:t>
      </w:r>
    </w:p>
    <w:p w14:paraId="63C09CF8" w14:textId="77777777" w:rsidR="00BF2FB3" w:rsidRDefault="00BF2FB3" w:rsidP="00BF2FB3">
      <w:pPr>
        <w:pStyle w:val="PL"/>
        <w:rPr>
          <w:lang w:val="en-US"/>
        </w:rPr>
      </w:pPr>
      <w:r>
        <w:rPr>
          <w:lang w:val="en-US"/>
        </w:rPr>
        <w:t xml:space="preserve">          in: query</w:t>
      </w:r>
    </w:p>
    <w:p w14:paraId="6F52BA32" w14:textId="77777777" w:rsidR="00BF2FB3" w:rsidRDefault="00BF2FB3" w:rsidP="00BF2FB3">
      <w:pPr>
        <w:pStyle w:val="PL"/>
        <w:rPr>
          <w:lang w:val="en-US"/>
        </w:rPr>
      </w:pPr>
      <w:r>
        <w:rPr>
          <w:lang w:val="en-US"/>
        </w:rPr>
        <w:t xml:space="preserve">          description: PCF or LMF supports </w:t>
      </w:r>
      <w:r>
        <w:rPr>
          <w:lang w:eastAsia="zh-CN"/>
        </w:rPr>
        <w:t>ranging and sidelink positioning</w:t>
      </w:r>
      <w:r>
        <w:rPr>
          <w:lang w:val="en-US"/>
        </w:rPr>
        <w:t xml:space="preserve"> Capability</w:t>
      </w:r>
    </w:p>
    <w:p w14:paraId="53BE03C7" w14:textId="77777777" w:rsidR="00BF2FB3" w:rsidRDefault="00BF2FB3" w:rsidP="00BF2FB3">
      <w:pPr>
        <w:pStyle w:val="PL"/>
        <w:rPr>
          <w:lang w:val="en-US"/>
        </w:rPr>
      </w:pPr>
      <w:r>
        <w:rPr>
          <w:lang w:val="en-US"/>
        </w:rPr>
        <w:t xml:space="preserve">          schema:</w:t>
      </w:r>
    </w:p>
    <w:p w14:paraId="3BA3CD9F" w14:textId="77777777" w:rsidR="00BF2FB3" w:rsidRDefault="00BF2FB3" w:rsidP="00BF2FB3">
      <w:pPr>
        <w:pStyle w:val="PL"/>
      </w:pPr>
      <w:r>
        <w:t xml:space="preserve">            type: boolean</w:t>
      </w:r>
    </w:p>
    <w:p w14:paraId="16142EEC" w14:textId="77777777" w:rsidR="00BF2FB3" w:rsidRDefault="00BF2FB3" w:rsidP="00BF2FB3">
      <w:pPr>
        <w:pStyle w:val="PL"/>
      </w:pPr>
      <w:r>
        <w:t xml:space="preserve">            enum:</w:t>
      </w:r>
    </w:p>
    <w:p w14:paraId="1F58C544" w14:textId="15BE4830" w:rsidR="00BF2FB3" w:rsidRDefault="00BF2FB3" w:rsidP="00BF2FB3">
      <w:pPr>
        <w:pStyle w:val="PL"/>
      </w:pPr>
      <w:r>
        <w:t xml:space="preserve">             - true</w:t>
      </w:r>
    </w:p>
    <w:p w14:paraId="1091CF2D" w14:textId="690B4346" w:rsidR="00BF2FB3" w:rsidRPr="00690A26" w:rsidRDefault="00BF2FB3" w:rsidP="00BF2FB3">
      <w:pPr>
        <w:pStyle w:val="PL"/>
        <w:rPr>
          <w:ins w:id="2707" w:author="Huawei" w:date="2023-11-03T22:23:00Z"/>
        </w:rPr>
      </w:pPr>
      <w:ins w:id="2708" w:author="Huawei" w:date="2023-11-03T22:23:00Z">
        <w:r w:rsidRPr="00690A26">
          <w:t xml:space="preserve">        - name: </w:t>
        </w:r>
      </w:ins>
      <w:ins w:id="2709" w:author="Huawei - rev 1" w:date="2024-02-01T20:05:00Z">
        <w:r w:rsidR="003C397B">
          <w:t>requested-</w:t>
        </w:r>
      </w:ins>
      <w:ins w:id="2710" w:author="Huawei" w:date="2023-11-10T20:11:00Z">
        <w:r w:rsidR="0059076F">
          <w:t>s</w:t>
        </w:r>
      </w:ins>
      <w:ins w:id="2711" w:author="Huawei" w:date="2023-11-03T22:23:00Z">
        <w:r>
          <w:t>hared</w:t>
        </w:r>
      </w:ins>
      <w:ins w:id="2712" w:author="Huawei" w:date="2023-11-10T20:11:00Z">
        <w:r w:rsidR="0059076F">
          <w:t>Nf</w:t>
        </w:r>
      </w:ins>
      <w:ins w:id="2713" w:author="Huawei" w:date="2023-11-03T22:23:00Z">
        <w:r>
          <w:t>DataId</w:t>
        </w:r>
      </w:ins>
    </w:p>
    <w:p w14:paraId="07A178A3" w14:textId="77777777" w:rsidR="00D3586C" w:rsidRDefault="00D3586C" w:rsidP="00D3586C">
      <w:pPr>
        <w:pStyle w:val="PL"/>
        <w:rPr>
          <w:ins w:id="2714" w:author="Huawei - rev 1" w:date="2024-02-02T11:17:00Z"/>
          <w:lang w:val="en-US"/>
        </w:rPr>
      </w:pPr>
      <w:ins w:id="2715" w:author="Huawei - rev 1" w:date="2024-02-02T11:17:00Z">
        <w:r>
          <w:rPr>
            <w:lang w:val="en-US"/>
          </w:rPr>
          <w:t xml:space="preserve">          in: query</w:t>
        </w:r>
      </w:ins>
    </w:p>
    <w:p w14:paraId="6D25E643" w14:textId="780920BD" w:rsidR="00BF2FB3" w:rsidRPr="00690A26" w:rsidRDefault="00BF2FB3" w:rsidP="00BF2FB3">
      <w:pPr>
        <w:pStyle w:val="PL"/>
        <w:rPr>
          <w:ins w:id="2716" w:author="Huawei" w:date="2023-11-03T22:23:00Z"/>
        </w:rPr>
      </w:pPr>
      <w:ins w:id="2717" w:author="Huawei" w:date="2023-11-03T22:23:00Z">
        <w:r w:rsidRPr="00690A26">
          <w:t xml:space="preserve">          description: Unique ID of the </w:t>
        </w:r>
        <w:r>
          <w:rPr>
            <w:lang w:eastAsia="zh-CN"/>
          </w:rPr>
          <w:t xml:space="preserve">shared </w:t>
        </w:r>
      </w:ins>
      <w:ins w:id="2718" w:author="Huawei" w:date="2023-11-10T20:14:00Z">
        <w:r w:rsidR="007F4356">
          <w:rPr>
            <w:lang w:eastAsia="zh-CN"/>
          </w:rPr>
          <w:t xml:space="preserve">NF </w:t>
        </w:r>
      </w:ins>
      <w:ins w:id="2719" w:author="Huawei" w:date="2023-11-03T22:23:00Z">
        <w:r>
          <w:t>Data</w:t>
        </w:r>
      </w:ins>
    </w:p>
    <w:p w14:paraId="233E98D5" w14:textId="77777777" w:rsidR="00BF2FB3" w:rsidRDefault="00BF2FB3" w:rsidP="00BF2FB3">
      <w:pPr>
        <w:pStyle w:val="PL"/>
        <w:rPr>
          <w:ins w:id="2720" w:author="Huawei" w:date="2023-11-03T22:23:00Z"/>
        </w:rPr>
      </w:pPr>
      <w:ins w:id="2721" w:author="Huawei" w:date="2023-11-03T22:23:00Z">
        <w:r>
          <w:t xml:space="preserve">          schema:</w:t>
        </w:r>
      </w:ins>
    </w:p>
    <w:p w14:paraId="69CB40BD" w14:textId="2D89CE8E" w:rsidR="00D3586C" w:rsidRDefault="00D3586C" w:rsidP="00D3586C">
      <w:pPr>
        <w:pStyle w:val="PL"/>
        <w:rPr>
          <w:ins w:id="2722" w:author="Huawei - rev 1" w:date="2024-02-02T11:18:00Z"/>
          <w:lang w:val="en-US"/>
        </w:rPr>
      </w:pPr>
      <w:ins w:id="2723" w:author="Huawei - rev 1" w:date="2024-02-02T11:18:00Z">
        <w:r>
          <w:rPr>
            <w:lang w:val="en-US"/>
          </w:rPr>
          <w:t xml:space="preserve">            $ref: '</w:t>
        </w:r>
        <w:r>
          <w:t>TS29510_Nnrf_NFManagement.yaml</w:t>
        </w:r>
        <w:r>
          <w:rPr>
            <w:lang w:val="en-US"/>
          </w:rPr>
          <w:t>#/components/schemas/</w:t>
        </w:r>
      </w:ins>
      <w:ins w:id="2724" w:author="Huawei - rev 1" w:date="2024-02-02T11:19:00Z">
        <w:r w:rsidRPr="00D3586C">
          <w:rPr>
            <w:lang w:val="en-US"/>
          </w:rPr>
          <w:t>SharedNfDataId</w:t>
        </w:r>
      </w:ins>
      <w:ins w:id="2725" w:author="Huawei - rev 1" w:date="2024-02-02T11:18:00Z">
        <w:r>
          <w:rPr>
            <w:lang w:val="en-US"/>
          </w:rPr>
          <w:t>'</w:t>
        </w:r>
      </w:ins>
    </w:p>
    <w:p w14:paraId="79BF131D" w14:textId="77777777" w:rsidR="00BF2FB3" w:rsidRDefault="00BF2FB3" w:rsidP="00BF2FB3">
      <w:pPr>
        <w:pStyle w:val="PL"/>
        <w:rPr>
          <w:lang w:val="en-US"/>
        </w:rPr>
      </w:pPr>
      <w:r>
        <w:rPr>
          <w:lang w:val="en-US"/>
        </w:rPr>
        <w:t xml:space="preserve">      responses:</w:t>
      </w:r>
    </w:p>
    <w:p w14:paraId="324D2A62" w14:textId="77777777" w:rsidR="00BF2FB3" w:rsidRDefault="00BF2FB3" w:rsidP="00BF2FB3">
      <w:pPr>
        <w:pStyle w:val="PL"/>
        <w:rPr>
          <w:lang w:val="en-US"/>
        </w:rPr>
      </w:pPr>
      <w:r>
        <w:rPr>
          <w:lang w:val="en-US"/>
        </w:rPr>
        <w:t xml:space="preserve">        '200':</w:t>
      </w:r>
    </w:p>
    <w:p w14:paraId="555FCC57" w14:textId="77777777" w:rsidR="00BF2FB3" w:rsidRDefault="00BF2FB3" w:rsidP="00BF2FB3">
      <w:pPr>
        <w:pStyle w:val="PL"/>
        <w:rPr>
          <w:lang w:val="en-US"/>
        </w:rPr>
      </w:pPr>
      <w:r>
        <w:rPr>
          <w:lang w:val="en-US"/>
        </w:rPr>
        <w:t xml:space="preserve">          description: Expected response to a valid request</w:t>
      </w:r>
    </w:p>
    <w:p w14:paraId="572EFE2B" w14:textId="77777777" w:rsidR="00BF2FB3" w:rsidRDefault="00BF2FB3" w:rsidP="00BF2FB3">
      <w:pPr>
        <w:pStyle w:val="PL"/>
        <w:rPr>
          <w:lang w:val="en-US"/>
        </w:rPr>
      </w:pPr>
      <w:r>
        <w:rPr>
          <w:lang w:val="en-US"/>
        </w:rPr>
        <w:t xml:space="preserve">          content:</w:t>
      </w:r>
    </w:p>
    <w:p w14:paraId="40D9AC49" w14:textId="77777777" w:rsidR="00BF2FB3" w:rsidRDefault="00BF2FB3" w:rsidP="00BF2FB3">
      <w:pPr>
        <w:pStyle w:val="PL"/>
        <w:rPr>
          <w:lang w:val="en-US"/>
        </w:rPr>
      </w:pPr>
      <w:r>
        <w:rPr>
          <w:lang w:val="en-US"/>
        </w:rPr>
        <w:t xml:space="preserve">            application/json:</w:t>
      </w:r>
    </w:p>
    <w:p w14:paraId="79B33F3D" w14:textId="77777777" w:rsidR="00BF2FB3" w:rsidRDefault="00BF2FB3" w:rsidP="00BF2FB3">
      <w:pPr>
        <w:pStyle w:val="PL"/>
        <w:rPr>
          <w:lang w:val="en-US"/>
        </w:rPr>
      </w:pPr>
      <w:r>
        <w:rPr>
          <w:lang w:val="en-US"/>
        </w:rPr>
        <w:t xml:space="preserve">              schema:</w:t>
      </w:r>
    </w:p>
    <w:p w14:paraId="6C8DF561" w14:textId="77777777" w:rsidR="00BF2FB3" w:rsidRDefault="00BF2FB3" w:rsidP="00BF2FB3">
      <w:pPr>
        <w:pStyle w:val="PL"/>
        <w:rPr>
          <w:lang w:val="en-US"/>
        </w:rPr>
      </w:pPr>
      <w:r>
        <w:rPr>
          <w:lang w:val="en-US"/>
        </w:rPr>
        <w:t xml:space="preserve">                $ref: '#/components/schemas/SearchResult'</w:t>
      </w:r>
    </w:p>
    <w:p w14:paraId="1D0B6B93" w14:textId="77777777" w:rsidR="00BF2FB3" w:rsidRDefault="00BF2FB3" w:rsidP="00BF2FB3">
      <w:pPr>
        <w:pStyle w:val="PL"/>
        <w:rPr>
          <w:lang w:val="en-US"/>
        </w:rPr>
      </w:pPr>
      <w:r>
        <w:rPr>
          <w:lang w:val="en-US"/>
        </w:rPr>
        <w:t xml:space="preserve">          links:</w:t>
      </w:r>
    </w:p>
    <w:p w14:paraId="5A2A9814" w14:textId="77777777" w:rsidR="00BF2FB3" w:rsidRDefault="00BF2FB3" w:rsidP="00BF2FB3">
      <w:pPr>
        <w:pStyle w:val="PL"/>
        <w:rPr>
          <w:lang w:val="en-US"/>
        </w:rPr>
      </w:pPr>
      <w:r>
        <w:rPr>
          <w:lang w:val="en-US"/>
        </w:rPr>
        <w:t xml:space="preserve">            search:</w:t>
      </w:r>
    </w:p>
    <w:p w14:paraId="2F192184" w14:textId="77777777" w:rsidR="00BF2FB3" w:rsidRDefault="00BF2FB3" w:rsidP="00BF2FB3">
      <w:pPr>
        <w:pStyle w:val="PL"/>
        <w:rPr>
          <w:lang w:val="en-US"/>
        </w:rPr>
      </w:pPr>
      <w:r>
        <w:rPr>
          <w:lang w:val="en-US"/>
        </w:rPr>
        <w:t xml:space="preserve">              operationId: RetrieveStoredSearch</w:t>
      </w:r>
    </w:p>
    <w:p w14:paraId="72278E28" w14:textId="77777777" w:rsidR="00BF2FB3" w:rsidRDefault="00BF2FB3" w:rsidP="00BF2FB3">
      <w:pPr>
        <w:pStyle w:val="PL"/>
        <w:rPr>
          <w:lang w:val="en-US"/>
        </w:rPr>
      </w:pPr>
      <w:r>
        <w:rPr>
          <w:lang w:val="en-US"/>
        </w:rPr>
        <w:t xml:space="preserve">              parameters:</w:t>
      </w:r>
    </w:p>
    <w:p w14:paraId="72858020" w14:textId="77777777" w:rsidR="00BF2FB3" w:rsidRDefault="00BF2FB3" w:rsidP="00BF2FB3">
      <w:pPr>
        <w:pStyle w:val="PL"/>
        <w:rPr>
          <w:lang w:val="en-US"/>
        </w:rPr>
      </w:pPr>
      <w:r>
        <w:rPr>
          <w:lang w:val="en-US"/>
        </w:rPr>
        <w:t xml:space="preserve">                searchId: $response.body#/searchId</w:t>
      </w:r>
    </w:p>
    <w:p w14:paraId="0691458A" w14:textId="77777777" w:rsidR="00BF2FB3" w:rsidRDefault="00BF2FB3" w:rsidP="00BF2FB3">
      <w:pPr>
        <w:pStyle w:val="PL"/>
        <w:rPr>
          <w:lang w:val="en-US"/>
        </w:rPr>
      </w:pPr>
      <w:r>
        <w:rPr>
          <w:lang w:val="en-US"/>
        </w:rPr>
        <w:t xml:space="preserve">              description: &gt;</w:t>
      </w:r>
    </w:p>
    <w:p w14:paraId="0E2560A1" w14:textId="77777777" w:rsidR="00BF2FB3" w:rsidRDefault="00BF2FB3" w:rsidP="00BF2FB3">
      <w:pPr>
        <w:pStyle w:val="PL"/>
        <w:rPr>
          <w:lang w:val="en-US"/>
        </w:rPr>
      </w:pPr>
      <w:r>
        <w:rPr>
          <w:lang w:val="en-US"/>
        </w:rPr>
        <w:t xml:space="preserve">                The 'searchId' parameter returned in the response can be used as the</w:t>
      </w:r>
    </w:p>
    <w:p w14:paraId="4AF8BB62" w14:textId="77777777" w:rsidR="00BF2FB3" w:rsidRDefault="00BF2FB3" w:rsidP="00BF2FB3">
      <w:pPr>
        <w:pStyle w:val="PL"/>
        <w:rPr>
          <w:lang w:val="en-US"/>
        </w:rPr>
      </w:pPr>
      <w:r>
        <w:rPr>
          <w:lang w:val="en-US"/>
        </w:rPr>
        <w:t xml:space="preserve">                'searchId' parameter in the GET request to '/searches/{searchId}'</w:t>
      </w:r>
    </w:p>
    <w:p w14:paraId="43396F99" w14:textId="77777777" w:rsidR="00BF2FB3" w:rsidRDefault="00BF2FB3" w:rsidP="00BF2FB3">
      <w:pPr>
        <w:pStyle w:val="PL"/>
        <w:rPr>
          <w:lang w:val="en-US"/>
        </w:rPr>
      </w:pPr>
      <w:r>
        <w:rPr>
          <w:lang w:val="en-US"/>
        </w:rPr>
        <w:t xml:space="preserve">            completeSearch:</w:t>
      </w:r>
    </w:p>
    <w:p w14:paraId="0D7B27FD" w14:textId="77777777" w:rsidR="00BF2FB3" w:rsidRDefault="00BF2FB3" w:rsidP="00BF2FB3">
      <w:pPr>
        <w:pStyle w:val="PL"/>
        <w:rPr>
          <w:lang w:val="en-US"/>
        </w:rPr>
      </w:pPr>
      <w:r>
        <w:rPr>
          <w:lang w:val="en-US"/>
        </w:rPr>
        <w:t xml:space="preserve">              operationId: RetrieveCompleteSearch</w:t>
      </w:r>
    </w:p>
    <w:p w14:paraId="48B9BB7F" w14:textId="77777777" w:rsidR="00BF2FB3" w:rsidRDefault="00BF2FB3" w:rsidP="00BF2FB3">
      <w:pPr>
        <w:pStyle w:val="PL"/>
        <w:rPr>
          <w:lang w:val="en-US"/>
        </w:rPr>
      </w:pPr>
      <w:r>
        <w:rPr>
          <w:lang w:val="en-US"/>
        </w:rPr>
        <w:t xml:space="preserve">              parameters:</w:t>
      </w:r>
    </w:p>
    <w:p w14:paraId="185AE5E2" w14:textId="77777777" w:rsidR="00BF2FB3" w:rsidRDefault="00BF2FB3" w:rsidP="00BF2FB3">
      <w:pPr>
        <w:pStyle w:val="PL"/>
        <w:rPr>
          <w:lang w:val="en-US"/>
        </w:rPr>
      </w:pPr>
      <w:r>
        <w:rPr>
          <w:lang w:val="en-US"/>
        </w:rPr>
        <w:t xml:space="preserve">                searchId: $response.body#/searchId</w:t>
      </w:r>
    </w:p>
    <w:p w14:paraId="7231D468" w14:textId="77777777" w:rsidR="00BF2FB3" w:rsidRDefault="00BF2FB3" w:rsidP="00BF2FB3">
      <w:pPr>
        <w:pStyle w:val="PL"/>
        <w:rPr>
          <w:lang w:val="en-US"/>
        </w:rPr>
      </w:pPr>
      <w:r>
        <w:rPr>
          <w:lang w:val="en-US"/>
        </w:rPr>
        <w:t xml:space="preserve">              description: &gt;</w:t>
      </w:r>
    </w:p>
    <w:p w14:paraId="7CAE9AA8" w14:textId="77777777" w:rsidR="00BF2FB3" w:rsidRDefault="00BF2FB3" w:rsidP="00BF2FB3">
      <w:pPr>
        <w:pStyle w:val="PL"/>
        <w:rPr>
          <w:lang w:val="en-US"/>
        </w:rPr>
      </w:pPr>
      <w:r>
        <w:rPr>
          <w:lang w:val="en-US"/>
        </w:rPr>
        <w:t xml:space="preserve">                The 'searchId' parameter returned in the response can be used as the</w:t>
      </w:r>
    </w:p>
    <w:p w14:paraId="5170090E" w14:textId="77777777" w:rsidR="00BF2FB3" w:rsidRDefault="00BF2FB3" w:rsidP="00BF2FB3">
      <w:pPr>
        <w:pStyle w:val="PL"/>
        <w:rPr>
          <w:lang w:val="en-US"/>
        </w:rPr>
      </w:pPr>
      <w:r>
        <w:rPr>
          <w:lang w:val="en-US"/>
        </w:rPr>
        <w:t xml:space="preserve">                'searchId' parameter in the GET request to '/searches/{searchId}/complete'</w:t>
      </w:r>
    </w:p>
    <w:p w14:paraId="521838D3" w14:textId="77777777" w:rsidR="00BF2FB3" w:rsidRDefault="00BF2FB3" w:rsidP="00BF2FB3">
      <w:pPr>
        <w:pStyle w:val="PL"/>
        <w:rPr>
          <w:lang w:val="en-US"/>
        </w:rPr>
      </w:pPr>
      <w:r>
        <w:rPr>
          <w:lang w:val="en-US"/>
        </w:rPr>
        <w:t xml:space="preserve">          headers:</w:t>
      </w:r>
    </w:p>
    <w:p w14:paraId="0648CF39" w14:textId="77777777" w:rsidR="00BF2FB3" w:rsidRDefault="00BF2FB3" w:rsidP="00BF2FB3">
      <w:pPr>
        <w:pStyle w:val="PL"/>
        <w:rPr>
          <w:lang w:val="en-US"/>
        </w:rPr>
      </w:pPr>
      <w:r>
        <w:rPr>
          <w:lang w:val="en-US"/>
        </w:rPr>
        <w:t xml:space="preserve">            Cache-Control:</w:t>
      </w:r>
    </w:p>
    <w:p w14:paraId="324265A5" w14:textId="77777777" w:rsidR="00BF2FB3" w:rsidRDefault="00BF2FB3" w:rsidP="00BF2FB3">
      <w:pPr>
        <w:pStyle w:val="PL"/>
        <w:rPr>
          <w:lang w:val="en-US"/>
        </w:rPr>
      </w:pPr>
      <w:r>
        <w:rPr>
          <w:lang w:val="en-US"/>
        </w:rPr>
        <w:t xml:space="preserve">              description: Cache-Control containing max-age, described in IETF RFC 7234, 5.2</w:t>
      </w:r>
    </w:p>
    <w:p w14:paraId="38423DAA" w14:textId="77777777" w:rsidR="00BF2FB3" w:rsidRDefault="00BF2FB3" w:rsidP="00BF2FB3">
      <w:pPr>
        <w:pStyle w:val="PL"/>
        <w:rPr>
          <w:lang w:val="en-US"/>
        </w:rPr>
      </w:pPr>
      <w:r>
        <w:rPr>
          <w:lang w:val="en-US"/>
        </w:rPr>
        <w:t xml:space="preserve">              schema:</w:t>
      </w:r>
    </w:p>
    <w:p w14:paraId="60446A9D" w14:textId="77777777" w:rsidR="00BF2FB3" w:rsidRDefault="00BF2FB3" w:rsidP="00BF2FB3">
      <w:pPr>
        <w:pStyle w:val="PL"/>
        <w:rPr>
          <w:lang w:val="en-US"/>
        </w:rPr>
      </w:pPr>
      <w:r>
        <w:rPr>
          <w:lang w:val="en-US"/>
        </w:rPr>
        <w:t xml:space="preserve">                type: string</w:t>
      </w:r>
    </w:p>
    <w:p w14:paraId="3BBAEA4B" w14:textId="77777777" w:rsidR="00BF2FB3" w:rsidRDefault="00BF2FB3" w:rsidP="00BF2FB3">
      <w:pPr>
        <w:pStyle w:val="PL"/>
        <w:rPr>
          <w:lang w:val="en-US"/>
        </w:rPr>
      </w:pPr>
      <w:r>
        <w:rPr>
          <w:lang w:val="en-US"/>
        </w:rPr>
        <w:t xml:space="preserve">            ETag:</w:t>
      </w:r>
    </w:p>
    <w:p w14:paraId="0CBB103F" w14:textId="77777777" w:rsidR="00BF2FB3" w:rsidRDefault="00BF2FB3" w:rsidP="00BF2FB3">
      <w:pPr>
        <w:pStyle w:val="PL"/>
        <w:rPr>
          <w:lang w:val="en-US"/>
        </w:rPr>
      </w:pPr>
      <w:r>
        <w:rPr>
          <w:lang w:val="en-US"/>
        </w:rPr>
        <w:t xml:space="preserve">              description: Entity Tag containing a strong validator, described in IETF RFC 7232, 2.3</w:t>
      </w:r>
    </w:p>
    <w:p w14:paraId="7F6B01EC" w14:textId="77777777" w:rsidR="00BF2FB3" w:rsidRDefault="00BF2FB3" w:rsidP="00BF2FB3">
      <w:pPr>
        <w:pStyle w:val="PL"/>
        <w:rPr>
          <w:lang w:val="en-US"/>
        </w:rPr>
      </w:pPr>
      <w:r>
        <w:rPr>
          <w:lang w:val="en-US"/>
        </w:rPr>
        <w:t xml:space="preserve">              schema:</w:t>
      </w:r>
    </w:p>
    <w:p w14:paraId="4735AE0D" w14:textId="77777777" w:rsidR="00BF2FB3" w:rsidRDefault="00BF2FB3" w:rsidP="00BF2FB3">
      <w:pPr>
        <w:pStyle w:val="PL"/>
        <w:rPr>
          <w:lang w:val="en-US"/>
        </w:rPr>
      </w:pPr>
      <w:r>
        <w:rPr>
          <w:lang w:val="en-US"/>
        </w:rPr>
        <w:t xml:space="preserve">                type: string</w:t>
      </w:r>
    </w:p>
    <w:p w14:paraId="7162F12D" w14:textId="77777777" w:rsidR="00BF2FB3" w:rsidRDefault="00BF2FB3" w:rsidP="00BF2FB3">
      <w:pPr>
        <w:pStyle w:val="PL"/>
      </w:pPr>
      <w:r>
        <w:t xml:space="preserve">            </w:t>
      </w:r>
      <w:r>
        <w:rPr>
          <w:lang w:val="en-US"/>
        </w:rPr>
        <w:t>Content-Encoding</w:t>
      </w:r>
      <w:r>
        <w:t>:</w:t>
      </w:r>
    </w:p>
    <w:p w14:paraId="7BCB3DFC" w14:textId="77777777" w:rsidR="00BF2FB3" w:rsidRDefault="00BF2FB3" w:rsidP="00BF2FB3">
      <w:pPr>
        <w:pStyle w:val="PL"/>
      </w:pPr>
      <w:r>
        <w:t xml:space="preserve">              description: </w:t>
      </w:r>
      <w:r>
        <w:rPr>
          <w:lang w:val="en-US"/>
        </w:rPr>
        <w:t>Content-Encoding, described in IETF RFC 7231</w:t>
      </w:r>
    </w:p>
    <w:p w14:paraId="3F15E974" w14:textId="77777777" w:rsidR="00BF2FB3" w:rsidRDefault="00BF2FB3" w:rsidP="00BF2FB3">
      <w:pPr>
        <w:pStyle w:val="PL"/>
      </w:pPr>
      <w:r>
        <w:t xml:space="preserve">              schema:</w:t>
      </w:r>
    </w:p>
    <w:p w14:paraId="46A9D930" w14:textId="77777777" w:rsidR="00BF2FB3" w:rsidRDefault="00BF2FB3" w:rsidP="00BF2FB3">
      <w:pPr>
        <w:pStyle w:val="PL"/>
      </w:pPr>
      <w:r>
        <w:t xml:space="preserve">                type: string</w:t>
      </w:r>
    </w:p>
    <w:p w14:paraId="7CFDDC4D" w14:textId="77777777" w:rsidR="00BF2FB3" w:rsidRDefault="00BF2FB3" w:rsidP="00BF2FB3">
      <w:pPr>
        <w:pStyle w:val="PL"/>
        <w:rPr>
          <w:lang w:val="en-US"/>
        </w:rPr>
      </w:pPr>
      <w:r>
        <w:rPr>
          <w:lang w:val="en-US"/>
        </w:rPr>
        <w:t xml:space="preserve">        '</w:t>
      </w:r>
      <w:r>
        <w:rPr>
          <w:lang w:val="en-US" w:eastAsia="zh-CN"/>
        </w:rPr>
        <w:t>307</w:t>
      </w:r>
      <w:r>
        <w:rPr>
          <w:lang w:val="en-US"/>
        </w:rPr>
        <w:t>':</w:t>
      </w:r>
    </w:p>
    <w:p w14:paraId="31F97C52" w14:textId="77777777" w:rsidR="00BF2FB3" w:rsidRDefault="00BF2FB3" w:rsidP="00BF2FB3">
      <w:pPr>
        <w:pStyle w:val="PL"/>
        <w:rPr>
          <w:lang w:val="en-US" w:eastAsia="zh-CN"/>
        </w:rPr>
      </w:pPr>
      <w:r>
        <w:rPr>
          <w:lang w:val="en-US"/>
        </w:rPr>
        <w:t xml:space="preserve">          description: </w:t>
      </w:r>
      <w:r>
        <w:rPr>
          <w:lang w:eastAsia="zh-CN"/>
        </w:rPr>
        <w:t>Temporary Redirect</w:t>
      </w:r>
    </w:p>
    <w:p w14:paraId="4B23237D" w14:textId="77777777" w:rsidR="00BF2FB3" w:rsidRDefault="00BF2FB3" w:rsidP="00BF2FB3">
      <w:pPr>
        <w:pStyle w:val="PL"/>
        <w:rPr>
          <w:lang w:eastAsia="en-GB"/>
        </w:rPr>
      </w:pPr>
      <w:r>
        <w:t xml:space="preserve">          content:</w:t>
      </w:r>
    </w:p>
    <w:p w14:paraId="1E155A1D" w14:textId="77777777" w:rsidR="00BF2FB3" w:rsidRDefault="00BF2FB3" w:rsidP="00BF2FB3">
      <w:pPr>
        <w:pStyle w:val="PL"/>
      </w:pPr>
      <w:r>
        <w:t xml:space="preserve">            application/json:</w:t>
      </w:r>
    </w:p>
    <w:p w14:paraId="342ECCFF" w14:textId="77777777" w:rsidR="00BF2FB3" w:rsidRDefault="00BF2FB3" w:rsidP="00BF2FB3">
      <w:pPr>
        <w:pStyle w:val="PL"/>
      </w:pPr>
      <w:r>
        <w:t xml:space="preserve">              schema:</w:t>
      </w:r>
    </w:p>
    <w:p w14:paraId="027B30E7" w14:textId="77777777" w:rsidR="00BF2FB3" w:rsidRDefault="00BF2FB3" w:rsidP="00BF2FB3">
      <w:pPr>
        <w:pStyle w:val="PL"/>
        <w:rPr>
          <w:lang w:val="en-US" w:eastAsia="zh-CN"/>
        </w:rPr>
      </w:pPr>
      <w:r>
        <w:t xml:space="preserve">                $ref: 'TS29571_CommonData.yaml#/components/schemas/RedirectResponse'</w:t>
      </w:r>
    </w:p>
    <w:p w14:paraId="4B0FAE5D" w14:textId="77777777" w:rsidR="00BF2FB3" w:rsidRDefault="00BF2FB3" w:rsidP="00BF2FB3">
      <w:pPr>
        <w:pStyle w:val="PL"/>
        <w:rPr>
          <w:lang w:eastAsia="en-GB"/>
        </w:rPr>
      </w:pPr>
      <w:r>
        <w:rPr>
          <w:lang w:eastAsia="zh-CN"/>
        </w:rPr>
        <w:t xml:space="preserve">          </w:t>
      </w:r>
      <w:r>
        <w:t>headers:</w:t>
      </w:r>
    </w:p>
    <w:p w14:paraId="33A0F237" w14:textId="77777777" w:rsidR="00BF2FB3" w:rsidRDefault="00BF2FB3" w:rsidP="00BF2FB3">
      <w:pPr>
        <w:pStyle w:val="PL"/>
      </w:pPr>
      <w:r>
        <w:t xml:space="preserve">          </w:t>
      </w:r>
      <w:r>
        <w:rPr>
          <w:lang w:eastAsia="zh-CN"/>
        </w:rPr>
        <w:t xml:space="preserve">  </w:t>
      </w:r>
      <w:r>
        <w:t>Location:</w:t>
      </w:r>
    </w:p>
    <w:p w14:paraId="4078FCF3" w14:textId="77777777" w:rsidR="00BF2FB3" w:rsidRDefault="00BF2FB3" w:rsidP="00BF2FB3">
      <w:pPr>
        <w:pStyle w:val="PL"/>
      </w:pPr>
      <w:r>
        <w:t xml:space="preserve">          </w:t>
      </w:r>
      <w:r>
        <w:rPr>
          <w:lang w:eastAsia="zh-CN"/>
        </w:rPr>
        <w:t xml:space="preserve">    </w:t>
      </w:r>
      <w:r>
        <w:t xml:space="preserve">description: </w:t>
      </w:r>
      <w:r>
        <w:rPr>
          <w:rFonts w:cs="Arial"/>
          <w:szCs w:val="18"/>
          <w:lang w:val="en-US" w:eastAsia="zh-CN"/>
        </w:rPr>
        <w:t>The URI pointing to the resource located on the redirect target NRF</w:t>
      </w:r>
    </w:p>
    <w:p w14:paraId="7C8CCF5D" w14:textId="77777777" w:rsidR="00BF2FB3" w:rsidRDefault="00BF2FB3" w:rsidP="00BF2FB3">
      <w:pPr>
        <w:pStyle w:val="PL"/>
      </w:pPr>
      <w:r>
        <w:t xml:space="preserve">          </w:t>
      </w:r>
      <w:r>
        <w:rPr>
          <w:lang w:eastAsia="zh-CN"/>
        </w:rPr>
        <w:t xml:space="preserve">    </w:t>
      </w:r>
      <w:r>
        <w:t>required: true</w:t>
      </w:r>
    </w:p>
    <w:p w14:paraId="40FC21DD" w14:textId="77777777" w:rsidR="00BF2FB3" w:rsidRDefault="00BF2FB3" w:rsidP="00BF2FB3">
      <w:pPr>
        <w:pStyle w:val="PL"/>
      </w:pPr>
      <w:r>
        <w:t xml:space="preserve">          </w:t>
      </w:r>
      <w:r>
        <w:rPr>
          <w:lang w:eastAsia="zh-CN"/>
        </w:rPr>
        <w:t xml:space="preserve">    </w:t>
      </w:r>
      <w:r>
        <w:t>schema:</w:t>
      </w:r>
    </w:p>
    <w:p w14:paraId="23ABF786" w14:textId="77777777" w:rsidR="00BF2FB3" w:rsidRDefault="00BF2FB3" w:rsidP="00BF2FB3">
      <w:pPr>
        <w:pStyle w:val="PL"/>
        <w:rPr>
          <w:lang w:val="en-US" w:eastAsia="zh-CN"/>
        </w:rPr>
      </w:pPr>
      <w:r>
        <w:t xml:space="preserve">          </w:t>
      </w:r>
      <w:r>
        <w:rPr>
          <w:lang w:eastAsia="zh-CN"/>
        </w:rPr>
        <w:t xml:space="preserve">      </w:t>
      </w:r>
      <w:r>
        <w:t>type: string</w:t>
      </w:r>
    </w:p>
    <w:p w14:paraId="17439A29" w14:textId="77777777" w:rsidR="00BF2FB3" w:rsidRDefault="00BF2FB3" w:rsidP="00BF2FB3">
      <w:pPr>
        <w:pStyle w:val="PL"/>
        <w:rPr>
          <w:lang w:val="en-US" w:eastAsia="en-GB"/>
        </w:rPr>
      </w:pPr>
      <w:r>
        <w:rPr>
          <w:lang w:val="en-US"/>
        </w:rPr>
        <w:t xml:space="preserve">        '</w:t>
      </w:r>
      <w:r>
        <w:rPr>
          <w:lang w:val="en-US" w:eastAsia="zh-CN"/>
        </w:rPr>
        <w:t>308</w:t>
      </w:r>
      <w:r>
        <w:rPr>
          <w:lang w:val="en-US"/>
        </w:rPr>
        <w:t>':</w:t>
      </w:r>
    </w:p>
    <w:p w14:paraId="177DDF81" w14:textId="77777777" w:rsidR="00BF2FB3" w:rsidRDefault="00BF2FB3" w:rsidP="00BF2FB3">
      <w:pPr>
        <w:pStyle w:val="PL"/>
        <w:rPr>
          <w:lang w:eastAsia="zh-CN"/>
        </w:rPr>
      </w:pPr>
      <w:r>
        <w:rPr>
          <w:lang w:val="en-US"/>
        </w:rPr>
        <w:t xml:space="preserve">          description: </w:t>
      </w:r>
      <w:r>
        <w:rPr>
          <w:lang w:eastAsia="zh-CN"/>
        </w:rPr>
        <w:t>Permanent Redirect</w:t>
      </w:r>
    </w:p>
    <w:p w14:paraId="52F40BB6" w14:textId="77777777" w:rsidR="00BF2FB3" w:rsidRDefault="00BF2FB3" w:rsidP="00BF2FB3">
      <w:pPr>
        <w:pStyle w:val="PL"/>
        <w:rPr>
          <w:lang w:eastAsia="en-GB"/>
        </w:rPr>
      </w:pPr>
      <w:r>
        <w:t xml:space="preserve">          content:</w:t>
      </w:r>
    </w:p>
    <w:p w14:paraId="777239A1" w14:textId="77777777" w:rsidR="00BF2FB3" w:rsidRDefault="00BF2FB3" w:rsidP="00BF2FB3">
      <w:pPr>
        <w:pStyle w:val="PL"/>
      </w:pPr>
      <w:r>
        <w:t xml:space="preserve">            application/json:</w:t>
      </w:r>
    </w:p>
    <w:p w14:paraId="7419C0A2" w14:textId="77777777" w:rsidR="00BF2FB3" w:rsidRDefault="00BF2FB3" w:rsidP="00BF2FB3">
      <w:pPr>
        <w:pStyle w:val="PL"/>
      </w:pPr>
      <w:r>
        <w:t xml:space="preserve">              schema:</w:t>
      </w:r>
    </w:p>
    <w:p w14:paraId="1AFFFD77" w14:textId="77777777" w:rsidR="00BF2FB3" w:rsidRDefault="00BF2FB3" w:rsidP="00BF2FB3">
      <w:pPr>
        <w:pStyle w:val="PL"/>
        <w:rPr>
          <w:lang w:eastAsia="zh-CN"/>
        </w:rPr>
      </w:pPr>
      <w:r>
        <w:t xml:space="preserve">                $ref: 'TS29571_CommonData.yaml#/components/schemas/RedirectResponse'</w:t>
      </w:r>
    </w:p>
    <w:p w14:paraId="69AB8662" w14:textId="77777777" w:rsidR="00BF2FB3" w:rsidRDefault="00BF2FB3" w:rsidP="00BF2FB3">
      <w:pPr>
        <w:pStyle w:val="PL"/>
        <w:rPr>
          <w:lang w:eastAsia="en-GB"/>
        </w:rPr>
      </w:pPr>
      <w:r>
        <w:rPr>
          <w:lang w:eastAsia="zh-CN"/>
        </w:rPr>
        <w:t xml:space="preserve">          </w:t>
      </w:r>
      <w:r>
        <w:t>headers:</w:t>
      </w:r>
    </w:p>
    <w:p w14:paraId="744F5ABB" w14:textId="77777777" w:rsidR="00BF2FB3" w:rsidRDefault="00BF2FB3" w:rsidP="00BF2FB3">
      <w:pPr>
        <w:pStyle w:val="PL"/>
      </w:pPr>
      <w:r>
        <w:t xml:space="preserve">          </w:t>
      </w:r>
      <w:r>
        <w:rPr>
          <w:lang w:eastAsia="zh-CN"/>
        </w:rPr>
        <w:t xml:space="preserve">  </w:t>
      </w:r>
      <w:r>
        <w:t>Location:</w:t>
      </w:r>
    </w:p>
    <w:p w14:paraId="23589ED0" w14:textId="77777777" w:rsidR="00BF2FB3" w:rsidRDefault="00BF2FB3" w:rsidP="00BF2FB3">
      <w:pPr>
        <w:pStyle w:val="PL"/>
      </w:pPr>
      <w:r>
        <w:t xml:space="preserve">          </w:t>
      </w:r>
      <w:r>
        <w:rPr>
          <w:lang w:eastAsia="zh-CN"/>
        </w:rPr>
        <w:t xml:space="preserve">    </w:t>
      </w:r>
      <w:r>
        <w:t xml:space="preserve">description: </w:t>
      </w:r>
      <w:r>
        <w:rPr>
          <w:rFonts w:cs="Arial"/>
          <w:szCs w:val="18"/>
          <w:lang w:val="en-US" w:eastAsia="zh-CN"/>
        </w:rPr>
        <w:t>The URI pointing to the resource located on the redirect target NRF</w:t>
      </w:r>
    </w:p>
    <w:p w14:paraId="19D1542D" w14:textId="77777777" w:rsidR="00BF2FB3" w:rsidRDefault="00BF2FB3" w:rsidP="00BF2FB3">
      <w:pPr>
        <w:pStyle w:val="PL"/>
      </w:pPr>
      <w:r>
        <w:t xml:space="preserve">          </w:t>
      </w:r>
      <w:r>
        <w:rPr>
          <w:lang w:eastAsia="zh-CN"/>
        </w:rPr>
        <w:t xml:space="preserve">    </w:t>
      </w:r>
      <w:r>
        <w:t>required: true</w:t>
      </w:r>
    </w:p>
    <w:p w14:paraId="0E97082F" w14:textId="77777777" w:rsidR="00BF2FB3" w:rsidRDefault="00BF2FB3" w:rsidP="00BF2FB3">
      <w:pPr>
        <w:pStyle w:val="PL"/>
      </w:pPr>
      <w:r>
        <w:t xml:space="preserve">          </w:t>
      </w:r>
      <w:r>
        <w:rPr>
          <w:lang w:eastAsia="zh-CN"/>
        </w:rPr>
        <w:t xml:space="preserve">    </w:t>
      </w:r>
      <w:r>
        <w:t>schema:</w:t>
      </w:r>
    </w:p>
    <w:p w14:paraId="5321B1A3" w14:textId="77777777" w:rsidR="00BF2FB3" w:rsidRDefault="00BF2FB3" w:rsidP="00BF2FB3">
      <w:pPr>
        <w:pStyle w:val="PL"/>
        <w:rPr>
          <w:lang w:val="en-US" w:eastAsia="zh-CN"/>
        </w:rPr>
      </w:pPr>
      <w:r>
        <w:t xml:space="preserve">          </w:t>
      </w:r>
      <w:r>
        <w:rPr>
          <w:lang w:eastAsia="zh-CN"/>
        </w:rPr>
        <w:t xml:space="preserve">      </w:t>
      </w:r>
      <w:r>
        <w:t>type: string</w:t>
      </w:r>
    </w:p>
    <w:p w14:paraId="4EA8ADC1" w14:textId="77777777" w:rsidR="00BF2FB3" w:rsidRDefault="00BF2FB3" w:rsidP="00BF2FB3">
      <w:pPr>
        <w:pStyle w:val="PL"/>
        <w:rPr>
          <w:lang w:val="en-US" w:eastAsia="en-GB"/>
        </w:rPr>
      </w:pPr>
      <w:r>
        <w:rPr>
          <w:lang w:val="en-US"/>
        </w:rPr>
        <w:t xml:space="preserve">        '400':</w:t>
      </w:r>
    </w:p>
    <w:p w14:paraId="381EA266" w14:textId="77777777" w:rsidR="00BF2FB3" w:rsidRDefault="00BF2FB3" w:rsidP="00BF2FB3">
      <w:pPr>
        <w:pStyle w:val="PL"/>
        <w:rPr>
          <w:lang w:val="en-US"/>
        </w:rPr>
      </w:pPr>
      <w:r>
        <w:rPr>
          <w:lang w:val="en-US"/>
        </w:rPr>
        <w:t xml:space="preserve">          $ref: 'TS29571_CommonData.yaml#/components/responses/400'</w:t>
      </w:r>
    </w:p>
    <w:p w14:paraId="0A49025E" w14:textId="77777777" w:rsidR="00BF2FB3" w:rsidRDefault="00BF2FB3" w:rsidP="00BF2FB3">
      <w:pPr>
        <w:pStyle w:val="PL"/>
        <w:rPr>
          <w:lang w:val="en-US"/>
        </w:rPr>
      </w:pPr>
      <w:r>
        <w:rPr>
          <w:lang w:val="en-US"/>
        </w:rPr>
        <w:t xml:space="preserve">        '401':</w:t>
      </w:r>
    </w:p>
    <w:p w14:paraId="2DEC856D" w14:textId="77777777" w:rsidR="00BF2FB3" w:rsidRDefault="00BF2FB3" w:rsidP="00BF2FB3">
      <w:pPr>
        <w:pStyle w:val="PL"/>
        <w:rPr>
          <w:lang w:val="en-US"/>
        </w:rPr>
      </w:pPr>
      <w:r>
        <w:rPr>
          <w:lang w:val="en-US"/>
        </w:rPr>
        <w:t xml:space="preserve">          $ref: 'TS29571_CommonData.yaml#/components/responses/401'</w:t>
      </w:r>
    </w:p>
    <w:p w14:paraId="65C75FB1" w14:textId="77777777" w:rsidR="00BF2FB3" w:rsidRDefault="00BF2FB3" w:rsidP="00BF2FB3">
      <w:pPr>
        <w:pStyle w:val="PL"/>
        <w:rPr>
          <w:lang w:val="en-US"/>
        </w:rPr>
      </w:pPr>
      <w:r>
        <w:rPr>
          <w:lang w:val="en-US"/>
        </w:rPr>
        <w:t xml:space="preserve">        '403':</w:t>
      </w:r>
    </w:p>
    <w:p w14:paraId="2CAEF2E0" w14:textId="77777777" w:rsidR="00BF2FB3" w:rsidRDefault="00BF2FB3" w:rsidP="00BF2FB3">
      <w:pPr>
        <w:pStyle w:val="PL"/>
        <w:rPr>
          <w:lang w:val="en-US"/>
        </w:rPr>
      </w:pPr>
      <w:r>
        <w:rPr>
          <w:lang w:val="en-US"/>
        </w:rPr>
        <w:t xml:space="preserve">          $ref: 'TS29571_CommonData.yaml#/components/responses/403'</w:t>
      </w:r>
    </w:p>
    <w:p w14:paraId="4EA85297" w14:textId="77777777" w:rsidR="00BF2FB3" w:rsidRDefault="00BF2FB3" w:rsidP="00BF2FB3">
      <w:pPr>
        <w:pStyle w:val="PL"/>
        <w:rPr>
          <w:lang w:val="en-US"/>
        </w:rPr>
      </w:pPr>
      <w:r>
        <w:rPr>
          <w:lang w:val="en-US"/>
        </w:rPr>
        <w:t xml:space="preserve">        '404':</w:t>
      </w:r>
    </w:p>
    <w:p w14:paraId="2A75552E" w14:textId="77777777" w:rsidR="00BF2FB3" w:rsidRDefault="00BF2FB3" w:rsidP="00BF2FB3">
      <w:pPr>
        <w:pStyle w:val="PL"/>
        <w:rPr>
          <w:lang w:val="en-US"/>
        </w:rPr>
      </w:pPr>
      <w:r>
        <w:rPr>
          <w:lang w:val="en-US"/>
        </w:rPr>
        <w:t xml:space="preserve">          $ref: 'TS29571_CommonData.yaml#/components/responses/404'</w:t>
      </w:r>
    </w:p>
    <w:p w14:paraId="725195E2" w14:textId="77777777" w:rsidR="00BF2FB3" w:rsidRDefault="00BF2FB3" w:rsidP="00BF2FB3">
      <w:pPr>
        <w:pStyle w:val="PL"/>
        <w:rPr>
          <w:lang w:val="en-US"/>
        </w:rPr>
      </w:pPr>
      <w:r>
        <w:rPr>
          <w:lang w:val="en-US"/>
        </w:rPr>
        <w:t xml:space="preserve">        '406':</w:t>
      </w:r>
    </w:p>
    <w:p w14:paraId="3EEFE694" w14:textId="77777777" w:rsidR="00BF2FB3" w:rsidRDefault="00BF2FB3" w:rsidP="00BF2FB3">
      <w:pPr>
        <w:pStyle w:val="PL"/>
        <w:rPr>
          <w:lang w:val="en-US"/>
        </w:rPr>
      </w:pPr>
      <w:r>
        <w:rPr>
          <w:lang w:val="en-US"/>
        </w:rPr>
        <w:t xml:space="preserve">          $ref: 'TS29571_CommonData.yaml#/components/responses/406'</w:t>
      </w:r>
    </w:p>
    <w:p w14:paraId="146D8FC3" w14:textId="77777777" w:rsidR="00BF2FB3" w:rsidRDefault="00BF2FB3" w:rsidP="00BF2FB3">
      <w:pPr>
        <w:pStyle w:val="PL"/>
        <w:rPr>
          <w:lang w:val="en-US"/>
        </w:rPr>
      </w:pPr>
      <w:r>
        <w:rPr>
          <w:lang w:val="en-US"/>
        </w:rPr>
        <w:t xml:space="preserve">        '411':</w:t>
      </w:r>
    </w:p>
    <w:p w14:paraId="4A30F711" w14:textId="77777777" w:rsidR="00BF2FB3" w:rsidRDefault="00BF2FB3" w:rsidP="00BF2FB3">
      <w:pPr>
        <w:pStyle w:val="PL"/>
        <w:rPr>
          <w:lang w:val="en-US"/>
        </w:rPr>
      </w:pPr>
      <w:r>
        <w:rPr>
          <w:lang w:val="en-US"/>
        </w:rPr>
        <w:t xml:space="preserve">          $ref: 'TS29571_CommonData.yaml#/components/responses/411'</w:t>
      </w:r>
    </w:p>
    <w:p w14:paraId="53832F1A" w14:textId="77777777" w:rsidR="00BF2FB3" w:rsidRDefault="00BF2FB3" w:rsidP="00BF2FB3">
      <w:pPr>
        <w:pStyle w:val="PL"/>
        <w:rPr>
          <w:lang w:val="en-US"/>
        </w:rPr>
      </w:pPr>
      <w:r>
        <w:rPr>
          <w:lang w:val="en-US"/>
        </w:rPr>
        <w:t xml:space="preserve">        '413':</w:t>
      </w:r>
    </w:p>
    <w:p w14:paraId="6AB2CFCF" w14:textId="77777777" w:rsidR="00BF2FB3" w:rsidRDefault="00BF2FB3" w:rsidP="00BF2FB3">
      <w:pPr>
        <w:pStyle w:val="PL"/>
        <w:rPr>
          <w:lang w:val="en-US"/>
        </w:rPr>
      </w:pPr>
      <w:r>
        <w:rPr>
          <w:lang w:val="en-US"/>
        </w:rPr>
        <w:t xml:space="preserve">          $ref: 'TS29571_CommonData.yaml#/components/responses/413'</w:t>
      </w:r>
    </w:p>
    <w:p w14:paraId="68DB3075" w14:textId="77777777" w:rsidR="00BF2FB3" w:rsidRDefault="00BF2FB3" w:rsidP="00BF2FB3">
      <w:pPr>
        <w:pStyle w:val="PL"/>
        <w:rPr>
          <w:lang w:val="en-US"/>
        </w:rPr>
      </w:pPr>
      <w:r>
        <w:rPr>
          <w:lang w:val="en-US"/>
        </w:rPr>
        <w:t xml:space="preserve">        '415':</w:t>
      </w:r>
    </w:p>
    <w:p w14:paraId="3BDEE6CD" w14:textId="77777777" w:rsidR="00BF2FB3" w:rsidRDefault="00BF2FB3" w:rsidP="00BF2FB3">
      <w:pPr>
        <w:pStyle w:val="PL"/>
        <w:rPr>
          <w:lang w:val="en-US"/>
        </w:rPr>
      </w:pPr>
      <w:r>
        <w:rPr>
          <w:lang w:val="en-US"/>
        </w:rPr>
        <w:t xml:space="preserve">          $ref: 'TS29571_CommonData.yaml#/components/responses/415'</w:t>
      </w:r>
    </w:p>
    <w:p w14:paraId="71490855" w14:textId="77777777" w:rsidR="00BF2FB3" w:rsidRDefault="00BF2FB3" w:rsidP="00BF2FB3">
      <w:pPr>
        <w:pStyle w:val="PL"/>
        <w:rPr>
          <w:lang w:val="en-US"/>
        </w:rPr>
      </w:pPr>
      <w:r>
        <w:rPr>
          <w:lang w:val="en-US"/>
        </w:rPr>
        <w:t xml:space="preserve">        '429':</w:t>
      </w:r>
    </w:p>
    <w:p w14:paraId="19D1981F" w14:textId="77777777" w:rsidR="00BF2FB3" w:rsidRDefault="00BF2FB3" w:rsidP="00BF2FB3">
      <w:pPr>
        <w:pStyle w:val="PL"/>
        <w:rPr>
          <w:lang w:val="en-US"/>
        </w:rPr>
      </w:pPr>
      <w:r>
        <w:rPr>
          <w:lang w:val="en-US"/>
        </w:rPr>
        <w:t xml:space="preserve">          $ref: 'TS29571_CommonData.yaml#/components/responses/429'</w:t>
      </w:r>
    </w:p>
    <w:p w14:paraId="18C59ED4" w14:textId="77777777" w:rsidR="00BF2FB3" w:rsidRDefault="00BF2FB3" w:rsidP="00BF2FB3">
      <w:pPr>
        <w:pStyle w:val="PL"/>
        <w:rPr>
          <w:lang w:val="en-US"/>
        </w:rPr>
      </w:pPr>
      <w:r>
        <w:rPr>
          <w:lang w:val="en-US"/>
        </w:rPr>
        <w:t xml:space="preserve">        '500':</w:t>
      </w:r>
    </w:p>
    <w:p w14:paraId="706ADC04" w14:textId="77777777" w:rsidR="00BF2FB3" w:rsidRDefault="00BF2FB3" w:rsidP="00BF2FB3">
      <w:pPr>
        <w:pStyle w:val="PL"/>
        <w:rPr>
          <w:lang w:val="en-US"/>
        </w:rPr>
      </w:pPr>
      <w:r>
        <w:rPr>
          <w:lang w:val="en-US"/>
        </w:rPr>
        <w:t xml:space="preserve">          $ref: 'TS29571_CommonData.yaml#/components/responses/500'</w:t>
      </w:r>
    </w:p>
    <w:p w14:paraId="4E877DB6" w14:textId="77777777" w:rsidR="00BF2FB3" w:rsidRDefault="00BF2FB3" w:rsidP="00BF2FB3">
      <w:pPr>
        <w:pStyle w:val="PL"/>
        <w:rPr>
          <w:lang w:val="en-US"/>
        </w:rPr>
      </w:pPr>
      <w:r>
        <w:rPr>
          <w:lang w:val="en-US"/>
        </w:rPr>
        <w:t xml:space="preserve">        '501':</w:t>
      </w:r>
    </w:p>
    <w:p w14:paraId="3EEE9D7D" w14:textId="77777777" w:rsidR="00BF2FB3" w:rsidRDefault="00BF2FB3" w:rsidP="00BF2FB3">
      <w:pPr>
        <w:pStyle w:val="PL"/>
        <w:rPr>
          <w:lang w:val="en-US"/>
        </w:rPr>
      </w:pPr>
      <w:r>
        <w:rPr>
          <w:lang w:val="en-US"/>
        </w:rPr>
        <w:t xml:space="preserve">          $ref: 'TS29571_CommonData.yaml#/components/responses/501'</w:t>
      </w:r>
    </w:p>
    <w:p w14:paraId="631C8D3D" w14:textId="77777777" w:rsidR="00BF2FB3" w:rsidRDefault="00BF2FB3" w:rsidP="00BF2FB3">
      <w:pPr>
        <w:pStyle w:val="PL"/>
        <w:rPr>
          <w:lang w:val="en-US"/>
        </w:rPr>
      </w:pPr>
      <w:r>
        <w:rPr>
          <w:lang w:val="en-US"/>
        </w:rPr>
        <w:t xml:space="preserve">        '503':</w:t>
      </w:r>
    </w:p>
    <w:p w14:paraId="59634C47" w14:textId="77777777" w:rsidR="00BF2FB3" w:rsidRDefault="00BF2FB3" w:rsidP="00BF2FB3">
      <w:pPr>
        <w:pStyle w:val="PL"/>
        <w:rPr>
          <w:lang w:val="en-US"/>
        </w:rPr>
      </w:pPr>
      <w:r>
        <w:rPr>
          <w:lang w:val="en-US"/>
        </w:rPr>
        <w:t xml:space="preserve">          $ref: 'TS29571_CommonData.yaml#/components/responses/503'</w:t>
      </w:r>
    </w:p>
    <w:p w14:paraId="517227F1" w14:textId="77777777" w:rsidR="00BF2FB3" w:rsidRDefault="00BF2FB3" w:rsidP="00BF2FB3">
      <w:pPr>
        <w:pStyle w:val="PL"/>
        <w:rPr>
          <w:lang w:val="en-US"/>
        </w:rPr>
      </w:pPr>
      <w:r>
        <w:rPr>
          <w:lang w:val="en-US"/>
        </w:rPr>
        <w:t xml:space="preserve">        default:</w:t>
      </w:r>
    </w:p>
    <w:p w14:paraId="237334D3" w14:textId="77777777" w:rsidR="00BF2FB3" w:rsidRDefault="00BF2FB3" w:rsidP="00BF2FB3">
      <w:pPr>
        <w:pStyle w:val="PL"/>
        <w:rPr>
          <w:lang w:val="en-US"/>
        </w:rPr>
      </w:pPr>
      <w:r>
        <w:rPr>
          <w:lang w:val="en-US"/>
        </w:rPr>
        <w:t xml:space="preserve">          $ref: 'TS29571_CommonData.yaml#/components/responses/default'</w:t>
      </w:r>
    </w:p>
    <w:p w14:paraId="2C20D735" w14:textId="77777777" w:rsidR="003951AD" w:rsidRDefault="003951AD" w:rsidP="00F569DB">
      <w:pPr>
        <w:pStyle w:val="PL"/>
        <w:rPr>
          <w:lang w:val="en-US"/>
        </w:rPr>
      </w:pPr>
    </w:p>
    <w:p w14:paraId="7DE5EAAF" w14:textId="77777777" w:rsidR="00F569DB" w:rsidRDefault="00F569DB" w:rsidP="00F569DB">
      <w:pPr>
        <w:pStyle w:val="PL"/>
        <w:rPr>
          <w:color w:val="0070C0"/>
        </w:rPr>
      </w:pPr>
      <w:r w:rsidRPr="00BF2639">
        <w:rPr>
          <w:color w:val="0070C0"/>
        </w:rPr>
        <w:t>**********text not shown for clarity***************</w:t>
      </w:r>
    </w:p>
    <w:p w14:paraId="6C877DDD" w14:textId="24F46D1D" w:rsidR="00872314" w:rsidRPr="00F569DB" w:rsidRDefault="00872314" w:rsidP="003115C6">
      <w:pPr>
        <w:pStyle w:val="PL"/>
        <w:rPr>
          <w:color w:val="0070C0"/>
        </w:rPr>
      </w:pPr>
    </w:p>
    <w:p w14:paraId="5955ACC7" w14:textId="77777777" w:rsidR="008C7933" w:rsidRDefault="008C7933" w:rsidP="008C7933">
      <w:pPr>
        <w:pStyle w:val="PL"/>
      </w:pPr>
      <w:r>
        <w:t xml:space="preserve">        default:</w:t>
      </w:r>
    </w:p>
    <w:p w14:paraId="46D23C4A" w14:textId="77777777" w:rsidR="008C7933" w:rsidRDefault="008C7933" w:rsidP="008C7933">
      <w:pPr>
        <w:pStyle w:val="PL"/>
        <w:rPr>
          <w:lang w:val="en-US"/>
        </w:rPr>
      </w:pPr>
      <w:r>
        <w:rPr>
          <w:lang w:val="en-US"/>
        </w:rPr>
        <w:t xml:space="preserve">          $ref: 'TS29571_CommonData.yaml#/components/responses/default'</w:t>
      </w:r>
    </w:p>
    <w:p w14:paraId="0A5FAF3D" w14:textId="77777777" w:rsidR="008C7933" w:rsidRDefault="008C7933" w:rsidP="008C7933">
      <w:pPr>
        <w:pStyle w:val="PL"/>
        <w:rPr>
          <w:lang w:val="en-US"/>
        </w:rPr>
      </w:pPr>
    </w:p>
    <w:p w14:paraId="78D5C10F" w14:textId="6411B3F1" w:rsidR="008C7933" w:rsidRDefault="008C7933" w:rsidP="008C7933">
      <w:pPr>
        <w:pStyle w:val="PL"/>
        <w:rPr>
          <w:ins w:id="2726" w:author="Huawei" w:date="2023-11-10T20:15:00Z"/>
          <w:lang w:val="en-US"/>
        </w:rPr>
      </w:pPr>
      <w:ins w:id="2727" w:author="Huawei" w:date="2023-11-10T20:15:00Z">
        <w:r>
          <w:rPr>
            <w:lang w:val="en-US"/>
          </w:rPr>
          <w:t xml:space="preserve">  /shared-nf-data:</w:t>
        </w:r>
      </w:ins>
    </w:p>
    <w:p w14:paraId="3B5C6532" w14:textId="77777777" w:rsidR="008C7933" w:rsidRDefault="008C7933" w:rsidP="008C7933">
      <w:pPr>
        <w:pStyle w:val="PL"/>
        <w:rPr>
          <w:ins w:id="2728" w:author="Huawei" w:date="2023-11-10T20:15:00Z"/>
          <w:lang w:val="en-US"/>
        </w:rPr>
      </w:pPr>
      <w:ins w:id="2729" w:author="Huawei" w:date="2023-11-10T20:15:00Z">
        <w:r>
          <w:rPr>
            <w:lang w:val="en-US"/>
          </w:rPr>
          <w:t xml:space="preserve">    get:</w:t>
        </w:r>
      </w:ins>
    </w:p>
    <w:p w14:paraId="62A2F5AB" w14:textId="628B87A9" w:rsidR="008C7933" w:rsidRDefault="008C7933" w:rsidP="008C7933">
      <w:pPr>
        <w:pStyle w:val="PL"/>
        <w:rPr>
          <w:ins w:id="2730" w:author="Huawei" w:date="2023-11-10T20:15:00Z"/>
          <w:lang w:val="en-US"/>
        </w:rPr>
      </w:pPr>
      <w:ins w:id="2731" w:author="Huawei" w:date="2023-11-10T20:15:00Z">
        <w:r>
          <w:rPr>
            <w:lang w:val="en-US"/>
          </w:rPr>
          <w:t xml:space="preserve">      operationId: </w:t>
        </w:r>
      </w:ins>
      <w:ins w:id="2732" w:author="Huawei" w:date="2023-11-10T20:18:00Z">
        <w:r w:rsidR="00633F86">
          <w:rPr>
            <w:lang w:val="en-US"/>
          </w:rPr>
          <w:t>SharedNfDataGet</w:t>
        </w:r>
      </w:ins>
    </w:p>
    <w:p w14:paraId="20B79E67" w14:textId="77777777" w:rsidR="008C7933" w:rsidRDefault="008C7933" w:rsidP="008C7933">
      <w:pPr>
        <w:pStyle w:val="PL"/>
        <w:rPr>
          <w:ins w:id="2733" w:author="Huawei" w:date="2023-11-10T20:15:00Z"/>
        </w:rPr>
      </w:pPr>
      <w:ins w:id="2734" w:author="Huawei" w:date="2023-11-10T20:15:00Z">
        <w:r>
          <w:t xml:space="preserve">      parameters:</w:t>
        </w:r>
      </w:ins>
    </w:p>
    <w:p w14:paraId="3F44A3DE" w14:textId="744AE994" w:rsidR="008C7933" w:rsidRDefault="008C7933" w:rsidP="008C7933">
      <w:pPr>
        <w:pStyle w:val="PL"/>
        <w:rPr>
          <w:ins w:id="2735" w:author="Huawei" w:date="2023-11-10T20:15:00Z"/>
        </w:rPr>
      </w:pPr>
      <w:ins w:id="2736" w:author="Huawei" w:date="2023-11-10T20:15:00Z">
        <w:r>
          <w:t xml:space="preserve">        - name: shared-</w:t>
        </w:r>
      </w:ins>
      <w:ins w:id="2737" w:author="Huawei" w:date="2023-11-10T20:18:00Z">
        <w:r w:rsidR="00633F86">
          <w:t>nf-data</w:t>
        </w:r>
      </w:ins>
      <w:ins w:id="2738" w:author="Huawei" w:date="2023-11-10T20:15:00Z">
        <w:r>
          <w:t>-ids</w:t>
        </w:r>
      </w:ins>
    </w:p>
    <w:p w14:paraId="474F5C4E" w14:textId="77777777" w:rsidR="008C7933" w:rsidRDefault="008C7933" w:rsidP="008C7933">
      <w:pPr>
        <w:pStyle w:val="PL"/>
        <w:rPr>
          <w:ins w:id="2739" w:author="Huawei" w:date="2023-11-10T20:15:00Z"/>
        </w:rPr>
      </w:pPr>
      <w:ins w:id="2740" w:author="Huawei" w:date="2023-11-10T20:15:00Z">
        <w:r>
          <w:t xml:space="preserve">          in: query</w:t>
        </w:r>
      </w:ins>
    </w:p>
    <w:p w14:paraId="4A950250" w14:textId="77777777" w:rsidR="008C7933" w:rsidRDefault="008C7933" w:rsidP="008C7933">
      <w:pPr>
        <w:pStyle w:val="PL"/>
        <w:rPr>
          <w:ins w:id="2741" w:author="Huawei" w:date="2023-11-10T20:15:00Z"/>
        </w:rPr>
      </w:pPr>
      <w:ins w:id="2742" w:author="Huawei" w:date="2023-11-10T20:15:00Z">
        <w:r>
          <w:t xml:space="preserve">          style: form</w:t>
        </w:r>
      </w:ins>
    </w:p>
    <w:p w14:paraId="51869911" w14:textId="77777777" w:rsidR="008C7933" w:rsidRDefault="008C7933" w:rsidP="008C7933">
      <w:pPr>
        <w:pStyle w:val="PL"/>
        <w:rPr>
          <w:ins w:id="2743" w:author="Huawei" w:date="2023-11-10T20:15:00Z"/>
        </w:rPr>
      </w:pPr>
      <w:ins w:id="2744" w:author="Huawei" w:date="2023-11-10T20:15:00Z">
        <w:r>
          <w:t xml:space="preserve">          explode: false</w:t>
        </w:r>
      </w:ins>
    </w:p>
    <w:p w14:paraId="33AB117F" w14:textId="7A9F982D" w:rsidR="008C7933" w:rsidRDefault="008C7933" w:rsidP="008C7933">
      <w:pPr>
        <w:pStyle w:val="PL"/>
        <w:rPr>
          <w:ins w:id="2745" w:author="Huawei" w:date="2023-11-10T20:15:00Z"/>
        </w:rPr>
      </w:pPr>
      <w:ins w:id="2746" w:author="Huawei" w:date="2023-11-10T20:15:00Z">
        <w:r>
          <w:t xml:space="preserve">          description: List of </w:t>
        </w:r>
      </w:ins>
      <w:ins w:id="2747" w:author="Huawei" w:date="2023-11-10T20:19:00Z">
        <w:r w:rsidR="00633F86">
          <w:t>Shared NF Data</w:t>
        </w:r>
      </w:ins>
      <w:ins w:id="2748" w:author="Huawei" w:date="2023-11-10T20:15:00Z">
        <w:r>
          <w:t xml:space="preserve"> IDs</w:t>
        </w:r>
      </w:ins>
    </w:p>
    <w:p w14:paraId="44CAF354" w14:textId="77777777" w:rsidR="008C7933" w:rsidRDefault="008C7933" w:rsidP="008C7933">
      <w:pPr>
        <w:pStyle w:val="PL"/>
        <w:rPr>
          <w:ins w:id="2749" w:author="Huawei" w:date="2023-11-10T20:15:00Z"/>
        </w:rPr>
      </w:pPr>
      <w:ins w:id="2750" w:author="Huawei" w:date="2023-11-10T20:15:00Z">
        <w:r>
          <w:t xml:space="preserve">          required: true</w:t>
        </w:r>
      </w:ins>
    </w:p>
    <w:p w14:paraId="38E5AE37" w14:textId="77777777" w:rsidR="008C7933" w:rsidRDefault="008C7933" w:rsidP="008C7933">
      <w:pPr>
        <w:pStyle w:val="PL"/>
        <w:rPr>
          <w:ins w:id="2751" w:author="Huawei" w:date="2023-11-10T20:15:00Z"/>
        </w:rPr>
      </w:pPr>
      <w:ins w:id="2752" w:author="Huawei" w:date="2023-11-10T20:15:00Z">
        <w:r>
          <w:t xml:space="preserve">          schema:</w:t>
        </w:r>
      </w:ins>
    </w:p>
    <w:p w14:paraId="5E593F82" w14:textId="77777777" w:rsidR="008C7933" w:rsidRDefault="008C7933" w:rsidP="008C7933">
      <w:pPr>
        <w:pStyle w:val="PL"/>
        <w:rPr>
          <w:ins w:id="2753" w:author="Huawei" w:date="2023-11-10T20:15:00Z"/>
        </w:rPr>
      </w:pPr>
      <w:ins w:id="2754" w:author="Huawei" w:date="2023-11-10T20:15:00Z">
        <w:r>
          <w:t xml:space="preserve">            type: array</w:t>
        </w:r>
      </w:ins>
    </w:p>
    <w:p w14:paraId="20E63BAA" w14:textId="77777777" w:rsidR="008C7933" w:rsidRDefault="008C7933" w:rsidP="008C7933">
      <w:pPr>
        <w:pStyle w:val="PL"/>
        <w:rPr>
          <w:ins w:id="2755" w:author="Huawei" w:date="2023-11-10T20:15:00Z"/>
        </w:rPr>
      </w:pPr>
      <w:ins w:id="2756" w:author="Huawei" w:date="2023-11-10T20:15:00Z">
        <w:r>
          <w:t xml:space="preserve">            items:</w:t>
        </w:r>
      </w:ins>
    </w:p>
    <w:p w14:paraId="08DFD43A" w14:textId="02C12BDF" w:rsidR="00173905" w:rsidRDefault="00173905" w:rsidP="00173905">
      <w:pPr>
        <w:pStyle w:val="PL"/>
        <w:rPr>
          <w:ins w:id="2757" w:author="Huawei - rev 1" w:date="2024-02-02T11:21:00Z"/>
          <w:lang w:val="en-US"/>
        </w:rPr>
      </w:pPr>
      <w:ins w:id="2758" w:author="Huawei - rev 1" w:date="2024-02-02T11:21:00Z">
        <w:r>
          <w:rPr>
            <w:lang w:val="en-US"/>
          </w:rPr>
          <w:t xml:space="preserve">              $ref: '</w:t>
        </w:r>
        <w:r>
          <w:t>TS29510_Nnrf_NFManagement.yaml</w:t>
        </w:r>
        <w:r>
          <w:rPr>
            <w:lang w:val="en-US"/>
          </w:rPr>
          <w:t>#/components/schemas/</w:t>
        </w:r>
        <w:r w:rsidRPr="00D3586C">
          <w:rPr>
            <w:lang w:val="en-US"/>
          </w:rPr>
          <w:t>SharedNfDataId</w:t>
        </w:r>
        <w:r>
          <w:rPr>
            <w:lang w:val="en-US"/>
          </w:rPr>
          <w:t>'</w:t>
        </w:r>
      </w:ins>
    </w:p>
    <w:p w14:paraId="76CBA5A9" w14:textId="77777777" w:rsidR="008C7933" w:rsidRDefault="008C7933" w:rsidP="008C7933">
      <w:pPr>
        <w:pStyle w:val="PL"/>
        <w:rPr>
          <w:ins w:id="2759" w:author="Huawei" w:date="2023-11-10T20:15:00Z"/>
          <w:lang w:val="en-US"/>
        </w:rPr>
      </w:pPr>
      <w:ins w:id="2760" w:author="Huawei" w:date="2023-11-10T20:15:00Z">
        <w:r>
          <w:rPr>
            <w:lang w:val="en-US"/>
          </w:rPr>
          <w:t xml:space="preserve">            minItems: 1</w:t>
        </w:r>
      </w:ins>
    </w:p>
    <w:p w14:paraId="7D9F4D49" w14:textId="77777777" w:rsidR="008C7933" w:rsidRDefault="008C7933" w:rsidP="008C7933">
      <w:pPr>
        <w:pStyle w:val="PL"/>
        <w:rPr>
          <w:ins w:id="2761" w:author="Huawei" w:date="2023-11-10T20:15:00Z"/>
          <w:lang w:val="en-US"/>
        </w:rPr>
      </w:pPr>
      <w:ins w:id="2762" w:author="Huawei" w:date="2023-11-10T20:15:00Z">
        <w:r>
          <w:rPr>
            <w:lang w:val="en-US"/>
          </w:rPr>
          <w:t xml:space="preserve">      tags:</w:t>
        </w:r>
      </w:ins>
    </w:p>
    <w:p w14:paraId="6364E453" w14:textId="27E531E4" w:rsidR="008C7933" w:rsidRDefault="008C7933" w:rsidP="008C7933">
      <w:pPr>
        <w:pStyle w:val="PL"/>
        <w:rPr>
          <w:ins w:id="2763" w:author="Huawei" w:date="2023-11-10T20:15:00Z"/>
          <w:lang w:val="en-US"/>
        </w:rPr>
      </w:pPr>
      <w:ins w:id="2764" w:author="Huawei" w:date="2023-11-10T20:15:00Z">
        <w:r>
          <w:rPr>
            <w:lang w:val="en-US"/>
          </w:rPr>
          <w:t xml:space="preserve">        - </w:t>
        </w:r>
      </w:ins>
      <w:ins w:id="2765" w:author="Huawei" w:date="2023-11-10T20:19:00Z">
        <w:r w:rsidR="00633F86">
          <w:rPr>
            <w:lang w:val="en-US"/>
          </w:rPr>
          <w:t>Shared NF Data</w:t>
        </w:r>
      </w:ins>
      <w:ins w:id="2766" w:author="Huawei" w:date="2023-11-10T20:15:00Z">
        <w:r>
          <w:rPr>
            <w:lang w:val="en-US"/>
          </w:rPr>
          <w:t xml:space="preserve"> (Collection)</w:t>
        </w:r>
      </w:ins>
    </w:p>
    <w:p w14:paraId="30983944" w14:textId="77777777" w:rsidR="008C7933" w:rsidRDefault="008C7933" w:rsidP="008C7933">
      <w:pPr>
        <w:pStyle w:val="PL"/>
        <w:rPr>
          <w:ins w:id="2767" w:author="Huawei" w:date="2023-11-10T20:15:00Z"/>
        </w:rPr>
      </w:pPr>
      <w:ins w:id="2768" w:author="Huawei" w:date="2023-11-10T20:15:00Z">
        <w:r>
          <w:t xml:space="preserve">      security:</w:t>
        </w:r>
      </w:ins>
    </w:p>
    <w:p w14:paraId="5AD9BBDF" w14:textId="77777777" w:rsidR="008C7933" w:rsidRDefault="008C7933" w:rsidP="008C7933">
      <w:pPr>
        <w:pStyle w:val="PL"/>
        <w:rPr>
          <w:ins w:id="2769" w:author="Huawei" w:date="2023-11-10T20:15:00Z"/>
        </w:rPr>
      </w:pPr>
      <w:ins w:id="2770" w:author="Huawei" w:date="2023-11-10T20:15:00Z">
        <w:r>
          <w:t xml:space="preserve">        - {}</w:t>
        </w:r>
      </w:ins>
    </w:p>
    <w:p w14:paraId="6E092F81" w14:textId="77777777" w:rsidR="008C7933" w:rsidRDefault="008C7933" w:rsidP="008C7933">
      <w:pPr>
        <w:pStyle w:val="PL"/>
        <w:rPr>
          <w:ins w:id="2771" w:author="Huawei" w:date="2023-11-10T20:15:00Z"/>
        </w:rPr>
      </w:pPr>
      <w:ins w:id="2772" w:author="Huawei" w:date="2023-11-10T20:15:00Z">
        <w:r>
          <w:t xml:space="preserve">        - oAuth2ClientCredentials:</w:t>
        </w:r>
      </w:ins>
    </w:p>
    <w:p w14:paraId="71704B5E" w14:textId="77777777" w:rsidR="008C7933" w:rsidRDefault="008C7933" w:rsidP="008C7933">
      <w:pPr>
        <w:pStyle w:val="PL"/>
        <w:rPr>
          <w:ins w:id="2773" w:author="Huawei" w:date="2023-11-10T20:15:00Z"/>
        </w:rPr>
      </w:pPr>
      <w:ins w:id="2774" w:author="Huawei" w:date="2023-11-10T20:15:00Z">
        <w:r>
          <w:t xml:space="preserve">          - nnrf-disc</w:t>
        </w:r>
      </w:ins>
    </w:p>
    <w:p w14:paraId="7C083760" w14:textId="77777777" w:rsidR="008C7933" w:rsidRDefault="008C7933" w:rsidP="008C7933">
      <w:pPr>
        <w:pStyle w:val="PL"/>
        <w:rPr>
          <w:ins w:id="2775" w:author="Huawei" w:date="2023-11-10T20:15:00Z"/>
        </w:rPr>
      </w:pPr>
      <w:ins w:id="2776" w:author="Huawei" w:date="2023-11-10T20:15:00Z">
        <w:r>
          <w:t xml:space="preserve">        - oAuth2ClientCredentials:</w:t>
        </w:r>
      </w:ins>
    </w:p>
    <w:p w14:paraId="6241632C" w14:textId="77777777" w:rsidR="008C7933" w:rsidRDefault="008C7933" w:rsidP="008C7933">
      <w:pPr>
        <w:pStyle w:val="PL"/>
        <w:rPr>
          <w:ins w:id="2777" w:author="Huawei" w:date="2023-11-10T20:15:00Z"/>
        </w:rPr>
      </w:pPr>
      <w:ins w:id="2778" w:author="Huawei" w:date="2023-11-10T20:15:00Z">
        <w:r>
          <w:t xml:space="preserve">          - nnrf-disc</w:t>
        </w:r>
      </w:ins>
    </w:p>
    <w:p w14:paraId="01866E39" w14:textId="20089E62" w:rsidR="008C7933" w:rsidRDefault="008C7933" w:rsidP="008C7933">
      <w:pPr>
        <w:pStyle w:val="PL"/>
        <w:rPr>
          <w:ins w:id="2779" w:author="Huawei" w:date="2023-11-10T20:15:00Z"/>
        </w:rPr>
      </w:pPr>
      <w:ins w:id="2780" w:author="Huawei" w:date="2023-11-10T20:15:00Z">
        <w:r>
          <w:t xml:space="preserve">          - nnrf-disc:shared-</w:t>
        </w:r>
      </w:ins>
      <w:ins w:id="2781" w:author="Huawei" w:date="2023-11-10T20:20:00Z">
        <w:r w:rsidR="000755D2">
          <w:t>nf-</w:t>
        </w:r>
      </w:ins>
      <w:ins w:id="2782" w:author="Huawei" w:date="2023-11-10T20:15:00Z">
        <w:r>
          <w:t>data:read</w:t>
        </w:r>
      </w:ins>
    </w:p>
    <w:p w14:paraId="1D3F2F04" w14:textId="77777777" w:rsidR="008C7933" w:rsidRDefault="008C7933" w:rsidP="008C7933">
      <w:pPr>
        <w:pStyle w:val="PL"/>
        <w:rPr>
          <w:ins w:id="2783" w:author="Huawei" w:date="2023-11-10T20:15:00Z"/>
          <w:lang w:val="en-US"/>
        </w:rPr>
      </w:pPr>
      <w:ins w:id="2784" w:author="Huawei" w:date="2023-11-10T20:15:00Z">
        <w:r>
          <w:rPr>
            <w:lang w:val="en-US"/>
          </w:rPr>
          <w:t xml:space="preserve">      responses:</w:t>
        </w:r>
      </w:ins>
    </w:p>
    <w:p w14:paraId="1BFB69AC" w14:textId="77777777" w:rsidR="008C7933" w:rsidRDefault="008C7933" w:rsidP="008C7933">
      <w:pPr>
        <w:pStyle w:val="PL"/>
        <w:rPr>
          <w:ins w:id="2785" w:author="Huawei" w:date="2023-11-10T20:15:00Z"/>
          <w:lang w:val="en-US"/>
        </w:rPr>
      </w:pPr>
      <w:ins w:id="2786" w:author="Huawei" w:date="2023-11-10T20:15:00Z">
        <w:r>
          <w:rPr>
            <w:lang w:val="en-US"/>
          </w:rPr>
          <w:t xml:space="preserve">        '200':</w:t>
        </w:r>
      </w:ins>
    </w:p>
    <w:p w14:paraId="1711B9D3" w14:textId="77777777" w:rsidR="008C7933" w:rsidRDefault="008C7933" w:rsidP="008C7933">
      <w:pPr>
        <w:pStyle w:val="PL"/>
        <w:rPr>
          <w:ins w:id="2787" w:author="Huawei" w:date="2023-11-10T20:15:00Z"/>
          <w:lang w:val="en-US"/>
        </w:rPr>
      </w:pPr>
      <w:ins w:id="2788" w:author="Huawei" w:date="2023-11-10T20:15:00Z">
        <w:r>
          <w:rPr>
            <w:lang w:val="en-US"/>
          </w:rPr>
          <w:t xml:space="preserve">          description: Expected response to a valid request</w:t>
        </w:r>
      </w:ins>
    </w:p>
    <w:p w14:paraId="1E1296AE" w14:textId="77777777" w:rsidR="008C7933" w:rsidRDefault="008C7933" w:rsidP="008C7933">
      <w:pPr>
        <w:pStyle w:val="PL"/>
        <w:rPr>
          <w:ins w:id="2789" w:author="Huawei" w:date="2023-11-10T20:15:00Z"/>
          <w:lang w:val="en-US"/>
        </w:rPr>
      </w:pPr>
      <w:ins w:id="2790" w:author="Huawei" w:date="2023-11-10T20:15:00Z">
        <w:r>
          <w:rPr>
            <w:lang w:val="en-US"/>
          </w:rPr>
          <w:t xml:space="preserve">          content:</w:t>
        </w:r>
      </w:ins>
    </w:p>
    <w:p w14:paraId="4A2B43D3" w14:textId="77777777" w:rsidR="008C7933" w:rsidRDefault="008C7933" w:rsidP="008C7933">
      <w:pPr>
        <w:pStyle w:val="PL"/>
        <w:rPr>
          <w:ins w:id="2791" w:author="Huawei" w:date="2023-11-10T20:15:00Z"/>
          <w:lang w:val="en-US"/>
        </w:rPr>
      </w:pPr>
      <w:ins w:id="2792" w:author="Huawei" w:date="2023-11-10T20:15:00Z">
        <w:r>
          <w:rPr>
            <w:lang w:val="en-US"/>
          </w:rPr>
          <w:t xml:space="preserve">            application/json:</w:t>
        </w:r>
      </w:ins>
    </w:p>
    <w:p w14:paraId="78D5D718" w14:textId="77777777" w:rsidR="008C7933" w:rsidRDefault="008C7933" w:rsidP="008C7933">
      <w:pPr>
        <w:pStyle w:val="PL"/>
        <w:rPr>
          <w:ins w:id="2793" w:author="Huawei" w:date="2023-11-10T20:15:00Z"/>
          <w:lang w:val="en-US"/>
        </w:rPr>
      </w:pPr>
      <w:ins w:id="2794" w:author="Huawei" w:date="2023-11-10T20:15:00Z">
        <w:r>
          <w:rPr>
            <w:lang w:val="en-US"/>
          </w:rPr>
          <w:t xml:space="preserve">              schema:</w:t>
        </w:r>
      </w:ins>
    </w:p>
    <w:p w14:paraId="3EA9A95B" w14:textId="77777777" w:rsidR="008C7933" w:rsidRDefault="008C7933" w:rsidP="008C7933">
      <w:pPr>
        <w:pStyle w:val="PL"/>
        <w:rPr>
          <w:ins w:id="2795" w:author="Huawei" w:date="2023-11-10T20:15:00Z"/>
          <w:lang w:val="en-US"/>
        </w:rPr>
      </w:pPr>
      <w:ins w:id="2796" w:author="Huawei" w:date="2023-11-10T20:15:00Z">
        <w:r>
          <w:rPr>
            <w:lang w:val="en-US"/>
          </w:rPr>
          <w:t xml:space="preserve">                type: array</w:t>
        </w:r>
      </w:ins>
    </w:p>
    <w:p w14:paraId="0DD2E8CB" w14:textId="77777777" w:rsidR="008C7933" w:rsidRDefault="008C7933" w:rsidP="008C7933">
      <w:pPr>
        <w:pStyle w:val="PL"/>
        <w:rPr>
          <w:ins w:id="2797" w:author="Huawei" w:date="2023-11-10T20:15:00Z"/>
          <w:lang w:val="en-US"/>
        </w:rPr>
      </w:pPr>
      <w:ins w:id="2798" w:author="Huawei" w:date="2023-11-10T20:15:00Z">
        <w:r>
          <w:rPr>
            <w:lang w:val="en-US"/>
          </w:rPr>
          <w:t xml:space="preserve">                items:</w:t>
        </w:r>
      </w:ins>
    </w:p>
    <w:p w14:paraId="6F397A53" w14:textId="5EE30768" w:rsidR="008C7933" w:rsidRDefault="008C7933" w:rsidP="008C7933">
      <w:pPr>
        <w:pStyle w:val="PL"/>
        <w:rPr>
          <w:ins w:id="2799" w:author="Huawei" w:date="2023-11-10T20:15:00Z"/>
          <w:lang w:val="en-US"/>
        </w:rPr>
      </w:pPr>
      <w:ins w:id="2800" w:author="Huawei" w:date="2023-11-10T20:15:00Z">
        <w:r>
          <w:t xml:space="preserve">                  $ref: </w:t>
        </w:r>
        <w:r>
          <w:rPr>
            <w:lang w:val="en-US"/>
          </w:rPr>
          <w:t>'TS29510_Nnrf_NFManagement.yaml#/components/schemas/</w:t>
        </w:r>
      </w:ins>
      <w:ins w:id="2801" w:author="Huawei" w:date="2023-11-10T20:21:00Z">
        <w:r w:rsidR="000755D2">
          <w:rPr>
            <w:lang w:val="en-US"/>
          </w:rPr>
          <w:t>SharedNfData</w:t>
        </w:r>
      </w:ins>
      <w:ins w:id="2802" w:author="Huawei" w:date="2023-11-10T20:15:00Z">
        <w:r>
          <w:rPr>
            <w:lang w:val="en-US"/>
          </w:rPr>
          <w:t>'</w:t>
        </w:r>
      </w:ins>
    </w:p>
    <w:p w14:paraId="0B16C668" w14:textId="77777777" w:rsidR="008C7933" w:rsidRDefault="008C7933" w:rsidP="008C7933">
      <w:pPr>
        <w:pStyle w:val="PL"/>
        <w:rPr>
          <w:ins w:id="2803" w:author="Huawei" w:date="2023-11-10T20:15:00Z"/>
          <w:lang w:val="en-US"/>
        </w:rPr>
      </w:pPr>
      <w:ins w:id="2804" w:author="Huawei" w:date="2023-11-10T20:15:00Z">
        <w:r>
          <w:rPr>
            <w:lang w:val="en-US"/>
          </w:rPr>
          <w:t xml:space="preserve">                minItems: 1</w:t>
        </w:r>
      </w:ins>
    </w:p>
    <w:p w14:paraId="03C627D3" w14:textId="77777777" w:rsidR="008C7933" w:rsidRDefault="008C7933" w:rsidP="008C7933">
      <w:pPr>
        <w:pStyle w:val="PL"/>
        <w:rPr>
          <w:ins w:id="2805" w:author="Huawei" w:date="2023-11-10T20:15:00Z"/>
          <w:lang w:val="en-US"/>
        </w:rPr>
      </w:pPr>
      <w:ins w:id="2806" w:author="Huawei" w:date="2023-11-10T20:15:00Z">
        <w:r>
          <w:rPr>
            <w:lang w:val="en-US"/>
          </w:rPr>
          <w:t xml:space="preserve">        '</w:t>
        </w:r>
        <w:r>
          <w:rPr>
            <w:lang w:val="en-US" w:eastAsia="zh-CN"/>
          </w:rPr>
          <w:t>307</w:t>
        </w:r>
        <w:r>
          <w:rPr>
            <w:lang w:val="en-US"/>
          </w:rPr>
          <w:t>':</w:t>
        </w:r>
      </w:ins>
    </w:p>
    <w:p w14:paraId="63F28B4A" w14:textId="77777777" w:rsidR="008C7933" w:rsidRDefault="008C7933" w:rsidP="008C7933">
      <w:pPr>
        <w:pStyle w:val="PL"/>
        <w:rPr>
          <w:ins w:id="2807" w:author="Huawei" w:date="2023-11-10T20:15:00Z"/>
          <w:lang w:val="en-US" w:eastAsia="zh-CN"/>
        </w:rPr>
      </w:pPr>
      <w:ins w:id="2808" w:author="Huawei" w:date="2023-11-10T20:15:00Z">
        <w:r>
          <w:rPr>
            <w:lang w:val="en-US"/>
          </w:rPr>
          <w:t xml:space="preserve">          description: </w:t>
        </w:r>
        <w:r>
          <w:rPr>
            <w:lang w:eastAsia="zh-CN"/>
          </w:rPr>
          <w:t>Temporary Redirect</w:t>
        </w:r>
      </w:ins>
    </w:p>
    <w:p w14:paraId="6AD67437" w14:textId="77777777" w:rsidR="008C7933" w:rsidRDefault="008C7933" w:rsidP="008C7933">
      <w:pPr>
        <w:pStyle w:val="PL"/>
        <w:rPr>
          <w:ins w:id="2809" w:author="Huawei" w:date="2023-11-10T20:15:00Z"/>
          <w:lang w:eastAsia="en-GB"/>
        </w:rPr>
      </w:pPr>
      <w:ins w:id="2810" w:author="Huawei" w:date="2023-11-10T20:15:00Z">
        <w:r>
          <w:rPr>
            <w:lang w:eastAsia="zh-CN"/>
          </w:rPr>
          <w:t xml:space="preserve">          </w:t>
        </w:r>
        <w:r>
          <w:t>headers:</w:t>
        </w:r>
      </w:ins>
    </w:p>
    <w:p w14:paraId="4035561F" w14:textId="77777777" w:rsidR="008C7933" w:rsidRDefault="008C7933" w:rsidP="008C7933">
      <w:pPr>
        <w:pStyle w:val="PL"/>
        <w:rPr>
          <w:ins w:id="2811" w:author="Huawei" w:date="2023-11-10T20:15:00Z"/>
        </w:rPr>
      </w:pPr>
      <w:ins w:id="2812" w:author="Huawei" w:date="2023-11-10T20:15:00Z">
        <w:r>
          <w:t xml:space="preserve">          </w:t>
        </w:r>
        <w:r>
          <w:rPr>
            <w:lang w:eastAsia="zh-CN"/>
          </w:rPr>
          <w:t xml:space="preserve">  </w:t>
        </w:r>
        <w:r>
          <w:t>Location:</w:t>
        </w:r>
      </w:ins>
    </w:p>
    <w:p w14:paraId="5935ABB7" w14:textId="77777777" w:rsidR="008C7933" w:rsidRDefault="008C7933" w:rsidP="008C7933">
      <w:pPr>
        <w:pStyle w:val="PL"/>
        <w:rPr>
          <w:ins w:id="2813" w:author="Huawei" w:date="2023-11-10T20:15:00Z"/>
        </w:rPr>
      </w:pPr>
      <w:ins w:id="2814" w:author="Huawei" w:date="2023-11-10T20:15:00Z">
        <w:r>
          <w:t xml:space="preserve">          </w:t>
        </w:r>
        <w:r>
          <w:rPr>
            <w:lang w:eastAsia="zh-CN"/>
          </w:rPr>
          <w:t xml:space="preserve">    </w:t>
        </w:r>
        <w:r>
          <w:t xml:space="preserve">description: </w:t>
        </w:r>
        <w:r>
          <w:rPr>
            <w:rFonts w:cs="Arial"/>
            <w:szCs w:val="18"/>
            <w:lang w:val="en-US" w:eastAsia="zh-CN"/>
          </w:rPr>
          <w:t>The URI pointing to the resource located on the redirect target NRF</w:t>
        </w:r>
      </w:ins>
    </w:p>
    <w:p w14:paraId="7B097E1E" w14:textId="77777777" w:rsidR="008C7933" w:rsidRDefault="008C7933" w:rsidP="008C7933">
      <w:pPr>
        <w:pStyle w:val="PL"/>
        <w:rPr>
          <w:ins w:id="2815" w:author="Huawei" w:date="2023-11-10T20:15:00Z"/>
        </w:rPr>
      </w:pPr>
      <w:ins w:id="2816" w:author="Huawei" w:date="2023-11-10T20:15:00Z">
        <w:r>
          <w:t xml:space="preserve">          </w:t>
        </w:r>
        <w:r>
          <w:rPr>
            <w:lang w:eastAsia="zh-CN"/>
          </w:rPr>
          <w:t xml:space="preserve">    </w:t>
        </w:r>
        <w:r>
          <w:t>required: true</w:t>
        </w:r>
      </w:ins>
    </w:p>
    <w:p w14:paraId="363841A8" w14:textId="77777777" w:rsidR="008C7933" w:rsidRDefault="008C7933" w:rsidP="008C7933">
      <w:pPr>
        <w:pStyle w:val="PL"/>
        <w:rPr>
          <w:ins w:id="2817" w:author="Huawei" w:date="2023-11-10T20:15:00Z"/>
        </w:rPr>
      </w:pPr>
      <w:ins w:id="2818" w:author="Huawei" w:date="2023-11-10T20:15:00Z">
        <w:r>
          <w:t xml:space="preserve">          </w:t>
        </w:r>
        <w:r>
          <w:rPr>
            <w:lang w:eastAsia="zh-CN"/>
          </w:rPr>
          <w:t xml:space="preserve">    </w:t>
        </w:r>
        <w:r>
          <w:t>schema:</w:t>
        </w:r>
      </w:ins>
    </w:p>
    <w:p w14:paraId="273B8E25" w14:textId="77777777" w:rsidR="008C7933" w:rsidRDefault="008C7933" w:rsidP="008C7933">
      <w:pPr>
        <w:pStyle w:val="PL"/>
        <w:rPr>
          <w:ins w:id="2819" w:author="Huawei" w:date="2023-11-10T20:15:00Z"/>
          <w:lang w:val="en-US" w:eastAsia="zh-CN"/>
        </w:rPr>
      </w:pPr>
      <w:ins w:id="2820" w:author="Huawei" w:date="2023-11-10T20:15:00Z">
        <w:r>
          <w:t xml:space="preserve">          </w:t>
        </w:r>
        <w:r>
          <w:rPr>
            <w:lang w:eastAsia="zh-CN"/>
          </w:rPr>
          <w:t xml:space="preserve">      </w:t>
        </w:r>
        <w:r>
          <w:t>type: string</w:t>
        </w:r>
      </w:ins>
    </w:p>
    <w:p w14:paraId="32C8D930" w14:textId="77777777" w:rsidR="008C7933" w:rsidRDefault="008C7933" w:rsidP="008C7933">
      <w:pPr>
        <w:pStyle w:val="PL"/>
        <w:rPr>
          <w:ins w:id="2821" w:author="Huawei" w:date="2023-11-10T20:15:00Z"/>
          <w:lang w:val="en-US" w:eastAsia="en-GB"/>
        </w:rPr>
      </w:pPr>
      <w:ins w:id="2822" w:author="Huawei" w:date="2023-11-10T20:15:00Z">
        <w:r>
          <w:rPr>
            <w:lang w:val="en-US"/>
          </w:rPr>
          <w:t xml:space="preserve">        '400':</w:t>
        </w:r>
      </w:ins>
    </w:p>
    <w:p w14:paraId="5E40E5AB" w14:textId="77777777" w:rsidR="008C7933" w:rsidRDefault="008C7933" w:rsidP="008C7933">
      <w:pPr>
        <w:pStyle w:val="PL"/>
        <w:rPr>
          <w:ins w:id="2823" w:author="Huawei" w:date="2023-11-10T20:15:00Z"/>
          <w:lang w:val="en-US"/>
        </w:rPr>
      </w:pPr>
      <w:ins w:id="2824" w:author="Huawei" w:date="2023-11-10T20:15:00Z">
        <w:r>
          <w:rPr>
            <w:lang w:val="en-US"/>
          </w:rPr>
          <w:t xml:space="preserve">          $ref: 'TS29571_CommonData.yaml#/components/responses/400'</w:t>
        </w:r>
      </w:ins>
    </w:p>
    <w:p w14:paraId="7AB7CC26" w14:textId="77777777" w:rsidR="008C7933" w:rsidRDefault="008C7933" w:rsidP="008C7933">
      <w:pPr>
        <w:pStyle w:val="PL"/>
        <w:rPr>
          <w:ins w:id="2825" w:author="Huawei" w:date="2023-11-10T20:15:00Z"/>
          <w:lang w:val="en-US"/>
        </w:rPr>
      </w:pPr>
      <w:ins w:id="2826" w:author="Huawei" w:date="2023-11-10T20:15:00Z">
        <w:r>
          <w:rPr>
            <w:lang w:val="en-US"/>
          </w:rPr>
          <w:t xml:space="preserve">        '401':</w:t>
        </w:r>
      </w:ins>
    </w:p>
    <w:p w14:paraId="781FD7BF" w14:textId="77777777" w:rsidR="008C7933" w:rsidRDefault="008C7933" w:rsidP="008C7933">
      <w:pPr>
        <w:pStyle w:val="PL"/>
        <w:rPr>
          <w:ins w:id="2827" w:author="Huawei" w:date="2023-11-10T20:15:00Z"/>
          <w:lang w:val="en-US"/>
        </w:rPr>
      </w:pPr>
      <w:ins w:id="2828" w:author="Huawei" w:date="2023-11-10T20:15:00Z">
        <w:r>
          <w:rPr>
            <w:lang w:val="en-US"/>
          </w:rPr>
          <w:t xml:space="preserve">          $ref: 'TS29571_CommonData.yaml#/components/responses/401'</w:t>
        </w:r>
      </w:ins>
    </w:p>
    <w:p w14:paraId="78A4A3A8" w14:textId="77777777" w:rsidR="008C7933" w:rsidRDefault="008C7933" w:rsidP="008C7933">
      <w:pPr>
        <w:pStyle w:val="PL"/>
        <w:rPr>
          <w:ins w:id="2829" w:author="Huawei" w:date="2023-11-10T20:15:00Z"/>
          <w:lang w:val="en-US"/>
        </w:rPr>
      </w:pPr>
      <w:ins w:id="2830" w:author="Huawei" w:date="2023-11-10T20:15:00Z">
        <w:r>
          <w:rPr>
            <w:lang w:val="en-US"/>
          </w:rPr>
          <w:t xml:space="preserve">        '403':</w:t>
        </w:r>
      </w:ins>
    </w:p>
    <w:p w14:paraId="5F276C2D" w14:textId="77777777" w:rsidR="008C7933" w:rsidRDefault="008C7933" w:rsidP="008C7933">
      <w:pPr>
        <w:pStyle w:val="PL"/>
        <w:rPr>
          <w:ins w:id="2831" w:author="Huawei" w:date="2023-11-10T20:15:00Z"/>
          <w:lang w:val="en-US"/>
        </w:rPr>
      </w:pPr>
      <w:ins w:id="2832" w:author="Huawei" w:date="2023-11-10T20:15:00Z">
        <w:r>
          <w:rPr>
            <w:lang w:val="en-US"/>
          </w:rPr>
          <w:t xml:space="preserve">          $ref: 'TS29571_CommonData.yaml#/components/responses/403'</w:t>
        </w:r>
      </w:ins>
    </w:p>
    <w:p w14:paraId="066DD5D7" w14:textId="77777777" w:rsidR="008C7933" w:rsidRDefault="008C7933" w:rsidP="008C7933">
      <w:pPr>
        <w:pStyle w:val="PL"/>
        <w:rPr>
          <w:ins w:id="2833" w:author="Huawei" w:date="2023-11-10T20:15:00Z"/>
          <w:lang w:val="en-US"/>
        </w:rPr>
      </w:pPr>
      <w:ins w:id="2834" w:author="Huawei" w:date="2023-11-10T20:15:00Z">
        <w:r>
          <w:rPr>
            <w:lang w:val="en-US"/>
          </w:rPr>
          <w:t xml:space="preserve">        '404':</w:t>
        </w:r>
      </w:ins>
    </w:p>
    <w:p w14:paraId="3EB14444" w14:textId="77777777" w:rsidR="008C7933" w:rsidRDefault="008C7933" w:rsidP="008C7933">
      <w:pPr>
        <w:pStyle w:val="PL"/>
        <w:rPr>
          <w:ins w:id="2835" w:author="Huawei" w:date="2023-11-10T20:15:00Z"/>
          <w:lang w:val="en-US"/>
        </w:rPr>
      </w:pPr>
      <w:ins w:id="2836" w:author="Huawei" w:date="2023-11-10T20:15:00Z">
        <w:r>
          <w:rPr>
            <w:lang w:val="en-US"/>
          </w:rPr>
          <w:t xml:space="preserve">          $ref: 'TS29571_CommonData.yaml#/components/responses/404'</w:t>
        </w:r>
      </w:ins>
    </w:p>
    <w:p w14:paraId="3194B028" w14:textId="77777777" w:rsidR="008C7933" w:rsidRDefault="008C7933" w:rsidP="008C7933">
      <w:pPr>
        <w:pStyle w:val="PL"/>
        <w:rPr>
          <w:ins w:id="2837" w:author="Huawei" w:date="2023-11-10T20:15:00Z"/>
          <w:lang w:val="en-US"/>
        </w:rPr>
      </w:pPr>
      <w:ins w:id="2838" w:author="Huawei" w:date="2023-11-10T20:15:00Z">
        <w:r>
          <w:rPr>
            <w:lang w:val="en-US"/>
          </w:rPr>
          <w:t xml:space="preserve">        '406':</w:t>
        </w:r>
      </w:ins>
    </w:p>
    <w:p w14:paraId="3036C500" w14:textId="77777777" w:rsidR="008C7933" w:rsidRDefault="008C7933" w:rsidP="008C7933">
      <w:pPr>
        <w:pStyle w:val="PL"/>
        <w:rPr>
          <w:ins w:id="2839" w:author="Huawei" w:date="2023-11-10T20:15:00Z"/>
          <w:lang w:val="en-US"/>
        </w:rPr>
      </w:pPr>
      <w:ins w:id="2840" w:author="Huawei" w:date="2023-11-10T20:15:00Z">
        <w:r>
          <w:rPr>
            <w:lang w:val="en-US"/>
          </w:rPr>
          <w:t xml:space="preserve">          $ref: 'TS29571_CommonData.yaml#/components/responses/406'</w:t>
        </w:r>
      </w:ins>
    </w:p>
    <w:p w14:paraId="40305C01" w14:textId="77777777" w:rsidR="008C7933" w:rsidRDefault="008C7933" w:rsidP="008C7933">
      <w:pPr>
        <w:pStyle w:val="PL"/>
        <w:rPr>
          <w:ins w:id="2841" w:author="Huawei" w:date="2023-11-10T20:15:00Z"/>
          <w:lang w:val="en-US"/>
        </w:rPr>
      </w:pPr>
      <w:ins w:id="2842" w:author="Huawei" w:date="2023-11-10T20:15:00Z">
        <w:r>
          <w:rPr>
            <w:lang w:val="en-US"/>
          </w:rPr>
          <w:t xml:space="preserve">        '411':</w:t>
        </w:r>
      </w:ins>
    </w:p>
    <w:p w14:paraId="1A466563" w14:textId="77777777" w:rsidR="008C7933" w:rsidRDefault="008C7933" w:rsidP="008C7933">
      <w:pPr>
        <w:pStyle w:val="PL"/>
        <w:rPr>
          <w:ins w:id="2843" w:author="Huawei" w:date="2023-11-10T20:15:00Z"/>
          <w:lang w:val="en-US"/>
        </w:rPr>
      </w:pPr>
      <w:ins w:id="2844" w:author="Huawei" w:date="2023-11-10T20:15:00Z">
        <w:r>
          <w:rPr>
            <w:lang w:val="en-US"/>
          </w:rPr>
          <w:t xml:space="preserve">          $ref: 'TS29571_CommonData.yaml#/components/responses/411'</w:t>
        </w:r>
      </w:ins>
    </w:p>
    <w:p w14:paraId="19AC4455" w14:textId="77777777" w:rsidR="008C7933" w:rsidRDefault="008C7933" w:rsidP="008C7933">
      <w:pPr>
        <w:pStyle w:val="PL"/>
        <w:rPr>
          <w:ins w:id="2845" w:author="Huawei" w:date="2023-11-10T20:15:00Z"/>
          <w:lang w:val="en-US"/>
        </w:rPr>
      </w:pPr>
      <w:ins w:id="2846" w:author="Huawei" w:date="2023-11-10T20:15:00Z">
        <w:r>
          <w:rPr>
            <w:lang w:val="en-US"/>
          </w:rPr>
          <w:t xml:space="preserve">        '413':</w:t>
        </w:r>
      </w:ins>
    </w:p>
    <w:p w14:paraId="00C641A8" w14:textId="77777777" w:rsidR="008C7933" w:rsidRDefault="008C7933" w:rsidP="008C7933">
      <w:pPr>
        <w:pStyle w:val="PL"/>
        <w:rPr>
          <w:ins w:id="2847" w:author="Huawei" w:date="2023-11-10T20:15:00Z"/>
          <w:lang w:val="en-US"/>
        </w:rPr>
      </w:pPr>
      <w:ins w:id="2848" w:author="Huawei" w:date="2023-11-10T20:15:00Z">
        <w:r>
          <w:rPr>
            <w:lang w:val="en-US"/>
          </w:rPr>
          <w:t xml:space="preserve">          $ref: 'TS29571_CommonData.yaml#/components/responses/413'</w:t>
        </w:r>
      </w:ins>
    </w:p>
    <w:p w14:paraId="50D1762A" w14:textId="77777777" w:rsidR="008C7933" w:rsidRDefault="008C7933" w:rsidP="008C7933">
      <w:pPr>
        <w:pStyle w:val="PL"/>
        <w:rPr>
          <w:ins w:id="2849" w:author="Huawei" w:date="2023-11-10T20:15:00Z"/>
          <w:lang w:val="en-US"/>
        </w:rPr>
      </w:pPr>
      <w:ins w:id="2850" w:author="Huawei" w:date="2023-11-10T20:15:00Z">
        <w:r>
          <w:rPr>
            <w:lang w:val="en-US"/>
          </w:rPr>
          <w:t xml:space="preserve">        '415':</w:t>
        </w:r>
      </w:ins>
    </w:p>
    <w:p w14:paraId="0EAF0294" w14:textId="77777777" w:rsidR="008C7933" w:rsidRDefault="008C7933" w:rsidP="008C7933">
      <w:pPr>
        <w:pStyle w:val="PL"/>
        <w:rPr>
          <w:ins w:id="2851" w:author="Huawei" w:date="2023-11-10T20:15:00Z"/>
          <w:lang w:val="en-US"/>
        </w:rPr>
      </w:pPr>
      <w:ins w:id="2852" w:author="Huawei" w:date="2023-11-10T20:15:00Z">
        <w:r>
          <w:rPr>
            <w:lang w:val="en-US"/>
          </w:rPr>
          <w:t xml:space="preserve">          $ref: 'TS29571_CommonData.yaml#/components/responses/415'</w:t>
        </w:r>
      </w:ins>
    </w:p>
    <w:p w14:paraId="6B02941F" w14:textId="77777777" w:rsidR="008C7933" w:rsidRDefault="008C7933" w:rsidP="008C7933">
      <w:pPr>
        <w:pStyle w:val="PL"/>
        <w:rPr>
          <w:ins w:id="2853" w:author="Huawei" w:date="2023-11-10T20:15:00Z"/>
          <w:lang w:val="en-US"/>
        </w:rPr>
      </w:pPr>
      <w:ins w:id="2854" w:author="Huawei" w:date="2023-11-10T20:15:00Z">
        <w:r>
          <w:rPr>
            <w:lang w:val="en-US"/>
          </w:rPr>
          <w:t xml:space="preserve">        '429':</w:t>
        </w:r>
      </w:ins>
    </w:p>
    <w:p w14:paraId="5CF9577B" w14:textId="77777777" w:rsidR="008C7933" w:rsidRDefault="008C7933" w:rsidP="008C7933">
      <w:pPr>
        <w:pStyle w:val="PL"/>
        <w:rPr>
          <w:ins w:id="2855" w:author="Huawei" w:date="2023-11-10T20:15:00Z"/>
          <w:lang w:val="en-US"/>
        </w:rPr>
      </w:pPr>
      <w:ins w:id="2856" w:author="Huawei" w:date="2023-11-10T20:15:00Z">
        <w:r>
          <w:rPr>
            <w:lang w:val="en-US"/>
          </w:rPr>
          <w:t xml:space="preserve">          $ref: 'TS29571_CommonData.yaml#/components/responses/429'</w:t>
        </w:r>
      </w:ins>
    </w:p>
    <w:p w14:paraId="649DEB03" w14:textId="77777777" w:rsidR="008C7933" w:rsidRDefault="008C7933" w:rsidP="008C7933">
      <w:pPr>
        <w:pStyle w:val="PL"/>
        <w:rPr>
          <w:ins w:id="2857" w:author="Huawei" w:date="2023-11-10T20:15:00Z"/>
          <w:lang w:val="en-US"/>
        </w:rPr>
      </w:pPr>
      <w:ins w:id="2858" w:author="Huawei" w:date="2023-11-10T20:15:00Z">
        <w:r>
          <w:rPr>
            <w:lang w:val="en-US"/>
          </w:rPr>
          <w:t xml:space="preserve">        '500':</w:t>
        </w:r>
      </w:ins>
    </w:p>
    <w:p w14:paraId="194DD06C" w14:textId="77777777" w:rsidR="008C7933" w:rsidRDefault="008C7933" w:rsidP="008C7933">
      <w:pPr>
        <w:pStyle w:val="PL"/>
        <w:rPr>
          <w:ins w:id="2859" w:author="Huawei" w:date="2023-11-10T20:15:00Z"/>
          <w:lang w:val="en-US"/>
        </w:rPr>
      </w:pPr>
      <w:ins w:id="2860" w:author="Huawei" w:date="2023-11-10T20:15:00Z">
        <w:r>
          <w:rPr>
            <w:lang w:val="en-US"/>
          </w:rPr>
          <w:t xml:space="preserve">          $ref: 'TS29571_CommonData.yaml#/components/responses/500'</w:t>
        </w:r>
      </w:ins>
    </w:p>
    <w:p w14:paraId="59417C26" w14:textId="77777777" w:rsidR="008C7933" w:rsidRDefault="008C7933" w:rsidP="008C7933">
      <w:pPr>
        <w:pStyle w:val="PL"/>
        <w:rPr>
          <w:ins w:id="2861" w:author="Huawei" w:date="2023-11-10T20:15:00Z"/>
          <w:lang w:val="en-US"/>
        </w:rPr>
      </w:pPr>
      <w:ins w:id="2862" w:author="Huawei" w:date="2023-11-10T20:15:00Z">
        <w:r>
          <w:rPr>
            <w:lang w:val="en-US"/>
          </w:rPr>
          <w:t xml:space="preserve">        '501':</w:t>
        </w:r>
      </w:ins>
    </w:p>
    <w:p w14:paraId="4044B17F" w14:textId="77777777" w:rsidR="008C7933" w:rsidRDefault="008C7933" w:rsidP="008C7933">
      <w:pPr>
        <w:pStyle w:val="PL"/>
        <w:rPr>
          <w:ins w:id="2863" w:author="Huawei" w:date="2023-11-10T20:15:00Z"/>
          <w:lang w:val="en-US"/>
        </w:rPr>
      </w:pPr>
      <w:ins w:id="2864" w:author="Huawei" w:date="2023-11-10T20:15:00Z">
        <w:r>
          <w:rPr>
            <w:lang w:val="en-US"/>
          </w:rPr>
          <w:t xml:space="preserve">          $ref: 'TS29571_CommonData.yaml#/components/responses/501'</w:t>
        </w:r>
      </w:ins>
    </w:p>
    <w:p w14:paraId="265A19FF" w14:textId="77777777" w:rsidR="008C7933" w:rsidRDefault="008C7933" w:rsidP="008C7933">
      <w:pPr>
        <w:pStyle w:val="PL"/>
        <w:rPr>
          <w:ins w:id="2865" w:author="Huawei" w:date="2023-11-10T20:15:00Z"/>
          <w:lang w:val="en-US"/>
        </w:rPr>
      </w:pPr>
      <w:ins w:id="2866" w:author="Huawei" w:date="2023-11-10T20:15:00Z">
        <w:r>
          <w:rPr>
            <w:lang w:val="en-US"/>
          </w:rPr>
          <w:t xml:space="preserve">        '503':</w:t>
        </w:r>
      </w:ins>
    </w:p>
    <w:p w14:paraId="69A422B4" w14:textId="77777777" w:rsidR="008C7933" w:rsidRDefault="008C7933" w:rsidP="008C7933">
      <w:pPr>
        <w:pStyle w:val="PL"/>
        <w:rPr>
          <w:ins w:id="2867" w:author="Huawei" w:date="2023-11-10T20:15:00Z"/>
          <w:lang w:val="en-US"/>
        </w:rPr>
      </w:pPr>
      <w:ins w:id="2868" w:author="Huawei" w:date="2023-11-10T20:15:00Z">
        <w:r>
          <w:rPr>
            <w:lang w:val="en-US"/>
          </w:rPr>
          <w:t xml:space="preserve">          $ref: 'TS29571_CommonData.yaml#/components/responses/503'</w:t>
        </w:r>
      </w:ins>
    </w:p>
    <w:p w14:paraId="58D42FC7" w14:textId="77777777" w:rsidR="008C7933" w:rsidRDefault="008C7933" w:rsidP="008C7933">
      <w:pPr>
        <w:pStyle w:val="PL"/>
        <w:rPr>
          <w:ins w:id="2869" w:author="Huawei" w:date="2023-11-10T20:15:00Z"/>
          <w:lang w:val="en-US"/>
        </w:rPr>
      </w:pPr>
      <w:ins w:id="2870" w:author="Huawei" w:date="2023-11-10T20:15:00Z">
        <w:r>
          <w:rPr>
            <w:lang w:val="en-US"/>
          </w:rPr>
          <w:t xml:space="preserve">        default:</w:t>
        </w:r>
      </w:ins>
    </w:p>
    <w:p w14:paraId="5F39BDB5" w14:textId="77777777" w:rsidR="008C7933" w:rsidRDefault="008C7933" w:rsidP="008C7933">
      <w:pPr>
        <w:pStyle w:val="PL"/>
        <w:rPr>
          <w:ins w:id="2871" w:author="Huawei" w:date="2023-11-10T20:15:00Z"/>
          <w:lang w:val="en-US"/>
        </w:rPr>
      </w:pPr>
      <w:ins w:id="2872" w:author="Huawei" w:date="2023-11-10T20:15:00Z">
        <w:r>
          <w:rPr>
            <w:lang w:val="en-US"/>
          </w:rPr>
          <w:t xml:space="preserve">          $ref: 'TS29571_CommonData.yaml#/components/responses/default'</w:t>
        </w:r>
      </w:ins>
    </w:p>
    <w:p w14:paraId="452FAF7B" w14:textId="77777777" w:rsidR="008C7933" w:rsidRDefault="008C7933" w:rsidP="008C7933">
      <w:pPr>
        <w:pStyle w:val="PL"/>
        <w:rPr>
          <w:ins w:id="2873" w:author="Huawei" w:date="2023-11-10T20:15:00Z"/>
          <w:lang w:val="en-US"/>
        </w:rPr>
      </w:pPr>
    </w:p>
    <w:p w14:paraId="516BDCA5" w14:textId="5097582A" w:rsidR="008C7933" w:rsidRDefault="008C7933" w:rsidP="008C7933">
      <w:pPr>
        <w:pStyle w:val="PL"/>
        <w:rPr>
          <w:ins w:id="2874" w:author="Huawei" w:date="2023-11-10T20:15:00Z"/>
          <w:lang w:val="en-US"/>
        </w:rPr>
      </w:pPr>
      <w:ins w:id="2875" w:author="Huawei" w:date="2023-11-10T20:15:00Z">
        <w:r>
          <w:rPr>
            <w:lang w:val="en-US"/>
          </w:rPr>
          <w:t xml:space="preserve">  /shared-</w:t>
        </w:r>
      </w:ins>
      <w:ins w:id="2876" w:author="Huawei" w:date="2023-11-10T20:18:00Z">
        <w:r w:rsidR="00633F86">
          <w:rPr>
            <w:lang w:val="en-US"/>
          </w:rPr>
          <w:t>nf-data</w:t>
        </w:r>
      </w:ins>
      <w:ins w:id="2877" w:author="Huawei" w:date="2023-11-10T20:15:00Z">
        <w:r>
          <w:rPr>
            <w:lang w:val="en-US"/>
          </w:rPr>
          <w:t>/{</w:t>
        </w:r>
      </w:ins>
      <w:ins w:id="2878" w:author="Huawei" w:date="2023-11-10T20:21:00Z">
        <w:r w:rsidR="000755D2">
          <w:rPr>
            <w:lang w:val="en-US"/>
          </w:rPr>
          <w:t>sharedNfDataId</w:t>
        </w:r>
      </w:ins>
      <w:ins w:id="2879" w:author="Huawei" w:date="2023-11-10T20:15:00Z">
        <w:r>
          <w:rPr>
            <w:lang w:val="en-US"/>
          </w:rPr>
          <w:t>}:</w:t>
        </w:r>
      </w:ins>
    </w:p>
    <w:p w14:paraId="31FC936A" w14:textId="77777777" w:rsidR="008C7933" w:rsidRDefault="008C7933" w:rsidP="008C7933">
      <w:pPr>
        <w:pStyle w:val="PL"/>
        <w:rPr>
          <w:ins w:id="2880" w:author="Huawei" w:date="2023-11-10T20:15:00Z"/>
          <w:lang w:val="en-US"/>
        </w:rPr>
      </w:pPr>
      <w:ins w:id="2881" w:author="Huawei" w:date="2023-11-10T20:15:00Z">
        <w:r>
          <w:rPr>
            <w:lang w:val="en-US"/>
          </w:rPr>
          <w:t xml:space="preserve">    get:</w:t>
        </w:r>
      </w:ins>
    </w:p>
    <w:p w14:paraId="41B00B72" w14:textId="41FED7BF" w:rsidR="008C7933" w:rsidRDefault="008C7933" w:rsidP="008C7933">
      <w:pPr>
        <w:pStyle w:val="PL"/>
        <w:rPr>
          <w:ins w:id="2882" w:author="Huawei" w:date="2023-11-10T20:15:00Z"/>
          <w:lang w:val="en-US"/>
        </w:rPr>
      </w:pPr>
      <w:ins w:id="2883" w:author="Huawei" w:date="2023-11-10T20:15:00Z">
        <w:r>
          <w:rPr>
            <w:lang w:val="en-US"/>
          </w:rPr>
          <w:t xml:space="preserve">      operationId: </w:t>
        </w:r>
      </w:ins>
      <w:ins w:id="2884" w:author="Huawei" w:date="2023-11-10T20:18:00Z">
        <w:r w:rsidR="00633F86">
          <w:rPr>
            <w:lang w:val="en-US"/>
          </w:rPr>
          <w:t>SharedNfDataGet</w:t>
        </w:r>
      </w:ins>
    </w:p>
    <w:p w14:paraId="19B3E843" w14:textId="77777777" w:rsidR="008C7933" w:rsidRDefault="008C7933" w:rsidP="008C7933">
      <w:pPr>
        <w:pStyle w:val="PL"/>
        <w:rPr>
          <w:ins w:id="2885" w:author="Huawei" w:date="2023-11-10T20:15:00Z"/>
          <w:lang w:val="en-US"/>
        </w:rPr>
      </w:pPr>
      <w:ins w:id="2886" w:author="Huawei" w:date="2023-11-10T20:15:00Z">
        <w:r>
          <w:rPr>
            <w:lang w:val="en-US"/>
          </w:rPr>
          <w:t xml:space="preserve">      tags:</w:t>
        </w:r>
      </w:ins>
    </w:p>
    <w:p w14:paraId="25E20FA2" w14:textId="0D1E7CDB" w:rsidR="008C7933" w:rsidRDefault="008C7933" w:rsidP="008C7933">
      <w:pPr>
        <w:pStyle w:val="PL"/>
        <w:rPr>
          <w:ins w:id="2887" w:author="Huawei" w:date="2023-11-10T20:15:00Z"/>
          <w:lang w:val="en-US"/>
        </w:rPr>
      </w:pPr>
      <w:ins w:id="2888" w:author="Huawei" w:date="2023-11-10T20:15:00Z">
        <w:r>
          <w:rPr>
            <w:lang w:val="en-US"/>
          </w:rPr>
          <w:t xml:space="preserve">        - Individual </w:t>
        </w:r>
      </w:ins>
      <w:ins w:id="2889" w:author="Huawei" w:date="2023-11-10T20:19:00Z">
        <w:r w:rsidR="00633F86">
          <w:rPr>
            <w:lang w:val="en-US"/>
          </w:rPr>
          <w:t>Shared NF Data</w:t>
        </w:r>
      </w:ins>
      <w:ins w:id="2890" w:author="Huawei" w:date="2023-11-10T20:15:00Z">
        <w:r>
          <w:rPr>
            <w:lang w:val="en-US"/>
          </w:rPr>
          <w:t xml:space="preserve"> (Document)</w:t>
        </w:r>
      </w:ins>
    </w:p>
    <w:p w14:paraId="6C7E83A7" w14:textId="77777777" w:rsidR="008C7933" w:rsidRDefault="008C7933" w:rsidP="008C7933">
      <w:pPr>
        <w:pStyle w:val="PL"/>
        <w:rPr>
          <w:ins w:id="2891" w:author="Huawei" w:date="2023-11-10T20:15:00Z"/>
        </w:rPr>
      </w:pPr>
      <w:ins w:id="2892" w:author="Huawei" w:date="2023-11-10T20:15:00Z">
        <w:r>
          <w:t xml:space="preserve">      security:</w:t>
        </w:r>
      </w:ins>
    </w:p>
    <w:p w14:paraId="4C8D9AA6" w14:textId="77777777" w:rsidR="008C7933" w:rsidRDefault="008C7933" w:rsidP="008C7933">
      <w:pPr>
        <w:pStyle w:val="PL"/>
        <w:rPr>
          <w:ins w:id="2893" w:author="Huawei" w:date="2023-11-10T20:15:00Z"/>
        </w:rPr>
      </w:pPr>
      <w:ins w:id="2894" w:author="Huawei" w:date="2023-11-10T20:15:00Z">
        <w:r>
          <w:t xml:space="preserve">        - {}</w:t>
        </w:r>
      </w:ins>
    </w:p>
    <w:p w14:paraId="6F72AB3E" w14:textId="77777777" w:rsidR="008C7933" w:rsidRDefault="008C7933" w:rsidP="008C7933">
      <w:pPr>
        <w:pStyle w:val="PL"/>
        <w:rPr>
          <w:ins w:id="2895" w:author="Huawei" w:date="2023-11-10T20:15:00Z"/>
        </w:rPr>
      </w:pPr>
      <w:ins w:id="2896" w:author="Huawei" w:date="2023-11-10T20:15:00Z">
        <w:r>
          <w:t xml:space="preserve">        - oAuth2ClientCredentials:</w:t>
        </w:r>
      </w:ins>
    </w:p>
    <w:p w14:paraId="1D205AAB" w14:textId="77777777" w:rsidR="008C7933" w:rsidRDefault="008C7933" w:rsidP="008C7933">
      <w:pPr>
        <w:pStyle w:val="PL"/>
        <w:rPr>
          <w:ins w:id="2897" w:author="Huawei" w:date="2023-11-10T20:15:00Z"/>
        </w:rPr>
      </w:pPr>
      <w:ins w:id="2898" w:author="Huawei" w:date="2023-11-10T20:15:00Z">
        <w:r>
          <w:t xml:space="preserve">          - nnrf-disc</w:t>
        </w:r>
      </w:ins>
    </w:p>
    <w:p w14:paraId="7D431062" w14:textId="77777777" w:rsidR="008C7933" w:rsidRDefault="008C7933" w:rsidP="008C7933">
      <w:pPr>
        <w:pStyle w:val="PL"/>
        <w:rPr>
          <w:ins w:id="2899" w:author="Huawei" w:date="2023-11-10T20:15:00Z"/>
        </w:rPr>
      </w:pPr>
      <w:ins w:id="2900" w:author="Huawei" w:date="2023-11-10T20:15:00Z">
        <w:r>
          <w:t xml:space="preserve">        - oAuth2ClientCredentials:</w:t>
        </w:r>
      </w:ins>
    </w:p>
    <w:p w14:paraId="10D87DA2" w14:textId="77777777" w:rsidR="008C7933" w:rsidRDefault="008C7933" w:rsidP="008C7933">
      <w:pPr>
        <w:pStyle w:val="PL"/>
        <w:rPr>
          <w:ins w:id="2901" w:author="Huawei" w:date="2023-11-10T20:15:00Z"/>
        </w:rPr>
      </w:pPr>
      <w:ins w:id="2902" w:author="Huawei" w:date="2023-11-10T20:15:00Z">
        <w:r>
          <w:t xml:space="preserve">          - nnrf-disc</w:t>
        </w:r>
      </w:ins>
    </w:p>
    <w:p w14:paraId="5C587768" w14:textId="60CFEAA8" w:rsidR="008C7933" w:rsidRDefault="008C7933" w:rsidP="008C7933">
      <w:pPr>
        <w:pStyle w:val="PL"/>
        <w:rPr>
          <w:ins w:id="2903" w:author="Huawei" w:date="2023-11-10T20:15:00Z"/>
        </w:rPr>
      </w:pPr>
      <w:ins w:id="2904" w:author="Huawei" w:date="2023-11-10T20:15:00Z">
        <w:r>
          <w:t xml:space="preserve">          - nnrf-disc:shared-</w:t>
        </w:r>
      </w:ins>
      <w:ins w:id="2905" w:author="Huawei" w:date="2023-11-10T20:18:00Z">
        <w:r w:rsidR="00633F86">
          <w:t>nf-data</w:t>
        </w:r>
      </w:ins>
      <w:ins w:id="2906" w:author="Huawei" w:date="2023-11-10T20:15:00Z">
        <w:r>
          <w:t>:read</w:t>
        </w:r>
      </w:ins>
    </w:p>
    <w:p w14:paraId="48E9BC87" w14:textId="77777777" w:rsidR="008C7933" w:rsidRDefault="008C7933" w:rsidP="008C7933">
      <w:pPr>
        <w:pStyle w:val="PL"/>
        <w:rPr>
          <w:ins w:id="2907" w:author="Huawei" w:date="2023-11-10T20:15:00Z"/>
          <w:lang w:val="en-US"/>
        </w:rPr>
      </w:pPr>
      <w:ins w:id="2908" w:author="Huawei" w:date="2023-11-10T20:15:00Z">
        <w:r>
          <w:rPr>
            <w:lang w:val="en-US"/>
          </w:rPr>
          <w:t xml:space="preserve">      responses:</w:t>
        </w:r>
      </w:ins>
    </w:p>
    <w:p w14:paraId="49F26886" w14:textId="77777777" w:rsidR="008C7933" w:rsidRDefault="008C7933" w:rsidP="008C7933">
      <w:pPr>
        <w:pStyle w:val="PL"/>
        <w:rPr>
          <w:ins w:id="2909" w:author="Huawei" w:date="2023-11-10T20:15:00Z"/>
          <w:lang w:val="en-US"/>
        </w:rPr>
      </w:pPr>
      <w:ins w:id="2910" w:author="Huawei" w:date="2023-11-10T20:15:00Z">
        <w:r>
          <w:rPr>
            <w:lang w:val="en-US"/>
          </w:rPr>
          <w:t xml:space="preserve">        '200':</w:t>
        </w:r>
      </w:ins>
    </w:p>
    <w:p w14:paraId="73A0C294" w14:textId="77777777" w:rsidR="008C7933" w:rsidRDefault="008C7933" w:rsidP="008C7933">
      <w:pPr>
        <w:pStyle w:val="PL"/>
        <w:rPr>
          <w:ins w:id="2911" w:author="Huawei" w:date="2023-11-10T20:15:00Z"/>
          <w:lang w:val="en-US"/>
        </w:rPr>
      </w:pPr>
      <w:ins w:id="2912" w:author="Huawei" w:date="2023-11-10T20:15:00Z">
        <w:r>
          <w:rPr>
            <w:lang w:val="en-US"/>
          </w:rPr>
          <w:t xml:space="preserve">          description: Expected response to a valid request</w:t>
        </w:r>
      </w:ins>
    </w:p>
    <w:p w14:paraId="7955A92A" w14:textId="77777777" w:rsidR="008C7933" w:rsidRDefault="008C7933" w:rsidP="008C7933">
      <w:pPr>
        <w:pStyle w:val="PL"/>
        <w:rPr>
          <w:ins w:id="2913" w:author="Huawei" w:date="2023-11-10T20:15:00Z"/>
          <w:lang w:val="en-US"/>
        </w:rPr>
      </w:pPr>
      <w:ins w:id="2914" w:author="Huawei" w:date="2023-11-10T20:15:00Z">
        <w:r>
          <w:rPr>
            <w:lang w:val="en-US"/>
          </w:rPr>
          <w:t xml:space="preserve">          content:</w:t>
        </w:r>
      </w:ins>
    </w:p>
    <w:p w14:paraId="6647A4C5" w14:textId="77777777" w:rsidR="008C7933" w:rsidRDefault="008C7933" w:rsidP="008C7933">
      <w:pPr>
        <w:pStyle w:val="PL"/>
        <w:rPr>
          <w:ins w:id="2915" w:author="Huawei" w:date="2023-11-10T20:15:00Z"/>
          <w:lang w:val="en-US"/>
        </w:rPr>
      </w:pPr>
      <w:ins w:id="2916" w:author="Huawei" w:date="2023-11-10T20:15:00Z">
        <w:r>
          <w:rPr>
            <w:lang w:val="en-US"/>
          </w:rPr>
          <w:t xml:space="preserve">            application/json:</w:t>
        </w:r>
      </w:ins>
    </w:p>
    <w:p w14:paraId="658904C9" w14:textId="77777777" w:rsidR="008C7933" w:rsidRDefault="008C7933" w:rsidP="008C7933">
      <w:pPr>
        <w:pStyle w:val="PL"/>
        <w:rPr>
          <w:ins w:id="2917" w:author="Huawei" w:date="2023-11-10T20:15:00Z"/>
          <w:lang w:val="en-US"/>
        </w:rPr>
      </w:pPr>
      <w:ins w:id="2918" w:author="Huawei" w:date="2023-11-10T20:15:00Z">
        <w:r>
          <w:rPr>
            <w:lang w:val="en-US"/>
          </w:rPr>
          <w:t xml:space="preserve">              schema:</w:t>
        </w:r>
      </w:ins>
    </w:p>
    <w:p w14:paraId="54899073" w14:textId="044161B6" w:rsidR="008C7933" w:rsidRDefault="008C7933" w:rsidP="008C7933">
      <w:pPr>
        <w:pStyle w:val="PL"/>
        <w:rPr>
          <w:ins w:id="2919" w:author="Huawei" w:date="2023-11-10T20:15:00Z"/>
          <w:lang w:val="en-US"/>
        </w:rPr>
      </w:pPr>
      <w:ins w:id="2920" w:author="Huawei" w:date="2023-11-10T20:15:00Z">
        <w:r>
          <w:t xml:space="preserve">                $ref: </w:t>
        </w:r>
        <w:r>
          <w:rPr>
            <w:lang w:val="en-US"/>
          </w:rPr>
          <w:t>'TS29510_Nnrf_NFManagement.yaml#/components/schemas/</w:t>
        </w:r>
      </w:ins>
      <w:ins w:id="2921" w:author="Huawei" w:date="2023-11-10T20:21:00Z">
        <w:r w:rsidR="000755D2">
          <w:rPr>
            <w:lang w:val="en-US"/>
          </w:rPr>
          <w:t>SharedNfData</w:t>
        </w:r>
      </w:ins>
      <w:ins w:id="2922" w:author="Huawei" w:date="2023-11-10T20:15:00Z">
        <w:r>
          <w:rPr>
            <w:lang w:val="en-US"/>
          </w:rPr>
          <w:t>'</w:t>
        </w:r>
      </w:ins>
    </w:p>
    <w:p w14:paraId="3C77682A" w14:textId="77777777" w:rsidR="008C7933" w:rsidRDefault="008C7933" w:rsidP="008C7933">
      <w:pPr>
        <w:pStyle w:val="PL"/>
        <w:rPr>
          <w:ins w:id="2923" w:author="Huawei" w:date="2023-11-10T20:15:00Z"/>
          <w:lang w:val="en-US"/>
        </w:rPr>
      </w:pPr>
      <w:ins w:id="2924" w:author="Huawei" w:date="2023-11-10T20:15:00Z">
        <w:r>
          <w:rPr>
            <w:lang w:val="en-US"/>
          </w:rPr>
          <w:t xml:space="preserve">        '</w:t>
        </w:r>
        <w:r>
          <w:rPr>
            <w:lang w:val="en-US" w:eastAsia="zh-CN"/>
          </w:rPr>
          <w:t>307</w:t>
        </w:r>
        <w:r>
          <w:rPr>
            <w:lang w:val="en-US"/>
          </w:rPr>
          <w:t>':</w:t>
        </w:r>
      </w:ins>
    </w:p>
    <w:p w14:paraId="4BE3EBAC" w14:textId="77777777" w:rsidR="008C7933" w:rsidRDefault="008C7933" w:rsidP="008C7933">
      <w:pPr>
        <w:pStyle w:val="PL"/>
        <w:rPr>
          <w:ins w:id="2925" w:author="Huawei" w:date="2023-11-10T20:15:00Z"/>
          <w:lang w:val="en-US" w:eastAsia="zh-CN"/>
        </w:rPr>
      </w:pPr>
      <w:ins w:id="2926" w:author="Huawei" w:date="2023-11-10T20:15:00Z">
        <w:r>
          <w:rPr>
            <w:lang w:val="en-US"/>
          </w:rPr>
          <w:t xml:space="preserve">          description: </w:t>
        </w:r>
        <w:r>
          <w:rPr>
            <w:lang w:eastAsia="zh-CN"/>
          </w:rPr>
          <w:t>Temporary Redirect</w:t>
        </w:r>
      </w:ins>
    </w:p>
    <w:p w14:paraId="01D50C37" w14:textId="77777777" w:rsidR="008C7933" w:rsidRDefault="008C7933" w:rsidP="008C7933">
      <w:pPr>
        <w:pStyle w:val="PL"/>
        <w:rPr>
          <w:ins w:id="2927" w:author="Huawei" w:date="2023-11-10T20:15:00Z"/>
          <w:lang w:eastAsia="en-GB"/>
        </w:rPr>
      </w:pPr>
      <w:ins w:id="2928" w:author="Huawei" w:date="2023-11-10T20:15:00Z">
        <w:r>
          <w:rPr>
            <w:lang w:eastAsia="zh-CN"/>
          </w:rPr>
          <w:t xml:space="preserve">          </w:t>
        </w:r>
        <w:r>
          <w:t>headers:</w:t>
        </w:r>
      </w:ins>
    </w:p>
    <w:p w14:paraId="65424E94" w14:textId="77777777" w:rsidR="008C7933" w:rsidRDefault="008C7933" w:rsidP="008C7933">
      <w:pPr>
        <w:pStyle w:val="PL"/>
        <w:rPr>
          <w:ins w:id="2929" w:author="Huawei" w:date="2023-11-10T20:15:00Z"/>
        </w:rPr>
      </w:pPr>
      <w:ins w:id="2930" w:author="Huawei" w:date="2023-11-10T20:15:00Z">
        <w:r>
          <w:t xml:space="preserve">          </w:t>
        </w:r>
        <w:r>
          <w:rPr>
            <w:lang w:eastAsia="zh-CN"/>
          </w:rPr>
          <w:t xml:space="preserve">  </w:t>
        </w:r>
        <w:r>
          <w:t>Location:</w:t>
        </w:r>
      </w:ins>
    </w:p>
    <w:p w14:paraId="3BCD713D" w14:textId="77777777" w:rsidR="008C7933" w:rsidRDefault="008C7933" w:rsidP="008C7933">
      <w:pPr>
        <w:pStyle w:val="PL"/>
        <w:rPr>
          <w:ins w:id="2931" w:author="Huawei" w:date="2023-11-10T20:15:00Z"/>
        </w:rPr>
      </w:pPr>
      <w:ins w:id="2932" w:author="Huawei" w:date="2023-11-10T20:15:00Z">
        <w:r>
          <w:t xml:space="preserve">          </w:t>
        </w:r>
        <w:r>
          <w:rPr>
            <w:lang w:eastAsia="zh-CN"/>
          </w:rPr>
          <w:t xml:space="preserve">    </w:t>
        </w:r>
        <w:r>
          <w:t xml:space="preserve">description: </w:t>
        </w:r>
        <w:r>
          <w:rPr>
            <w:rFonts w:cs="Arial"/>
            <w:szCs w:val="18"/>
            <w:lang w:val="en-US" w:eastAsia="zh-CN"/>
          </w:rPr>
          <w:t>The URI pointing to the resource located on the redirect target NRF</w:t>
        </w:r>
      </w:ins>
    </w:p>
    <w:p w14:paraId="537E0A19" w14:textId="77777777" w:rsidR="008C7933" w:rsidRDefault="008C7933" w:rsidP="008C7933">
      <w:pPr>
        <w:pStyle w:val="PL"/>
        <w:rPr>
          <w:ins w:id="2933" w:author="Huawei" w:date="2023-11-10T20:15:00Z"/>
        </w:rPr>
      </w:pPr>
      <w:ins w:id="2934" w:author="Huawei" w:date="2023-11-10T20:15:00Z">
        <w:r>
          <w:t xml:space="preserve">          </w:t>
        </w:r>
        <w:r>
          <w:rPr>
            <w:lang w:eastAsia="zh-CN"/>
          </w:rPr>
          <w:t xml:space="preserve">    </w:t>
        </w:r>
        <w:r>
          <w:t>required: true</w:t>
        </w:r>
      </w:ins>
    </w:p>
    <w:p w14:paraId="2556523A" w14:textId="77777777" w:rsidR="008C7933" w:rsidRDefault="008C7933" w:rsidP="008C7933">
      <w:pPr>
        <w:pStyle w:val="PL"/>
        <w:rPr>
          <w:ins w:id="2935" w:author="Huawei" w:date="2023-11-10T20:15:00Z"/>
        </w:rPr>
      </w:pPr>
      <w:ins w:id="2936" w:author="Huawei" w:date="2023-11-10T20:15:00Z">
        <w:r>
          <w:t xml:space="preserve">          </w:t>
        </w:r>
        <w:r>
          <w:rPr>
            <w:lang w:eastAsia="zh-CN"/>
          </w:rPr>
          <w:t xml:space="preserve">    </w:t>
        </w:r>
        <w:r>
          <w:t>schema:</w:t>
        </w:r>
      </w:ins>
    </w:p>
    <w:p w14:paraId="7B9D392F" w14:textId="77777777" w:rsidR="008C7933" w:rsidRDefault="008C7933" w:rsidP="008C7933">
      <w:pPr>
        <w:pStyle w:val="PL"/>
        <w:rPr>
          <w:ins w:id="2937" w:author="Huawei" w:date="2023-11-10T20:15:00Z"/>
          <w:lang w:val="en-US" w:eastAsia="zh-CN"/>
        </w:rPr>
      </w:pPr>
      <w:ins w:id="2938" w:author="Huawei" w:date="2023-11-10T20:15:00Z">
        <w:r>
          <w:t xml:space="preserve">          </w:t>
        </w:r>
        <w:r>
          <w:rPr>
            <w:lang w:eastAsia="zh-CN"/>
          </w:rPr>
          <w:t xml:space="preserve">      </w:t>
        </w:r>
        <w:r>
          <w:t>type: string</w:t>
        </w:r>
      </w:ins>
    </w:p>
    <w:p w14:paraId="59A7B02A" w14:textId="77777777" w:rsidR="008C7933" w:rsidRDefault="008C7933" w:rsidP="008C7933">
      <w:pPr>
        <w:pStyle w:val="PL"/>
        <w:rPr>
          <w:ins w:id="2939" w:author="Huawei" w:date="2023-11-10T20:15:00Z"/>
          <w:lang w:val="en-US" w:eastAsia="en-GB"/>
        </w:rPr>
      </w:pPr>
      <w:ins w:id="2940" w:author="Huawei" w:date="2023-11-10T20:15:00Z">
        <w:r>
          <w:rPr>
            <w:lang w:val="en-US"/>
          </w:rPr>
          <w:t xml:space="preserve">        '400':</w:t>
        </w:r>
      </w:ins>
    </w:p>
    <w:p w14:paraId="111E3146" w14:textId="77777777" w:rsidR="008C7933" w:rsidRDefault="008C7933" w:rsidP="008C7933">
      <w:pPr>
        <w:pStyle w:val="PL"/>
        <w:rPr>
          <w:ins w:id="2941" w:author="Huawei" w:date="2023-11-10T20:15:00Z"/>
          <w:lang w:val="en-US"/>
        </w:rPr>
      </w:pPr>
      <w:ins w:id="2942" w:author="Huawei" w:date="2023-11-10T20:15:00Z">
        <w:r>
          <w:rPr>
            <w:lang w:val="en-US"/>
          </w:rPr>
          <w:t xml:space="preserve">          $ref: 'TS29571_CommonData.yaml#/components/responses/400'</w:t>
        </w:r>
      </w:ins>
    </w:p>
    <w:p w14:paraId="4E550120" w14:textId="77777777" w:rsidR="008C7933" w:rsidRDefault="008C7933" w:rsidP="008C7933">
      <w:pPr>
        <w:pStyle w:val="PL"/>
        <w:rPr>
          <w:ins w:id="2943" w:author="Huawei" w:date="2023-11-10T20:15:00Z"/>
          <w:lang w:val="en-US"/>
        </w:rPr>
      </w:pPr>
      <w:ins w:id="2944" w:author="Huawei" w:date="2023-11-10T20:15:00Z">
        <w:r>
          <w:rPr>
            <w:lang w:val="en-US"/>
          </w:rPr>
          <w:t xml:space="preserve">        '401':</w:t>
        </w:r>
      </w:ins>
    </w:p>
    <w:p w14:paraId="2E191965" w14:textId="77777777" w:rsidR="008C7933" w:rsidRDefault="008C7933" w:rsidP="008C7933">
      <w:pPr>
        <w:pStyle w:val="PL"/>
        <w:rPr>
          <w:ins w:id="2945" w:author="Huawei" w:date="2023-11-10T20:15:00Z"/>
          <w:lang w:val="en-US"/>
        </w:rPr>
      </w:pPr>
      <w:ins w:id="2946" w:author="Huawei" w:date="2023-11-10T20:15:00Z">
        <w:r>
          <w:rPr>
            <w:lang w:val="en-US"/>
          </w:rPr>
          <w:t xml:space="preserve">          $ref: 'TS29571_CommonData.yaml#/components/responses/401'</w:t>
        </w:r>
      </w:ins>
    </w:p>
    <w:p w14:paraId="13EFF955" w14:textId="77777777" w:rsidR="008C7933" w:rsidRDefault="008C7933" w:rsidP="008C7933">
      <w:pPr>
        <w:pStyle w:val="PL"/>
        <w:rPr>
          <w:ins w:id="2947" w:author="Huawei" w:date="2023-11-10T20:15:00Z"/>
          <w:lang w:val="en-US"/>
        </w:rPr>
      </w:pPr>
      <w:ins w:id="2948" w:author="Huawei" w:date="2023-11-10T20:15:00Z">
        <w:r>
          <w:rPr>
            <w:lang w:val="en-US"/>
          </w:rPr>
          <w:t xml:space="preserve">        '403':</w:t>
        </w:r>
      </w:ins>
    </w:p>
    <w:p w14:paraId="783CE9D9" w14:textId="77777777" w:rsidR="008C7933" w:rsidRDefault="008C7933" w:rsidP="008C7933">
      <w:pPr>
        <w:pStyle w:val="PL"/>
        <w:rPr>
          <w:ins w:id="2949" w:author="Huawei" w:date="2023-11-10T20:15:00Z"/>
          <w:lang w:val="en-US"/>
        </w:rPr>
      </w:pPr>
      <w:ins w:id="2950" w:author="Huawei" w:date="2023-11-10T20:15:00Z">
        <w:r>
          <w:rPr>
            <w:lang w:val="en-US"/>
          </w:rPr>
          <w:t xml:space="preserve">          $ref: 'TS29571_CommonData.yaml#/components/responses/403'</w:t>
        </w:r>
      </w:ins>
    </w:p>
    <w:p w14:paraId="53E41DF8" w14:textId="77777777" w:rsidR="008C7933" w:rsidRDefault="008C7933" w:rsidP="008C7933">
      <w:pPr>
        <w:pStyle w:val="PL"/>
        <w:rPr>
          <w:ins w:id="2951" w:author="Huawei" w:date="2023-11-10T20:15:00Z"/>
          <w:lang w:val="en-US"/>
        </w:rPr>
      </w:pPr>
      <w:ins w:id="2952" w:author="Huawei" w:date="2023-11-10T20:15:00Z">
        <w:r>
          <w:rPr>
            <w:lang w:val="en-US"/>
          </w:rPr>
          <w:t xml:space="preserve">        '404':</w:t>
        </w:r>
      </w:ins>
    </w:p>
    <w:p w14:paraId="715EA1E9" w14:textId="77777777" w:rsidR="008C7933" w:rsidRDefault="008C7933" w:rsidP="008C7933">
      <w:pPr>
        <w:pStyle w:val="PL"/>
        <w:rPr>
          <w:ins w:id="2953" w:author="Huawei" w:date="2023-11-10T20:15:00Z"/>
          <w:lang w:val="en-US"/>
        </w:rPr>
      </w:pPr>
      <w:ins w:id="2954" w:author="Huawei" w:date="2023-11-10T20:15:00Z">
        <w:r>
          <w:rPr>
            <w:lang w:val="en-US"/>
          </w:rPr>
          <w:t xml:space="preserve">          $ref: 'TS29571_CommonData.yaml#/components/responses/404'</w:t>
        </w:r>
      </w:ins>
    </w:p>
    <w:p w14:paraId="56765A49" w14:textId="77777777" w:rsidR="008C7933" w:rsidRDefault="008C7933" w:rsidP="008C7933">
      <w:pPr>
        <w:pStyle w:val="PL"/>
        <w:rPr>
          <w:ins w:id="2955" w:author="Huawei" w:date="2023-11-10T20:15:00Z"/>
          <w:lang w:val="en-US"/>
        </w:rPr>
      </w:pPr>
      <w:ins w:id="2956" w:author="Huawei" w:date="2023-11-10T20:15:00Z">
        <w:r>
          <w:rPr>
            <w:lang w:val="en-US"/>
          </w:rPr>
          <w:t xml:space="preserve">        '406':</w:t>
        </w:r>
      </w:ins>
    </w:p>
    <w:p w14:paraId="15727911" w14:textId="77777777" w:rsidR="008C7933" w:rsidRDefault="008C7933" w:rsidP="008C7933">
      <w:pPr>
        <w:pStyle w:val="PL"/>
        <w:rPr>
          <w:ins w:id="2957" w:author="Huawei" w:date="2023-11-10T20:15:00Z"/>
          <w:lang w:val="en-US"/>
        </w:rPr>
      </w:pPr>
      <w:ins w:id="2958" w:author="Huawei" w:date="2023-11-10T20:15:00Z">
        <w:r>
          <w:rPr>
            <w:lang w:val="en-US"/>
          </w:rPr>
          <w:t xml:space="preserve">          $ref: 'TS29571_CommonData.yaml#/components/responses/406'</w:t>
        </w:r>
      </w:ins>
    </w:p>
    <w:p w14:paraId="639B2CC8" w14:textId="77777777" w:rsidR="008C7933" w:rsidRDefault="008C7933" w:rsidP="008C7933">
      <w:pPr>
        <w:pStyle w:val="PL"/>
        <w:rPr>
          <w:ins w:id="2959" w:author="Huawei" w:date="2023-11-10T20:15:00Z"/>
          <w:lang w:val="en-US"/>
        </w:rPr>
      </w:pPr>
      <w:ins w:id="2960" w:author="Huawei" w:date="2023-11-10T20:15:00Z">
        <w:r>
          <w:rPr>
            <w:lang w:val="en-US"/>
          </w:rPr>
          <w:t xml:space="preserve">        '411':</w:t>
        </w:r>
      </w:ins>
    </w:p>
    <w:p w14:paraId="5311E9EB" w14:textId="77777777" w:rsidR="008C7933" w:rsidRDefault="008C7933" w:rsidP="008C7933">
      <w:pPr>
        <w:pStyle w:val="PL"/>
        <w:rPr>
          <w:ins w:id="2961" w:author="Huawei" w:date="2023-11-10T20:15:00Z"/>
          <w:lang w:val="en-US"/>
        </w:rPr>
      </w:pPr>
      <w:ins w:id="2962" w:author="Huawei" w:date="2023-11-10T20:15:00Z">
        <w:r>
          <w:rPr>
            <w:lang w:val="en-US"/>
          </w:rPr>
          <w:t xml:space="preserve">          $ref: 'TS29571_CommonData.yaml#/components/responses/411'</w:t>
        </w:r>
      </w:ins>
    </w:p>
    <w:p w14:paraId="7147C079" w14:textId="77777777" w:rsidR="008C7933" w:rsidRDefault="008C7933" w:rsidP="008C7933">
      <w:pPr>
        <w:pStyle w:val="PL"/>
        <w:rPr>
          <w:ins w:id="2963" w:author="Huawei" w:date="2023-11-10T20:15:00Z"/>
          <w:lang w:val="en-US"/>
        </w:rPr>
      </w:pPr>
      <w:ins w:id="2964" w:author="Huawei" w:date="2023-11-10T20:15:00Z">
        <w:r>
          <w:rPr>
            <w:lang w:val="en-US"/>
          </w:rPr>
          <w:t xml:space="preserve">        '413':</w:t>
        </w:r>
      </w:ins>
    </w:p>
    <w:p w14:paraId="68AFD592" w14:textId="77777777" w:rsidR="008C7933" w:rsidRDefault="008C7933" w:rsidP="008C7933">
      <w:pPr>
        <w:pStyle w:val="PL"/>
        <w:rPr>
          <w:ins w:id="2965" w:author="Huawei" w:date="2023-11-10T20:15:00Z"/>
          <w:lang w:val="en-US"/>
        </w:rPr>
      </w:pPr>
      <w:ins w:id="2966" w:author="Huawei" w:date="2023-11-10T20:15:00Z">
        <w:r>
          <w:rPr>
            <w:lang w:val="en-US"/>
          </w:rPr>
          <w:t xml:space="preserve">          $ref: 'TS29571_CommonData.yaml#/components/responses/413'</w:t>
        </w:r>
      </w:ins>
    </w:p>
    <w:p w14:paraId="3CA1265E" w14:textId="77777777" w:rsidR="008C7933" w:rsidRDefault="008C7933" w:rsidP="008C7933">
      <w:pPr>
        <w:pStyle w:val="PL"/>
        <w:rPr>
          <w:ins w:id="2967" w:author="Huawei" w:date="2023-11-10T20:15:00Z"/>
          <w:lang w:val="en-US"/>
        </w:rPr>
      </w:pPr>
      <w:ins w:id="2968" w:author="Huawei" w:date="2023-11-10T20:15:00Z">
        <w:r>
          <w:rPr>
            <w:lang w:val="en-US"/>
          </w:rPr>
          <w:t xml:space="preserve">        '415':</w:t>
        </w:r>
      </w:ins>
    </w:p>
    <w:p w14:paraId="0D49C64F" w14:textId="77777777" w:rsidR="008C7933" w:rsidRDefault="008C7933" w:rsidP="008C7933">
      <w:pPr>
        <w:pStyle w:val="PL"/>
        <w:rPr>
          <w:ins w:id="2969" w:author="Huawei" w:date="2023-11-10T20:15:00Z"/>
          <w:lang w:val="en-US"/>
        </w:rPr>
      </w:pPr>
      <w:ins w:id="2970" w:author="Huawei" w:date="2023-11-10T20:15:00Z">
        <w:r>
          <w:rPr>
            <w:lang w:val="en-US"/>
          </w:rPr>
          <w:t xml:space="preserve">          $ref: 'TS29571_CommonData.yaml#/components/responses/415'</w:t>
        </w:r>
      </w:ins>
    </w:p>
    <w:p w14:paraId="6249763A" w14:textId="77777777" w:rsidR="008C7933" w:rsidRDefault="008C7933" w:rsidP="008C7933">
      <w:pPr>
        <w:pStyle w:val="PL"/>
        <w:rPr>
          <w:ins w:id="2971" w:author="Huawei" w:date="2023-11-10T20:15:00Z"/>
          <w:lang w:val="en-US"/>
        </w:rPr>
      </w:pPr>
      <w:ins w:id="2972" w:author="Huawei" w:date="2023-11-10T20:15:00Z">
        <w:r>
          <w:rPr>
            <w:lang w:val="en-US"/>
          </w:rPr>
          <w:t xml:space="preserve">        '429':</w:t>
        </w:r>
      </w:ins>
    </w:p>
    <w:p w14:paraId="37496B62" w14:textId="77777777" w:rsidR="008C7933" w:rsidRDefault="008C7933" w:rsidP="008C7933">
      <w:pPr>
        <w:pStyle w:val="PL"/>
        <w:rPr>
          <w:ins w:id="2973" w:author="Huawei" w:date="2023-11-10T20:15:00Z"/>
          <w:lang w:val="en-US"/>
        </w:rPr>
      </w:pPr>
      <w:ins w:id="2974" w:author="Huawei" w:date="2023-11-10T20:15:00Z">
        <w:r>
          <w:rPr>
            <w:lang w:val="en-US"/>
          </w:rPr>
          <w:t xml:space="preserve">          $ref: 'TS29571_CommonData.yaml#/components/responses/429'</w:t>
        </w:r>
      </w:ins>
    </w:p>
    <w:p w14:paraId="16A9600D" w14:textId="77777777" w:rsidR="008C7933" w:rsidRDefault="008C7933" w:rsidP="008C7933">
      <w:pPr>
        <w:pStyle w:val="PL"/>
        <w:rPr>
          <w:ins w:id="2975" w:author="Huawei" w:date="2023-11-10T20:15:00Z"/>
          <w:lang w:val="en-US"/>
        </w:rPr>
      </w:pPr>
      <w:ins w:id="2976" w:author="Huawei" w:date="2023-11-10T20:15:00Z">
        <w:r>
          <w:rPr>
            <w:lang w:val="en-US"/>
          </w:rPr>
          <w:t xml:space="preserve">        '500':</w:t>
        </w:r>
      </w:ins>
    </w:p>
    <w:p w14:paraId="7AD69734" w14:textId="77777777" w:rsidR="008C7933" w:rsidRDefault="008C7933" w:rsidP="008C7933">
      <w:pPr>
        <w:pStyle w:val="PL"/>
        <w:rPr>
          <w:ins w:id="2977" w:author="Huawei" w:date="2023-11-10T20:15:00Z"/>
          <w:lang w:val="en-US"/>
        </w:rPr>
      </w:pPr>
      <w:ins w:id="2978" w:author="Huawei" w:date="2023-11-10T20:15:00Z">
        <w:r>
          <w:rPr>
            <w:lang w:val="en-US"/>
          </w:rPr>
          <w:t xml:space="preserve">          $ref: 'TS29571_CommonData.yaml#/components/responses/500'</w:t>
        </w:r>
      </w:ins>
    </w:p>
    <w:p w14:paraId="1573A6D8" w14:textId="77777777" w:rsidR="008C7933" w:rsidRDefault="008C7933" w:rsidP="008C7933">
      <w:pPr>
        <w:pStyle w:val="PL"/>
        <w:rPr>
          <w:ins w:id="2979" w:author="Huawei" w:date="2023-11-10T20:15:00Z"/>
          <w:lang w:val="en-US"/>
        </w:rPr>
      </w:pPr>
      <w:ins w:id="2980" w:author="Huawei" w:date="2023-11-10T20:15:00Z">
        <w:r>
          <w:rPr>
            <w:lang w:val="en-US"/>
          </w:rPr>
          <w:t xml:space="preserve">        '501':</w:t>
        </w:r>
      </w:ins>
    </w:p>
    <w:p w14:paraId="10D4772D" w14:textId="77777777" w:rsidR="008C7933" w:rsidRDefault="008C7933" w:rsidP="008C7933">
      <w:pPr>
        <w:pStyle w:val="PL"/>
        <w:rPr>
          <w:ins w:id="2981" w:author="Huawei" w:date="2023-11-10T20:15:00Z"/>
          <w:lang w:val="en-US"/>
        </w:rPr>
      </w:pPr>
      <w:ins w:id="2982" w:author="Huawei" w:date="2023-11-10T20:15:00Z">
        <w:r>
          <w:rPr>
            <w:lang w:val="en-US"/>
          </w:rPr>
          <w:t xml:space="preserve">          $ref: 'TS29571_CommonData.yaml#/components/responses/501'</w:t>
        </w:r>
      </w:ins>
    </w:p>
    <w:p w14:paraId="41ECB07F" w14:textId="77777777" w:rsidR="008C7933" w:rsidRDefault="008C7933" w:rsidP="008C7933">
      <w:pPr>
        <w:pStyle w:val="PL"/>
        <w:rPr>
          <w:ins w:id="2983" w:author="Huawei" w:date="2023-11-10T20:15:00Z"/>
          <w:lang w:val="en-US"/>
        </w:rPr>
      </w:pPr>
      <w:ins w:id="2984" w:author="Huawei" w:date="2023-11-10T20:15:00Z">
        <w:r>
          <w:rPr>
            <w:lang w:val="en-US"/>
          </w:rPr>
          <w:t xml:space="preserve">        '503':</w:t>
        </w:r>
      </w:ins>
    </w:p>
    <w:p w14:paraId="303BC5FD" w14:textId="77777777" w:rsidR="008C7933" w:rsidRDefault="008C7933" w:rsidP="008C7933">
      <w:pPr>
        <w:pStyle w:val="PL"/>
        <w:rPr>
          <w:ins w:id="2985" w:author="Huawei" w:date="2023-11-10T20:15:00Z"/>
          <w:lang w:val="en-US"/>
        </w:rPr>
      </w:pPr>
      <w:ins w:id="2986" w:author="Huawei" w:date="2023-11-10T20:15:00Z">
        <w:r>
          <w:rPr>
            <w:lang w:val="en-US"/>
          </w:rPr>
          <w:t xml:space="preserve">          $ref: 'TS29571_CommonData.yaml#/components/responses/503'</w:t>
        </w:r>
      </w:ins>
    </w:p>
    <w:p w14:paraId="00274A30" w14:textId="77777777" w:rsidR="008C7933" w:rsidRDefault="008C7933" w:rsidP="008C7933">
      <w:pPr>
        <w:pStyle w:val="PL"/>
        <w:rPr>
          <w:ins w:id="2987" w:author="Huawei" w:date="2023-11-10T20:15:00Z"/>
          <w:lang w:val="en-US"/>
        </w:rPr>
      </w:pPr>
      <w:ins w:id="2988" w:author="Huawei" w:date="2023-11-10T20:15:00Z">
        <w:r>
          <w:rPr>
            <w:lang w:val="en-US"/>
          </w:rPr>
          <w:t xml:space="preserve">        default:</w:t>
        </w:r>
      </w:ins>
    </w:p>
    <w:p w14:paraId="7E55CDA7" w14:textId="77777777" w:rsidR="008C7933" w:rsidRDefault="008C7933" w:rsidP="008C7933">
      <w:pPr>
        <w:pStyle w:val="PL"/>
        <w:rPr>
          <w:ins w:id="2989" w:author="Huawei" w:date="2023-11-10T20:15:00Z"/>
          <w:lang w:val="en-US"/>
        </w:rPr>
      </w:pPr>
      <w:ins w:id="2990" w:author="Huawei" w:date="2023-11-10T20:15:00Z">
        <w:r>
          <w:rPr>
            <w:lang w:val="en-US"/>
          </w:rPr>
          <w:t xml:space="preserve">          $ref: 'TS29571_CommonData.yaml#/components/responses/default'</w:t>
        </w:r>
      </w:ins>
    </w:p>
    <w:p w14:paraId="3CBF850B" w14:textId="77777777" w:rsidR="008C7933" w:rsidRDefault="008C7933" w:rsidP="008C7933">
      <w:pPr>
        <w:pStyle w:val="PL"/>
        <w:rPr>
          <w:ins w:id="2991" w:author="Huawei" w:date="2023-11-10T20:15:00Z"/>
          <w:lang w:val="en-US"/>
        </w:rPr>
      </w:pPr>
    </w:p>
    <w:p w14:paraId="1A5FC526" w14:textId="36789DF6" w:rsidR="008C7933" w:rsidRDefault="008C7933" w:rsidP="008C7933">
      <w:pPr>
        <w:pStyle w:val="PL"/>
        <w:rPr>
          <w:ins w:id="2992" w:author="Huawei" w:date="2023-11-10T20:15:00Z"/>
        </w:rPr>
      </w:pPr>
      <w:ins w:id="2993" w:author="Huawei" w:date="2023-11-10T20:15:00Z">
        <w:r>
          <w:t xml:space="preserve">  /shared-</w:t>
        </w:r>
      </w:ins>
      <w:ins w:id="2994" w:author="Huawei" w:date="2023-11-10T20:18:00Z">
        <w:r w:rsidR="00633F86">
          <w:t>nf-data</w:t>
        </w:r>
      </w:ins>
      <w:ins w:id="2995" w:author="Huawei" w:date="2023-11-10T20:15:00Z">
        <w:r>
          <w:t>-subscriptions:</w:t>
        </w:r>
      </w:ins>
    </w:p>
    <w:p w14:paraId="671B0796" w14:textId="77777777" w:rsidR="008C7933" w:rsidRDefault="008C7933" w:rsidP="008C7933">
      <w:pPr>
        <w:pStyle w:val="PL"/>
        <w:rPr>
          <w:ins w:id="2996" w:author="Huawei" w:date="2023-11-10T20:15:00Z"/>
        </w:rPr>
      </w:pPr>
      <w:ins w:id="2997" w:author="Huawei" w:date="2023-11-10T20:15:00Z">
        <w:r>
          <w:t xml:space="preserve">    post:</w:t>
        </w:r>
      </w:ins>
    </w:p>
    <w:p w14:paraId="12FEFBF5" w14:textId="77777777" w:rsidR="008C7933" w:rsidRDefault="008C7933" w:rsidP="008C7933">
      <w:pPr>
        <w:pStyle w:val="PL"/>
        <w:rPr>
          <w:ins w:id="2998" w:author="Huawei" w:date="2023-11-10T20:15:00Z"/>
        </w:rPr>
      </w:pPr>
      <w:ins w:id="2999" w:author="Huawei" w:date="2023-11-10T20:15:00Z">
        <w:r>
          <w:t xml:space="preserve">      summary: Create a new subscription</w:t>
        </w:r>
      </w:ins>
    </w:p>
    <w:p w14:paraId="5B14A026" w14:textId="623AFAC5" w:rsidR="008C7933" w:rsidRDefault="008C7933" w:rsidP="008C7933">
      <w:pPr>
        <w:pStyle w:val="PL"/>
        <w:rPr>
          <w:ins w:id="3000" w:author="Huawei" w:date="2023-11-10T20:15:00Z"/>
        </w:rPr>
      </w:pPr>
      <w:ins w:id="3001" w:author="Huawei" w:date="2023-11-10T20:15:00Z">
        <w:r>
          <w:t xml:space="preserve">      operationId: </w:t>
        </w:r>
      </w:ins>
      <w:ins w:id="3002" w:author="Huawei" w:date="2023-11-10T20:21:00Z">
        <w:r w:rsidR="000755D2">
          <w:t>SharedNfData</w:t>
        </w:r>
      </w:ins>
      <w:ins w:id="3003" w:author="Huawei" w:date="2023-11-10T20:15:00Z">
        <w:r>
          <w:t>Subscribe</w:t>
        </w:r>
      </w:ins>
    </w:p>
    <w:p w14:paraId="4150A9D8" w14:textId="77777777" w:rsidR="008C7933" w:rsidRDefault="008C7933" w:rsidP="008C7933">
      <w:pPr>
        <w:pStyle w:val="PL"/>
        <w:rPr>
          <w:ins w:id="3004" w:author="Huawei" w:date="2023-11-10T20:15:00Z"/>
        </w:rPr>
      </w:pPr>
      <w:ins w:id="3005" w:author="Huawei" w:date="2023-11-10T20:15:00Z">
        <w:r>
          <w:t xml:space="preserve">      tags:</w:t>
        </w:r>
      </w:ins>
    </w:p>
    <w:p w14:paraId="4E90ADB7" w14:textId="10FB9EFC" w:rsidR="008C7933" w:rsidRDefault="008C7933" w:rsidP="008C7933">
      <w:pPr>
        <w:pStyle w:val="PL"/>
        <w:rPr>
          <w:ins w:id="3006" w:author="Huawei" w:date="2023-11-10T20:15:00Z"/>
        </w:rPr>
      </w:pPr>
      <w:ins w:id="3007" w:author="Huawei" w:date="2023-11-10T20:15:00Z">
        <w:r>
          <w:t xml:space="preserve">        - </w:t>
        </w:r>
      </w:ins>
      <w:ins w:id="3008" w:author="Huawei" w:date="2023-11-10T20:19:00Z">
        <w:r w:rsidR="00633F86">
          <w:t>Shared NF Data</w:t>
        </w:r>
      </w:ins>
      <w:ins w:id="3009" w:author="Huawei" w:date="2023-11-10T20:15:00Z">
        <w:r>
          <w:t xml:space="preserve"> Subscriptions (Collection)</w:t>
        </w:r>
      </w:ins>
    </w:p>
    <w:p w14:paraId="1F65350D" w14:textId="77777777" w:rsidR="008C7933" w:rsidRDefault="008C7933" w:rsidP="008C7933">
      <w:pPr>
        <w:pStyle w:val="PL"/>
        <w:rPr>
          <w:ins w:id="3010" w:author="Huawei" w:date="2023-11-10T20:15:00Z"/>
        </w:rPr>
      </w:pPr>
      <w:ins w:id="3011" w:author="Huawei" w:date="2023-11-10T20:15:00Z">
        <w:r>
          <w:t xml:space="preserve">      security:</w:t>
        </w:r>
      </w:ins>
    </w:p>
    <w:p w14:paraId="08B0F8F6" w14:textId="77777777" w:rsidR="008C7933" w:rsidRDefault="008C7933" w:rsidP="008C7933">
      <w:pPr>
        <w:pStyle w:val="PL"/>
        <w:rPr>
          <w:ins w:id="3012" w:author="Huawei" w:date="2023-11-10T20:15:00Z"/>
        </w:rPr>
      </w:pPr>
      <w:ins w:id="3013" w:author="Huawei" w:date="2023-11-10T20:15:00Z">
        <w:r>
          <w:t xml:space="preserve">        - {}</w:t>
        </w:r>
      </w:ins>
    </w:p>
    <w:p w14:paraId="084BA28D" w14:textId="77777777" w:rsidR="008C7933" w:rsidRDefault="008C7933" w:rsidP="008C7933">
      <w:pPr>
        <w:pStyle w:val="PL"/>
        <w:rPr>
          <w:ins w:id="3014" w:author="Huawei" w:date="2023-11-10T20:15:00Z"/>
        </w:rPr>
      </w:pPr>
      <w:ins w:id="3015" w:author="Huawei" w:date="2023-11-10T20:15:00Z">
        <w:r>
          <w:t xml:space="preserve">        - oAuth2ClientCredentials:</w:t>
        </w:r>
      </w:ins>
    </w:p>
    <w:p w14:paraId="58A7C301" w14:textId="77777777" w:rsidR="008C7933" w:rsidRDefault="008C7933" w:rsidP="008C7933">
      <w:pPr>
        <w:pStyle w:val="PL"/>
        <w:rPr>
          <w:ins w:id="3016" w:author="Huawei" w:date="2023-11-10T20:15:00Z"/>
        </w:rPr>
      </w:pPr>
      <w:ins w:id="3017" w:author="Huawei" w:date="2023-11-10T20:15:00Z">
        <w:r>
          <w:t xml:space="preserve">          - nnrf-disc</w:t>
        </w:r>
      </w:ins>
    </w:p>
    <w:p w14:paraId="36F0D7A7" w14:textId="77777777" w:rsidR="008C7933" w:rsidRDefault="008C7933" w:rsidP="008C7933">
      <w:pPr>
        <w:pStyle w:val="PL"/>
        <w:rPr>
          <w:ins w:id="3018" w:author="Huawei" w:date="2023-11-10T20:15:00Z"/>
        </w:rPr>
      </w:pPr>
      <w:ins w:id="3019" w:author="Huawei" w:date="2023-11-10T20:15:00Z">
        <w:r>
          <w:t xml:space="preserve">        - oAuth2ClientCredentials:</w:t>
        </w:r>
      </w:ins>
    </w:p>
    <w:p w14:paraId="508DF6C9" w14:textId="77777777" w:rsidR="008C7933" w:rsidRDefault="008C7933" w:rsidP="008C7933">
      <w:pPr>
        <w:pStyle w:val="PL"/>
        <w:rPr>
          <w:ins w:id="3020" w:author="Huawei" w:date="2023-11-10T20:15:00Z"/>
        </w:rPr>
      </w:pPr>
      <w:ins w:id="3021" w:author="Huawei" w:date="2023-11-10T20:15:00Z">
        <w:r>
          <w:t xml:space="preserve">          - nnrf-disc</w:t>
        </w:r>
      </w:ins>
    </w:p>
    <w:p w14:paraId="7141640B" w14:textId="4D7AEA80" w:rsidR="008C7933" w:rsidRDefault="008C7933" w:rsidP="008C7933">
      <w:pPr>
        <w:pStyle w:val="PL"/>
        <w:rPr>
          <w:ins w:id="3022" w:author="Huawei" w:date="2023-11-10T20:15:00Z"/>
        </w:rPr>
      </w:pPr>
      <w:ins w:id="3023" w:author="Huawei" w:date="2023-11-10T20:15:00Z">
        <w:r>
          <w:t xml:space="preserve">          - nnrf-disc:shared-</w:t>
        </w:r>
      </w:ins>
      <w:ins w:id="3024" w:author="Huawei" w:date="2023-11-10T20:18:00Z">
        <w:r w:rsidR="00633F86">
          <w:t>nf-data</w:t>
        </w:r>
      </w:ins>
      <w:ins w:id="3025" w:author="Huawei" w:date="2023-11-10T20:15:00Z">
        <w:r>
          <w:t>-subscriptions:write</w:t>
        </w:r>
      </w:ins>
    </w:p>
    <w:p w14:paraId="74A7F0D4" w14:textId="77777777" w:rsidR="008C7933" w:rsidRDefault="008C7933" w:rsidP="008C7933">
      <w:pPr>
        <w:pStyle w:val="PL"/>
        <w:rPr>
          <w:ins w:id="3026" w:author="Huawei" w:date="2023-11-10T20:15:00Z"/>
        </w:rPr>
      </w:pPr>
      <w:ins w:id="3027" w:author="Huawei" w:date="2023-11-10T20:15:00Z">
        <w:r>
          <w:t xml:space="preserve">      requestBody:</w:t>
        </w:r>
      </w:ins>
    </w:p>
    <w:p w14:paraId="69CEF883" w14:textId="77777777" w:rsidR="008C7933" w:rsidRDefault="008C7933" w:rsidP="008C7933">
      <w:pPr>
        <w:pStyle w:val="PL"/>
        <w:rPr>
          <w:ins w:id="3028" w:author="Huawei" w:date="2023-11-10T20:15:00Z"/>
        </w:rPr>
      </w:pPr>
      <w:ins w:id="3029" w:author="Huawei" w:date="2023-11-10T20:15:00Z">
        <w:r>
          <w:t xml:space="preserve">        content:</w:t>
        </w:r>
      </w:ins>
    </w:p>
    <w:p w14:paraId="4420B166" w14:textId="77777777" w:rsidR="008C7933" w:rsidRDefault="008C7933" w:rsidP="008C7933">
      <w:pPr>
        <w:pStyle w:val="PL"/>
        <w:rPr>
          <w:ins w:id="3030" w:author="Huawei" w:date="2023-11-10T20:15:00Z"/>
        </w:rPr>
      </w:pPr>
      <w:ins w:id="3031" w:author="Huawei" w:date="2023-11-10T20:15:00Z">
        <w:r>
          <w:t xml:space="preserve">          application/json:</w:t>
        </w:r>
      </w:ins>
    </w:p>
    <w:p w14:paraId="354280E7" w14:textId="77777777" w:rsidR="008C7933" w:rsidRDefault="008C7933" w:rsidP="008C7933">
      <w:pPr>
        <w:pStyle w:val="PL"/>
        <w:rPr>
          <w:ins w:id="3032" w:author="Huawei" w:date="2023-11-10T20:15:00Z"/>
        </w:rPr>
      </w:pPr>
      <w:ins w:id="3033" w:author="Huawei" w:date="2023-11-10T20:15:00Z">
        <w:r>
          <w:t xml:space="preserve">            schema:</w:t>
        </w:r>
      </w:ins>
    </w:p>
    <w:p w14:paraId="5357F881" w14:textId="75B1A67C" w:rsidR="008C7933" w:rsidRDefault="008C7933" w:rsidP="008C7933">
      <w:pPr>
        <w:pStyle w:val="PL"/>
        <w:rPr>
          <w:ins w:id="3034" w:author="Huawei" w:date="2023-11-10T20:15:00Z"/>
        </w:rPr>
      </w:pPr>
      <w:ins w:id="3035" w:author="Huawei" w:date="2023-11-10T20:15:00Z">
        <w:r>
          <w:t xml:space="preserve">              $ref: '#/components/schemas/</w:t>
        </w:r>
      </w:ins>
      <w:ins w:id="3036" w:author="Huawei" w:date="2023-11-10T20:21:00Z">
        <w:r w:rsidR="000755D2">
          <w:t>SharedNfData</w:t>
        </w:r>
      </w:ins>
      <w:ins w:id="3037" w:author="Huawei" w:date="2023-11-10T20:15:00Z">
        <w:r>
          <w:t>Subscription'</w:t>
        </w:r>
      </w:ins>
    </w:p>
    <w:p w14:paraId="70E55DDA" w14:textId="77777777" w:rsidR="008C7933" w:rsidRDefault="008C7933" w:rsidP="008C7933">
      <w:pPr>
        <w:pStyle w:val="PL"/>
        <w:rPr>
          <w:ins w:id="3038" w:author="Huawei" w:date="2023-11-10T20:15:00Z"/>
        </w:rPr>
      </w:pPr>
      <w:ins w:id="3039" w:author="Huawei" w:date="2023-11-10T20:15:00Z">
        <w:r>
          <w:t xml:space="preserve">        required: true</w:t>
        </w:r>
      </w:ins>
    </w:p>
    <w:p w14:paraId="2A4E711A" w14:textId="77777777" w:rsidR="008C7933" w:rsidRDefault="008C7933" w:rsidP="008C7933">
      <w:pPr>
        <w:pStyle w:val="PL"/>
        <w:rPr>
          <w:ins w:id="3040" w:author="Huawei" w:date="2023-11-10T20:15:00Z"/>
        </w:rPr>
      </w:pPr>
      <w:ins w:id="3041" w:author="Huawei" w:date="2023-11-10T20:15:00Z">
        <w:r>
          <w:t xml:space="preserve">      responses:</w:t>
        </w:r>
      </w:ins>
    </w:p>
    <w:p w14:paraId="1E55C47F" w14:textId="77777777" w:rsidR="008C7933" w:rsidRDefault="008C7933" w:rsidP="008C7933">
      <w:pPr>
        <w:pStyle w:val="PL"/>
        <w:rPr>
          <w:ins w:id="3042" w:author="Huawei" w:date="2023-11-10T20:15:00Z"/>
        </w:rPr>
      </w:pPr>
      <w:ins w:id="3043" w:author="Huawei" w:date="2023-11-10T20:15:00Z">
        <w:r>
          <w:t xml:space="preserve">        '201':</w:t>
        </w:r>
      </w:ins>
    </w:p>
    <w:p w14:paraId="5B5FEBA4" w14:textId="77777777" w:rsidR="008C7933" w:rsidRDefault="008C7933" w:rsidP="008C7933">
      <w:pPr>
        <w:pStyle w:val="PL"/>
        <w:rPr>
          <w:ins w:id="3044" w:author="Huawei" w:date="2023-11-10T20:15:00Z"/>
        </w:rPr>
      </w:pPr>
      <w:ins w:id="3045" w:author="Huawei" w:date="2023-11-10T20:15:00Z">
        <w:r>
          <w:t xml:space="preserve">          description: Expected response to a valid request</w:t>
        </w:r>
      </w:ins>
    </w:p>
    <w:p w14:paraId="09DFD291" w14:textId="77777777" w:rsidR="008C7933" w:rsidRDefault="008C7933" w:rsidP="008C7933">
      <w:pPr>
        <w:pStyle w:val="PL"/>
        <w:rPr>
          <w:ins w:id="3046" w:author="Huawei" w:date="2023-11-10T20:15:00Z"/>
        </w:rPr>
      </w:pPr>
      <w:ins w:id="3047" w:author="Huawei" w:date="2023-11-10T20:15:00Z">
        <w:r>
          <w:t xml:space="preserve">          content:</w:t>
        </w:r>
      </w:ins>
    </w:p>
    <w:p w14:paraId="6A9DABF0" w14:textId="77777777" w:rsidR="008C7933" w:rsidRDefault="008C7933" w:rsidP="008C7933">
      <w:pPr>
        <w:pStyle w:val="PL"/>
        <w:rPr>
          <w:ins w:id="3048" w:author="Huawei" w:date="2023-11-10T20:15:00Z"/>
        </w:rPr>
      </w:pPr>
      <w:ins w:id="3049" w:author="Huawei" w:date="2023-11-10T20:15:00Z">
        <w:r>
          <w:t xml:space="preserve">            application/json:</w:t>
        </w:r>
      </w:ins>
    </w:p>
    <w:p w14:paraId="3DD9F6EC" w14:textId="77777777" w:rsidR="008C7933" w:rsidRDefault="008C7933" w:rsidP="008C7933">
      <w:pPr>
        <w:pStyle w:val="PL"/>
        <w:rPr>
          <w:ins w:id="3050" w:author="Huawei" w:date="2023-11-10T20:15:00Z"/>
        </w:rPr>
      </w:pPr>
      <w:ins w:id="3051" w:author="Huawei" w:date="2023-11-10T20:15:00Z">
        <w:r>
          <w:t xml:space="preserve">              schema:</w:t>
        </w:r>
      </w:ins>
    </w:p>
    <w:p w14:paraId="6DE28250" w14:textId="335E3854" w:rsidR="008C7933" w:rsidRDefault="008C7933" w:rsidP="008C7933">
      <w:pPr>
        <w:pStyle w:val="PL"/>
        <w:rPr>
          <w:ins w:id="3052" w:author="Huawei" w:date="2023-11-10T20:15:00Z"/>
        </w:rPr>
      </w:pPr>
      <w:ins w:id="3053" w:author="Huawei" w:date="2023-11-10T20:15:00Z">
        <w:r>
          <w:t xml:space="preserve">                $ref: '#/components/schemas/</w:t>
        </w:r>
      </w:ins>
      <w:ins w:id="3054" w:author="Huawei" w:date="2023-11-10T20:21:00Z">
        <w:r w:rsidR="000755D2">
          <w:t>SharedNfData</w:t>
        </w:r>
      </w:ins>
      <w:ins w:id="3055" w:author="Huawei" w:date="2023-11-10T20:15:00Z">
        <w:r>
          <w:t>Subscription'</w:t>
        </w:r>
      </w:ins>
    </w:p>
    <w:p w14:paraId="25AE3B50" w14:textId="77777777" w:rsidR="008C7933" w:rsidRDefault="008C7933" w:rsidP="008C7933">
      <w:pPr>
        <w:pStyle w:val="PL"/>
        <w:rPr>
          <w:ins w:id="3056" w:author="Huawei" w:date="2023-11-10T20:15:00Z"/>
        </w:rPr>
      </w:pPr>
      <w:ins w:id="3057" w:author="Huawei" w:date="2023-11-10T20:15:00Z">
        <w:r>
          <w:t xml:space="preserve">          headers:</w:t>
        </w:r>
      </w:ins>
    </w:p>
    <w:p w14:paraId="28263678" w14:textId="77777777" w:rsidR="008C7933" w:rsidRDefault="008C7933" w:rsidP="008C7933">
      <w:pPr>
        <w:pStyle w:val="PL"/>
        <w:rPr>
          <w:ins w:id="3058" w:author="Huawei" w:date="2023-11-10T20:15:00Z"/>
        </w:rPr>
      </w:pPr>
      <w:ins w:id="3059" w:author="Huawei" w:date="2023-11-10T20:15:00Z">
        <w:r>
          <w:t xml:space="preserve">            Location:</w:t>
        </w:r>
      </w:ins>
    </w:p>
    <w:p w14:paraId="5D045B3B" w14:textId="77777777" w:rsidR="008C7933" w:rsidRDefault="008C7933" w:rsidP="008C7933">
      <w:pPr>
        <w:pStyle w:val="PL"/>
        <w:rPr>
          <w:ins w:id="3060" w:author="Huawei" w:date="2023-11-10T20:15:00Z"/>
        </w:rPr>
      </w:pPr>
      <w:ins w:id="3061" w:author="Huawei" w:date="2023-11-10T20:15:00Z">
        <w:r>
          <w:t xml:space="preserve">              description: &gt;</w:t>
        </w:r>
      </w:ins>
    </w:p>
    <w:p w14:paraId="0B2CC4C6" w14:textId="77777777" w:rsidR="008C7933" w:rsidRDefault="008C7933" w:rsidP="008C7933">
      <w:pPr>
        <w:pStyle w:val="PL"/>
        <w:rPr>
          <w:ins w:id="3062" w:author="Huawei" w:date="2023-11-10T20:15:00Z"/>
        </w:rPr>
      </w:pPr>
      <w:ins w:id="3063" w:author="Huawei" w:date="2023-11-10T20:15:00Z">
        <w:r>
          <w:t xml:space="preserve">                Contains the URI of the newly created resource, according to the structure:</w:t>
        </w:r>
      </w:ins>
    </w:p>
    <w:p w14:paraId="4F858757" w14:textId="60618696" w:rsidR="008C7933" w:rsidRDefault="008C7933" w:rsidP="008C7933">
      <w:pPr>
        <w:pStyle w:val="PL"/>
        <w:rPr>
          <w:ins w:id="3064" w:author="Huawei" w:date="2023-11-10T20:15:00Z"/>
        </w:rPr>
      </w:pPr>
      <w:ins w:id="3065" w:author="Huawei" w:date="2023-11-10T20:15:00Z">
        <w:r>
          <w:t xml:space="preserve">                {apiRoot}/nnrf-disc/&lt;apiVersion&gt;/shared-</w:t>
        </w:r>
      </w:ins>
      <w:ins w:id="3066" w:author="Huawei" w:date="2023-11-10T20:18:00Z">
        <w:r w:rsidR="00633F86">
          <w:t>nf-data</w:t>
        </w:r>
      </w:ins>
      <w:ins w:id="3067" w:author="Huawei" w:date="2023-11-10T20:15:00Z">
        <w:r>
          <w:t>-subscriptions/{subscriptionID}</w:t>
        </w:r>
      </w:ins>
    </w:p>
    <w:p w14:paraId="50A60346" w14:textId="77777777" w:rsidR="008C7933" w:rsidRDefault="008C7933" w:rsidP="008C7933">
      <w:pPr>
        <w:pStyle w:val="PL"/>
        <w:rPr>
          <w:ins w:id="3068" w:author="Huawei" w:date="2023-11-10T20:15:00Z"/>
        </w:rPr>
      </w:pPr>
      <w:ins w:id="3069" w:author="Huawei" w:date="2023-11-10T20:15:00Z">
        <w:r>
          <w:t xml:space="preserve">              required: true</w:t>
        </w:r>
      </w:ins>
    </w:p>
    <w:p w14:paraId="0BD87923" w14:textId="77777777" w:rsidR="008C7933" w:rsidRDefault="008C7933" w:rsidP="008C7933">
      <w:pPr>
        <w:pStyle w:val="PL"/>
        <w:rPr>
          <w:ins w:id="3070" w:author="Huawei" w:date="2023-11-10T20:15:00Z"/>
        </w:rPr>
      </w:pPr>
      <w:ins w:id="3071" w:author="Huawei" w:date="2023-11-10T20:15:00Z">
        <w:r>
          <w:t xml:space="preserve">              schema:</w:t>
        </w:r>
      </w:ins>
    </w:p>
    <w:p w14:paraId="0AABEBFD" w14:textId="77777777" w:rsidR="008C7933" w:rsidRDefault="008C7933" w:rsidP="008C7933">
      <w:pPr>
        <w:pStyle w:val="PL"/>
        <w:rPr>
          <w:ins w:id="3072" w:author="Huawei" w:date="2023-11-10T20:15:00Z"/>
        </w:rPr>
      </w:pPr>
      <w:ins w:id="3073" w:author="Huawei" w:date="2023-11-10T20:15:00Z">
        <w:r>
          <w:t xml:space="preserve">                type: string</w:t>
        </w:r>
      </w:ins>
    </w:p>
    <w:p w14:paraId="00890C33" w14:textId="77777777" w:rsidR="008C7933" w:rsidRDefault="008C7933" w:rsidP="008C7933">
      <w:pPr>
        <w:pStyle w:val="PL"/>
        <w:rPr>
          <w:ins w:id="3074" w:author="Huawei" w:date="2023-11-10T20:15:00Z"/>
          <w:lang w:val="en-US"/>
        </w:rPr>
      </w:pPr>
      <w:ins w:id="3075" w:author="Huawei" w:date="2023-11-10T20:15:00Z">
        <w:r>
          <w:rPr>
            <w:lang w:val="en-US"/>
          </w:rPr>
          <w:t xml:space="preserve">        '400':</w:t>
        </w:r>
      </w:ins>
    </w:p>
    <w:p w14:paraId="24A5B85A" w14:textId="77777777" w:rsidR="008C7933" w:rsidRDefault="008C7933" w:rsidP="008C7933">
      <w:pPr>
        <w:pStyle w:val="PL"/>
        <w:rPr>
          <w:ins w:id="3076" w:author="Huawei" w:date="2023-11-10T20:15:00Z"/>
          <w:lang w:val="en-US"/>
        </w:rPr>
      </w:pPr>
      <w:ins w:id="3077" w:author="Huawei" w:date="2023-11-10T20:15:00Z">
        <w:r>
          <w:rPr>
            <w:lang w:val="en-US"/>
          </w:rPr>
          <w:t xml:space="preserve">          $ref: 'TS29571_CommonData.yaml#/components/responses/400'</w:t>
        </w:r>
      </w:ins>
    </w:p>
    <w:p w14:paraId="049E148A" w14:textId="77777777" w:rsidR="008C7933" w:rsidRDefault="008C7933" w:rsidP="008C7933">
      <w:pPr>
        <w:pStyle w:val="PL"/>
        <w:rPr>
          <w:ins w:id="3078" w:author="Huawei" w:date="2023-11-10T20:15:00Z"/>
          <w:lang w:val="en-US"/>
        </w:rPr>
      </w:pPr>
      <w:ins w:id="3079" w:author="Huawei" w:date="2023-11-10T20:15:00Z">
        <w:r>
          <w:rPr>
            <w:lang w:val="en-US"/>
          </w:rPr>
          <w:t xml:space="preserve">        '401':</w:t>
        </w:r>
      </w:ins>
    </w:p>
    <w:p w14:paraId="3F86A7D2" w14:textId="77777777" w:rsidR="008C7933" w:rsidRDefault="008C7933" w:rsidP="008C7933">
      <w:pPr>
        <w:pStyle w:val="PL"/>
        <w:rPr>
          <w:ins w:id="3080" w:author="Huawei" w:date="2023-11-10T20:15:00Z"/>
          <w:lang w:val="en-US"/>
        </w:rPr>
      </w:pPr>
      <w:ins w:id="3081" w:author="Huawei" w:date="2023-11-10T20:15:00Z">
        <w:r>
          <w:rPr>
            <w:lang w:val="en-US"/>
          </w:rPr>
          <w:t xml:space="preserve">          $ref: 'TS29571_CommonData.yaml#/components/responses/401'</w:t>
        </w:r>
      </w:ins>
    </w:p>
    <w:p w14:paraId="2BE0EF88" w14:textId="77777777" w:rsidR="008C7933" w:rsidRDefault="008C7933" w:rsidP="008C7933">
      <w:pPr>
        <w:pStyle w:val="PL"/>
        <w:rPr>
          <w:ins w:id="3082" w:author="Huawei" w:date="2023-11-10T20:15:00Z"/>
          <w:lang w:val="en-US"/>
        </w:rPr>
      </w:pPr>
      <w:ins w:id="3083" w:author="Huawei" w:date="2023-11-10T20:15:00Z">
        <w:r>
          <w:rPr>
            <w:lang w:val="en-US"/>
          </w:rPr>
          <w:t xml:space="preserve">        '403':</w:t>
        </w:r>
      </w:ins>
    </w:p>
    <w:p w14:paraId="6F51F418" w14:textId="77777777" w:rsidR="008C7933" w:rsidRDefault="008C7933" w:rsidP="008C7933">
      <w:pPr>
        <w:pStyle w:val="PL"/>
        <w:rPr>
          <w:ins w:id="3084" w:author="Huawei" w:date="2023-11-10T20:15:00Z"/>
          <w:lang w:val="en-US"/>
        </w:rPr>
      </w:pPr>
      <w:ins w:id="3085" w:author="Huawei" w:date="2023-11-10T20:15:00Z">
        <w:r>
          <w:rPr>
            <w:lang w:val="en-US"/>
          </w:rPr>
          <w:t xml:space="preserve">          $ref: 'TS29571_CommonData.yaml#/components/responses/403'</w:t>
        </w:r>
      </w:ins>
    </w:p>
    <w:p w14:paraId="360E25B2" w14:textId="77777777" w:rsidR="008C7933" w:rsidRDefault="008C7933" w:rsidP="008C7933">
      <w:pPr>
        <w:pStyle w:val="PL"/>
        <w:rPr>
          <w:ins w:id="3086" w:author="Huawei" w:date="2023-11-10T20:15:00Z"/>
          <w:lang w:val="en-US"/>
        </w:rPr>
      </w:pPr>
      <w:ins w:id="3087" w:author="Huawei" w:date="2023-11-10T20:15:00Z">
        <w:r>
          <w:rPr>
            <w:lang w:val="en-US"/>
          </w:rPr>
          <w:t xml:space="preserve">        '404':</w:t>
        </w:r>
      </w:ins>
    </w:p>
    <w:p w14:paraId="57C8E392" w14:textId="77777777" w:rsidR="008C7933" w:rsidRDefault="008C7933" w:rsidP="008C7933">
      <w:pPr>
        <w:pStyle w:val="PL"/>
        <w:rPr>
          <w:ins w:id="3088" w:author="Huawei" w:date="2023-11-10T20:15:00Z"/>
          <w:lang w:val="en-US"/>
        </w:rPr>
      </w:pPr>
      <w:ins w:id="3089" w:author="Huawei" w:date="2023-11-10T20:15:00Z">
        <w:r>
          <w:rPr>
            <w:lang w:val="en-US"/>
          </w:rPr>
          <w:t xml:space="preserve">          $ref: 'TS29571_CommonData.yaml#/components/responses/404'</w:t>
        </w:r>
      </w:ins>
    </w:p>
    <w:p w14:paraId="50CF43EF" w14:textId="77777777" w:rsidR="008C7933" w:rsidRDefault="008C7933" w:rsidP="008C7933">
      <w:pPr>
        <w:pStyle w:val="PL"/>
        <w:rPr>
          <w:ins w:id="3090" w:author="Huawei" w:date="2023-11-10T20:15:00Z"/>
          <w:lang w:val="en-US"/>
        </w:rPr>
      </w:pPr>
      <w:ins w:id="3091" w:author="Huawei" w:date="2023-11-10T20:15:00Z">
        <w:r>
          <w:rPr>
            <w:lang w:val="en-US"/>
          </w:rPr>
          <w:t xml:space="preserve">        '411':</w:t>
        </w:r>
      </w:ins>
    </w:p>
    <w:p w14:paraId="3A6E173E" w14:textId="77777777" w:rsidR="008C7933" w:rsidRDefault="008C7933" w:rsidP="008C7933">
      <w:pPr>
        <w:pStyle w:val="PL"/>
        <w:rPr>
          <w:ins w:id="3092" w:author="Huawei" w:date="2023-11-10T20:15:00Z"/>
          <w:lang w:val="en-US"/>
        </w:rPr>
      </w:pPr>
      <w:ins w:id="3093" w:author="Huawei" w:date="2023-11-10T20:15:00Z">
        <w:r>
          <w:rPr>
            <w:lang w:val="en-US"/>
          </w:rPr>
          <w:t xml:space="preserve">          $ref: 'TS29571_CommonData.yaml#/components/responses/411'</w:t>
        </w:r>
      </w:ins>
    </w:p>
    <w:p w14:paraId="2C7E832F" w14:textId="77777777" w:rsidR="008C7933" w:rsidRDefault="008C7933" w:rsidP="008C7933">
      <w:pPr>
        <w:pStyle w:val="PL"/>
        <w:rPr>
          <w:ins w:id="3094" w:author="Huawei" w:date="2023-11-10T20:15:00Z"/>
          <w:lang w:val="en-US"/>
        </w:rPr>
      </w:pPr>
      <w:ins w:id="3095" w:author="Huawei" w:date="2023-11-10T20:15:00Z">
        <w:r>
          <w:rPr>
            <w:lang w:val="en-US"/>
          </w:rPr>
          <w:t xml:space="preserve">        '413':</w:t>
        </w:r>
      </w:ins>
    </w:p>
    <w:p w14:paraId="0C7B7DDD" w14:textId="77777777" w:rsidR="008C7933" w:rsidRDefault="008C7933" w:rsidP="008C7933">
      <w:pPr>
        <w:pStyle w:val="PL"/>
        <w:rPr>
          <w:ins w:id="3096" w:author="Huawei" w:date="2023-11-10T20:15:00Z"/>
          <w:lang w:val="en-US"/>
        </w:rPr>
      </w:pPr>
      <w:ins w:id="3097" w:author="Huawei" w:date="2023-11-10T20:15:00Z">
        <w:r>
          <w:rPr>
            <w:lang w:val="en-US"/>
          </w:rPr>
          <w:t xml:space="preserve">          $ref: 'TS29571_CommonData.yaml#/components/responses/413'</w:t>
        </w:r>
      </w:ins>
    </w:p>
    <w:p w14:paraId="78984E50" w14:textId="77777777" w:rsidR="008C7933" w:rsidRDefault="008C7933" w:rsidP="008C7933">
      <w:pPr>
        <w:pStyle w:val="PL"/>
        <w:rPr>
          <w:ins w:id="3098" w:author="Huawei" w:date="2023-11-10T20:15:00Z"/>
          <w:lang w:val="en-US"/>
        </w:rPr>
      </w:pPr>
      <w:ins w:id="3099" w:author="Huawei" w:date="2023-11-10T20:15:00Z">
        <w:r>
          <w:rPr>
            <w:lang w:val="en-US"/>
          </w:rPr>
          <w:t xml:space="preserve">        '415':</w:t>
        </w:r>
      </w:ins>
    </w:p>
    <w:p w14:paraId="06015AC3" w14:textId="77777777" w:rsidR="008C7933" w:rsidRDefault="008C7933" w:rsidP="008C7933">
      <w:pPr>
        <w:pStyle w:val="PL"/>
        <w:rPr>
          <w:ins w:id="3100" w:author="Huawei" w:date="2023-11-10T20:15:00Z"/>
          <w:lang w:val="en-US"/>
        </w:rPr>
      </w:pPr>
      <w:ins w:id="3101" w:author="Huawei" w:date="2023-11-10T20:15:00Z">
        <w:r>
          <w:rPr>
            <w:lang w:val="en-US"/>
          </w:rPr>
          <w:t xml:space="preserve">          $ref: 'TS29571_CommonData.yaml#/components/responses/415'</w:t>
        </w:r>
      </w:ins>
    </w:p>
    <w:p w14:paraId="7D039C84" w14:textId="77777777" w:rsidR="008C7933" w:rsidRDefault="008C7933" w:rsidP="008C7933">
      <w:pPr>
        <w:pStyle w:val="PL"/>
        <w:rPr>
          <w:ins w:id="3102" w:author="Huawei" w:date="2023-11-10T20:15:00Z"/>
          <w:lang w:val="en-US"/>
        </w:rPr>
      </w:pPr>
      <w:ins w:id="3103" w:author="Huawei" w:date="2023-11-10T20:15:00Z">
        <w:r>
          <w:rPr>
            <w:lang w:val="en-US"/>
          </w:rPr>
          <w:t xml:space="preserve">        '429':</w:t>
        </w:r>
      </w:ins>
    </w:p>
    <w:p w14:paraId="0E985E34" w14:textId="77777777" w:rsidR="008C7933" w:rsidRDefault="008C7933" w:rsidP="008C7933">
      <w:pPr>
        <w:pStyle w:val="PL"/>
        <w:rPr>
          <w:ins w:id="3104" w:author="Huawei" w:date="2023-11-10T20:15:00Z"/>
          <w:lang w:val="en-US"/>
        </w:rPr>
      </w:pPr>
      <w:ins w:id="3105" w:author="Huawei" w:date="2023-11-10T20:15:00Z">
        <w:r>
          <w:rPr>
            <w:lang w:val="en-US"/>
          </w:rPr>
          <w:t xml:space="preserve">          $ref: 'TS29571_CommonData.yaml#/components/responses/429'</w:t>
        </w:r>
      </w:ins>
    </w:p>
    <w:p w14:paraId="0662BA40" w14:textId="77777777" w:rsidR="008C7933" w:rsidRDefault="008C7933" w:rsidP="008C7933">
      <w:pPr>
        <w:pStyle w:val="PL"/>
        <w:rPr>
          <w:ins w:id="3106" w:author="Huawei" w:date="2023-11-10T20:15:00Z"/>
          <w:lang w:val="en-US"/>
        </w:rPr>
      </w:pPr>
      <w:ins w:id="3107" w:author="Huawei" w:date="2023-11-10T20:15:00Z">
        <w:r>
          <w:rPr>
            <w:lang w:val="en-US"/>
          </w:rPr>
          <w:t xml:space="preserve">        '500':</w:t>
        </w:r>
      </w:ins>
    </w:p>
    <w:p w14:paraId="148FD60F" w14:textId="77777777" w:rsidR="008C7933" w:rsidRDefault="008C7933" w:rsidP="008C7933">
      <w:pPr>
        <w:pStyle w:val="PL"/>
        <w:rPr>
          <w:ins w:id="3108" w:author="Huawei" w:date="2023-11-10T20:15:00Z"/>
          <w:lang w:val="en-US"/>
        </w:rPr>
      </w:pPr>
      <w:ins w:id="3109" w:author="Huawei" w:date="2023-11-10T20:15:00Z">
        <w:r>
          <w:rPr>
            <w:lang w:val="en-US"/>
          </w:rPr>
          <w:t xml:space="preserve">          $ref: 'TS29571_CommonData.yaml#/components/responses/500'</w:t>
        </w:r>
      </w:ins>
    </w:p>
    <w:p w14:paraId="6D13C8C0" w14:textId="77777777" w:rsidR="008C7933" w:rsidRDefault="008C7933" w:rsidP="008C7933">
      <w:pPr>
        <w:pStyle w:val="PL"/>
        <w:rPr>
          <w:ins w:id="3110" w:author="Huawei" w:date="2023-11-10T20:15:00Z"/>
          <w:lang w:val="en-US"/>
        </w:rPr>
      </w:pPr>
      <w:ins w:id="3111" w:author="Huawei" w:date="2023-11-10T20:15:00Z">
        <w:r>
          <w:rPr>
            <w:lang w:val="en-US"/>
          </w:rPr>
          <w:t xml:space="preserve">        '501':</w:t>
        </w:r>
      </w:ins>
    </w:p>
    <w:p w14:paraId="2B095CA5" w14:textId="77777777" w:rsidR="008C7933" w:rsidRDefault="008C7933" w:rsidP="008C7933">
      <w:pPr>
        <w:pStyle w:val="PL"/>
        <w:rPr>
          <w:ins w:id="3112" w:author="Huawei" w:date="2023-11-10T20:15:00Z"/>
          <w:lang w:val="en-US"/>
        </w:rPr>
      </w:pPr>
      <w:ins w:id="3113" w:author="Huawei" w:date="2023-11-10T20:15:00Z">
        <w:r>
          <w:rPr>
            <w:lang w:val="en-US"/>
          </w:rPr>
          <w:t xml:space="preserve">          $ref: 'TS29571_CommonData.yaml#/components/responses/501'</w:t>
        </w:r>
      </w:ins>
    </w:p>
    <w:p w14:paraId="2133F930" w14:textId="77777777" w:rsidR="008C7933" w:rsidRDefault="008C7933" w:rsidP="008C7933">
      <w:pPr>
        <w:pStyle w:val="PL"/>
        <w:rPr>
          <w:ins w:id="3114" w:author="Huawei" w:date="2023-11-10T20:15:00Z"/>
          <w:lang w:val="en-US"/>
        </w:rPr>
      </w:pPr>
      <w:ins w:id="3115" w:author="Huawei" w:date="2023-11-10T20:15:00Z">
        <w:r>
          <w:rPr>
            <w:lang w:val="en-US"/>
          </w:rPr>
          <w:t xml:space="preserve">        '503':</w:t>
        </w:r>
      </w:ins>
    </w:p>
    <w:p w14:paraId="61EB78B5" w14:textId="77777777" w:rsidR="008C7933" w:rsidRDefault="008C7933" w:rsidP="008C7933">
      <w:pPr>
        <w:pStyle w:val="PL"/>
        <w:rPr>
          <w:ins w:id="3116" w:author="Huawei" w:date="2023-11-10T20:15:00Z"/>
          <w:lang w:val="en-US"/>
        </w:rPr>
      </w:pPr>
      <w:ins w:id="3117" w:author="Huawei" w:date="2023-11-10T20:15:00Z">
        <w:r>
          <w:rPr>
            <w:lang w:val="en-US"/>
          </w:rPr>
          <w:t xml:space="preserve">          $ref: 'TS29571_CommonData.yaml#/components/responses/503'</w:t>
        </w:r>
      </w:ins>
    </w:p>
    <w:p w14:paraId="2182A287" w14:textId="77777777" w:rsidR="008C7933" w:rsidRDefault="008C7933" w:rsidP="008C7933">
      <w:pPr>
        <w:pStyle w:val="PL"/>
        <w:rPr>
          <w:ins w:id="3118" w:author="Huawei" w:date="2023-11-10T20:15:00Z"/>
        </w:rPr>
      </w:pPr>
      <w:ins w:id="3119" w:author="Huawei" w:date="2023-11-10T20:15:00Z">
        <w:r>
          <w:t xml:space="preserve">        default:</w:t>
        </w:r>
      </w:ins>
    </w:p>
    <w:p w14:paraId="2BA1E8AA" w14:textId="77777777" w:rsidR="008C7933" w:rsidRDefault="008C7933" w:rsidP="008C7933">
      <w:pPr>
        <w:pStyle w:val="PL"/>
        <w:rPr>
          <w:ins w:id="3120" w:author="Huawei" w:date="2023-11-10T20:15:00Z"/>
          <w:lang w:val="en-US"/>
        </w:rPr>
      </w:pPr>
      <w:ins w:id="3121" w:author="Huawei" w:date="2023-11-10T20:15:00Z">
        <w:r>
          <w:rPr>
            <w:lang w:val="en-US"/>
          </w:rPr>
          <w:t xml:space="preserve">          $ref: 'TS29571_CommonData.yaml#/components/responses/default'</w:t>
        </w:r>
      </w:ins>
    </w:p>
    <w:p w14:paraId="7D679081" w14:textId="77777777" w:rsidR="008C7933" w:rsidRDefault="008C7933" w:rsidP="008C7933">
      <w:pPr>
        <w:pStyle w:val="PL"/>
        <w:rPr>
          <w:ins w:id="3122" w:author="Huawei" w:date="2023-11-10T20:15:00Z"/>
        </w:rPr>
      </w:pPr>
      <w:ins w:id="3123" w:author="Huawei" w:date="2023-11-10T20:15:00Z">
        <w:r>
          <w:t xml:space="preserve">      callbacks:</w:t>
        </w:r>
      </w:ins>
    </w:p>
    <w:p w14:paraId="091FA166" w14:textId="638CBC49" w:rsidR="008C7933" w:rsidRDefault="008C7933" w:rsidP="008C7933">
      <w:pPr>
        <w:pStyle w:val="PL"/>
        <w:rPr>
          <w:ins w:id="3124" w:author="Huawei" w:date="2023-11-10T20:15:00Z"/>
        </w:rPr>
      </w:pPr>
      <w:ins w:id="3125" w:author="Huawei" w:date="2023-11-10T20:15:00Z">
        <w:r>
          <w:t xml:space="preserve">        on</w:t>
        </w:r>
      </w:ins>
      <w:ins w:id="3126" w:author="Huawei" w:date="2023-11-10T20:21:00Z">
        <w:r w:rsidR="000755D2">
          <w:t>SharedNfData</w:t>
        </w:r>
      </w:ins>
      <w:ins w:id="3127" w:author="Huawei" w:date="2023-11-10T20:15:00Z">
        <w:r>
          <w:t>Change:</w:t>
        </w:r>
      </w:ins>
    </w:p>
    <w:p w14:paraId="1D7F7556" w14:textId="77777777" w:rsidR="008C7933" w:rsidRDefault="008C7933" w:rsidP="008C7933">
      <w:pPr>
        <w:pStyle w:val="PL"/>
        <w:rPr>
          <w:ins w:id="3128" w:author="Huawei" w:date="2023-11-10T20:15:00Z"/>
        </w:rPr>
      </w:pPr>
      <w:ins w:id="3129" w:author="Huawei" w:date="2023-11-10T20:15:00Z">
        <w:r>
          <w:t xml:space="preserve">          '{$request.body#/callbackUri}':</w:t>
        </w:r>
      </w:ins>
    </w:p>
    <w:p w14:paraId="3DC52F52" w14:textId="77777777" w:rsidR="008C7933" w:rsidRDefault="008C7933" w:rsidP="008C7933">
      <w:pPr>
        <w:pStyle w:val="PL"/>
        <w:rPr>
          <w:ins w:id="3130" w:author="Huawei" w:date="2023-11-10T20:15:00Z"/>
        </w:rPr>
      </w:pPr>
      <w:ins w:id="3131" w:author="Huawei" w:date="2023-11-10T20:15:00Z">
        <w:r>
          <w:t xml:space="preserve">            post:</w:t>
        </w:r>
      </w:ins>
    </w:p>
    <w:p w14:paraId="50B536C7" w14:textId="77777777" w:rsidR="008C7933" w:rsidRDefault="008C7933" w:rsidP="008C7933">
      <w:pPr>
        <w:pStyle w:val="PL"/>
        <w:rPr>
          <w:ins w:id="3132" w:author="Huawei" w:date="2023-11-10T20:15:00Z"/>
        </w:rPr>
      </w:pPr>
      <w:ins w:id="3133" w:author="Huawei" w:date="2023-11-10T20:15:00Z">
        <w:r>
          <w:t xml:space="preserve">              requestBody:</w:t>
        </w:r>
      </w:ins>
    </w:p>
    <w:p w14:paraId="53034FE7" w14:textId="77777777" w:rsidR="008C7933" w:rsidRDefault="008C7933" w:rsidP="008C7933">
      <w:pPr>
        <w:pStyle w:val="PL"/>
        <w:rPr>
          <w:ins w:id="3134" w:author="Huawei" w:date="2023-11-10T20:15:00Z"/>
        </w:rPr>
      </w:pPr>
      <w:ins w:id="3135" w:author="Huawei" w:date="2023-11-10T20:15:00Z">
        <w:r>
          <w:t xml:space="preserve">                description: Notification Payload</w:t>
        </w:r>
      </w:ins>
    </w:p>
    <w:p w14:paraId="411D2211" w14:textId="77777777" w:rsidR="008C7933" w:rsidRDefault="008C7933" w:rsidP="008C7933">
      <w:pPr>
        <w:pStyle w:val="PL"/>
        <w:rPr>
          <w:ins w:id="3136" w:author="Huawei" w:date="2023-11-10T20:15:00Z"/>
        </w:rPr>
      </w:pPr>
      <w:ins w:id="3137" w:author="Huawei" w:date="2023-11-10T20:15:00Z">
        <w:r>
          <w:t xml:space="preserve">                content:</w:t>
        </w:r>
      </w:ins>
    </w:p>
    <w:p w14:paraId="15B0B527" w14:textId="77777777" w:rsidR="008C7933" w:rsidRDefault="008C7933" w:rsidP="008C7933">
      <w:pPr>
        <w:pStyle w:val="PL"/>
        <w:rPr>
          <w:ins w:id="3138" w:author="Huawei" w:date="2023-11-10T20:15:00Z"/>
        </w:rPr>
      </w:pPr>
      <w:ins w:id="3139" w:author="Huawei" w:date="2023-11-10T20:15:00Z">
        <w:r>
          <w:t xml:space="preserve">                  application/json:</w:t>
        </w:r>
      </w:ins>
    </w:p>
    <w:p w14:paraId="37225DE1" w14:textId="77777777" w:rsidR="008C7933" w:rsidRDefault="008C7933" w:rsidP="008C7933">
      <w:pPr>
        <w:pStyle w:val="PL"/>
        <w:rPr>
          <w:ins w:id="3140" w:author="Huawei" w:date="2023-11-10T20:15:00Z"/>
        </w:rPr>
      </w:pPr>
      <w:ins w:id="3141" w:author="Huawei" w:date="2023-11-10T20:15:00Z">
        <w:r>
          <w:t xml:space="preserve">                    schema:</w:t>
        </w:r>
      </w:ins>
    </w:p>
    <w:p w14:paraId="3C7849DE" w14:textId="60493168" w:rsidR="008C7933" w:rsidRDefault="008C7933" w:rsidP="008C7933">
      <w:pPr>
        <w:pStyle w:val="PL"/>
        <w:rPr>
          <w:ins w:id="3142" w:author="Huawei" w:date="2023-11-10T20:15:00Z"/>
        </w:rPr>
      </w:pPr>
      <w:ins w:id="3143" w:author="Huawei" w:date="2023-11-10T20:15:00Z">
        <w:r>
          <w:t xml:space="preserve">                      $ref: '#/components/schemas/SharedNf</w:t>
        </w:r>
      </w:ins>
      <w:ins w:id="3144" w:author="Huawei - rev 1" w:date="2024-02-01T20:09:00Z">
        <w:r w:rsidR="003C397B">
          <w:t>Data</w:t>
        </w:r>
      </w:ins>
      <w:ins w:id="3145" w:author="Huawei" w:date="2023-11-10T20:15:00Z">
        <w:r>
          <w:t>Notification'</w:t>
        </w:r>
      </w:ins>
    </w:p>
    <w:p w14:paraId="6DB6AE46" w14:textId="77777777" w:rsidR="008C7933" w:rsidRDefault="008C7933" w:rsidP="008C7933">
      <w:pPr>
        <w:pStyle w:val="PL"/>
        <w:rPr>
          <w:ins w:id="3146" w:author="Huawei" w:date="2023-11-10T20:15:00Z"/>
        </w:rPr>
      </w:pPr>
      <w:ins w:id="3147" w:author="Huawei" w:date="2023-11-10T20:15:00Z">
        <w:r>
          <w:t xml:space="preserve">              responses:</w:t>
        </w:r>
      </w:ins>
    </w:p>
    <w:p w14:paraId="1448B176" w14:textId="77777777" w:rsidR="008C7933" w:rsidRDefault="008C7933" w:rsidP="008C7933">
      <w:pPr>
        <w:pStyle w:val="PL"/>
        <w:rPr>
          <w:ins w:id="3148" w:author="Huawei" w:date="2023-11-10T20:15:00Z"/>
        </w:rPr>
      </w:pPr>
      <w:ins w:id="3149" w:author="Huawei" w:date="2023-11-10T20:15:00Z">
        <w:r>
          <w:t xml:space="preserve">                '204':</w:t>
        </w:r>
      </w:ins>
    </w:p>
    <w:p w14:paraId="43CCC36C" w14:textId="77777777" w:rsidR="008C7933" w:rsidRDefault="008C7933" w:rsidP="008C7933">
      <w:pPr>
        <w:pStyle w:val="PL"/>
        <w:rPr>
          <w:ins w:id="3150" w:author="Huawei" w:date="2023-11-10T20:15:00Z"/>
        </w:rPr>
      </w:pPr>
      <w:ins w:id="3151" w:author="Huawei" w:date="2023-11-10T20:15:00Z">
        <w:r>
          <w:t xml:space="preserve">                  description: Expected response to a successful callback processing</w:t>
        </w:r>
      </w:ins>
    </w:p>
    <w:p w14:paraId="2171F1FC" w14:textId="77777777" w:rsidR="008C7933" w:rsidRDefault="008C7933" w:rsidP="008C7933">
      <w:pPr>
        <w:pStyle w:val="PL"/>
        <w:rPr>
          <w:ins w:id="3152" w:author="Huawei" w:date="2023-11-10T20:15:00Z"/>
          <w:lang w:val="en-US"/>
        </w:rPr>
      </w:pPr>
      <w:ins w:id="3153" w:author="Huawei" w:date="2023-11-10T20:15:00Z">
        <w:r>
          <w:rPr>
            <w:lang w:val="en-US"/>
          </w:rPr>
          <w:t xml:space="preserve">                '400':</w:t>
        </w:r>
      </w:ins>
    </w:p>
    <w:p w14:paraId="2B5D0BAB" w14:textId="77777777" w:rsidR="008C7933" w:rsidRDefault="008C7933" w:rsidP="008C7933">
      <w:pPr>
        <w:pStyle w:val="PL"/>
        <w:rPr>
          <w:ins w:id="3154" w:author="Huawei" w:date="2023-11-10T20:15:00Z"/>
          <w:lang w:val="en-US"/>
        </w:rPr>
      </w:pPr>
      <w:ins w:id="3155" w:author="Huawei" w:date="2023-11-10T20:15:00Z">
        <w:r>
          <w:rPr>
            <w:lang w:val="en-US"/>
          </w:rPr>
          <w:t xml:space="preserve">                  $ref: 'TS29571_CommonData.yaml#/components/responses/400'</w:t>
        </w:r>
      </w:ins>
    </w:p>
    <w:p w14:paraId="2B955EA9" w14:textId="77777777" w:rsidR="008C7933" w:rsidRDefault="008C7933" w:rsidP="008C7933">
      <w:pPr>
        <w:pStyle w:val="PL"/>
        <w:rPr>
          <w:ins w:id="3156" w:author="Huawei" w:date="2023-11-10T20:15:00Z"/>
          <w:lang w:val="en-US"/>
        </w:rPr>
      </w:pPr>
      <w:ins w:id="3157" w:author="Huawei" w:date="2023-11-10T20:15:00Z">
        <w:r>
          <w:rPr>
            <w:lang w:val="en-US"/>
          </w:rPr>
          <w:t xml:space="preserve">                '401':</w:t>
        </w:r>
      </w:ins>
    </w:p>
    <w:p w14:paraId="1C5D546F" w14:textId="77777777" w:rsidR="008C7933" w:rsidRDefault="008C7933" w:rsidP="008C7933">
      <w:pPr>
        <w:pStyle w:val="PL"/>
        <w:rPr>
          <w:ins w:id="3158" w:author="Huawei" w:date="2023-11-10T20:15:00Z"/>
          <w:lang w:val="en-US"/>
        </w:rPr>
      </w:pPr>
      <w:ins w:id="3159" w:author="Huawei" w:date="2023-11-10T20:15:00Z">
        <w:r>
          <w:rPr>
            <w:lang w:val="en-US"/>
          </w:rPr>
          <w:t xml:space="preserve">                  $ref: 'TS29571_CommonData.yaml#/components/responses/401'</w:t>
        </w:r>
      </w:ins>
    </w:p>
    <w:p w14:paraId="437CF466" w14:textId="77777777" w:rsidR="008C7933" w:rsidRDefault="008C7933" w:rsidP="008C7933">
      <w:pPr>
        <w:pStyle w:val="PL"/>
        <w:rPr>
          <w:ins w:id="3160" w:author="Huawei" w:date="2023-11-10T20:15:00Z"/>
          <w:lang w:val="en-US"/>
        </w:rPr>
      </w:pPr>
      <w:ins w:id="3161" w:author="Huawei" w:date="2023-11-10T20:15:00Z">
        <w:r>
          <w:rPr>
            <w:lang w:val="en-US"/>
          </w:rPr>
          <w:t xml:space="preserve">                '403':</w:t>
        </w:r>
      </w:ins>
    </w:p>
    <w:p w14:paraId="2BB8D13C" w14:textId="77777777" w:rsidR="008C7933" w:rsidRDefault="008C7933" w:rsidP="008C7933">
      <w:pPr>
        <w:pStyle w:val="PL"/>
        <w:rPr>
          <w:ins w:id="3162" w:author="Huawei" w:date="2023-11-10T20:15:00Z"/>
          <w:lang w:val="en-US"/>
        </w:rPr>
      </w:pPr>
      <w:ins w:id="3163" w:author="Huawei" w:date="2023-11-10T20:15:00Z">
        <w:r>
          <w:rPr>
            <w:lang w:val="en-US"/>
          </w:rPr>
          <w:t xml:space="preserve">                  $ref: 'TS29571_CommonData.yaml#/components/responses/403'</w:t>
        </w:r>
      </w:ins>
    </w:p>
    <w:p w14:paraId="6C3FBF04" w14:textId="77777777" w:rsidR="008C7933" w:rsidRDefault="008C7933" w:rsidP="008C7933">
      <w:pPr>
        <w:pStyle w:val="PL"/>
        <w:rPr>
          <w:ins w:id="3164" w:author="Huawei" w:date="2023-11-10T20:15:00Z"/>
          <w:lang w:val="en-US"/>
        </w:rPr>
      </w:pPr>
      <w:ins w:id="3165" w:author="Huawei" w:date="2023-11-10T20:15:00Z">
        <w:r>
          <w:rPr>
            <w:lang w:val="en-US"/>
          </w:rPr>
          <w:t xml:space="preserve">                '404':</w:t>
        </w:r>
      </w:ins>
    </w:p>
    <w:p w14:paraId="648FDC96" w14:textId="77777777" w:rsidR="008C7933" w:rsidRDefault="008C7933" w:rsidP="008C7933">
      <w:pPr>
        <w:pStyle w:val="PL"/>
        <w:rPr>
          <w:ins w:id="3166" w:author="Huawei" w:date="2023-11-10T20:15:00Z"/>
          <w:lang w:val="en-US"/>
        </w:rPr>
      </w:pPr>
      <w:ins w:id="3167" w:author="Huawei" w:date="2023-11-10T20:15:00Z">
        <w:r>
          <w:rPr>
            <w:lang w:val="en-US"/>
          </w:rPr>
          <w:t xml:space="preserve">                  $ref: 'TS29571_CommonData.yaml#/components/responses/404'</w:t>
        </w:r>
      </w:ins>
    </w:p>
    <w:p w14:paraId="7E0E4220" w14:textId="77777777" w:rsidR="008C7933" w:rsidRDefault="008C7933" w:rsidP="008C7933">
      <w:pPr>
        <w:pStyle w:val="PL"/>
        <w:rPr>
          <w:ins w:id="3168" w:author="Huawei" w:date="2023-11-10T20:15:00Z"/>
          <w:lang w:val="en-US"/>
        </w:rPr>
      </w:pPr>
      <w:ins w:id="3169" w:author="Huawei" w:date="2023-11-10T20:15:00Z">
        <w:r>
          <w:rPr>
            <w:lang w:val="en-US"/>
          </w:rPr>
          <w:t xml:space="preserve">                '411':</w:t>
        </w:r>
      </w:ins>
    </w:p>
    <w:p w14:paraId="040BCB73" w14:textId="77777777" w:rsidR="008C7933" w:rsidRDefault="008C7933" w:rsidP="008C7933">
      <w:pPr>
        <w:pStyle w:val="PL"/>
        <w:rPr>
          <w:ins w:id="3170" w:author="Huawei" w:date="2023-11-10T20:15:00Z"/>
          <w:lang w:val="en-US"/>
        </w:rPr>
      </w:pPr>
      <w:ins w:id="3171" w:author="Huawei" w:date="2023-11-10T20:15:00Z">
        <w:r>
          <w:rPr>
            <w:lang w:val="en-US"/>
          </w:rPr>
          <w:t xml:space="preserve">                  $ref: 'TS29571_CommonData.yaml#/components/responses/411'</w:t>
        </w:r>
      </w:ins>
    </w:p>
    <w:p w14:paraId="5388BE23" w14:textId="77777777" w:rsidR="008C7933" w:rsidRDefault="008C7933" w:rsidP="008C7933">
      <w:pPr>
        <w:pStyle w:val="PL"/>
        <w:rPr>
          <w:ins w:id="3172" w:author="Huawei" w:date="2023-11-10T20:15:00Z"/>
          <w:lang w:val="en-US"/>
        </w:rPr>
      </w:pPr>
      <w:ins w:id="3173" w:author="Huawei" w:date="2023-11-10T20:15:00Z">
        <w:r>
          <w:rPr>
            <w:lang w:val="en-US"/>
          </w:rPr>
          <w:t xml:space="preserve">                '413':</w:t>
        </w:r>
      </w:ins>
    </w:p>
    <w:p w14:paraId="3FF329DE" w14:textId="77777777" w:rsidR="008C7933" w:rsidRDefault="008C7933" w:rsidP="008C7933">
      <w:pPr>
        <w:pStyle w:val="PL"/>
        <w:rPr>
          <w:ins w:id="3174" w:author="Huawei" w:date="2023-11-10T20:15:00Z"/>
          <w:lang w:val="en-US"/>
        </w:rPr>
      </w:pPr>
      <w:ins w:id="3175" w:author="Huawei" w:date="2023-11-10T20:15:00Z">
        <w:r>
          <w:rPr>
            <w:lang w:val="en-US"/>
          </w:rPr>
          <w:t xml:space="preserve">                  $ref: 'TS29571_CommonData.yaml#/components/responses/413'</w:t>
        </w:r>
      </w:ins>
    </w:p>
    <w:p w14:paraId="6E9A0BBA" w14:textId="77777777" w:rsidR="008C7933" w:rsidRDefault="008C7933" w:rsidP="008C7933">
      <w:pPr>
        <w:pStyle w:val="PL"/>
        <w:rPr>
          <w:ins w:id="3176" w:author="Huawei" w:date="2023-11-10T20:15:00Z"/>
          <w:lang w:val="en-US"/>
        </w:rPr>
      </w:pPr>
      <w:ins w:id="3177" w:author="Huawei" w:date="2023-11-10T20:15:00Z">
        <w:r>
          <w:rPr>
            <w:lang w:val="en-US"/>
          </w:rPr>
          <w:t xml:space="preserve">                '415':</w:t>
        </w:r>
      </w:ins>
    </w:p>
    <w:p w14:paraId="26C0D5DC" w14:textId="77777777" w:rsidR="008C7933" w:rsidRDefault="008C7933" w:rsidP="008C7933">
      <w:pPr>
        <w:pStyle w:val="PL"/>
        <w:rPr>
          <w:ins w:id="3178" w:author="Huawei" w:date="2023-11-10T20:15:00Z"/>
          <w:lang w:val="en-US"/>
        </w:rPr>
      </w:pPr>
      <w:ins w:id="3179" w:author="Huawei" w:date="2023-11-10T20:15:00Z">
        <w:r>
          <w:rPr>
            <w:lang w:val="en-US"/>
          </w:rPr>
          <w:t xml:space="preserve">                  $ref: 'TS29571_CommonData.yaml#/components/responses/415'</w:t>
        </w:r>
      </w:ins>
    </w:p>
    <w:p w14:paraId="4ED912FE" w14:textId="77777777" w:rsidR="008C7933" w:rsidRDefault="008C7933" w:rsidP="008C7933">
      <w:pPr>
        <w:pStyle w:val="PL"/>
        <w:rPr>
          <w:ins w:id="3180" w:author="Huawei" w:date="2023-11-10T20:15:00Z"/>
          <w:lang w:val="en-US"/>
        </w:rPr>
      </w:pPr>
      <w:ins w:id="3181" w:author="Huawei" w:date="2023-11-10T20:15:00Z">
        <w:r>
          <w:rPr>
            <w:lang w:val="en-US"/>
          </w:rPr>
          <w:t xml:space="preserve">                '429':</w:t>
        </w:r>
      </w:ins>
    </w:p>
    <w:p w14:paraId="78BA6B58" w14:textId="77777777" w:rsidR="008C7933" w:rsidRDefault="008C7933" w:rsidP="008C7933">
      <w:pPr>
        <w:pStyle w:val="PL"/>
        <w:rPr>
          <w:ins w:id="3182" w:author="Huawei" w:date="2023-11-10T20:15:00Z"/>
          <w:lang w:val="en-US" w:eastAsia="zh-CN"/>
        </w:rPr>
      </w:pPr>
      <w:ins w:id="3183" w:author="Huawei" w:date="2023-11-10T20:15:00Z">
        <w:r>
          <w:rPr>
            <w:lang w:val="en-US"/>
          </w:rPr>
          <w:t xml:space="preserve">                  $ref: 'TS29571_CommonData.yaml#/components/responses/429'</w:t>
        </w:r>
      </w:ins>
    </w:p>
    <w:p w14:paraId="22B4FD57" w14:textId="77777777" w:rsidR="008C7933" w:rsidRDefault="008C7933" w:rsidP="008C7933">
      <w:pPr>
        <w:pStyle w:val="PL"/>
        <w:rPr>
          <w:ins w:id="3184" w:author="Huawei" w:date="2023-11-10T20:15:00Z"/>
          <w:lang w:val="en-US" w:eastAsia="en-GB"/>
        </w:rPr>
      </w:pPr>
      <w:ins w:id="3185" w:author="Huawei" w:date="2023-11-10T20:15:00Z">
        <w:r>
          <w:rPr>
            <w:lang w:val="en-US"/>
          </w:rPr>
          <w:t xml:space="preserve">                '500':</w:t>
        </w:r>
      </w:ins>
    </w:p>
    <w:p w14:paraId="1467BB84" w14:textId="77777777" w:rsidR="008C7933" w:rsidRDefault="008C7933" w:rsidP="008C7933">
      <w:pPr>
        <w:pStyle w:val="PL"/>
        <w:rPr>
          <w:ins w:id="3186" w:author="Huawei" w:date="2023-11-10T20:15:00Z"/>
          <w:lang w:val="en-US"/>
        </w:rPr>
      </w:pPr>
      <w:ins w:id="3187" w:author="Huawei" w:date="2023-11-10T20:15:00Z">
        <w:r>
          <w:rPr>
            <w:lang w:val="en-US"/>
          </w:rPr>
          <w:t xml:space="preserve">                  $ref: 'TS29571_CommonData.yaml#/components/responses/500'</w:t>
        </w:r>
      </w:ins>
    </w:p>
    <w:p w14:paraId="6A916050" w14:textId="77777777" w:rsidR="008C7933" w:rsidRDefault="008C7933" w:rsidP="008C7933">
      <w:pPr>
        <w:pStyle w:val="PL"/>
        <w:rPr>
          <w:ins w:id="3188" w:author="Huawei" w:date="2023-11-10T20:15:00Z"/>
          <w:lang w:val="en-US"/>
        </w:rPr>
      </w:pPr>
      <w:ins w:id="3189" w:author="Huawei" w:date="2023-11-10T20:15:00Z">
        <w:r>
          <w:rPr>
            <w:lang w:val="en-US"/>
          </w:rPr>
          <w:t xml:space="preserve">                '501':</w:t>
        </w:r>
      </w:ins>
    </w:p>
    <w:p w14:paraId="6628C117" w14:textId="77777777" w:rsidR="008C7933" w:rsidRDefault="008C7933" w:rsidP="008C7933">
      <w:pPr>
        <w:pStyle w:val="PL"/>
        <w:rPr>
          <w:ins w:id="3190" w:author="Huawei" w:date="2023-11-10T20:15:00Z"/>
          <w:lang w:val="en-US"/>
        </w:rPr>
      </w:pPr>
      <w:ins w:id="3191" w:author="Huawei" w:date="2023-11-10T20:15:00Z">
        <w:r>
          <w:rPr>
            <w:lang w:val="en-US"/>
          </w:rPr>
          <w:t xml:space="preserve">                  $ref: 'TS29571_CommonData.yaml#/components/responses/501'</w:t>
        </w:r>
      </w:ins>
    </w:p>
    <w:p w14:paraId="44847C00" w14:textId="77777777" w:rsidR="008C7933" w:rsidRDefault="008C7933" w:rsidP="008C7933">
      <w:pPr>
        <w:pStyle w:val="PL"/>
        <w:rPr>
          <w:ins w:id="3192" w:author="Huawei" w:date="2023-11-10T20:15:00Z"/>
          <w:lang w:val="en-US"/>
        </w:rPr>
      </w:pPr>
      <w:ins w:id="3193" w:author="Huawei" w:date="2023-11-10T20:15:00Z">
        <w:r>
          <w:rPr>
            <w:lang w:val="en-US"/>
          </w:rPr>
          <w:t xml:space="preserve">                '503':</w:t>
        </w:r>
      </w:ins>
    </w:p>
    <w:p w14:paraId="2995F460" w14:textId="77777777" w:rsidR="008C7933" w:rsidRDefault="008C7933" w:rsidP="008C7933">
      <w:pPr>
        <w:pStyle w:val="PL"/>
        <w:rPr>
          <w:ins w:id="3194" w:author="Huawei" w:date="2023-11-10T20:15:00Z"/>
          <w:lang w:val="en-US"/>
        </w:rPr>
      </w:pPr>
      <w:ins w:id="3195" w:author="Huawei" w:date="2023-11-10T20:15:00Z">
        <w:r>
          <w:rPr>
            <w:lang w:val="en-US"/>
          </w:rPr>
          <w:t xml:space="preserve">                  $ref: 'TS29571_CommonData.yaml#/components/responses/503'</w:t>
        </w:r>
      </w:ins>
    </w:p>
    <w:p w14:paraId="78CCE1AF" w14:textId="77777777" w:rsidR="008C7933" w:rsidRDefault="008C7933" w:rsidP="008C7933">
      <w:pPr>
        <w:pStyle w:val="PL"/>
        <w:rPr>
          <w:ins w:id="3196" w:author="Huawei" w:date="2023-11-10T20:15:00Z"/>
        </w:rPr>
      </w:pPr>
      <w:ins w:id="3197" w:author="Huawei" w:date="2023-11-10T20:15:00Z">
        <w:r>
          <w:t xml:space="preserve">                default:</w:t>
        </w:r>
      </w:ins>
    </w:p>
    <w:p w14:paraId="66FAFC78" w14:textId="77777777" w:rsidR="008C7933" w:rsidRDefault="008C7933" w:rsidP="008C7933">
      <w:pPr>
        <w:pStyle w:val="PL"/>
        <w:rPr>
          <w:ins w:id="3198" w:author="Huawei" w:date="2023-11-10T20:15:00Z"/>
          <w:lang w:val="en-US"/>
        </w:rPr>
      </w:pPr>
      <w:ins w:id="3199" w:author="Huawei" w:date="2023-11-10T20:15:00Z">
        <w:r>
          <w:rPr>
            <w:lang w:val="en-US"/>
          </w:rPr>
          <w:t xml:space="preserve">                  $ref: 'TS29571_CommonData.yaml#/components/responses/default'</w:t>
        </w:r>
      </w:ins>
    </w:p>
    <w:p w14:paraId="45B47836" w14:textId="77777777" w:rsidR="008C7933" w:rsidRDefault="008C7933" w:rsidP="008C7933">
      <w:pPr>
        <w:pStyle w:val="PL"/>
        <w:rPr>
          <w:ins w:id="3200" w:author="Huawei" w:date="2023-11-10T20:15:00Z"/>
        </w:rPr>
      </w:pPr>
    </w:p>
    <w:p w14:paraId="377489AF" w14:textId="60149871" w:rsidR="008C7933" w:rsidRDefault="008C7933" w:rsidP="008C7933">
      <w:pPr>
        <w:pStyle w:val="PL"/>
        <w:rPr>
          <w:ins w:id="3201" w:author="Huawei" w:date="2023-11-10T20:15:00Z"/>
        </w:rPr>
      </w:pPr>
      <w:ins w:id="3202" w:author="Huawei" w:date="2023-11-10T20:15:00Z">
        <w:r>
          <w:t xml:space="preserve">  /shared-</w:t>
        </w:r>
      </w:ins>
      <w:ins w:id="3203" w:author="Huawei" w:date="2023-11-10T20:18:00Z">
        <w:r w:rsidR="00633F86">
          <w:t>nf-data</w:t>
        </w:r>
      </w:ins>
      <w:ins w:id="3204" w:author="Huawei" w:date="2023-11-10T20:15:00Z">
        <w:r>
          <w:t>-subscriptions/{subscriptionID}:</w:t>
        </w:r>
      </w:ins>
    </w:p>
    <w:p w14:paraId="0CD2BECB" w14:textId="77777777" w:rsidR="008C7933" w:rsidRDefault="008C7933" w:rsidP="008C7933">
      <w:pPr>
        <w:pStyle w:val="PL"/>
        <w:rPr>
          <w:ins w:id="3205" w:author="Huawei" w:date="2023-11-10T20:15:00Z"/>
        </w:rPr>
      </w:pPr>
      <w:ins w:id="3206" w:author="Huawei" w:date="2023-11-10T20:15:00Z">
        <w:r>
          <w:t xml:space="preserve">    delete:</w:t>
        </w:r>
      </w:ins>
    </w:p>
    <w:p w14:paraId="0BEE186A" w14:textId="77777777" w:rsidR="008C7933" w:rsidRDefault="008C7933" w:rsidP="008C7933">
      <w:pPr>
        <w:pStyle w:val="PL"/>
        <w:rPr>
          <w:ins w:id="3207" w:author="Huawei" w:date="2023-11-10T20:15:00Z"/>
        </w:rPr>
      </w:pPr>
      <w:ins w:id="3208" w:author="Huawei" w:date="2023-11-10T20:15:00Z">
        <w:r>
          <w:t xml:space="preserve">      summary: Deletes a subscription</w:t>
        </w:r>
      </w:ins>
    </w:p>
    <w:p w14:paraId="482B437E" w14:textId="502BCBE7" w:rsidR="008C7933" w:rsidRDefault="008C7933" w:rsidP="008C7933">
      <w:pPr>
        <w:pStyle w:val="PL"/>
        <w:rPr>
          <w:ins w:id="3209" w:author="Huawei" w:date="2023-11-10T20:15:00Z"/>
        </w:rPr>
      </w:pPr>
      <w:ins w:id="3210" w:author="Huawei" w:date="2023-11-10T20:15:00Z">
        <w:r>
          <w:t xml:space="preserve">      operationId: </w:t>
        </w:r>
      </w:ins>
      <w:ins w:id="3211" w:author="Huawei" w:date="2023-11-10T20:21:00Z">
        <w:r w:rsidR="000755D2">
          <w:t>SharedNfData</w:t>
        </w:r>
      </w:ins>
      <w:ins w:id="3212" w:author="Huawei" w:date="2023-11-10T20:15:00Z">
        <w:r>
          <w:t>Unsubscribe</w:t>
        </w:r>
      </w:ins>
    </w:p>
    <w:p w14:paraId="3EC92053" w14:textId="77777777" w:rsidR="008C7933" w:rsidRDefault="008C7933" w:rsidP="008C7933">
      <w:pPr>
        <w:pStyle w:val="PL"/>
        <w:rPr>
          <w:ins w:id="3213" w:author="Huawei" w:date="2023-11-10T20:15:00Z"/>
        </w:rPr>
      </w:pPr>
      <w:ins w:id="3214" w:author="Huawei" w:date="2023-11-10T20:15:00Z">
        <w:r>
          <w:t xml:space="preserve">      tags:</w:t>
        </w:r>
      </w:ins>
    </w:p>
    <w:p w14:paraId="44E9EB0A" w14:textId="7CAA6D8F" w:rsidR="008C7933" w:rsidRDefault="008C7933" w:rsidP="008C7933">
      <w:pPr>
        <w:pStyle w:val="PL"/>
        <w:rPr>
          <w:ins w:id="3215" w:author="Huawei" w:date="2023-11-10T20:15:00Z"/>
        </w:rPr>
      </w:pPr>
      <w:ins w:id="3216" w:author="Huawei" w:date="2023-11-10T20:15:00Z">
        <w:r>
          <w:t xml:space="preserve">        - Individual Shared</w:t>
        </w:r>
      </w:ins>
      <w:ins w:id="3217" w:author="Huawei" w:date="2023-11-10T20:24:00Z">
        <w:r w:rsidR="000755D2">
          <w:t xml:space="preserve"> NF</w:t>
        </w:r>
      </w:ins>
      <w:ins w:id="3218" w:author="Huawei" w:date="2023-11-10T20:15:00Z">
        <w:r>
          <w:t xml:space="preserve"> Data Subscription (Document)</w:t>
        </w:r>
      </w:ins>
    </w:p>
    <w:p w14:paraId="5CEAC522" w14:textId="77777777" w:rsidR="008C7933" w:rsidRDefault="008C7933" w:rsidP="008C7933">
      <w:pPr>
        <w:pStyle w:val="PL"/>
        <w:rPr>
          <w:ins w:id="3219" w:author="Huawei" w:date="2023-11-10T20:15:00Z"/>
        </w:rPr>
      </w:pPr>
      <w:ins w:id="3220" w:author="Huawei" w:date="2023-11-10T20:15:00Z">
        <w:r>
          <w:t xml:space="preserve">      security:</w:t>
        </w:r>
      </w:ins>
    </w:p>
    <w:p w14:paraId="359995C6" w14:textId="77777777" w:rsidR="008C7933" w:rsidRDefault="008C7933" w:rsidP="008C7933">
      <w:pPr>
        <w:pStyle w:val="PL"/>
        <w:rPr>
          <w:ins w:id="3221" w:author="Huawei" w:date="2023-11-10T20:15:00Z"/>
        </w:rPr>
      </w:pPr>
      <w:ins w:id="3222" w:author="Huawei" w:date="2023-11-10T20:15:00Z">
        <w:r>
          <w:t xml:space="preserve">        - {}</w:t>
        </w:r>
      </w:ins>
    </w:p>
    <w:p w14:paraId="6013A066" w14:textId="77777777" w:rsidR="008C7933" w:rsidRDefault="008C7933" w:rsidP="008C7933">
      <w:pPr>
        <w:pStyle w:val="PL"/>
        <w:rPr>
          <w:ins w:id="3223" w:author="Huawei" w:date="2023-11-10T20:15:00Z"/>
        </w:rPr>
      </w:pPr>
      <w:ins w:id="3224" w:author="Huawei" w:date="2023-11-10T20:15:00Z">
        <w:r>
          <w:t xml:space="preserve">        - oAuth2ClientCredentials:</w:t>
        </w:r>
      </w:ins>
    </w:p>
    <w:p w14:paraId="6BFD503B" w14:textId="77777777" w:rsidR="008C7933" w:rsidRDefault="008C7933" w:rsidP="008C7933">
      <w:pPr>
        <w:pStyle w:val="PL"/>
        <w:rPr>
          <w:ins w:id="3225" w:author="Huawei" w:date="2023-11-10T20:15:00Z"/>
        </w:rPr>
      </w:pPr>
      <w:ins w:id="3226" w:author="Huawei" w:date="2023-11-10T20:15:00Z">
        <w:r>
          <w:t xml:space="preserve">          - nnrf-disc</w:t>
        </w:r>
      </w:ins>
    </w:p>
    <w:p w14:paraId="6FFBC5D7" w14:textId="77777777" w:rsidR="008C7933" w:rsidRDefault="008C7933" w:rsidP="008C7933">
      <w:pPr>
        <w:pStyle w:val="PL"/>
        <w:rPr>
          <w:ins w:id="3227" w:author="Huawei" w:date="2023-11-10T20:15:00Z"/>
        </w:rPr>
      </w:pPr>
      <w:ins w:id="3228" w:author="Huawei" w:date="2023-11-10T20:15:00Z">
        <w:r>
          <w:t xml:space="preserve">        - oAuth2ClientCredentials:</w:t>
        </w:r>
      </w:ins>
    </w:p>
    <w:p w14:paraId="28E1C437" w14:textId="77777777" w:rsidR="008C7933" w:rsidRDefault="008C7933" w:rsidP="008C7933">
      <w:pPr>
        <w:pStyle w:val="PL"/>
        <w:rPr>
          <w:ins w:id="3229" w:author="Huawei" w:date="2023-11-10T20:15:00Z"/>
        </w:rPr>
      </w:pPr>
      <w:ins w:id="3230" w:author="Huawei" w:date="2023-11-10T20:15:00Z">
        <w:r>
          <w:t xml:space="preserve">          - nnrf-disc</w:t>
        </w:r>
      </w:ins>
    </w:p>
    <w:p w14:paraId="7831363D" w14:textId="6D3C3AB0" w:rsidR="008C7933" w:rsidRDefault="008C7933" w:rsidP="008C7933">
      <w:pPr>
        <w:pStyle w:val="PL"/>
        <w:rPr>
          <w:ins w:id="3231" w:author="Huawei" w:date="2023-11-10T20:15:00Z"/>
        </w:rPr>
      </w:pPr>
      <w:ins w:id="3232" w:author="Huawei" w:date="2023-11-10T20:15:00Z">
        <w:r>
          <w:t xml:space="preserve">          - nnrf-disc:shared-</w:t>
        </w:r>
      </w:ins>
      <w:ins w:id="3233" w:author="Huawei" w:date="2023-11-10T20:18:00Z">
        <w:r w:rsidR="00633F86">
          <w:t>nf-data</w:t>
        </w:r>
      </w:ins>
      <w:ins w:id="3234" w:author="Huawei" w:date="2023-11-10T20:15:00Z">
        <w:r>
          <w:t>-subscriptions:write</w:t>
        </w:r>
      </w:ins>
    </w:p>
    <w:p w14:paraId="12FAAE36" w14:textId="77777777" w:rsidR="008C7933" w:rsidRDefault="008C7933" w:rsidP="008C7933">
      <w:pPr>
        <w:pStyle w:val="PL"/>
        <w:rPr>
          <w:ins w:id="3235" w:author="Huawei" w:date="2023-11-10T20:15:00Z"/>
        </w:rPr>
      </w:pPr>
      <w:ins w:id="3236" w:author="Huawei" w:date="2023-11-10T20:15:00Z">
        <w:r>
          <w:t xml:space="preserve">      parameters:</w:t>
        </w:r>
      </w:ins>
    </w:p>
    <w:p w14:paraId="35F9FE65" w14:textId="77777777" w:rsidR="008C7933" w:rsidRDefault="008C7933" w:rsidP="008C7933">
      <w:pPr>
        <w:pStyle w:val="PL"/>
        <w:rPr>
          <w:ins w:id="3237" w:author="Huawei" w:date="2023-11-10T20:15:00Z"/>
        </w:rPr>
      </w:pPr>
      <w:ins w:id="3238" w:author="Huawei" w:date="2023-11-10T20:15:00Z">
        <w:r>
          <w:t xml:space="preserve">        - name: subscriptionID</w:t>
        </w:r>
      </w:ins>
    </w:p>
    <w:p w14:paraId="52A14C0C" w14:textId="77777777" w:rsidR="008C7933" w:rsidRDefault="008C7933" w:rsidP="008C7933">
      <w:pPr>
        <w:pStyle w:val="PL"/>
        <w:rPr>
          <w:ins w:id="3239" w:author="Huawei" w:date="2023-11-10T20:15:00Z"/>
        </w:rPr>
      </w:pPr>
      <w:ins w:id="3240" w:author="Huawei" w:date="2023-11-10T20:15:00Z">
        <w:r>
          <w:t xml:space="preserve">          in: path</w:t>
        </w:r>
      </w:ins>
    </w:p>
    <w:p w14:paraId="10EF3CA8" w14:textId="77777777" w:rsidR="008C7933" w:rsidRDefault="008C7933" w:rsidP="008C7933">
      <w:pPr>
        <w:pStyle w:val="PL"/>
        <w:rPr>
          <w:ins w:id="3241" w:author="Huawei" w:date="2023-11-10T20:15:00Z"/>
        </w:rPr>
      </w:pPr>
      <w:ins w:id="3242" w:author="Huawei" w:date="2023-11-10T20:15:00Z">
        <w:r>
          <w:t xml:space="preserve">          required: true</w:t>
        </w:r>
      </w:ins>
    </w:p>
    <w:p w14:paraId="44F6B9C5" w14:textId="77777777" w:rsidR="008C7933" w:rsidRDefault="008C7933" w:rsidP="008C7933">
      <w:pPr>
        <w:pStyle w:val="PL"/>
        <w:rPr>
          <w:ins w:id="3243" w:author="Huawei" w:date="2023-11-10T20:15:00Z"/>
        </w:rPr>
      </w:pPr>
      <w:ins w:id="3244" w:author="Huawei" w:date="2023-11-10T20:15:00Z">
        <w:r>
          <w:t xml:space="preserve">          description: Unique ID of the subscription to remove</w:t>
        </w:r>
      </w:ins>
    </w:p>
    <w:p w14:paraId="48419202" w14:textId="77777777" w:rsidR="008C7933" w:rsidRDefault="008C7933" w:rsidP="008C7933">
      <w:pPr>
        <w:pStyle w:val="PL"/>
        <w:rPr>
          <w:ins w:id="3245" w:author="Huawei" w:date="2023-11-10T20:15:00Z"/>
        </w:rPr>
      </w:pPr>
      <w:ins w:id="3246" w:author="Huawei" w:date="2023-11-10T20:15:00Z">
        <w:r>
          <w:t xml:space="preserve">          schema:</w:t>
        </w:r>
      </w:ins>
    </w:p>
    <w:p w14:paraId="168B2F98" w14:textId="77777777" w:rsidR="008C7933" w:rsidRDefault="008C7933" w:rsidP="008C7933">
      <w:pPr>
        <w:pStyle w:val="PL"/>
        <w:rPr>
          <w:ins w:id="3247" w:author="Huawei" w:date="2023-11-10T20:15:00Z"/>
        </w:rPr>
      </w:pPr>
      <w:ins w:id="3248" w:author="Huawei" w:date="2023-11-10T20:15:00Z">
        <w:r>
          <w:t xml:space="preserve">            type: string</w:t>
        </w:r>
      </w:ins>
    </w:p>
    <w:p w14:paraId="74AD9E07" w14:textId="77777777" w:rsidR="008C7933" w:rsidRDefault="008C7933" w:rsidP="008C7933">
      <w:pPr>
        <w:pStyle w:val="PL"/>
        <w:rPr>
          <w:ins w:id="3249" w:author="Huawei" w:date="2023-11-10T20:15:00Z"/>
        </w:rPr>
      </w:pPr>
      <w:ins w:id="3250" w:author="Huawei" w:date="2023-11-10T20:15:00Z">
        <w:r>
          <w:t xml:space="preserve">      responses:</w:t>
        </w:r>
      </w:ins>
    </w:p>
    <w:p w14:paraId="43945B25" w14:textId="77777777" w:rsidR="008C7933" w:rsidRDefault="008C7933" w:rsidP="008C7933">
      <w:pPr>
        <w:pStyle w:val="PL"/>
        <w:rPr>
          <w:ins w:id="3251" w:author="Huawei" w:date="2023-11-10T20:15:00Z"/>
        </w:rPr>
      </w:pPr>
      <w:ins w:id="3252" w:author="Huawei" w:date="2023-11-10T20:15:00Z">
        <w:r>
          <w:t xml:space="preserve">        '204':</w:t>
        </w:r>
      </w:ins>
    </w:p>
    <w:p w14:paraId="2D7963CC" w14:textId="77777777" w:rsidR="008C7933" w:rsidRDefault="008C7933" w:rsidP="008C7933">
      <w:pPr>
        <w:pStyle w:val="PL"/>
        <w:rPr>
          <w:ins w:id="3253" w:author="Huawei" w:date="2023-11-10T20:15:00Z"/>
        </w:rPr>
      </w:pPr>
      <w:ins w:id="3254" w:author="Huawei" w:date="2023-11-10T20:15:00Z">
        <w:r>
          <w:t xml:space="preserve">          description: Expected response to a successful subscription removal</w:t>
        </w:r>
      </w:ins>
    </w:p>
    <w:p w14:paraId="24F65C48" w14:textId="77777777" w:rsidR="008C7933" w:rsidRDefault="008C7933" w:rsidP="008C7933">
      <w:pPr>
        <w:pStyle w:val="PL"/>
        <w:rPr>
          <w:ins w:id="3255" w:author="Huawei" w:date="2023-11-10T20:15:00Z"/>
          <w:lang w:val="en-US"/>
        </w:rPr>
      </w:pPr>
      <w:ins w:id="3256" w:author="Huawei" w:date="2023-11-10T20:15:00Z">
        <w:r>
          <w:rPr>
            <w:lang w:val="en-US"/>
          </w:rPr>
          <w:t xml:space="preserve">        '400':</w:t>
        </w:r>
      </w:ins>
    </w:p>
    <w:p w14:paraId="1A3F0176" w14:textId="77777777" w:rsidR="008C7933" w:rsidRDefault="008C7933" w:rsidP="008C7933">
      <w:pPr>
        <w:pStyle w:val="PL"/>
        <w:rPr>
          <w:ins w:id="3257" w:author="Huawei" w:date="2023-11-10T20:15:00Z"/>
          <w:lang w:val="en-US"/>
        </w:rPr>
      </w:pPr>
      <w:ins w:id="3258" w:author="Huawei" w:date="2023-11-10T20:15:00Z">
        <w:r>
          <w:rPr>
            <w:lang w:val="en-US"/>
          </w:rPr>
          <w:t xml:space="preserve">          $ref: 'TS29571_CommonData.yaml#/components/responses/400'</w:t>
        </w:r>
      </w:ins>
    </w:p>
    <w:p w14:paraId="7E27D465" w14:textId="77777777" w:rsidR="008C7933" w:rsidRDefault="008C7933" w:rsidP="008C7933">
      <w:pPr>
        <w:pStyle w:val="PL"/>
        <w:rPr>
          <w:ins w:id="3259" w:author="Huawei" w:date="2023-11-10T20:15:00Z"/>
          <w:lang w:val="en-US"/>
        </w:rPr>
      </w:pPr>
      <w:ins w:id="3260" w:author="Huawei" w:date="2023-11-10T20:15:00Z">
        <w:r>
          <w:rPr>
            <w:lang w:val="en-US"/>
          </w:rPr>
          <w:t xml:space="preserve">        '401':</w:t>
        </w:r>
      </w:ins>
    </w:p>
    <w:p w14:paraId="590C204C" w14:textId="77777777" w:rsidR="008C7933" w:rsidRDefault="008C7933" w:rsidP="008C7933">
      <w:pPr>
        <w:pStyle w:val="PL"/>
        <w:rPr>
          <w:ins w:id="3261" w:author="Huawei" w:date="2023-11-10T20:15:00Z"/>
          <w:lang w:val="en-US"/>
        </w:rPr>
      </w:pPr>
      <w:ins w:id="3262" w:author="Huawei" w:date="2023-11-10T20:15:00Z">
        <w:r>
          <w:rPr>
            <w:lang w:val="en-US"/>
          </w:rPr>
          <w:t xml:space="preserve">          $ref: 'TS29571_CommonData.yaml#/components/responses/401'</w:t>
        </w:r>
      </w:ins>
    </w:p>
    <w:p w14:paraId="413FFC52" w14:textId="77777777" w:rsidR="008C7933" w:rsidRDefault="008C7933" w:rsidP="008C7933">
      <w:pPr>
        <w:pStyle w:val="PL"/>
        <w:rPr>
          <w:ins w:id="3263" w:author="Huawei" w:date="2023-11-10T20:15:00Z"/>
          <w:lang w:val="en-US"/>
        </w:rPr>
      </w:pPr>
      <w:ins w:id="3264" w:author="Huawei" w:date="2023-11-10T20:15:00Z">
        <w:r>
          <w:rPr>
            <w:lang w:val="en-US"/>
          </w:rPr>
          <w:t xml:space="preserve">        '403':</w:t>
        </w:r>
      </w:ins>
    </w:p>
    <w:p w14:paraId="4EBFA12B" w14:textId="77777777" w:rsidR="008C7933" w:rsidRDefault="008C7933" w:rsidP="008C7933">
      <w:pPr>
        <w:pStyle w:val="PL"/>
        <w:rPr>
          <w:ins w:id="3265" w:author="Huawei" w:date="2023-11-10T20:15:00Z"/>
          <w:lang w:val="en-US"/>
        </w:rPr>
      </w:pPr>
      <w:ins w:id="3266" w:author="Huawei" w:date="2023-11-10T20:15:00Z">
        <w:r>
          <w:rPr>
            <w:lang w:val="en-US"/>
          </w:rPr>
          <w:t xml:space="preserve">          $ref: 'TS29571_CommonData.yaml#/components/responses/403'</w:t>
        </w:r>
      </w:ins>
    </w:p>
    <w:p w14:paraId="2896BE1F" w14:textId="77777777" w:rsidR="008C7933" w:rsidRDefault="008C7933" w:rsidP="008C7933">
      <w:pPr>
        <w:pStyle w:val="PL"/>
        <w:rPr>
          <w:ins w:id="3267" w:author="Huawei" w:date="2023-11-10T20:15:00Z"/>
          <w:lang w:val="en-US"/>
        </w:rPr>
      </w:pPr>
      <w:ins w:id="3268" w:author="Huawei" w:date="2023-11-10T20:15:00Z">
        <w:r>
          <w:rPr>
            <w:lang w:val="en-US"/>
          </w:rPr>
          <w:t xml:space="preserve">        '404':</w:t>
        </w:r>
      </w:ins>
    </w:p>
    <w:p w14:paraId="3A087A63" w14:textId="77777777" w:rsidR="008C7933" w:rsidRDefault="008C7933" w:rsidP="008C7933">
      <w:pPr>
        <w:pStyle w:val="PL"/>
        <w:rPr>
          <w:ins w:id="3269" w:author="Huawei" w:date="2023-11-10T20:15:00Z"/>
          <w:lang w:val="en-US"/>
        </w:rPr>
      </w:pPr>
      <w:ins w:id="3270" w:author="Huawei" w:date="2023-11-10T20:15:00Z">
        <w:r>
          <w:rPr>
            <w:lang w:val="en-US"/>
          </w:rPr>
          <w:t xml:space="preserve">          $ref: 'TS29571_CommonData.yaml#/components/responses/404'</w:t>
        </w:r>
      </w:ins>
    </w:p>
    <w:p w14:paraId="724BFA9C" w14:textId="77777777" w:rsidR="008C7933" w:rsidRDefault="008C7933" w:rsidP="008C7933">
      <w:pPr>
        <w:pStyle w:val="PL"/>
        <w:rPr>
          <w:ins w:id="3271" w:author="Huawei" w:date="2023-11-10T20:15:00Z"/>
          <w:lang w:val="en-US"/>
        </w:rPr>
      </w:pPr>
      <w:ins w:id="3272" w:author="Huawei" w:date="2023-11-10T20:15:00Z">
        <w:r>
          <w:rPr>
            <w:lang w:val="en-US"/>
          </w:rPr>
          <w:t xml:space="preserve">        '411':</w:t>
        </w:r>
      </w:ins>
    </w:p>
    <w:p w14:paraId="67DA19EC" w14:textId="77777777" w:rsidR="008C7933" w:rsidRDefault="008C7933" w:rsidP="008C7933">
      <w:pPr>
        <w:pStyle w:val="PL"/>
        <w:rPr>
          <w:ins w:id="3273" w:author="Huawei" w:date="2023-11-10T20:15:00Z"/>
          <w:lang w:val="en-US"/>
        </w:rPr>
      </w:pPr>
      <w:ins w:id="3274" w:author="Huawei" w:date="2023-11-10T20:15:00Z">
        <w:r>
          <w:rPr>
            <w:lang w:val="en-US"/>
          </w:rPr>
          <w:t xml:space="preserve">          $ref: 'TS29571_CommonData.yaml#/components/responses/411'</w:t>
        </w:r>
      </w:ins>
    </w:p>
    <w:p w14:paraId="35215843" w14:textId="77777777" w:rsidR="008C7933" w:rsidRDefault="008C7933" w:rsidP="008C7933">
      <w:pPr>
        <w:pStyle w:val="PL"/>
        <w:rPr>
          <w:ins w:id="3275" w:author="Huawei" w:date="2023-11-10T20:15:00Z"/>
          <w:lang w:val="en-US"/>
        </w:rPr>
      </w:pPr>
      <w:ins w:id="3276" w:author="Huawei" w:date="2023-11-10T20:15:00Z">
        <w:r>
          <w:rPr>
            <w:lang w:val="en-US"/>
          </w:rPr>
          <w:t xml:space="preserve">        '413':</w:t>
        </w:r>
      </w:ins>
    </w:p>
    <w:p w14:paraId="5B43E0E6" w14:textId="77777777" w:rsidR="008C7933" w:rsidRDefault="008C7933" w:rsidP="008C7933">
      <w:pPr>
        <w:pStyle w:val="PL"/>
        <w:rPr>
          <w:ins w:id="3277" w:author="Huawei" w:date="2023-11-10T20:15:00Z"/>
          <w:lang w:val="en-US"/>
        </w:rPr>
      </w:pPr>
      <w:ins w:id="3278" w:author="Huawei" w:date="2023-11-10T20:15:00Z">
        <w:r>
          <w:rPr>
            <w:lang w:val="en-US"/>
          </w:rPr>
          <w:t xml:space="preserve">          $ref: 'TS29571_CommonData.yaml#/components/responses/413'</w:t>
        </w:r>
      </w:ins>
    </w:p>
    <w:p w14:paraId="5617BA3C" w14:textId="77777777" w:rsidR="008C7933" w:rsidRDefault="008C7933" w:rsidP="008C7933">
      <w:pPr>
        <w:pStyle w:val="PL"/>
        <w:rPr>
          <w:ins w:id="3279" w:author="Huawei" w:date="2023-11-10T20:15:00Z"/>
          <w:lang w:val="en-US"/>
        </w:rPr>
      </w:pPr>
      <w:ins w:id="3280" w:author="Huawei" w:date="2023-11-10T20:15:00Z">
        <w:r>
          <w:rPr>
            <w:lang w:val="en-US"/>
          </w:rPr>
          <w:t xml:space="preserve">        '415':</w:t>
        </w:r>
      </w:ins>
    </w:p>
    <w:p w14:paraId="6750721A" w14:textId="77777777" w:rsidR="008C7933" w:rsidRDefault="008C7933" w:rsidP="008C7933">
      <w:pPr>
        <w:pStyle w:val="PL"/>
        <w:rPr>
          <w:ins w:id="3281" w:author="Huawei" w:date="2023-11-10T20:15:00Z"/>
          <w:lang w:val="en-US"/>
        </w:rPr>
      </w:pPr>
      <w:ins w:id="3282" w:author="Huawei" w:date="2023-11-10T20:15:00Z">
        <w:r>
          <w:rPr>
            <w:lang w:val="en-US"/>
          </w:rPr>
          <w:t xml:space="preserve">          $ref: 'TS29571_CommonData.yaml#/components/responses/415'</w:t>
        </w:r>
      </w:ins>
    </w:p>
    <w:p w14:paraId="14363547" w14:textId="77777777" w:rsidR="008C7933" w:rsidRDefault="008C7933" w:rsidP="008C7933">
      <w:pPr>
        <w:pStyle w:val="PL"/>
        <w:rPr>
          <w:ins w:id="3283" w:author="Huawei" w:date="2023-11-10T20:15:00Z"/>
          <w:lang w:val="en-US"/>
        </w:rPr>
      </w:pPr>
      <w:ins w:id="3284" w:author="Huawei" w:date="2023-11-10T20:15:00Z">
        <w:r>
          <w:rPr>
            <w:lang w:val="en-US"/>
          </w:rPr>
          <w:t xml:space="preserve">        '429':</w:t>
        </w:r>
      </w:ins>
    </w:p>
    <w:p w14:paraId="7EA6927F" w14:textId="77777777" w:rsidR="008C7933" w:rsidRDefault="008C7933" w:rsidP="008C7933">
      <w:pPr>
        <w:pStyle w:val="PL"/>
        <w:rPr>
          <w:ins w:id="3285" w:author="Huawei" w:date="2023-11-10T20:15:00Z"/>
          <w:lang w:val="en-US"/>
        </w:rPr>
      </w:pPr>
      <w:ins w:id="3286" w:author="Huawei" w:date="2023-11-10T20:15:00Z">
        <w:r>
          <w:rPr>
            <w:lang w:val="en-US"/>
          </w:rPr>
          <w:t xml:space="preserve">          $ref: 'TS29571_CommonData.yaml#/components/responses/429'</w:t>
        </w:r>
      </w:ins>
    </w:p>
    <w:p w14:paraId="574F0AB2" w14:textId="77777777" w:rsidR="008C7933" w:rsidRDefault="008C7933" w:rsidP="008C7933">
      <w:pPr>
        <w:pStyle w:val="PL"/>
        <w:rPr>
          <w:ins w:id="3287" w:author="Huawei" w:date="2023-11-10T20:15:00Z"/>
          <w:lang w:val="en-US"/>
        </w:rPr>
      </w:pPr>
      <w:ins w:id="3288" w:author="Huawei" w:date="2023-11-10T20:15:00Z">
        <w:r>
          <w:rPr>
            <w:lang w:val="en-US"/>
          </w:rPr>
          <w:t xml:space="preserve">        '500':</w:t>
        </w:r>
      </w:ins>
    </w:p>
    <w:p w14:paraId="0E5A328C" w14:textId="77777777" w:rsidR="008C7933" w:rsidRDefault="008C7933" w:rsidP="008C7933">
      <w:pPr>
        <w:pStyle w:val="PL"/>
        <w:rPr>
          <w:ins w:id="3289" w:author="Huawei" w:date="2023-11-10T20:15:00Z"/>
          <w:lang w:val="en-US"/>
        </w:rPr>
      </w:pPr>
      <w:ins w:id="3290" w:author="Huawei" w:date="2023-11-10T20:15:00Z">
        <w:r>
          <w:rPr>
            <w:lang w:val="en-US"/>
          </w:rPr>
          <w:t xml:space="preserve">          $ref: 'TS29571_CommonData.yaml#/components/responses/500'</w:t>
        </w:r>
      </w:ins>
    </w:p>
    <w:p w14:paraId="3551DD35" w14:textId="77777777" w:rsidR="008C7933" w:rsidRDefault="008C7933" w:rsidP="008C7933">
      <w:pPr>
        <w:pStyle w:val="PL"/>
        <w:rPr>
          <w:ins w:id="3291" w:author="Huawei" w:date="2023-11-10T20:15:00Z"/>
          <w:lang w:val="en-US"/>
        </w:rPr>
      </w:pPr>
      <w:ins w:id="3292" w:author="Huawei" w:date="2023-11-10T20:15:00Z">
        <w:r>
          <w:rPr>
            <w:lang w:val="en-US"/>
          </w:rPr>
          <w:t xml:space="preserve">        '501':</w:t>
        </w:r>
      </w:ins>
    </w:p>
    <w:p w14:paraId="20A00483" w14:textId="77777777" w:rsidR="008C7933" w:rsidRDefault="008C7933" w:rsidP="008C7933">
      <w:pPr>
        <w:pStyle w:val="PL"/>
        <w:rPr>
          <w:ins w:id="3293" w:author="Huawei" w:date="2023-11-10T20:15:00Z"/>
          <w:lang w:val="en-US"/>
        </w:rPr>
      </w:pPr>
      <w:ins w:id="3294" w:author="Huawei" w:date="2023-11-10T20:15:00Z">
        <w:r>
          <w:rPr>
            <w:lang w:val="en-US"/>
          </w:rPr>
          <w:t xml:space="preserve">          $ref: 'TS29571_CommonData.yaml#/components/responses/501'</w:t>
        </w:r>
      </w:ins>
    </w:p>
    <w:p w14:paraId="35D9C94B" w14:textId="77777777" w:rsidR="008C7933" w:rsidRDefault="008C7933" w:rsidP="008C7933">
      <w:pPr>
        <w:pStyle w:val="PL"/>
        <w:rPr>
          <w:ins w:id="3295" w:author="Huawei" w:date="2023-11-10T20:15:00Z"/>
          <w:lang w:val="en-US"/>
        </w:rPr>
      </w:pPr>
      <w:ins w:id="3296" w:author="Huawei" w:date="2023-11-10T20:15:00Z">
        <w:r>
          <w:rPr>
            <w:lang w:val="en-US"/>
          </w:rPr>
          <w:t xml:space="preserve">        '503':</w:t>
        </w:r>
      </w:ins>
    </w:p>
    <w:p w14:paraId="7F0C0275" w14:textId="77777777" w:rsidR="008C7933" w:rsidRDefault="008C7933" w:rsidP="008C7933">
      <w:pPr>
        <w:pStyle w:val="PL"/>
        <w:rPr>
          <w:ins w:id="3297" w:author="Huawei" w:date="2023-11-10T20:15:00Z"/>
          <w:lang w:val="en-US"/>
        </w:rPr>
      </w:pPr>
      <w:ins w:id="3298" w:author="Huawei" w:date="2023-11-10T20:15:00Z">
        <w:r>
          <w:rPr>
            <w:lang w:val="en-US"/>
          </w:rPr>
          <w:t xml:space="preserve">          $ref: 'TS29571_CommonData.yaml#/components/responses/503'</w:t>
        </w:r>
      </w:ins>
    </w:p>
    <w:p w14:paraId="0AC735E6" w14:textId="77777777" w:rsidR="008C7933" w:rsidRDefault="008C7933" w:rsidP="008C7933">
      <w:pPr>
        <w:pStyle w:val="PL"/>
        <w:rPr>
          <w:ins w:id="3299" w:author="Huawei" w:date="2023-11-10T20:15:00Z"/>
        </w:rPr>
      </w:pPr>
      <w:ins w:id="3300" w:author="Huawei" w:date="2023-11-10T20:15:00Z">
        <w:r>
          <w:t xml:space="preserve">        default:</w:t>
        </w:r>
      </w:ins>
    </w:p>
    <w:p w14:paraId="176B618B" w14:textId="77777777" w:rsidR="008C7933" w:rsidRDefault="008C7933" w:rsidP="008C7933">
      <w:pPr>
        <w:pStyle w:val="PL"/>
        <w:rPr>
          <w:ins w:id="3301" w:author="Huawei" w:date="2023-11-10T20:15:00Z"/>
          <w:lang w:val="en-US"/>
        </w:rPr>
      </w:pPr>
      <w:ins w:id="3302" w:author="Huawei" w:date="2023-11-10T20:15:00Z">
        <w:r>
          <w:rPr>
            <w:lang w:val="en-US"/>
          </w:rPr>
          <w:t xml:space="preserve">          $ref: 'TS29571_CommonData.yaml#/components/responses/default'</w:t>
        </w:r>
      </w:ins>
    </w:p>
    <w:p w14:paraId="213BE31D" w14:textId="11849299" w:rsidR="00132833" w:rsidRPr="008C7933" w:rsidRDefault="00132833" w:rsidP="003115C6">
      <w:pPr>
        <w:pStyle w:val="PL"/>
        <w:rPr>
          <w:color w:val="0070C0"/>
        </w:rPr>
      </w:pPr>
    </w:p>
    <w:p w14:paraId="418B5D2F" w14:textId="77777777" w:rsidR="008C7933" w:rsidRDefault="008C7933" w:rsidP="008C7933">
      <w:pPr>
        <w:pStyle w:val="PL"/>
        <w:rPr>
          <w:lang w:val="en-US"/>
        </w:rPr>
      </w:pPr>
      <w:r>
        <w:rPr>
          <w:lang w:val="en-US"/>
        </w:rPr>
        <w:t>components:</w:t>
      </w:r>
    </w:p>
    <w:p w14:paraId="1A82B09D" w14:textId="77777777" w:rsidR="008C7933" w:rsidRDefault="008C7933" w:rsidP="008C7933">
      <w:pPr>
        <w:pStyle w:val="PL"/>
        <w:rPr>
          <w:lang w:val="en-US"/>
        </w:rPr>
      </w:pPr>
    </w:p>
    <w:p w14:paraId="22BE3707" w14:textId="77777777" w:rsidR="008C7933" w:rsidRDefault="008C7933" w:rsidP="008C7933">
      <w:pPr>
        <w:pStyle w:val="PL"/>
        <w:rPr>
          <w:lang w:val="en-US"/>
        </w:rPr>
      </w:pPr>
      <w:r>
        <w:rPr>
          <w:lang w:val="en-US"/>
        </w:rPr>
        <w:t xml:space="preserve">  securitySchemes:</w:t>
      </w:r>
    </w:p>
    <w:p w14:paraId="7651BFA9" w14:textId="77777777" w:rsidR="008C7933" w:rsidRDefault="008C7933" w:rsidP="008C7933">
      <w:pPr>
        <w:pStyle w:val="PL"/>
        <w:rPr>
          <w:lang w:val="en-US"/>
        </w:rPr>
      </w:pPr>
      <w:r>
        <w:rPr>
          <w:lang w:val="en-US"/>
        </w:rPr>
        <w:t xml:space="preserve">    oAuth2ClientCredentials:</w:t>
      </w:r>
    </w:p>
    <w:p w14:paraId="3932B879" w14:textId="77777777" w:rsidR="008C7933" w:rsidRDefault="008C7933" w:rsidP="008C7933">
      <w:pPr>
        <w:pStyle w:val="PL"/>
        <w:rPr>
          <w:lang w:val="en-US"/>
        </w:rPr>
      </w:pPr>
      <w:r>
        <w:rPr>
          <w:lang w:val="en-US"/>
        </w:rPr>
        <w:t xml:space="preserve">      type: oauth2</w:t>
      </w:r>
    </w:p>
    <w:p w14:paraId="69DBBA05" w14:textId="77777777" w:rsidR="008C7933" w:rsidRDefault="008C7933" w:rsidP="008C7933">
      <w:pPr>
        <w:pStyle w:val="PL"/>
        <w:rPr>
          <w:lang w:val="en-US"/>
        </w:rPr>
      </w:pPr>
      <w:r>
        <w:rPr>
          <w:lang w:val="en-US"/>
        </w:rPr>
        <w:t xml:space="preserve">      flows:</w:t>
      </w:r>
    </w:p>
    <w:p w14:paraId="2D7C3745" w14:textId="77777777" w:rsidR="008C7933" w:rsidRDefault="008C7933" w:rsidP="008C7933">
      <w:pPr>
        <w:pStyle w:val="PL"/>
        <w:rPr>
          <w:lang w:val="en-US"/>
        </w:rPr>
      </w:pPr>
      <w:r>
        <w:rPr>
          <w:lang w:val="en-US"/>
        </w:rPr>
        <w:t xml:space="preserve">        clientCredentials:</w:t>
      </w:r>
    </w:p>
    <w:p w14:paraId="116129A9" w14:textId="77777777" w:rsidR="008C7933" w:rsidRDefault="008C7933" w:rsidP="008C7933">
      <w:pPr>
        <w:pStyle w:val="PL"/>
        <w:rPr>
          <w:lang w:val="en-US"/>
        </w:rPr>
      </w:pPr>
      <w:r>
        <w:rPr>
          <w:lang w:val="en-US"/>
        </w:rPr>
        <w:t xml:space="preserve">          tokenUrl: '/oauth2/token'</w:t>
      </w:r>
    </w:p>
    <w:p w14:paraId="5787F8D5" w14:textId="77777777" w:rsidR="008C7933" w:rsidRDefault="008C7933" w:rsidP="008C7933">
      <w:pPr>
        <w:pStyle w:val="PL"/>
        <w:rPr>
          <w:lang w:val="en-US"/>
        </w:rPr>
      </w:pPr>
      <w:r>
        <w:rPr>
          <w:lang w:val="en-US"/>
        </w:rPr>
        <w:t xml:space="preserve">          scopes:</w:t>
      </w:r>
    </w:p>
    <w:p w14:paraId="1661E550" w14:textId="77777777" w:rsidR="008C7933" w:rsidRDefault="008C7933" w:rsidP="008C7933">
      <w:pPr>
        <w:pStyle w:val="PL"/>
        <w:rPr>
          <w:lang w:val="en-US"/>
        </w:rPr>
      </w:pPr>
      <w:r>
        <w:rPr>
          <w:lang w:val="en-US"/>
        </w:rPr>
        <w:t xml:space="preserve">            nnrf-disc: Access to the Nnrf_NFDiscovery API</w:t>
      </w:r>
    </w:p>
    <w:p w14:paraId="44A6F10C" w14:textId="77777777" w:rsidR="008C7933" w:rsidRDefault="008C7933" w:rsidP="008C7933">
      <w:pPr>
        <w:pStyle w:val="PL"/>
        <w:rPr>
          <w:lang w:val="en-US"/>
        </w:rPr>
      </w:pPr>
      <w:r>
        <w:rPr>
          <w:lang w:val="en-US"/>
        </w:rPr>
        <w:t xml:space="preserve">            nnrf-disc:scp-domain:read: Access to read the scp-domain-routing-info resource</w:t>
      </w:r>
    </w:p>
    <w:p w14:paraId="537A4209" w14:textId="77777777" w:rsidR="008C7933" w:rsidRDefault="008C7933" w:rsidP="008C7933">
      <w:pPr>
        <w:pStyle w:val="PL"/>
        <w:rPr>
          <w:lang w:val="en-US"/>
        </w:rPr>
      </w:pPr>
      <w:r>
        <w:rPr>
          <w:lang w:val="en-US"/>
        </w:rPr>
        <w:t xml:space="preserve">            nnrf-disc:scp-domain-subs:write: Access to create/delete a scp-domain subscription resource</w:t>
      </w:r>
    </w:p>
    <w:p w14:paraId="14442398" w14:textId="77777777" w:rsidR="008C7933" w:rsidRDefault="008C7933" w:rsidP="008C7933">
      <w:pPr>
        <w:pStyle w:val="PL"/>
        <w:rPr>
          <w:lang w:val="en-US"/>
        </w:rPr>
      </w:pPr>
      <w:r>
        <w:rPr>
          <w:lang w:val="en-US"/>
        </w:rPr>
        <w:t xml:space="preserve">            </w:t>
      </w:r>
      <w:r>
        <w:t>nnrf-disc:nf-instances:read-complete-profile</w:t>
      </w:r>
      <w:r>
        <w:rPr>
          <w:lang w:val="en-US"/>
        </w:rPr>
        <w:t>: &gt;</w:t>
      </w:r>
    </w:p>
    <w:p w14:paraId="15164D45" w14:textId="77777777" w:rsidR="008C7933" w:rsidRDefault="008C7933" w:rsidP="008C7933">
      <w:pPr>
        <w:pStyle w:val="PL"/>
      </w:pPr>
      <w:r>
        <w:rPr>
          <w:lang w:val="en-US"/>
        </w:rPr>
        <w:t xml:space="preserve">              </w:t>
      </w:r>
      <w:r>
        <w:t xml:space="preserve">Access to the Nnrf_NFDiscovery API enabling the discovery of the complete profile </w:t>
      </w:r>
    </w:p>
    <w:p w14:paraId="139F1BBF" w14:textId="77777777" w:rsidR="008C7933" w:rsidRDefault="008C7933" w:rsidP="008C7933">
      <w:pPr>
        <w:pStyle w:val="PL"/>
        <w:rPr>
          <w:lang w:val="en-US"/>
        </w:rPr>
      </w:pPr>
      <w:r>
        <w:rPr>
          <w:lang w:val="en-US"/>
        </w:rPr>
        <w:t xml:space="preserve">              </w:t>
      </w:r>
      <w:r>
        <w:t>of NF instances</w:t>
      </w:r>
    </w:p>
    <w:p w14:paraId="6B10F75A" w14:textId="6E2FB442" w:rsidR="001E10D8" w:rsidRDefault="001E10D8" w:rsidP="001E10D8">
      <w:pPr>
        <w:pStyle w:val="PL"/>
        <w:rPr>
          <w:ins w:id="3303" w:author="Huawei" w:date="2023-11-10T20:16:00Z"/>
          <w:lang w:val="en-US"/>
        </w:rPr>
      </w:pPr>
      <w:ins w:id="3304" w:author="Huawei" w:date="2023-11-10T20:16:00Z">
        <w:r>
          <w:rPr>
            <w:lang w:val="en-US"/>
          </w:rPr>
          <w:t xml:space="preserve">            nnrf-disc:shared-</w:t>
        </w:r>
      </w:ins>
      <w:ins w:id="3305" w:author="Huawei" w:date="2023-11-10T20:18:00Z">
        <w:r w:rsidR="00633F86">
          <w:rPr>
            <w:lang w:val="en-US"/>
          </w:rPr>
          <w:t>nf-data</w:t>
        </w:r>
      </w:ins>
      <w:ins w:id="3306" w:author="Huawei" w:date="2023-11-10T20:16:00Z">
        <w:r>
          <w:rPr>
            <w:lang w:val="en-US"/>
          </w:rPr>
          <w:t xml:space="preserve">:read: Access to read the </w:t>
        </w:r>
      </w:ins>
      <w:ins w:id="3307" w:author="Huawei" w:date="2023-11-10T20:19:00Z">
        <w:r w:rsidR="00633F86">
          <w:rPr>
            <w:lang w:val="en-US"/>
          </w:rPr>
          <w:t>Shared NF Data</w:t>
        </w:r>
      </w:ins>
      <w:ins w:id="3308" w:author="Huawei" w:date="2023-11-10T20:16:00Z">
        <w:r>
          <w:rPr>
            <w:lang w:val="en-US"/>
          </w:rPr>
          <w:t xml:space="preserve"> resource</w:t>
        </w:r>
      </w:ins>
    </w:p>
    <w:p w14:paraId="04EE162F" w14:textId="3FCF4AAA" w:rsidR="001E10D8" w:rsidRDefault="001E10D8" w:rsidP="001E10D8">
      <w:pPr>
        <w:pStyle w:val="PL"/>
        <w:rPr>
          <w:ins w:id="3309" w:author="Huawei" w:date="2023-11-10T20:16:00Z"/>
          <w:lang w:val="en-US"/>
        </w:rPr>
      </w:pPr>
      <w:ins w:id="3310" w:author="Huawei" w:date="2023-11-10T20:16:00Z">
        <w:r>
          <w:rPr>
            <w:lang w:val="en-US"/>
          </w:rPr>
          <w:t xml:space="preserve">            nnrf-disc:shared-</w:t>
        </w:r>
      </w:ins>
      <w:ins w:id="3311" w:author="Huawei" w:date="2023-11-10T20:18:00Z">
        <w:r w:rsidR="00633F86">
          <w:rPr>
            <w:lang w:val="en-US"/>
          </w:rPr>
          <w:t>nf-data</w:t>
        </w:r>
      </w:ins>
      <w:ins w:id="3312" w:author="Huawei" w:date="2023-11-10T20:16:00Z">
        <w:r>
          <w:rPr>
            <w:lang w:val="en-US"/>
          </w:rPr>
          <w:t>-subscriptions:write: &gt;</w:t>
        </w:r>
      </w:ins>
    </w:p>
    <w:p w14:paraId="3CD5BE80" w14:textId="5F726002" w:rsidR="001E10D8" w:rsidRDefault="001E10D8" w:rsidP="001E10D8">
      <w:pPr>
        <w:pStyle w:val="PL"/>
        <w:rPr>
          <w:ins w:id="3313" w:author="Huawei" w:date="2023-11-10T20:16:00Z"/>
          <w:lang w:val="en-US"/>
        </w:rPr>
      </w:pPr>
      <w:ins w:id="3314" w:author="Huawei" w:date="2023-11-10T20:16:00Z">
        <w:r>
          <w:rPr>
            <w:lang w:val="en-US"/>
          </w:rPr>
          <w:t xml:space="preserve">              Access to create/delete a </w:t>
        </w:r>
      </w:ins>
      <w:ins w:id="3315" w:author="Huawei" w:date="2023-11-10T20:19:00Z">
        <w:r w:rsidR="00633F86">
          <w:rPr>
            <w:lang w:val="en-US"/>
          </w:rPr>
          <w:t>Shared NF Data</w:t>
        </w:r>
      </w:ins>
      <w:ins w:id="3316" w:author="Huawei" w:date="2023-11-10T20:16:00Z">
        <w:r>
          <w:rPr>
            <w:lang w:val="en-US"/>
          </w:rPr>
          <w:t xml:space="preserve"> Subscription resource</w:t>
        </w:r>
      </w:ins>
    </w:p>
    <w:p w14:paraId="25F8C0DD" w14:textId="6EF9FB88" w:rsidR="00132833" w:rsidDel="001E10D8" w:rsidRDefault="00132833" w:rsidP="003115C6">
      <w:pPr>
        <w:pStyle w:val="PL"/>
        <w:rPr>
          <w:del w:id="3317" w:author="Huawei" w:date="2023-11-10T20:16:00Z"/>
          <w:color w:val="0070C0"/>
        </w:rPr>
      </w:pPr>
    </w:p>
    <w:p w14:paraId="05805E27" w14:textId="77777777" w:rsidR="00393568" w:rsidRDefault="00393568" w:rsidP="00393568">
      <w:pPr>
        <w:pStyle w:val="PL"/>
        <w:rPr>
          <w:color w:val="0070C0"/>
        </w:rPr>
      </w:pPr>
    </w:p>
    <w:p w14:paraId="28A89F70" w14:textId="77777777" w:rsidR="00393568" w:rsidRDefault="00393568" w:rsidP="00393568">
      <w:pPr>
        <w:pStyle w:val="PL"/>
        <w:rPr>
          <w:color w:val="0070C0"/>
        </w:rPr>
      </w:pPr>
      <w:r>
        <w:rPr>
          <w:color w:val="0070C0"/>
        </w:rPr>
        <w:t>************text not shown for clarity*************</w:t>
      </w:r>
    </w:p>
    <w:p w14:paraId="67F9580A" w14:textId="77777777" w:rsidR="00393568" w:rsidRDefault="00393568" w:rsidP="00393568">
      <w:pPr>
        <w:pStyle w:val="PL"/>
        <w:rPr>
          <w:color w:val="0070C0"/>
        </w:rPr>
      </w:pPr>
    </w:p>
    <w:p w14:paraId="63B354FE" w14:textId="77777777" w:rsidR="00393568" w:rsidRDefault="00393568" w:rsidP="00393568">
      <w:pPr>
        <w:pStyle w:val="PL"/>
        <w:rPr>
          <w:lang w:val="en-US"/>
        </w:rPr>
      </w:pPr>
    </w:p>
    <w:p w14:paraId="71D07A8C" w14:textId="77777777" w:rsidR="00393568" w:rsidRDefault="00393568" w:rsidP="00393568">
      <w:pPr>
        <w:pStyle w:val="PL"/>
        <w:rPr>
          <w:lang w:val="en-US"/>
        </w:rPr>
      </w:pPr>
      <w:r>
        <w:rPr>
          <w:lang w:val="en-US"/>
        </w:rPr>
        <w:t xml:space="preserve">    NFProfile:</w:t>
      </w:r>
    </w:p>
    <w:p w14:paraId="65FA4ABD" w14:textId="77777777" w:rsidR="00393568" w:rsidRDefault="00393568" w:rsidP="00393568">
      <w:pPr>
        <w:pStyle w:val="PL"/>
        <w:rPr>
          <w:lang w:val="en-US"/>
        </w:rPr>
      </w:pPr>
      <w:r>
        <w:rPr>
          <w:lang w:val="en-US"/>
        </w:rPr>
        <w:t xml:space="preserve">      description: </w:t>
      </w:r>
      <w:r>
        <w:rPr>
          <w:rFonts w:cs="Arial"/>
          <w:szCs w:val="18"/>
        </w:rPr>
        <w:t>Information of an NF Instance discovered by the NRF</w:t>
      </w:r>
    </w:p>
    <w:p w14:paraId="4E12147E" w14:textId="77777777" w:rsidR="00393568" w:rsidRDefault="00393568" w:rsidP="00393568">
      <w:pPr>
        <w:pStyle w:val="PL"/>
        <w:rPr>
          <w:lang w:val="en-US"/>
        </w:rPr>
      </w:pPr>
      <w:r>
        <w:rPr>
          <w:lang w:val="en-US"/>
        </w:rPr>
        <w:t xml:space="preserve">      type: object</w:t>
      </w:r>
    </w:p>
    <w:p w14:paraId="26A90BD4" w14:textId="77777777" w:rsidR="00393568" w:rsidRDefault="00393568" w:rsidP="00393568">
      <w:pPr>
        <w:pStyle w:val="PL"/>
        <w:rPr>
          <w:lang w:val="en-US"/>
        </w:rPr>
      </w:pPr>
      <w:r>
        <w:rPr>
          <w:lang w:val="en-US"/>
        </w:rPr>
        <w:t xml:space="preserve">      required:</w:t>
      </w:r>
    </w:p>
    <w:p w14:paraId="3E3786A1" w14:textId="77777777" w:rsidR="00393568" w:rsidRDefault="00393568" w:rsidP="00393568">
      <w:pPr>
        <w:pStyle w:val="PL"/>
        <w:rPr>
          <w:lang w:val="en-US"/>
        </w:rPr>
      </w:pPr>
      <w:r>
        <w:rPr>
          <w:lang w:val="en-US"/>
        </w:rPr>
        <w:t xml:space="preserve">        - nfInstanceId</w:t>
      </w:r>
    </w:p>
    <w:p w14:paraId="73349452" w14:textId="77777777" w:rsidR="00393568" w:rsidRDefault="00393568" w:rsidP="00393568">
      <w:pPr>
        <w:pStyle w:val="PL"/>
        <w:rPr>
          <w:lang w:val="en-US"/>
        </w:rPr>
      </w:pPr>
      <w:r>
        <w:rPr>
          <w:lang w:val="en-US"/>
        </w:rPr>
        <w:t xml:space="preserve">        - nfType</w:t>
      </w:r>
    </w:p>
    <w:p w14:paraId="432AF2B8" w14:textId="77777777" w:rsidR="00393568" w:rsidRDefault="00393568" w:rsidP="00393568">
      <w:pPr>
        <w:pStyle w:val="PL"/>
        <w:rPr>
          <w:lang w:val="en-US"/>
        </w:rPr>
      </w:pPr>
      <w:r>
        <w:rPr>
          <w:lang w:val="en-US"/>
        </w:rPr>
        <w:t xml:space="preserve">        - nfStatus</w:t>
      </w:r>
    </w:p>
    <w:p w14:paraId="61AE4A18" w14:textId="77777777" w:rsidR="00393568" w:rsidRDefault="00393568" w:rsidP="00393568">
      <w:pPr>
        <w:pStyle w:val="PL"/>
        <w:rPr>
          <w:lang w:val="en-US"/>
        </w:rPr>
      </w:pPr>
      <w:r>
        <w:rPr>
          <w:lang w:val="en-US"/>
        </w:rPr>
        <w:t xml:space="preserve">      properties:</w:t>
      </w:r>
    </w:p>
    <w:p w14:paraId="765D5EF8" w14:textId="77777777" w:rsidR="00393568" w:rsidRDefault="00393568" w:rsidP="00393568">
      <w:pPr>
        <w:pStyle w:val="PL"/>
        <w:rPr>
          <w:lang w:val="en-US"/>
        </w:rPr>
      </w:pPr>
      <w:r>
        <w:rPr>
          <w:lang w:val="en-US"/>
        </w:rPr>
        <w:t xml:space="preserve">        nfInstanceId:</w:t>
      </w:r>
    </w:p>
    <w:p w14:paraId="771151A4" w14:textId="77777777" w:rsidR="00393568" w:rsidRDefault="00393568" w:rsidP="00393568">
      <w:pPr>
        <w:pStyle w:val="PL"/>
      </w:pPr>
      <w:r>
        <w:t xml:space="preserve">          $ref: '</w:t>
      </w:r>
      <w:r>
        <w:rPr>
          <w:lang w:val="en-US"/>
        </w:rPr>
        <w:t>TS29571_CommonData.yaml</w:t>
      </w:r>
      <w:r>
        <w:t>#/components/schemas/NfInstanceId'</w:t>
      </w:r>
    </w:p>
    <w:p w14:paraId="6E760307" w14:textId="77777777" w:rsidR="00393568" w:rsidRDefault="00393568" w:rsidP="00393568">
      <w:pPr>
        <w:pStyle w:val="PL"/>
      </w:pPr>
      <w:r>
        <w:t xml:space="preserve">        nfInstanceName:</w:t>
      </w:r>
    </w:p>
    <w:p w14:paraId="405F0686" w14:textId="77777777" w:rsidR="00393568" w:rsidRDefault="00393568" w:rsidP="00393568">
      <w:pPr>
        <w:pStyle w:val="PL"/>
      </w:pPr>
      <w:r>
        <w:t xml:space="preserve">          type: string</w:t>
      </w:r>
    </w:p>
    <w:p w14:paraId="188A1A93" w14:textId="77777777" w:rsidR="00393568" w:rsidRDefault="00393568" w:rsidP="00393568">
      <w:pPr>
        <w:pStyle w:val="PL"/>
        <w:rPr>
          <w:lang w:val="en-US"/>
        </w:rPr>
      </w:pPr>
      <w:r>
        <w:rPr>
          <w:lang w:val="en-US"/>
        </w:rPr>
        <w:t xml:space="preserve">        nfType:</w:t>
      </w:r>
    </w:p>
    <w:p w14:paraId="052A2F5B" w14:textId="77777777" w:rsidR="00393568" w:rsidRDefault="00393568" w:rsidP="00393568">
      <w:pPr>
        <w:pStyle w:val="PL"/>
        <w:rPr>
          <w:lang w:val="en-US"/>
        </w:rPr>
      </w:pPr>
      <w:r>
        <w:rPr>
          <w:lang w:val="en-US"/>
        </w:rPr>
        <w:t xml:space="preserve">          $ref: 'TS29510_Nnrf_NFManagement.yaml#/components/schemas/NFType'</w:t>
      </w:r>
    </w:p>
    <w:p w14:paraId="3E676125" w14:textId="77777777" w:rsidR="00393568" w:rsidRDefault="00393568" w:rsidP="00393568">
      <w:pPr>
        <w:pStyle w:val="PL"/>
      </w:pPr>
      <w:r>
        <w:t xml:space="preserve">        nfStatus:</w:t>
      </w:r>
    </w:p>
    <w:p w14:paraId="1F068CEE" w14:textId="77777777" w:rsidR="00393568" w:rsidRDefault="00393568" w:rsidP="00393568">
      <w:pPr>
        <w:pStyle w:val="PL"/>
      </w:pPr>
      <w:r>
        <w:t xml:space="preserve">          $ref: </w:t>
      </w:r>
      <w:r>
        <w:rPr>
          <w:lang w:val="en-US"/>
        </w:rPr>
        <w:t>'TS29510_Nnrf_NFManagement.yaml#/components/schemas</w:t>
      </w:r>
      <w:r>
        <w:t>/NFStatus'</w:t>
      </w:r>
    </w:p>
    <w:p w14:paraId="59593AAF" w14:textId="77777777" w:rsidR="00393568" w:rsidRDefault="00393568" w:rsidP="00393568">
      <w:pPr>
        <w:pStyle w:val="PL"/>
      </w:pPr>
      <w:r>
        <w:t xml:space="preserve">        collocatedNfInstances:</w:t>
      </w:r>
    </w:p>
    <w:p w14:paraId="4F2D3C91" w14:textId="77777777" w:rsidR="00393568" w:rsidRDefault="00393568" w:rsidP="00393568">
      <w:pPr>
        <w:pStyle w:val="PL"/>
      </w:pPr>
      <w:r>
        <w:t xml:space="preserve">          type: array</w:t>
      </w:r>
    </w:p>
    <w:p w14:paraId="15795D39" w14:textId="77777777" w:rsidR="00393568" w:rsidRDefault="00393568" w:rsidP="00393568">
      <w:pPr>
        <w:pStyle w:val="PL"/>
      </w:pPr>
      <w:r>
        <w:t xml:space="preserve">          items:</w:t>
      </w:r>
    </w:p>
    <w:p w14:paraId="6BF9FF50" w14:textId="77777777" w:rsidR="00393568" w:rsidRDefault="00393568" w:rsidP="00393568">
      <w:pPr>
        <w:pStyle w:val="PL"/>
      </w:pPr>
      <w:r>
        <w:t xml:space="preserve">            $ref: 'TS29510_Nnrf_NFManagement.yaml#/components/schemas/CollocatedNfInstance'</w:t>
      </w:r>
    </w:p>
    <w:p w14:paraId="70C49553" w14:textId="77777777" w:rsidR="00393568" w:rsidRDefault="00393568" w:rsidP="00393568">
      <w:pPr>
        <w:pStyle w:val="PL"/>
      </w:pPr>
      <w:r>
        <w:t xml:space="preserve">          minItems: 1</w:t>
      </w:r>
    </w:p>
    <w:p w14:paraId="40A17555" w14:textId="77777777" w:rsidR="00393568" w:rsidRDefault="00393568" w:rsidP="00393568">
      <w:pPr>
        <w:pStyle w:val="PL"/>
        <w:rPr>
          <w:lang w:val="en-US"/>
        </w:rPr>
      </w:pPr>
      <w:r>
        <w:rPr>
          <w:lang w:val="en-US"/>
        </w:rPr>
        <w:t xml:space="preserve">        plmnList:</w:t>
      </w:r>
    </w:p>
    <w:p w14:paraId="0D1F122D" w14:textId="77777777" w:rsidR="00393568" w:rsidRDefault="00393568" w:rsidP="00393568">
      <w:pPr>
        <w:pStyle w:val="PL"/>
      </w:pPr>
      <w:r>
        <w:t xml:space="preserve">          type: array</w:t>
      </w:r>
    </w:p>
    <w:p w14:paraId="7C090915" w14:textId="77777777" w:rsidR="00393568" w:rsidRDefault="00393568" w:rsidP="00393568">
      <w:pPr>
        <w:pStyle w:val="PL"/>
      </w:pPr>
      <w:r>
        <w:t xml:space="preserve">          items:</w:t>
      </w:r>
    </w:p>
    <w:p w14:paraId="01AE6870" w14:textId="77777777" w:rsidR="00393568" w:rsidRDefault="00393568" w:rsidP="00393568">
      <w:pPr>
        <w:pStyle w:val="PL"/>
        <w:rPr>
          <w:lang w:val="en-US"/>
        </w:rPr>
      </w:pPr>
      <w:r>
        <w:rPr>
          <w:lang w:val="en-US"/>
        </w:rPr>
        <w:t xml:space="preserve">            $ref: 'TS29571_CommonData.yaml#/components/schemas/PlmnId'</w:t>
      </w:r>
    </w:p>
    <w:p w14:paraId="1AE94344" w14:textId="77777777" w:rsidR="00393568" w:rsidRDefault="00393568" w:rsidP="00393568">
      <w:pPr>
        <w:pStyle w:val="PL"/>
        <w:rPr>
          <w:lang w:val="en-US"/>
        </w:rPr>
      </w:pPr>
      <w:r>
        <w:t xml:space="preserve">          minItems: 1</w:t>
      </w:r>
    </w:p>
    <w:p w14:paraId="01C6527D" w14:textId="77777777" w:rsidR="00393568" w:rsidRDefault="00393568" w:rsidP="00393568">
      <w:pPr>
        <w:pStyle w:val="PL"/>
        <w:rPr>
          <w:lang w:val="en-US"/>
        </w:rPr>
      </w:pPr>
      <w:r>
        <w:rPr>
          <w:lang w:val="en-US"/>
        </w:rPr>
        <w:t xml:space="preserve">        sNssais:</w:t>
      </w:r>
    </w:p>
    <w:p w14:paraId="3057342B" w14:textId="77777777" w:rsidR="00393568" w:rsidRDefault="00393568" w:rsidP="00393568">
      <w:pPr>
        <w:pStyle w:val="PL"/>
        <w:rPr>
          <w:lang w:val="en-US"/>
        </w:rPr>
      </w:pPr>
      <w:r>
        <w:rPr>
          <w:lang w:val="en-US"/>
        </w:rPr>
        <w:t xml:space="preserve">          type: array</w:t>
      </w:r>
    </w:p>
    <w:p w14:paraId="1C79164A" w14:textId="77777777" w:rsidR="00393568" w:rsidRDefault="00393568" w:rsidP="00393568">
      <w:pPr>
        <w:pStyle w:val="PL"/>
        <w:rPr>
          <w:lang w:val="en-US"/>
        </w:rPr>
      </w:pPr>
      <w:r>
        <w:rPr>
          <w:lang w:val="en-US"/>
        </w:rPr>
        <w:t xml:space="preserve">          items:</w:t>
      </w:r>
    </w:p>
    <w:p w14:paraId="6C58D5FE" w14:textId="77777777" w:rsidR="00393568" w:rsidRDefault="00393568" w:rsidP="00393568">
      <w:pPr>
        <w:pStyle w:val="PL"/>
        <w:rPr>
          <w:lang w:val="en-US"/>
        </w:rPr>
      </w:pPr>
      <w:r>
        <w:rPr>
          <w:lang w:val="en-US"/>
        </w:rPr>
        <w:t xml:space="preserve">            $ref: 'TS29571_CommonData.yaml#/components/schemas/ExtSnssai'</w:t>
      </w:r>
    </w:p>
    <w:p w14:paraId="27166B8F" w14:textId="77777777" w:rsidR="00393568" w:rsidRDefault="00393568" w:rsidP="00393568">
      <w:pPr>
        <w:pStyle w:val="PL"/>
        <w:rPr>
          <w:lang w:val="en-US"/>
        </w:rPr>
      </w:pPr>
      <w:r>
        <w:t xml:space="preserve">          </w:t>
      </w:r>
      <w:r>
        <w:rPr>
          <w:lang w:eastAsia="zh-CN"/>
        </w:rPr>
        <w:t>minI</w:t>
      </w:r>
      <w:r>
        <w:t>tems:</w:t>
      </w:r>
      <w:r>
        <w:rPr>
          <w:lang w:eastAsia="zh-CN"/>
        </w:rPr>
        <w:t xml:space="preserve"> 1</w:t>
      </w:r>
    </w:p>
    <w:p w14:paraId="22291136" w14:textId="77777777" w:rsidR="00393568" w:rsidRDefault="00393568" w:rsidP="00393568">
      <w:pPr>
        <w:pStyle w:val="PL"/>
        <w:rPr>
          <w:lang w:val="en-US"/>
        </w:rPr>
      </w:pPr>
      <w:r>
        <w:rPr>
          <w:lang w:val="en-US"/>
        </w:rPr>
        <w:t xml:space="preserve">        </w:t>
      </w:r>
      <w:r>
        <w:t>perPlmnSnssaiList</w:t>
      </w:r>
      <w:r>
        <w:rPr>
          <w:lang w:val="en-US"/>
        </w:rPr>
        <w:t>:</w:t>
      </w:r>
    </w:p>
    <w:p w14:paraId="1C860A4E" w14:textId="77777777" w:rsidR="00393568" w:rsidRDefault="00393568" w:rsidP="00393568">
      <w:pPr>
        <w:pStyle w:val="PL"/>
        <w:rPr>
          <w:lang w:val="en-US"/>
        </w:rPr>
      </w:pPr>
      <w:r>
        <w:rPr>
          <w:lang w:val="en-US"/>
        </w:rPr>
        <w:t xml:space="preserve">          type: array</w:t>
      </w:r>
    </w:p>
    <w:p w14:paraId="5D4602F7" w14:textId="77777777" w:rsidR="00393568" w:rsidRDefault="00393568" w:rsidP="00393568">
      <w:pPr>
        <w:pStyle w:val="PL"/>
        <w:rPr>
          <w:lang w:val="en-US"/>
        </w:rPr>
      </w:pPr>
      <w:r>
        <w:rPr>
          <w:lang w:val="en-US"/>
        </w:rPr>
        <w:t xml:space="preserve">          items:</w:t>
      </w:r>
    </w:p>
    <w:p w14:paraId="61EC9326" w14:textId="77777777" w:rsidR="00393568" w:rsidRDefault="00393568" w:rsidP="00393568">
      <w:pPr>
        <w:pStyle w:val="PL"/>
        <w:rPr>
          <w:lang w:val="en-US"/>
        </w:rPr>
      </w:pPr>
      <w:r>
        <w:rPr>
          <w:lang w:val="en-US"/>
        </w:rPr>
        <w:t xml:space="preserve">            $ref: 'TS29510_Nnrf_NFManagement.yaml#/components/schemas/PlmnSnssai'</w:t>
      </w:r>
    </w:p>
    <w:p w14:paraId="4BD5F557" w14:textId="77777777" w:rsidR="00393568" w:rsidRDefault="00393568" w:rsidP="00393568">
      <w:pPr>
        <w:pStyle w:val="PL"/>
        <w:rPr>
          <w:lang w:val="en-US"/>
        </w:rPr>
      </w:pPr>
      <w:r>
        <w:t xml:space="preserve">          </w:t>
      </w:r>
      <w:r>
        <w:rPr>
          <w:lang w:eastAsia="zh-CN"/>
        </w:rPr>
        <w:t>minI</w:t>
      </w:r>
      <w:r>
        <w:t>tems:</w:t>
      </w:r>
      <w:r>
        <w:rPr>
          <w:lang w:eastAsia="zh-CN"/>
        </w:rPr>
        <w:t xml:space="preserve"> 1</w:t>
      </w:r>
    </w:p>
    <w:p w14:paraId="6A31F0F5" w14:textId="77777777" w:rsidR="00393568" w:rsidRDefault="00393568" w:rsidP="00393568">
      <w:pPr>
        <w:pStyle w:val="PL"/>
      </w:pPr>
      <w:r>
        <w:t xml:space="preserve">        nsiList:</w:t>
      </w:r>
    </w:p>
    <w:p w14:paraId="18F5C57E" w14:textId="77777777" w:rsidR="00393568" w:rsidRDefault="00393568" w:rsidP="00393568">
      <w:pPr>
        <w:pStyle w:val="PL"/>
      </w:pPr>
      <w:r>
        <w:t xml:space="preserve">          type: array</w:t>
      </w:r>
    </w:p>
    <w:p w14:paraId="27A62820" w14:textId="77777777" w:rsidR="00393568" w:rsidRDefault="00393568" w:rsidP="00393568">
      <w:pPr>
        <w:pStyle w:val="PL"/>
      </w:pPr>
      <w:r>
        <w:t xml:space="preserve">          items:</w:t>
      </w:r>
    </w:p>
    <w:p w14:paraId="2C5E13B1" w14:textId="77777777" w:rsidR="00393568" w:rsidRDefault="00393568" w:rsidP="00393568">
      <w:pPr>
        <w:pStyle w:val="PL"/>
      </w:pPr>
      <w:r>
        <w:t xml:space="preserve">            type: string</w:t>
      </w:r>
    </w:p>
    <w:p w14:paraId="30262C64" w14:textId="77777777" w:rsidR="00393568" w:rsidRDefault="00393568" w:rsidP="00393568">
      <w:pPr>
        <w:pStyle w:val="PL"/>
        <w:rPr>
          <w:lang w:val="en-US"/>
        </w:rPr>
      </w:pPr>
      <w:r>
        <w:t xml:space="preserve">          </w:t>
      </w:r>
      <w:r>
        <w:rPr>
          <w:lang w:eastAsia="zh-CN"/>
        </w:rPr>
        <w:t>minI</w:t>
      </w:r>
      <w:r>
        <w:t>tems:</w:t>
      </w:r>
      <w:r>
        <w:rPr>
          <w:lang w:eastAsia="zh-CN"/>
        </w:rPr>
        <w:t xml:space="preserve"> 1</w:t>
      </w:r>
    </w:p>
    <w:p w14:paraId="4381CFEB" w14:textId="77777777" w:rsidR="00393568" w:rsidRDefault="00393568" w:rsidP="00393568">
      <w:pPr>
        <w:pStyle w:val="PL"/>
        <w:rPr>
          <w:lang w:val="en-US"/>
        </w:rPr>
      </w:pPr>
      <w:r>
        <w:rPr>
          <w:lang w:val="en-US"/>
        </w:rPr>
        <w:t xml:space="preserve">        fqdn:</w:t>
      </w:r>
    </w:p>
    <w:p w14:paraId="6612512C" w14:textId="77777777" w:rsidR="00393568" w:rsidRDefault="00393568" w:rsidP="00393568">
      <w:pPr>
        <w:pStyle w:val="PL"/>
        <w:rPr>
          <w:lang w:val="en-US"/>
        </w:rPr>
      </w:pPr>
      <w:r>
        <w:rPr>
          <w:lang w:val="en-US"/>
        </w:rPr>
        <w:t xml:space="preserve">          $ref: '</w:t>
      </w:r>
      <w:r>
        <w:t>TS29571_CommonData.yaml</w:t>
      </w:r>
      <w:r>
        <w:rPr>
          <w:lang w:val="en-US"/>
        </w:rPr>
        <w:t>#/components/schemas/Fqdn'</w:t>
      </w:r>
    </w:p>
    <w:p w14:paraId="67C0E6EA" w14:textId="77777777" w:rsidR="00393568" w:rsidRDefault="00393568" w:rsidP="00393568">
      <w:pPr>
        <w:pStyle w:val="PL"/>
      </w:pPr>
      <w:r>
        <w:t xml:space="preserve">        interPlmnFqdn:</w:t>
      </w:r>
    </w:p>
    <w:p w14:paraId="6E67885B" w14:textId="77777777" w:rsidR="00393568" w:rsidRDefault="00393568" w:rsidP="00393568">
      <w:pPr>
        <w:pStyle w:val="PL"/>
        <w:rPr>
          <w:lang w:val="en-US"/>
        </w:rPr>
      </w:pPr>
      <w:r>
        <w:t xml:space="preserve">          $ref: 'TS29571_CommonData.yaml</w:t>
      </w:r>
      <w:r>
        <w:rPr>
          <w:lang w:val="en-US"/>
        </w:rPr>
        <w:t>#</w:t>
      </w:r>
      <w:r>
        <w:t>/components/schemas/Fqdn'</w:t>
      </w:r>
    </w:p>
    <w:p w14:paraId="14E6F3BD" w14:textId="77777777" w:rsidR="00393568" w:rsidRDefault="00393568" w:rsidP="00393568">
      <w:pPr>
        <w:pStyle w:val="PL"/>
        <w:rPr>
          <w:lang w:val="en-US"/>
        </w:rPr>
      </w:pPr>
      <w:r>
        <w:rPr>
          <w:lang w:val="en-US"/>
        </w:rPr>
        <w:t xml:space="preserve">        ipv4Addresses:</w:t>
      </w:r>
    </w:p>
    <w:p w14:paraId="7B2143B1" w14:textId="77777777" w:rsidR="00393568" w:rsidRDefault="00393568" w:rsidP="00393568">
      <w:pPr>
        <w:pStyle w:val="PL"/>
        <w:rPr>
          <w:lang w:val="en-US"/>
        </w:rPr>
      </w:pPr>
      <w:r>
        <w:rPr>
          <w:lang w:val="en-US"/>
        </w:rPr>
        <w:t xml:space="preserve">          type: array</w:t>
      </w:r>
    </w:p>
    <w:p w14:paraId="462ED9AF" w14:textId="77777777" w:rsidR="00393568" w:rsidRDefault="00393568" w:rsidP="00393568">
      <w:pPr>
        <w:pStyle w:val="PL"/>
        <w:rPr>
          <w:lang w:val="en-US"/>
        </w:rPr>
      </w:pPr>
      <w:r>
        <w:rPr>
          <w:lang w:val="en-US"/>
        </w:rPr>
        <w:t xml:space="preserve">          items:</w:t>
      </w:r>
    </w:p>
    <w:p w14:paraId="0E61D622" w14:textId="77777777" w:rsidR="00393568" w:rsidRDefault="00393568" w:rsidP="00393568">
      <w:pPr>
        <w:pStyle w:val="PL"/>
        <w:rPr>
          <w:lang w:val="en-US"/>
        </w:rPr>
      </w:pPr>
      <w:r>
        <w:rPr>
          <w:lang w:val="en-US"/>
        </w:rPr>
        <w:t xml:space="preserve">            $ref: 'TS29571_CommonData.yaml#/components/schemas/Ipv4Addr'</w:t>
      </w:r>
    </w:p>
    <w:p w14:paraId="5A609BBC" w14:textId="77777777" w:rsidR="00393568" w:rsidRDefault="00393568" w:rsidP="00393568">
      <w:pPr>
        <w:pStyle w:val="PL"/>
        <w:rPr>
          <w:lang w:val="en-US"/>
        </w:rPr>
      </w:pPr>
      <w:r>
        <w:t xml:space="preserve">          </w:t>
      </w:r>
      <w:r>
        <w:rPr>
          <w:lang w:eastAsia="zh-CN"/>
        </w:rPr>
        <w:t>minI</w:t>
      </w:r>
      <w:r>
        <w:t>tems:</w:t>
      </w:r>
      <w:r>
        <w:rPr>
          <w:lang w:eastAsia="zh-CN"/>
        </w:rPr>
        <w:t xml:space="preserve"> 1</w:t>
      </w:r>
    </w:p>
    <w:p w14:paraId="47435CC7" w14:textId="77777777" w:rsidR="00393568" w:rsidRDefault="00393568" w:rsidP="00393568">
      <w:pPr>
        <w:pStyle w:val="PL"/>
        <w:rPr>
          <w:lang w:val="en-US"/>
        </w:rPr>
      </w:pPr>
      <w:r>
        <w:rPr>
          <w:lang w:val="en-US"/>
        </w:rPr>
        <w:t xml:space="preserve">        ipv6Addresses:</w:t>
      </w:r>
    </w:p>
    <w:p w14:paraId="7E4B2431" w14:textId="77777777" w:rsidR="00393568" w:rsidRDefault="00393568" w:rsidP="00393568">
      <w:pPr>
        <w:pStyle w:val="PL"/>
        <w:rPr>
          <w:lang w:val="en-US"/>
        </w:rPr>
      </w:pPr>
      <w:r>
        <w:rPr>
          <w:lang w:val="en-US"/>
        </w:rPr>
        <w:t xml:space="preserve">          type: array</w:t>
      </w:r>
    </w:p>
    <w:p w14:paraId="23B86D34" w14:textId="77777777" w:rsidR="00393568" w:rsidRDefault="00393568" w:rsidP="00393568">
      <w:pPr>
        <w:pStyle w:val="PL"/>
        <w:rPr>
          <w:lang w:val="en-US"/>
        </w:rPr>
      </w:pPr>
      <w:r>
        <w:rPr>
          <w:lang w:val="en-US"/>
        </w:rPr>
        <w:t xml:space="preserve">          items:</w:t>
      </w:r>
    </w:p>
    <w:p w14:paraId="7542320A" w14:textId="77777777" w:rsidR="00393568" w:rsidRDefault="00393568" w:rsidP="00393568">
      <w:pPr>
        <w:pStyle w:val="PL"/>
        <w:rPr>
          <w:lang w:val="en-US"/>
        </w:rPr>
      </w:pPr>
      <w:r>
        <w:rPr>
          <w:lang w:val="en-US"/>
        </w:rPr>
        <w:t xml:space="preserve">            $ref: 'TS29571_CommonData.yaml#/components/schemas/Ipv6Addr'</w:t>
      </w:r>
    </w:p>
    <w:p w14:paraId="078694C9" w14:textId="77777777" w:rsidR="00393568" w:rsidRDefault="00393568" w:rsidP="00393568">
      <w:pPr>
        <w:pStyle w:val="PL"/>
        <w:rPr>
          <w:lang w:val="en-US"/>
        </w:rPr>
      </w:pPr>
      <w:r>
        <w:t xml:space="preserve">          </w:t>
      </w:r>
      <w:r>
        <w:rPr>
          <w:lang w:eastAsia="zh-CN"/>
        </w:rPr>
        <w:t>minI</w:t>
      </w:r>
      <w:r>
        <w:t>tems:</w:t>
      </w:r>
      <w:r>
        <w:rPr>
          <w:lang w:eastAsia="zh-CN"/>
        </w:rPr>
        <w:t xml:space="preserve"> 1</w:t>
      </w:r>
    </w:p>
    <w:p w14:paraId="51068CE7" w14:textId="77777777" w:rsidR="00393568" w:rsidRDefault="00393568" w:rsidP="00393568">
      <w:pPr>
        <w:pStyle w:val="PL"/>
      </w:pPr>
      <w:r>
        <w:t xml:space="preserve">        allowedPlmns:</w:t>
      </w:r>
    </w:p>
    <w:p w14:paraId="0358685E" w14:textId="77777777" w:rsidR="00393568" w:rsidRDefault="00393568" w:rsidP="00393568">
      <w:pPr>
        <w:pStyle w:val="PL"/>
      </w:pPr>
      <w:r>
        <w:t xml:space="preserve">          type: array</w:t>
      </w:r>
    </w:p>
    <w:p w14:paraId="71A88795" w14:textId="77777777" w:rsidR="00393568" w:rsidRDefault="00393568" w:rsidP="00393568">
      <w:pPr>
        <w:pStyle w:val="PL"/>
      </w:pPr>
      <w:r>
        <w:t xml:space="preserve">          items:</w:t>
      </w:r>
    </w:p>
    <w:p w14:paraId="69664A20" w14:textId="77777777" w:rsidR="00393568" w:rsidRDefault="00393568" w:rsidP="00393568">
      <w:pPr>
        <w:pStyle w:val="PL"/>
      </w:pPr>
      <w:r>
        <w:t xml:space="preserve">            $ref: 'TS29571_CommonData.yaml#/components/schemas/PlmnId'</w:t>
      </w:r>
    </w:p>
    <w:p w14:paraId="14369627" w14:textId="77777777" w:rsidR="00393568" w:rsidRDefault="00393568" w:rsidP="00393568">
      <w:pPr>
        <w:pStyle w:val="PL"/>
      </w:pPr>
      <w:r>
        <w:t xml:space="preserve">          minItems: 1</w:t>
      </w:r>
    </w:p>
    <w:p w14:paraId="0D2B188F" w14:textId="77777777" w:rsidR="00393568" w:rsidRDefault="00393568" w:rsidP="00393568">
      <w:pPr>
        <w:pStyle w:val="PL"/>
      </w:pPr>
      <w:r>
        <w:t xml:space="preserve">        allowedSnpns:</w:t>
      </w:r>
    </w:p>
    <w:p w14:paraId="4959D6E1" w14:textId="77777777" w:rsidR="00393568" w:rsidRDefault="00393568" w:rsidP="00393568">
      <w:pPr>
        <w:pStyle w:val="PL"/>
      </w:pPr>
      <w:r>
        <w:t xml:space="preserve">          type: array</w:t>
      </w:r>
    </w:p>
    <w:p w14:paraId="169540AB" w14:textId="77777777" w:rsidR="00393568" w:rsidRDefault="00393568" w:rsidP="00393568">
      <w:pPr>
        <w:pStyle w:val="PL"/>
      </w:pPr>
      <w:r>
        <w:t xml:space="preserve">          items:</w:t>
      </w:r>
    </w:p>
    <w:p w14:paraId="76DEAC2C" w14:textId="77777777" w:rsidR="00393568" w:rsidRDefault="00393568" w:rsidP="00393568">
      <w:pPr>
        <w:pStyle w:val="PL"/>
      </w:pPr>
      <w:r>
        <w:t xml:space="preserve">            $ref: 'TS29571_CommonData.yaml#/components/schemas/PlmnIdNid'</w:t>
      </w:r>
    </w:p>
    <w:p w14:paraId="577FFBD5" w14:textId="77777777" w:rsidR="00393568" w:rsidRDefault="00393568" w:rsidP="00393568">
      <w:pPr>
        <w:pStyle w:val="PL"/>
      </w:pPr>
      <w:r>
        <w:t xml:space="preserve">          minItems: 1</w:t>
      </w:r>
    </w:p>
    <w:p w14:paraId="63ED114A" w14:textId="77777777" w:rsidR="00393568" w:rsidRDefault="00393568" w:rsidP="00393568">
      <w:pPr>
        <w:pStyle w:val="PL"/>
      </w:pPr>
      <w:r>
        <w:t xml:space="preserve">        allowedNfTypes:</w:t>
      </w:r>
    </w:p>
    <w:p w14:paraId="18BD27D7" w14:textId="77777777" w:rsidR="00393568" w:rsidRDefault="00393568" w:rsidP="00393568">
      <w:pPr>
        <w:pStyle w:val="PL"/>
      </w:pPr>
      <w:r>
        <w:t xml:space="preserve">          type: array</w:t>
      </w:r>
    </w:p>
    <w:p w14:paraId="2BAE226C" w14:textId="77777777" w:rsidR="00393568" w:rsidRDefault="00393568" w:rsidP="00393568">
      <w:pPr>
        <w:pStyle w:val="PL"/>
      </w:pPr>
      <w:r>
        <w:t xml:space="preserve">          items:</w:t>
      </w:r>
    </w:p>
    <w:p w14:paraId="526B4F5E" w14:textId="77777777" w:rsidR="00393568" w:rsidRDefault="00393568" w:rsidP="00393568">
      <w:pPr>
        <w:pStyle w:val="PL"/>
      </w:pPr>
      <w:r>
        <w:t xml:space="preserve">            $ref: '</w:t>
      </w:r>
      <w:r>
        <w:rPr>
          <w:lang w:val="en-US"/>
        </w:rPr>
        <w:t>TS29510_Nnrf_NFManagement.yaml</w:t>
      </w:r>
      <w:r>
        <w:t>#/components/schemas/NFType'</w:t>
      </w:r>
    </w:p>
    <w:p w14:paraId="79D0A395" w14:textId="77777777" w:rsidR="00393568" w:rsidRDefault="00393568" w:rsidP="00393568">
      <w:pPr>
        <w:pStyle w:val="PL"/>
      </w:pPr>
      <w:r>
        <w:t xml:space="preserve">          minItems: 1</w:t>
      </w:r>
    </w:p>
    <w:p w14:paraId="5420948C" w14:textId="77777777" w:rsidR="00393568" w:rsidRDefault="00393568" w:rsidP="00393568">
      <w:pPr>
        <w:pStyle w:val="PL"/>
      </w:pPr>
      <w:r>
        <w:t xml:space="preserve">        allowedNfDomains:</w:t>
      </w:r>
    </w:p>
    <w:p w14:paraId="00EF9DCC" w14:textId="77777777" w:rsidR="00393568" w:rsidRDefault="00393568" w:rsidP="00393568">
      <w:pPr>
        <w:pStyle w:val="PL"/>
      </w:pPr>
      <w:r>
        <w:t xml:space="preserve">          type: array</w:t>
      </w:r>
    </w:p>
    <w:p w14:paraId="038553E9" w14:textId="77777777" w:rsidR="00393568" w:rsidRDefault="00393568" w:rsidP="00393568">
      <w:pPr>
        <w:pStyle w:val="PL"/>
      </w:pPr>
      <w:r>
        <w:t xml:space="preserve">          items:</w:t>
      </w:r>
    </w:p>
    <w:p w14:paraId="2CF0B8FC" w14:textId="77777777" w:rsidR="00393568" w:rsidRDefault="00393568" w:rsidP="00393568">
      <w:pPr>
        <w:pStyle w:val="PL"/>
      </w:pPr>
      <w:r>
        <w:t xml:space="preserve">            type: string</w:t>
      </w:r>
    </w:p>
    <w:p w14:paraId="29F56862" w14:textId="77777777" w:rsidR="00393568" w:rsidRDefault="00393568" w:rsidP="00393568">
      <w:pPr>
        <w:pStyle w:val="PL"/>
      </w:pPr>
      <w:r>
        <w:t xml:space="preserve">          minItems: 1</w:t>
      </w:r>
    </w:p>
    <w:p w14:paraId="46B24112" w14:textId="77777777" w:rsidR="00393568" w:rsidRDefault="00393568" w:rsidP="00393568">
      <w:pPr>
        <w:pStyle w:val="PL"/>
      </w:pPr>
      <w:r>
        <w:t xml:space="preserve">        allowedNssais:</w:t>
      </w:r>
    </w:p>
    <w:p w14:paraId="3F7719FB" w14:textId="77777777" w:rsidR="00393568" w:rsidRDefault="00393568" w:rsidP="00393568">
      <w:pPr>
        <w:pStyle w:val="PL"/>
      </w:pPr>
      <w:r>
        <w:t xml:space="preserve">          type: array</w:t>
      </w:r>
    </w:p>
    <w:p w14:paraId="572C8A73" w14:textId="77777777" w:rsidR="00393568" w:rsidRDefault="00393568" w:rsidP="00393568">
      <w:pPr>
        <w:pStyle w:val="PL"/>
      </w:pPr>
      <w:r>
        <w:t xml:space="preserve">          items:</w:t>
      </w:r>
    </w:p>
    <w:p w14:paraId="62C83691" w14:textId="77777777" w:rsidR="00393568" w:rsidRDefault="00393568" w:rsidP="00393568">
      <w:pPr>
        <w:pStyle w:val="PL"/>
      </w:pPr>
      <w:r>
        <w:t xml:space="preserve">            $ref: 'TS29571_CommonData.yaml#/components/schemas/ExtSnssai'</w:t>
      </w:r>
    </w:p>
    <w:p w14:paraId="35E23BE2" w14:textId="77777777" w:rsidR="00393568" w:rsidRDefault="00393568" w:rsidP="00393568">
      <w:pPr>
        <w:pStyle w:val="PL"/>
      </w:pPr>
      <w:r>
        <w:t xml:space="preserve">          minItems: 1</w:t>
      </w:r>
    </w:p>
    <w:p w14:paraId="43201376" w14:textId="77777777" w:rsidR="00393568" w:rsidRDefault="00393568" w:rsidP="00393568">
      <w:pPr>
        <w:pStyle w:val="PL"/>
        <w:rPr>
          <w:lang w:eastAsia="zh-CN"/>
        </w:rPr>
      </w:pPr>
      <w:r>
        <w:rPr>
          <w:lang w:eastAsia="zh-CN"/>
        </w:rPr>
        <w:t xml:space="preserve">        </w:t>
      </w:r>
      <w:r>
        <w:t>allowedRuleSet</w:t>
      </w:r>
      <w:r>
        <w:rPr>
          <w:lang w:eastAsia="zh-CN"/>
        </w:rPr>
        <w:t>:</w:t>
      </w:r>
    </w:p>
    <w:p w14:paraId="40975ED9" w14:textId="77777777" w:rsidR="00393568" w:rsidRDefault="00393568" w:rsidP="00393568">
      <w:pPr>
        <w:pStyle w:val="PL"/>
        <w:rPr>
          <w:lang w:eastAsia="zh-CN"/>
        </w:rPr>
      </w:pPr>
      <w:r>
        <w:rPr>
          <w:lang w:eastAsia="zh-CN"/>
        </w:rPr>
        <w:t xml:space="preserve">          </w:t>
      </w:r>
      <w:r>
        <w:t xml:space="preserve">description: A map (list of key-value pairs) where </w:t>
      </w:r>
      <w:r>
        <w:rPr>
          <w:rFonts w:cs="Arial"/>
          <w:szCs w:val="18"/>
        </w:rPr>
        <w:t>a valid JSON pointer Id</w:t>
      </w:r>
      <w:r>
        <w:t xml:space="preserve"> serves as key</w:t>
      </w:r>
    </w:p>
    <w:p w14:paraId="0A1E8187" w14:textId="77777777" w:rsidR="00393568" w:rsidRDefault="00393568" w:rsidP="00393568">
      <w:pPr>
        <w:pStyle w:val="PL"/>
        <w:rPr>
          <w:lang w:eastAsia="en-GB"/>
        </w:rPr>
      </w:pPr>
      <w:r>
        <w:rPr>
          <w:lang w:eastAsia="zh-CN"/>
        </w:rPr>
        <w:t xml:space="preserve">          </w:t>
      </w:r>
      <w:r>
        <w:t>type: object</w:t>
      </w:r>
    </w:p>
    <w:p w14:paraId="4F5BD196" w14:textId="77777777" w:rsidR="00393568" w:rsidRDefault="00393568" w:rsidP="00393568">
      <w:pPr>
        <w:pStyle w:val="PL"/>
      </w:pPr>
      <w:r>
        <w:t xml:space="preserve">          </w:t>
      </w:r>
      <w:r>
        <w:rPr>
          <w:lang w:eastAsia="zh-CN"/>
        </w:rPr>
        <w:t>additionalProperties</w:t>
      </w:r>
      <w:r>
        <w:t>:</w:t>
      </w:r>
    </w:p>
    <w:p w14:paraId="10845484" w14:textId="77777777" w:rsidR="00393568" w:rsidRDefault="00393568" w:rsidP="00393568">
      <w:pPr>
        <w:pStyle w:val="PL"/>
      </w:pPr>
      <w:r>
        <w:t xml:space="preserve">            $ref: '</w:t>
      </w:r>
      <w:r>
        <w:rPr>
          <w:lang w:val="en-US"/>
        </w:rPr>
        <w:t>TS29510_Nnrf_NFManagement.yaml</w:t>
      </w:r>
      <w:r>
        <w:t>#/components/schemas/RuleSet'</w:t>
      </w:r>
    </w:p>
    <w:p w14:paraId="3FAB0A72" w14:textId="77777777" w:rsidR="00393568" w:rsidRDefault="00393568" w:rsidP="00393568">
      <w:pPr>
        <w:pStyle w:val="PL"/>
      </w:pPr>
      <w:r>
        <w:t xml:space="preserve">          </w:t>
      </w:r>
      <w:r>
        <w:rPr>
          <w:lang w:eastAsia="zh-CN"/>
        </w:rPr>
        <w:t>minProperties</w:t>
      </w:r>
      <w:r>
        <w:t>:</w:t>
      </w:r>
      <w:r>
        <w:rPr>
          <w:lang w:eastAsia="zh-CN"/>
        </w:rPr>
        <w:t xml:space="preserve"> 1</w:t>
      </w:r>
    </w:p>
    <w:p w14:paraId="1FBC7DA0" w14:textId="77777777" w:rsidR="00393568" w:rsidRDefault="00393568" w:rsidP="00393568">
      <w:pPr>
        <w:pStyle w:val="PL"/>
        <w:rPr>
          <w:lang w:val="en-US"/>
        </w:rPr>
      </w:pPr>
      <w:r>
        <w:rPr>
          <w:lang w:val="en-US"/>
        </w:rPr>
        <w:t xml:space="preserve">        capacity:</w:t>
      </w:r>
    </w:p>
    <w:p w14:paraId="1D2C1E2C" w14:textId="77777777" w:rsidR="00393568" w:rsidRDefault="00393568" w:rsidP="00393568">
      <w:pPr>
        <w:pStyle w:val="PL"/>
        <w:rPr>
          <w:lang w:val="en-US"/>
        </w:rPr>
      </w:pPr>
      <w:r>
        <w:rPr>
          <w:lang w:val="en-US"/>
        </w:rPr>
        <w:t xml:space="preserve">          type: integer</w:t>
      </w:r>
    </w:p>
    <w:p w14:paraId="408E368E" w14:textId="77777777" w:rsidR="00393568" w:rsidRDefault="00393568" w:rsidP="00393568">
      <w:pPr>
        <w:pStyle w:val="PL"/>
        <w:rPr>
          <w:lang w:val="en-US"/>
        </w:rPr>
      </w:pPr>
      <w:r>
        <w:rPr>
          <w:lang w:val="en-US"/>
        </w:rPr>
        <w:t xml:space="preserve">          minimum: 0</w:t>
      </w:r>
    </w:p>
    <w:p w14:paraId="2ACFC4BF" w14:textId="77777777" w:rsidR="00393568" w:rsidRDefault="00393568" w:rsidP="00393568">
      <w:pPr>
        <w:pStyle w:val="PL"/>
        <w:rPr>
          <w:lang w:val="en-US"/>
        </w:rPr>
      </w:pPr>
      <w:r>
        <w:rPr>
          <w:lang w:val="en-US"/>
        </w:rPr>
        <w:t xml:space="preserve">          maximum: 65535</w:t>
      </w:r>
    </w:p>
    <w:p w14:paraId="7FBBA115" w14:textId="77777777" w:rsidR="00393568" w:rsidRDefault="00393568" w:rsidP="00393568">
      <w:pPr>
        <w:pStyle w:val="PL"/>
      </w:pPr>
      <w:r>
        <w:t xml:space="preserve">        </w:t>
      </w:r>
      <w:r>
        <w:rPr>
          <w:lang w:eastAsia="zh-CN"/>
        </w:rPr>
        <w:t>load</w:t>
      </w:r>
      <w:r>
        <w:t>:</w:t>
      </w:r>
    </w:p>
    <w:p w14:paraId="5C1FB0B1" w14:textId="77777777" w:rsidR="00393568" w:rsidRDefault="00393568" w:rsidP="00393568">
      <w:pPr>
        <w:pStyle w:val="PL"/>
      </w:pPr>
      <w:r>
        <w:t xml:space="preserve">          type: integer</w:t>
      </w:r>
    </w:p>
    <w:p w14:paraId="46CA5F20" w14:textId="77777777" w:rsidR="00393568" w:rsidRDefault="00393568" w:rsidP="00393568">
      <w:pPr>
        <w:pStyle w:val="PL"/>
        <w:rPr>
          <w:lang w:val="en-US" w:eastAsia="zh-CN"/>
        </w:rPr>
      </w:pPr>
      <w:r>
        <w:rPr>
          <w:lang w:val="en-US" w:eastAsia="zh-CN"/>
        </w:rPr>
        <w:t xml:space="preserve">          minimum: 0</w:t>
      </w:r>
    </w:p>
    <w:p w14:paraId="5CB02CE2" w14:textId="77777777" w:rsidR="00393568" w:rsidRDefault="00393568" w:rsidP="00393568">
      <w:pPr>
        <w:pStyle w:val="PL"/>
        <w:rPr>
          <w:lang w:val="en-US" w:eastAsia="zh-CN"/>
        </w:rPr>
      </w:pPr>
      <w:r>
        <w:rPr>
          <w:lang w:val="en-US" w:eastAsia="zh-CN"/>
        </w:rPr>
        <w:t xml:space="preserve">          maximum: 100</w:t>
      </w:r>
    </w:p>
    <w:p w14:paraId="6DB6C745" w14:textId="77777777" w:rsidR="00393568" w:rsidRDefault="00393568" w:rsidP="00393568">
      <w:pPr>
        <w:pStyle w:val="PL"/>
        <w:rPr>
          <w:lang w:val="en-US" w:eastAsia="zh-CN"/>
        </w:rPr>
      </w:pPr>
      <w:r>
        <w:rPr>
          <w:lang w:val="en-US" w:eastAsia="zh-CN"/>
        </w:rPr>
        <w:t xml:space="preserve">        loadTimeStamp:</w:t>
      </w:r>
    </w:p>
    <w:p w14:paraId="180794DC" w14:textId="77777777" w:rsidR="00393568" w:rsidRDefault="00393568" w:rsidP="00393568">
      <w:pPr>
        <w:pStyle w:val="PL"/>
        <w:rPr>
          <w:lang w:val="en-US" w:eastAsia="zh-CN"/>
        </w:rPr>
      </w:pPr>
      <w:r>
        <w:rPr>
          <w:lang w:val="en-US" w:eastAsia="zh-CN"/>
        </w:rPr>
        <w:t xml:space="preserve">          $ref: </w:t>
      </w:r>
      <w:r>
        <w:t>'TS29571_CommonData.yaml#/components/schemas/DateTime'</w:t>
      </w:r>
    </w:p>
    <w:p w14:paraId="75E679E2" w14:textId="77777777" w:rsidR="00393568" w:rsidRDefault="00393568" w:rsidP="00393568">
      <w:pPr>
        <w:pStyle w:val="PL"/>
        <w:rPr>
          <w:lang w:val="en-US" w:eastAsia="en-GB"/>
        </w:rPr>
      </w:pPr>
      <w:r>
        <w:rPr>
          <w:lang w:val="en-US"/>
        </w:rPr>
        <w:t xml:space="preserve">        locality:</w:t>
      </w:r>
    </w:p>
    <w:p w14:paraId="25DEDB9F" w14:textId="77777777" w:rsidR="00393568" w:rsidRDefault="00393568" w:rsidP="00393568">
      <w:pPr>
        <w:pStyle w:val="PL"/>
        <w:rPr>
          <w:lang w:val="en-US"/>
        </w:rPr>
      </w:pPr>
      <w:r>
        <w:rPr>
          <w:lang w:val="en-US"/>
        </w:rPr>
        <w:t xml:space="preserve">          type: string</w:t>
      </w:r>
    </w:p>
    <w:p w14:paraId="719C3ACD" w14:textId="77777777" w:rsidR="00393568" w:rsidRDefault="00393568" w:rsidP="00393568">
      <w:pPr>
        <w:pStyle w:val="PL"/>
      </w:pPr>
      <w:r>
        <w:t xml:space="preserve">        extLocality:</w:t>
      </w:r>
    </w:p>
    <w:p w14:paraId="1188B4B9" w14:textId="77777777" w:rsidR="00393568" w:rsidRDefault="00393568" w:rsidP="00393568">
      <w:pPr>
        <w:pStyle w:val="PL"/>
      </w:pPr>
      <w:r>
        <w:t xml:space="preserve">          description: &gt;</w:t>
      </w:r>
    </w:p>
    <w:p w14:paraId="4489E690" w14:textId="77777777" w:rsidR="00393568" w:rsidRDefault="00393568" w:rsidP="00393568">
      <w:pPr>
        <w:pStyle w:val="PL"/>
      </w:pPr>
      <w:r>
        <w:t xml:space="preserve">            A map (list of key-value pairs) where </w:t>
      </w:r>
      <w:r>
        <w:rPr>
          <w:rFonts w:cs="Arial"/>
          <w:szCs w:val="18"/>
          <w:lang w:eastAsia="zh-CN"/>
        </w:rPr>
        <w:t xml:space="preserve">a (unique) </w:t>
      </w:r>
      <w:r>
        <w:rPr>
          <w:lang w:val="en-US"/>
        </w:rPr>
        <w:t xml:space="preserve">valid JSON string </w:t>
      </w:r>
      <w:r>
        <w:t>serves</w:t>
      </w:r>
    </w:p>
    <w:p w14:paraId="795EF57B" w14:textId="77777777" w:rsidR="00393568" w:rsidRDefault="00393568" w:rsidP="00393568">
      <w:pPr>
        <w:pStyle w:val="PL"/>
        <w:rPr>
          <w:lang w:val="en-US"/>
        </w:rPr>
      </w:pPr>
      <w:r>
        <w:t xml:space="preserve">            as key </w:t>
      </w:r>
      <w:r>
        <w:rPr>
          <w:lang w:eastAsia="zh-CN"/>
        </w:rPr>
        <w:t>representing a type of locality</w:t>
      </w:r>
    </w:p>
    <w:p w14:paraId="4AFC6159" w14:textId="77777777" w:rsidR="00393568" w:rsidRDefault="00393568" w:rsidP="00393568">
      <w:pPr>
        <w:pStyle w:val="PL"/>
        <w:rPr>
          <w:lang w:eastAsia="zh-CN"/>
        </w:rPr>
      </w:pPr>
      <w:r>
        <w:rPr>
          <w:lang w:eastAsia="zh-CN"/>
        </w:rPr>
        <w:t xml:space="preserve">          type: object</w:t>
      </w:r>
    </w:p>
    <w:p w14:paraId="4F2F824D" w14:textId="77777777" w:rsidR="00393568" w:rsidRDefault="00393568" w:rsidP="00393568">
      <w:pPr>
        <w:pStyle w:val="PL"/>
        <w:rPr>
          <w:lang w:eastAsia="zh-CN"/>
        </w:rPr>
      </w:pPr>
      <w:r>
        <w:rPr>
          <w:lang w:eastAsia="zh-CN"/>
        </w:rPr>
        <w:t xml:space="preserve">          additionalProperties:</w:t>
      </w:r>
    </w:p>
    <w:p w14:paraId="6CA69E2F" w14:textId="77777777" w:rsidR="00393568" w:rsidRDefault="00393568" w:rsidP="00393568">
      <w:pPr>
        <w:pStyle w:val="PL"/>
        <w:rPr>
          <w:lang w:eastAsia="zh-CN"/>
        </w:rPr>
      </w:pPr>
      <w:r>
        <w:rPr>
          <w:lang w:eastAsia="zh-CN"/>
        </w:rPr>
        <w:t xml:space="preserve">            type: string</w:t>
      </w:r>
    </w:p>
    <w:p w14:paraId="4F0F6596" w14:textId="77777777" w:rsidR="00393568" w:rsidRDefault="00393568" w:rsidP="00393568">
      <w:pPr>
        <w:pStyle w:val="PL"/>
        <w:rPr>
          <w:lang w:val="en-US" w:eastAsia="en-GB"/>
        </w:rPr>
      </w:pPr>
      <w:r>
        <w:rPr>
          <w:lang w:eastAsia="zh-CN"/>
        </w:rPr>
        <w:t xml:space="preserve">          minProperties: 1</w:t>
      </w:r>
    </w:p>
    <w:p w14:paraId="1CB916B8" w14:textId="77777777" w:rsidR="00393568" w:rsidRDefault="00393568" w:rsidP="00393568">
      <w:pPr>
        <w:pStyle w:val="PL"/>
        <w:rPr>
          <w:lang w:val="en-US"/>
        </w:rPr>
      </w:pPr>
      <w:r>
        <w:rPr>
          <w:lang w:val="en-US"/>
        </w:rPr>
        <w:t xml:space="preserve">        priority:</w:t>
      </w:r>
    </w:p>
    <w:p w14:paraId="03A9418D" w14:textId="77777777" w:rsidR="00393568" w:rsidRDefault="00393568" w:rsidP="00393568">
      <w:pPr>
        <w:pStyle w:val="PL"/>
        <w:rPr>
          <w:lang w:val="en-US"/>
        </w:rPr>
      </w:pPr>
      <w:r>
        <w:rPr>
          <w:lang w:val="en-US"/>
        </w:rPr>
        <w:t xml:space="preserve">          type: integer</w:t>
      </w:r>
    </w:p>
    <w:p w14:paraId="0F447440" w14:textId="77777777" w:rsidR="00393568" w:rsidRDefault="00393568" w:rsidP="00393568">
      <w:pPr>
        <w:pStyle w:val="PL"/>
        <w:rPr>
          <w:lang w:val="en-US"/>
        </w:rPr>
      </w:pPr>
      <w:r>
        <w:rPr>
          <w:lang w:val="en-US"/>
        </w:rPr>
        <w:t xml:space="preserve">          minimum: 0</w:t>
      </w:r>
    </w:p>
    <w:p w14:paraId="502C6D4D" w14:textId="77777777" w:rsidR="00393568" w:rsidRDefault="00393568" w:rsidP="00393568">
      <w:pPr>
        <w:pStyle w:val="PL"/>
        <w:rPr>
          <w:lang w:val="en-US"/>
        </w:rPr>
      </w:pPr>
      <w:r>
        <w:rPr>
          <w:lang w:val="en-US"/>
        </w:rPr>
        <w:t xml:space="preserve">          maximum: 65535</w:t>
      </w:r>
    </w:p>
    <w:p w14:paraId="536A09B3" w14:textId="77777777" w:rsidR="00393568" w:rsidRDefault="00393568" w:rsidP="00393568">
      <w:pPr>
        <w:pStyle w:val="PL"/>
        <w:rPr>
          <w:lang w:val="en-US"/>
        </w:rPr>
      </w:pPr>
      <w:r>
        <w:rPr>
          <w:lang w:val="en-US"/>
        </w:rPr>
        <w:t xml:space="preserve">        udrInfo:</w:t>
      </w:r>
    </w:p>
    <w:p w14:paraId="2602F2FE" w14:textId="77777777" w:rsidR="00393568" w:rsidRDefault="00393568" w:rsidP="00393568">
      <w:pPr>
        <w:pStyle w:val="PL"/>
        <w:rPr>
          <w:lang w:val="en-US"/>
        </w:rPr>
      </w:pPr>
      <w:r>
        <w:rPr>
          <w:lang w:val="en-US"/>
        </w:rPr>
        <w:t xml:space="preserve">          $ref: 'TS29510_Nnrf_NFManagement.yaml#/components/schemas/UdrInfo'</w:t>
      </w:r>
    </w:p>
    <w:p w14:paraId="5A30C161" w14:textId="77777777" w:rsidR="00393568" w:rsidRDefault="00393568" w:rsidP="00393568">
      <w:pPr>
        <w:pStyle w:val="PL"/>
        <w:rPr>
          <w:lang w:eastAsia="zh-CN"/>
        </w:rPr>
      </w:pPr>
      <w:r>
        <w:t xml:space="preserve">        </w:t>
      </w:r>
      <w:r>
        <w:rPr>
          <w:lang w:eastAsia="zh-CN"/>
        </w:rPr>
        <w:t>udr</w:t>
      </w:r>
      <w:r>
        <w:t>InfoList:</w:t>
      </w:r>
    </w:p>
    <w:p w14:paraId="1B778E8B" w14:textId="77777777" w:rsidR="00393568" w:rsidRDefault="00393568" w:rsidP="00393568">
      <w:pPr>
        <w:pStyle w:val="PL"/>
        <w:rPr>
          <w:lang w:eastAsia="en-GB"/>
        </w:rPr>
      </w:pPr>
      <w:r>
        <w:t xml:space="preserve">          description: &gt;</w:t>
      </w:r>
    </w:p>
    <w:p w14:paraId="54A417FA" w14:textId="77777777" w:rsidR="00393568" w:rsidRDefault="00393568" w:rsidP="00393568">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3638B57A" w14:textId="77777777" w:rsidR="00393568" w:rsidRDefault="00393568" w:rsidP="00393568">
      <w:pPr>
        <w:pStyle w:val="PL"/>
        <w:rPr>
          <w:lang w:eastAsia="zh-CN"/>
        </w:rPr>
      </w:pPr>
      <w:r>
        <w:rPr>
          <w:lang w:val="en-US"/>
        </w:rPr>
        <w:t xml:space="preserve">           </w:t>
      </w:r>
      <w:r>
        <w:t xml:space="preserve"> serves as key of </w:t>
      </w:r>
      <w:r>
        <w:rPr>
          <w:lang w:eastAsia="zh-CN"/>
        </w:rPr>
        <w:t>UdrInfo</w:t>
      </w:r>
    </w:p>
    <w:p w14:paraId="3896D320" w14:textId="77777777" w:rsidR="00393568" w:rsidRDefault="00393568" w:rsidP="00393568">
      <w:pPr>
        <w:pStyle w:val="PL"/>
        <w:rPr>
          <w:lang w:eastAsia="zh-CN"/>
        </w:rPr>
      </w:pPr>
      <w:r>
        <w:rPr>
          <w:lang w:eastAsia="zh-CN"/>
        </w:rPr>
        <w:t xml:space="preserve">          type: object</w:t>
      </w:r>
    </w:p>
    <w:p w14:paraId="0D2E493F" w14:textId="77777777" w:rsidR="00393568" w:rsidRDefault="00393568" w:rsidP="00393568">
      <w:pPr>
        <w:pStyle w:val="PL"/>
        <w:rPr>
          <w:lang w:eastAsia="zh-CN"/>
        </w:rPr>
      </w:pPr>
      <w:r>
        <w:rPr>
          <w:lang w:eastAsia="zh-CN"/>
        </w:rPr>
        <w:t xml:space="preserve">          additionalProperties:</w:t>
      </w:r>
    </w:p>
    <w:p w14:paraId="43BCA877" w14:textId="77777777" w:rsidR="00393568" w:rsidRDefault="00393568" w:rsidP="00393568">
      <w:pPr>
        <w:pStyle w:val="PL"/>
        <w:rPr>
          <w:lang w:eastAsia="zh-CN"/>
        </w:rPr>
      </w:pPr>
      <w:r>
        <w:rPr>
          <w:lang w:eastAsia="zh-CN"/>
        </w:rPr>
        <w:t xml:space="preserve">            </w:t>
      </w:r>
      <w:r>
        <w:t>$ref: '</w:t>
      </w:r>
      <w:r>
        <w:rPr>
          <w:lang w:val="en-US"/>
        </w:rPr>
        <w:t>TS29510_Nnrf_NFManagement.yaml</w:t>
      </w:r>
      <w:r>
        <w:t>#/components/schemas/</w:t>
      </w:r>
      <w:r>
        <w:rPr>
          <w:lang w:eastAsia="zh-CN"/>
        </w:rPr>
        <w:t>Udr</w:t>
      </w:r>
      <w:r>
        <w:t>Info'</w:t>
      </w:r>
    </w:p>
    <w:p w14:paraId="3797A802" w14:textId="77777777" w:rsidR="00393568" w:rsidRDefault="00393568" w:rsidP="00393568">
      <w:pPr>
        <w:pStyle w:val="PL"/>
        <w:rPr>
          <w:lang w:eastAsia="zh-CN"/>
        </w:rPr>
      </w:pPr>
      <w:r>
        <w:rPr>
          <w:lang w:eastAsia="zh-CN"/>
        </w:rPr>
        <w:t xml:space="preserve">          minProperties: 1</w:t>
      </w:r>
    </w:p>
    <w:p w14:paraId="50153934" w14:textId="77777777" w:rsidR="00393568" w:rsidRDefault="00393568" w:rsidP="00393568">
      <w:pPr>
        <w:pStyle w:val="PL"/>
        <w:rPr>
          <w:lang w:val="en-US" w:eastAsia="en-GB"/>
        </w:rPr>
      </w:pPr>
      <w:r>
        <w:rPr>
          <w:lang w:val="en-US"/>
        </w:rPr>
        <w:t xml:space="preserve">        udmInfo:</w:t>
      </w:r>
    </w:p>
    <w:p w14:paraId="59406FFB" w14:textId="77777777" w:rsidR="00393568" w:rsidRDefault="00393568" w:rsidP="00393568">
      <w:pPr>
        <w:pStyle w:val="PL"/>
        <w:rPr>
          <w:lang w:val="en-US"/>
        </w:rPr>
      </w:pPr>
      <w:r>
        <w:rPr>
          <w:lang w:val="en-US"/>
        </w:rPr>
        <w:t xml:space="preserve">          $ref: 'TS29510_Nnrf_NFManagement.yaml#/components/schemas/UdmInfo'</w:t>
      </w:r>
    </w:p>
    <w:p w14:paraId="1814E633" w14:textId="77777777" w:rsidR="00393568" w:rsidRDefault="00393568" w:rsidP="00393568">
      <w:pPr>
        <w:pStyle w:val="PL"/>
        <w:rPr>
          <w:lang w:eastAsia="zh-CN"/>
        </w:rPr>
      </w:pPr>
      <w:r>
        <w:t xml:space="preserve">        </w:t>
      </w:r>
      <w:r>
        <w:rPr>
          <w:lang w:eastAsia="zh-CN"/>
        </w:rPr>
        <w:t>udm</w:t>
      </w:r>
      <w:r>
        <w:t>InfoList:</w:t>
      </w:r>
    </w:p>
    <w:p w14:paraId="74CFE939" w14:textId="77777777" w:rsidR="00393568" w:rsidRDefault="00393568" w:rsidP="00393568">
      <w:pPr>
        <w:pStyle w:val="PL"/>
        <w:rPr>
          <w:lang w:eastAsia="en-GB"/>
        </w:rPr>
      </w:pPr>
      <w:r>
        <w:t xml:space="preserve">          description: &gt;</w:t>
      </w:r>
    </w:p>
    <w:p w14:paraId="67332079" w14:textId="77777777" w:rsidR="00393568" w:rsidRDefault="00393568" w:rsidP="00393568">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2F71AA09" w14:textId="77777777" w:rsidR="00393568" w:rsidRDefault="00393568" w:rsidP="00393568">
      <w:pPr>
        <w:pStyle w:val="PL"/>
        <w:rPr>
          <w:lang w:eastAsia="zh-CN"/>
        </w:rPr>
      </w:pPr>
      <w:r>
        <w:rPr>
          <w:lang w:val="en-US"/>
        </w:rPr>
        <w:t xml:space="preserve">           </w:t>
      </w:r>
      <w:r>
        <w:t xml:space="preserve"> serves as key of </w:t>
      </w:r>
      <w:r>
        <w:rPr>
          <w:lang w:eastAsia="zh-CN"/>
        </w:rPr>
        <w:t>UdmInfo</w:t>
      </w:r>
    </w:p>
    <w:p w14:paraId="3694DA36" w14:textId="77777777" w:rsidR="00393568" w:rsidRDefault="00393568" w:rsidP="00393568">
      <w:pPr>
        <w:pStyle w:val="PL"/>
        <w:rPr>
          <w:lang w:eastAsia="zh-CN"/>
        </w:rPr>
      </w:pPr>
      <w:r>
        <w:rPr>
          <w:lang w:eastAsia="zh-CN"/>
        </w:rPr>
        <w:t xml:space="preserve">          type: object</w:t>
      </w:r>
    </w:p>
    <w:p w14:paraId="07841347" w14:textId="77777777" w:rsidR="00393568" w:rsidRDefault="00393568" w:rsidP="00393568">
      <w:pPr>
        <w:pStyle w:val="PL"/>
        <w:rPr>
          <w:lang w:eastAsia="zh-CN"/>
        </w:rPr>
      </w:pPr>
      <w:r>
        <w:rPr>
          <w:lang w:eastAsia="zh-CN"/>
        </w:rPr>
        <w:t xml:space="preserve">          additionalProperties:</w:t>
      </w:r>
    </w:p>
    <w:p w14:paraId="70E42D1C" w14:textId="77777777" w:rsidR="00393568" w:rsidRDefault="00393568" w:rsidP="00393568">
      <w:pPr>
        <w:pStyle w:val="PL"/>
        <w:rPr>
          <w:lang w:eastAsia="zh-CN"/>
        </w:rPr>
      </w:pPr>
      <w:r>
        <w:t xml:space="preserve">          </w:t>
      </w:r>
      <w:r>
        <w:rPr>
          <w:lang w:eastAsia="zh-CN"/>
        </w:rPr>
        <w:t xml:space="preserve">  </w:t>
      </w:r>
      <w:r>
        <w:t>$ref: '</w:t>
      </w:r>
      <w:r>
        <w:rPr>
          <w:lang w:val="en-US"/>
        </w:rPr>
        <w:t>TS29510_Nnrf_NFManagement.yaml</w:t>
      </w:r>
      <w:r>
        <w:t>#/components/schemas/</w:t>
      </w:r>
      <w:r>
        <w:rPr>
          <w:lang w:eastAsia="zh-CN"/>
        </w:rPr>
        <w:t>Udm</w:t>
      </w:r>
      <w:r>
        <w:t>Info'</w:t>
      </w:r>
    </w:p>
    <w:p w14:paraId="7CA36C5A" w14:textId="77777777" w:rsidR="00393568" w:rsidRDefault="00393568" w:rsidP="00393568">
      <w:pPr>
        <w:pStyle w:val="PL"/>
        <w:rPr>
          <w:lang w:eastAsia="zh-CN"/>
        </w:rPr>
      </w:pPr>
      <w:r>
        <w:rPr>
          <w:lang w:eastAsia="zh-CN"/>
        </w:rPr>
        <w:t xml:space="preserve">          minProperties: 1</w:t>
      </w:r>
    </w:p>
    <w:p w14:paraId="2480A92A" w14:textId="77777777" w:rsidR="00393568" w:rsidRDefault="00393568" w:rsidP="00393568">
      <w:pPr>
        <w:pStyle w:val="PL"/>
        <w:rPr>
          <w:lang w:val="en-US" w:eastAsia="en-GB"/>
        </w:rPr>
      </w:pPr>
      <w:r>
        <w:rPr>
          <w:lang w:val="en-US"/>
        </w:rPr>
        <w:t xml:space="preserve">        ausfInfo:</w:t>
      </w:r>
    </w:p>
    <w:p w14:paraId="76E67C75" w14:textId="77777777" w:rsidR="00393568" w:rsidRDefault="00393568" w:rsidP="00393568">
      <w:pPr>
        <w:pStyle w:val="PL"/>
        <w:rPr>
          <w:lang w:val="en-US"/>
        </w:rPr>
      </w:pPr>
      <w:r>
        <w:rPr>
          <w:lang w:val="en-US"/>
        </w:rPr>
        <w:t xml:space="preserve">          $ref: 'TS29510_Nnrf_NFManagement.yaml#/components/schemas/AusfInfo'</w:t>
      </w:r>
    </w:p>
    <w:p w14:paraId="03418A4C" w14:textId="77777777" w:rsidR="00393568" w:rsidRDefault="00393568" w:rsidP="00393568">
      <w:pPr>
        <w:pStyle w:val="PL"/>
        <w:rPr>
          <w:lang w:eastAsia="zh-CN"/>
        </w:rPr>
      </w:pPr>
      <w:r>
        <w:t xml:space="preserve">        </w:t>
      </w:r>
      <w:r>
        <w:rPr>
          <w:lang w:eastAsia="zh-CN"/>
        </w:rPr>
        <w:t>aus</w:t>
      </w:r>
      <w:r>
        <w:t>fInfoList:</w:t>
      </w:r>
    </w:p>
    <w:p w14:paraId="04632768" w14:textId="77777777" w:rsidR="00393568" w:rsidRDefault="00393568" w:rsidP="00393568">
      <w:pPr>
        <w:pStyle w:val="PL"/>
        <w:rPr>
          <w:lang w:eastAsia="en-GB"/>
        </w:rPr>
      </w:pPr>
      <w:r>
        <w:t xml:space="preserve">          description: &gt;</w:t>
      </w:r>
    </w:p>
    <w:p w14:paraId="6AEB712F" w14:textId="77777777" w:rsidR="00393568" w:rsidRDefault="00393568" w:rsidP="00393568">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656215F1" w14:textId="77777777" w:rsidR="00393568" w:rsidRDefault="00393568" w:rsidP="00393568">
      <w:pPr>
        <w:pStyle w:val="PL"/>
        <w:rPr>
          <w:lang w:eastAsia="zh-CN"/>
        </w:rPr>
      </w:pPr>
      <w:r>
        <w:rPr>
          <w:lang w:val="en-US"/>
        </w:rPr>
        <w:t xml:space="preserve">           </w:t>
      </w:r>
      <w:r>
        <w:t xml:space="preserve"> serves as key of </w:t>
      </w:r>
      <w:r>
        <w:rPr>
          <w:lang w:eastAsia="zh-CN"/>
        </w:rPr>
        <w:t>AusfInfo</w:t>
      </w:r>
    </w:p>
    <w:p w14:paraId="7EF0B59C" w14:textId="77777777" w:rsidR="00393568" w:rsidRDefault="00393568" w:rsidP="00393568">
      <w:pPr>
        <w:pStyle w:val="PL"/>
        <w:rPr>
          <w:lang w:eastAsia="zh-CN"/>
        </w:rPr>
      </w:pPr>
      <w:r>
        <w:rPr>
          <w:lang w:eastAsia="zh-CN"/>
        </w:rPr>
        <w:t xml:space="preserve">          type: object</w:t>
      </w:r>
    </w:p>
    <w:p w14:paraId="7374138F" w14:textId="77777777" w:rsidR="00393568" w:rsidRDefault="00393568" w:rsidP="00393568">
      <w:pPr>
        <w:pStyle w:val="PL"/>
        <w:rPr>
          <w:lang w:eastAsia="zh-CN"/>
        </w:rPr>
      </w:pPr>
      <w:r>
        <w:rPr>
          <w:lang w:eastAsia="zh-CN"/>
        </w:rPr>
        <w:t xml:space="preserve">          additionalProperties:</w:t>
      </w:r>
    </w:p>
    <w:p w14:paraId="471F58BF" w14:textId="77777777" w:rsidR="00393568" w:rsidRDefault="00393568" w:rsidP="00393568">
      <w:pPr>
        <w:pStyle w:val="PL"/>
        <w:rPr>
          <w:lang w:eastAsia="zh-CN"/>
        </w:rPr>
      </w:pPr>
      <w:r>
        <w:rPr>
          <w:lang w:eastAsia="zh-CN"/>
        </w:rPr>
        <w:t xml:space="preserve">            </w:t>
      </w:r>
      <w:r>
        <w:t>$ref: '</w:t>
      </w:r>
      <w:r>
        <w:rPr>
          <w:lang w:val="en-US"/>
        </w:rPr>
        <w:t>TS29510_Nnrf_NFManagement.yaml</w:t>
      </w:r>
      <w:r>
        <w:t>#/components/schemas/</w:t>
      </w:r>
      <w:r>
        <w:rPr>
          <w:lang w:eastAsia="zh-CN"/>
        </w:rPr>
        <w:t>Ausf</w:t>
      </w:r>
      <w:r>
        <w:t>Info'</w:t>
      </w:r>
    </w:p>
    <w:p w14:paraId="189C84B6" w14:textId="77777777" w:rsidR="00393568" w:rsidRDefault="00393568" w:rsidP="00393568">
      <w:pPr>
        <w:pStyle w:val="PL"/>
        <w:rPr>
          <w:lang w:eastAsia="zh-CN"/>
        </w:rPr>
      </w:pPr>
      <w:r>
        <w:rPr>
          <w:lang w:eastAsia="zh-CN"/>
        </w:rPr>
        <w:t xml:space="preserve">          minProperties: 1</w:t>
      </w:r>
    </w:p>
    <w:p w14:paraId="479BEE1E" w14:textId="77777777" w:rsidR="00393568" w:rsidRDefault="00393568" w:rsidP="00393568">
      <w:pPr>
        <w:pStyle w:val="PL"/>
        <w:rPr>
          <w:lang w:val="en-US" w:eastAsia="en-GB"/>
        </w:rPr>
      </w:pPr>
      <w:r>
        <w:rPr>
          <w:lang w:val="en-US"/>
        </w:rPr>
        <w:t xml:space="preserve">        amfInfo:</w:t>
      </w:r>
    </w:p>
    <w:p w14:paraId="440AD0FC" w14:textId="77777777" w:rsidR="00393568" w:rsidRDefault="00393568" w:rsidP="00393568">
      <w:pPr>
        <w:pStyle w:val="PL"/>
        <w:rPr>
          <w:lang w:val="en-US"/>
        </w:rPr>
      </w:pPr>
      <w:r>
        <w:rPr>
          <w:lang w:val="en-US"/>
        </w:rPr>
        <w:t xml:space="preserve">          $ref: 'TS29510_Nnrf_NFManagement.yaml#/components/schemas/AmfInfo'</w:t>
      </w:r>
    </w:p>
    <w:p w14:paraId="6E003673" w14:textId="77777777" w:rsidR="00393568" w:rsidRDefault="00393568" w:rsidP="00393568">
      <w:pPr>
        <w:pStyle w:val="PL"/>
        <w:rPr>
          <w:lang w:eastAsia="zh-CN"/>
        </w:rPr>
      </w:pPr>
      <w:r>
        <w:t xml:space="preserve">        </w:t>
      </w:r>
      <w:r>
        <w:rPr>
          <w:lang w:eastAsia="zh-CN"/>
        </w:rPr>
        <w:t>am</w:t>
      </w:r>
      <w:r>
        <w:t>fInfoList:</w:t>
      </w:r>
    </w:p>
    <w:p w14:paraId="1935D0FE" w14:textId="77777777" w:rsidR="00393568" w:rsidRDefault="00393568" w:rsidP="00393568">
      <w:pPr>
        <w:pStyle w:val="PL"/>
        <w:rPr>
          <w:lang w:eastAsia="en-GB"/>
        </w:rPr>
      </w:pPr>
      <w:r>
        <w:t xml:space="preserve">          description: &gt;</w:t>
      </w:r>
    </w:p>
    <w:p w14:paraId="409F5373" w14:textId="77777777" w:rsidR="00393568" w:rsidRDefault="00393568" w:rsidP="00393568">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3B513EF1" w14:textId="77777777" w:rsidR="00393568" w:rsidRDefault="00393568" w:rsidP="00393568">
      <w:pPr>
        <w:pStyle w:val="PL"/>
        <w:rPr>
          <w:lang w:eastAsia="zh-CN"/>
        </w:rPr>
      </w:pPr>
      <w:r>
        <w:rPr>
          <w:lang w:val="en-US"/>
        </w:rPr>
        <w:t xml:space="preserve">           </w:t>
      </w:r>
      <w:r>
        <w:t xml:space="preserve"> serves as key of </w:t>
      </w:r>
      <w:r>
        <w:rPr>
          <w:lang w:eastAsia="zh-CN"/>
        </w:rPr>
        <w:t>AmfInfo</w:t>
      </w:r>
    </w:p>
    <w:p w14:paraId="36E86710" w14:textId="77777777" w:rsidR="00393568" w:rsidRDefault="00393568" w:rsidP="00393568">
      <w:pPr>
        <w:pStyle w:val="PL"/>
        <w:rPr>
          <w:lang w:eastAsia="zh-CN"/>
        </w:rPr>
      </w:pPr>
      <w:r>
        <w:rPr>
          <w:lang w:eastAsia="zh-CN"/>
        </w:rPr>
        <w:t xml:space="preserve">          type: object</w:t>
      </w:r>
    </w:p>
    <w:p w14:paraId="0CC69D8B" w14:textId="77777777" w:rsidR="00393568" w:rsidRDefault="00393568" w:rsidP="00393568">
      <w:pPr>
        <w:pStyle w:val="PL"/>
        <w:rPr>
          <w:lang w:eastAsia="zh-CN"/>
        </w:rPr>
      </w:pPr>
      <w:r>
        <w:rPr>
          <w:lang w:eastAsia="zh-CN"/>
        </w:rPr>
        <w:t xml:space="preserve">          additionalProperties:</w:t>
      </w:r>
    </w:p>
    <w:p w14:paraId="3A9690F9" w14:textId="77777777" w:rsidR="00393568" w:rsidRDefault="00393568" w:rsidP="00393568">
      <w:pPr>
        <w:pStyle w:val="PL"/>
        <w:rPr>
          <w:lang w:eastAsia="zh-CN"/>
        </w:rPr>
      </w:pPr>
      <w:r>
        <w:rPr>
          <w:lang w:eastAsia="zh-CN"/>
        </w:rPr>
        <w:t xml:space="preserve">            </w:t>
      </w:r>
      <w:r>
        <w:t>$ref: '</w:t>
      </w:r>
      <w:r>
        <w:rPr>
          <w:lang w:val="en-US"/>
        </w:rPr>
        <w:t>TS29510_Nnrf_NFManagement.yaml</w:t>
      </w:r>
      <w:r>
        <w:t>#/components/schemas/</w:t>
      </w:r>
      <w:r>
        <w:rPr>
          <w:lang w:eastAsia="zh-CN"/>
        </w:rPr>
        <w:t>Amf</w:t>
      </w:r>
      <w:r>
        <w:t>Info'</w:t>
      </w:r>
    </w:p>
    <w:p w14:paraId="3D447221" w14:textId="77777777" w:rsidR="00393568" w:rsidRDefault="00393568" w:rsidP="00393568">
      <w:pPr>
        <w:pStyle w:val="PL"/>
        <w:rPr>
          <w:lang w:eastAsia="zh-CN"/>
        </w:rPr>
      </w:pPr>
      <w:r>
        <w:rPr>
          <w:lang w:eastAsia="zh-CN"/>
        </w:rPr>
        <w:t xml:space="preserve">          minProperties: 1</w:t>
      </w:r>
    </w:p>
    <w:p w14:paraId="05DB3562" w14:textId="77777777" w:rsidR="00393568" w:rsidRDefault="00393568" w:rsidP="00393568">
      <w:pPr>
        <w:pStyle w:val="PL"/>
        <w:rPr>
          <w:lang w:val="en-US" w:eastAsia="en-GB"/>
        </w:rPr>
      </w:pPr>
      <w:r>
        <w:rPr>
          <w:lang w:val="en-US"/>
        </w:rPr>
        <w:t xml:space="preserve">        smfInfo:</w:t>
      </w:r>
    </w:p>
    <w:p w14:paraId="459B9877" w14:textId="77777777" w:rsidR="00393568" w:rsidRDefault="00393568" w:rsidP="00393568">
      <w:pPr>
        <w:pStyle w:val="PL"/>
        <w:rPr>
          <w:lang w:val="en-US"/>
        </w:rPr>
      </w:pPr>
      <w:r>
        <w:rPr>
          <w:lang w:val="en-US"/>
        </w:rPr>
        <w:t xml:space="preserve">          $ref: 'TS29510_Nnrf_NFManagement.yaml#/components/schemas/SmfInfo'</w:t>
      </w:r>
    </w:p>
    <w:p w14:paraId="7D34D8FB" w14:textId="77777777" w:rsidR="00393568" w:rsidRDefault="00393568" w:rsidP="00393568">
      <w:pPr>
        <w:pStyle w:val="PL"/>
        <w:rPr>
          <w:lang w:eastAsia="zh-CN"/>
        </w:rPr>
      </w:pPr>
      <w:r>
        <w:t xml:space="preserve">        </w:t>
      </w:r>
      <w:r>
        <w:rPr>
          <w:lang w:eastAsia="zh-CN"/>
        </w:rPr>
        <w:t>sm</w:t>
      </w:r>
      <w:r>
        <w:t>fInfoList:</w:t>
      </w:r>
    </w:p>
    <w:p w14:paraId="6F750786" w14:textId="77777777" w:rsidR="00393568" w:rsidRDefault="00393568" w:rsidP="00393568">
      <w:pPr>
        <w:pStyle w:val="PL"/>
        <w:rPr>
          <w:lang w:eastAsia="en-GB"/>
        </w:rPr>
      </w:pPr>
      <w:r>
        <w:t xml:space="preserve">          description: &gt;</w:t>
      </w:r>
    </w:p>
    <w:p w14:paraId="77AE80B5" w14:textId="77777777" w:rsidR="00393568" w:rsidRDefault="00393568" w:rsidP="00393568">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7C8CA8A5" w14:textId="77777777" w:rsidR="00393568" w:rsidRDefault="00393568" w:rsidP="00393568">
      <w:pPr>
        <w:pStyle w:val="PL"/>
        <w:rPr>
          <w:lang w:eastAsia="zh-CN"/>
        </w:rPr>
      </w:pPr>
      <w:r>
        <w:rPr>
          <w:lang w:val="en-US"/>
        </w:rPr>
        <w:t xml:space="preserve">           </w:t>
      </w:r>
      <w:r>
        <w:t xml:space="preserve"> serves as key of </w:t>
      </w:r>
      <w:r>
        <w:rPr>
          <w:lang w:eastAsia="zh-CN"/>
        </w:rPr>
        <w:t>SmfInfo</w:t>
      </w:r>
    </w:p>
    <w:p w14:paraId="3B2EBCC0" w14:textId="77777777" w:rsidR="00393568" w:rsidRDefault="00393568" w:rsidP="00393568">
      <w:pPr>
        <w:pStyle w:val="PL"/>
        <w:rPr>
          <w:lang w:eastAsia="zh-CN"/>
        </w:rPr>
      </w:pPr>
      <w:r>
        <w:rPr>
          <w:lang w:eastAsia="zh-CN"/>
        </w:rPr>
        <w:t xml:space="preserve">          type: object</w:t>
      </w:r>
    </w:p>
    <w:p w14:paraId="0B0BE081" w14:textId="77777777" w:rsidR="00393568" w:rsidRDefault="00393568" w:rsidP="00393568">
      <w:pPr>
        <w:pStyle w:val="PL"/>
        <w:rPr>
          <w:lang w:eastAsia="zh-CN"/>
        </w:rPr>
      </w:pPr>
      <w:r>
        <w:rPr>
          <w:lang w:eastAsia="zh-CN"/>
        </w:rPr>
        <w:t xml:space="preserve">          additionalProperties:</w:t>
      </w:r>
    </w:p>
    <w:p w14:paraId="61B064AA" w14:textId="77777777" w:rsidR="00393568" w:rsidRDefault="00393568" w:rsidP="00393568">
      <w:pPr>
        <w:pStyle w:val="PL"/>
        <w:rPr>
          <w:lang w:eastAsia="zh-CN"/>
        </w:rPr>
      </w:pPr>
      <w:r>
        <w:rPr>
          <w:lang w:eastAsia="zh-CN"/>
        </w:rPr>
        <w:t xml:space="preserve">            </w:t>
      </w:r>
      <w:r>
        <w:t>$ref: '</w:t>
      </w:r>
      <w:r>
        <w:rPr>
          <w:lang w:val="en-US"/>
        </w:rPr>
        <w:t>TS29510_Nnrf_NFManagement.yaml</w:t>
      </w:r>
      <w:r>
        <w:t>#/components/schemas/</w:t>
      </w:r>
      <w:r>
        <w:rPr>
          <w:lang w:eastAsia="zh-CN"/>
        </w:rPr>
        <w:t>Smf</w:t>
      </w:r>
      <w:r>
        <w:t>Info'</w:t>
      </w:r>
    </w:p>
    <w:p w14:paraId="4712C99D" w14:textId="77777777" w:rsidR="00393568" w:rsidRDefault="00393568" w:rsidP="00393568">
      <w:pPr>
        <w:pStyle w:val="PL"/>
        <w:rPr>
          <w:lang w:eastAsia="zh-CN"/>
        </w:rPr>
      </w:pPr>
      <w:r>
        <w:rPr>
          <w:lang w:eastAsia="zh-CN"/>
        </w:rPr>
        <w:t xml:space="preserve">          minProperties: 1</w:t>
      </w:r>
    </w:p>
    <w:p w14:paraId="36CD6F8A" w14:textId="77777777" w:rsidR="00393568" w:rsidRDefault="00393568" w:rsidP="00393568">
      <w:pPr>
        <w:pStyle w:val="PL"/>
        <w:rPr>
          <w:lang w:eastAsia="en-GB"/>
        </w:rPr>
      </w:pPr>
      <w:r>
        <w:t xml:space="preserve">        upfInfo:</w:t>
      </w:r>
    </w:p>
    <w:p w14:paraId="023CE35E" w14:textId="77777777" w:rsidR="00393568" w:rsidRDefault="00393568" w:rsidP="00393568">
      <w:pPr>
        <w:pStyle w:val="PL"/>
      </w:pPr>
      <w:r>
        <w:t xml:space="preserve">          $ref: '</w:t>
      </w:r>
      <w:r>
        <w:rPr>
          <w:lang w:val="en-US"/>
        </w:rPr>
        <w:t>TS29510_Nnrf_NFManagement.yaml</w:t>
      </w:r>
      <w:r>
        <w:t>#/components/schemas/UpfInfo'</w:t>
      </w:r>
    </w:p>
    <w:p w14:paraId="74EB45A4" w14:textId="77777777" w:rsidR="00393568" w:rsidRDefault="00393568" w:rsidP="00393568">
      <w:pPr>
        <w:pStyle w:val="PL"/>
        <w:rPr>
          <w:lang w:eastAsia="zh-CN"/>
        </w:rPr>
      </w:pPr>
      <w:r>
        <w:t xml:space="preserve">        </w:t>
      </w:r>
      <w:r>
        <w:rPr>
          <w:lang w:eastAsia="zh-CN"/>
        </w:rPr>
        <w:t>up</w:t>
      </w:r>
      <w:r>
        <w:t>fInfoList:</w:t>
      </w:r>
    </w:p>
    <w:p w14:paraId="00DBA323" w14:textId="77777777" w:rsidR="00393568" w:rsidRDefault="00393568" w:rsidP="00393568">
      <w:pPr>
        <w:pStyle w:val="PL"/>
        <w:rPr>
          <w:lang w:eastAsia="en-GB"/>
        </w:rPr>
      </w:pPr>
      <w:r>
        <w:t xml:space="preserve">          description: &gt;</w:t>
      </w:r>
    </w:p>
    <w:p w14:paraId="050E382E" w14:textId="77777777" w:rsidR="00393568" w:rsidRDefault="00393568" w:rsidP="00393568">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0D8DF49D" w14:textId="77777777" w:rsidR="00393568" w:rsidRDefault="00393568" w:rsidP="00393568">
      <w:pPr>
        <w:pStyle w:val="PL"/>
        <w:rPr>
          <w:lang w:eastAsia="zh-CN"/>
        </w:rPr>
      </w:pPr>
      <w:r>
        <w:rPr>
          <w:lang w:val="en-US"/>
        </w:rPr>
        <w:t xml:space="preserve">           </w:t>
      </w:r>
      <w:r>
        <w:t xml:space="preserve"> serves as key of </w:t>
      </w:r>
      <w:r>
        <w:rPr>
          <w:lang w:eastAsia="zh-CN"/>
        </w:rPr>
        <w:t>UpfInfo</w:t>
      </w:r>
    </w:p>
    <w:p w14:paraId="19EDD6FB" w14:textId="77777777" w:rsidR="00393568" w:rsidRDefault="00393568" w:rsidP="00393568">
      <w:pPr>
        <w:pStyle w:val="PL"/>
        <w:rPr>
          <w:lang w:eastAsia="zh-CN"/>
        </w:rPr>
      </w:pPr>
      <w:r>
        <w:rPr>
          <w:lang w:eastAsia="zh-CN"/>
        </w:rPr>
        <w:t xml:space="preserve">          type: object</w:t>
      </w:r>
    </w:p>
    <w:p w14:paraId="545D0845" w14:textId="77777777" w:rsidR="00393568" w:rsidRDefault="00393568" w:rsidP="00393568">
      <w:pPr>
        <w:pStyle w:val="PL"/>
        <w:rPr>
          <w:lang w:eastAsia="zh-CN"/>
        </w:rPr>
      </w:pPr>
      <w:r>
        <w:rPr>
          <w:lang w:eastAsia="zh-CN"/>
        </w:rPr>
        <w:t xml:space="preserve">          additionalProperties:</w:t>
      </w:r>
    </w:p>
    <w:p w14:paraId="10132E18" w14:textId="77777777" w:rsidR="00393568" w:rsidRDefault="00393568" w:rsidP="00393568">
      <w:pPr>
        <w:pStyle w:val="PL"/>
        <w:rPr>
          <w:lang w:eastAsia="zh-CN"/>
        </w:rPr>
      </w:pPr>
      <w:r>
        <w:rPr>
          <w:lang w:eastAsia="zh-CN"/>
        </w:rPr>
        <w:t xml:space="preserve">            </w:t>
      </w:r>
      <w:r>
        <w:t>$ref: '</w:t>
      </w:r>
      <w:r>
        <w:rPr>
          <w:lang w:val="en-US"/>
        </w:rPr>
        <w:t>TS29510_Nnrf_NFManagement.yaml</w:t>
      </w:r>
      <w:r>
        <w:t>#/components/schemas/</w:t>
      </w:r>
      <w:r>
        <w:rPr>
          <w:lang w:eastAsia="zh-CN"/>
        </w:rPr>
        <w:t>Upf</w:t>
      </w:r>
      <w:r>
        <w:t>Info'</w:t>
      </w:r>
    </w:p>
    <w:p w14:paraId="4ADC1168" w14:textId="77777777" w:rsidR="00393568" w:rsidRDefault="00393568" w:rsidP="00393568">
      <w:pPr>
        <w:pStyle w:val="PL"/>
        <w:rPr>
          <w:lang w:eastAsia="zh-CN"/>
        </w:rPr>
      </w:pPr>
      <w:r>
        <w:rPr>
          <w:lang w:eastAsia="zh-CN"/>
        </w:rPr>
        <w:t xml:space="preserve">          minProperties: 1</w:t>
      </w:r>
    </w:p>
    <w:p w14:paraId="77948F94" w14:textId="77777777" w:rsidR="00393568" w:rsidRDefault="00393568" w:rsidP="00393568">
      <w:pPr>
        <w:pStyle w:val="PL"/>
        <w:rPr>
          <w:lang w:eastAsia="en-GB"/>
        </w:rPr>
      </w:pPr>
      <w:r>
        <w:t xml:space="preserve">        pcfInfo:</w:t>
      </w:r>
    </w:p>
    <w:p w14:paraId="195527F0" w14:textId="77777777" w:rsidR="00393568" w:rsidRDefault="00393568" w:rsidP="00393568">
      <w:pPr>
        <w:pStyle w:val="PL"/>
      </w:pPr>
      <w:r>
        <w:t xml:space="preserve">          $ref: '</w:t>
      </w:r>
      <w:r>
        <w:rPr>
          <w:lang w:val="en-US"/>
        </w:rPr>
        <w:t>TS29510_Nnrf_NFManagement.yaml</w:t>
      </w:r>
      <w:r>
        <w:t>#/components/schemas/PcfInfo'</w:t>
      </w:r>
    </w:p>
    <w:p w14:paraId="72E9EFBC" w14:textId="77777777" w:rsidR="00393568" w:rsidRDefault="00393568" w:rsidP="00393568">
      <w:pPr>
        <w:pStyle w:val="PL"/>
      </w:pPr>
      <w:r>
        <w:t xml:space="preserve">        pcfInfoList:</w:t>
      </w:r>
    </w:p>
    <w:p w14:paraId="139EFF6D" w14:textId="77777777" w:rsidR="00393568" w:rsidRDefault="00393568" w:rsidP="00393568">
      <w:pPr>
        <w:pStyle w:val="PL"/>
      </w:pPr>
      <w:r>
        <w:t xml:space="preserve">          description: &gt;</w:t>
      </w:r>
    </w:p>
    <w:p w14:paraId="55B9C373" w14:textId="77777777" w:rsidR="00393568" w:rsidRDefault="00393568" w:rsidP="00393568">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528BFE39" w14:textId="77777777" w:rsidR="00393568" w:rsidRDefault="00393568" w:rsidP="00393568">
      <w:pPr>
        <w:pStyle w:val="PL"/>
      </w:pPr>
      <w:r>
        <w:rPr>
          <w:lang w:val="en-US"/>
        </w:rPr>
        <w:t xml:space="preserve">           </w:t>
      </w:r>
      <w:r>
        <w:t xml:space="preserve"> serves as key of </w:t>
      </w:r>
      <w:r>
        <w:rPr>
          <w:lang w:eastAsia="zh-CN"/>
        </w:rPr>
        <w:t>PcfInfo</w:t>
      </w:r>
    </w:p>
    <w:p w14:paraId="5FA4BCAD" w14:textId="77777777" w:rsidR="00393568" w:rsidRDefault="00393568" w:rsidP="00393568">
      <w:pPr>
        <w:pStyle w:val="PL"/>
        <w:rPr>
          <w:lang w:eastAsia="zh-CN"/>
        </w:rPr>
      </w:pPr>
      <w:r>
        <w:rPr>
          <w:lang w:eastAsia="zh-CN"/>
        </w:rPr>
        <w:t xml:space="preserve">          type: object</w:t>
      </w:r>
    </w:p>
    <w:p w14:paraId="4DE72F3C" w14:textId="77777777" w:rsidR="00393568" w:rsidRDefault="00393568" w:rsidP="00393568">
      <w:pPr>
        <w:pStyle w:val="PL"/>
        <w:rPr>
          <w:lang w:eastAsia="zh-CN"/>
        </w:rPr>
      </w:pPr>
      <w:r>
        <w:rPr>
          <w:lang w:eastAsia="zh-CN"/>
        </w:rPr>
        <w:t xml:space="preserve">          additionalProperties:</w:t>
      </w:r>
    </w:p>
    <w:p w14:paraId="390BEA56" w14:textId="77777777" w:rsidR="00393568" w:rsidRDefault="00393568" w:rsidP="00393568">
      <w:pPr>
        <w:pStyle w:val="PL"/>
        <w:rPr>
          <w:lang w:eastAsia="zh-CN"/>
        </w:rPr>
      </w:pPr>
      <w:r>
        <w:rPr>
          <w:lang w:eastAsia="zh-CN"/>
        </w:rPr>
        <w:t xml:space="preserve">            </w:t>
      </w:r>
      <w:r>
        <w:t>$ref: '</w:t>
      </w:r>
      <w:r>
        <w:rPr>
          <w:lang w:val="en-US"/>
        </w:rPr>
        <w:t>TS29510_Nnrf_NFManagement.yaml</w:t>
      </w:r>
      <w:r>
        <w:t>#/components/schemas/</w:t>
      </w:r>
      <w:r>
        <w:rPr>
          <w:lang w:eastAsia="zh-CN"/>
        </w:rPr>
        <w:t>Pcf</w:t>
      </w:r>
      <w:r>
        <w:t>Info'</w:t>
      </w:r>
    </w:p>
    <w:p w14:paraId="1929C168" w14:textId="77777777" w:rsidR="00393568" w:rsidRDefault="00393568" w:rsidP="00393568">
      <w:pPr>
        <w:pStyle w:val="PL"/>
        <w:rPr>
          <w:lang w:eastAsia="zh-CN"/>
        </w:rPr>
      </w:pPr>
      <w:r>
        <w:rPr>
          <w:lang w:eastAsia="zh-CN"/>
        </w:rPr>
        <w:t xml:space="preserve">          minProperties: 1</w:t>
      </w:r>
    </w:p>
    <w:p w14:paraId="71ED764A" w14:textId="77777777" w:rsidR="00393568" w:rsidRDefault="00393568" w:rsidP="00393568">
      <w:pPr>
        <w:pStyle w:val="PL"/>
        <w:rPr>
          <w:lang w:eastAsia="en-GB"/>
        </w:rPr>
      </w:pPr>
      <w:r>
        <w:t xml:space="preserve">        bsfInfo:</w:t>
      </w:r>
    </w:p>
    <w:p w14:paraId="3DDFE7F9" w14:textId="77777777" w:rsidR="00393568" w:rsidRDefault="00393568" w:rsidP="00393568">
      <w:pPr>
        <w:pStyle w:val="PL"/>
      </w:pPr>
      <w:r>
        <w:t xml:space="preserve">          $ref: '</w:t>
      </w:r>
      <w:r>
        <w:rPr>
          <w:lang w:val="en-US"/>
        </w:rPr>
        <w:t>TS29510_Nnrf_NFManagement.yaml</w:t>
      </w:r>
      <w:r>
        <w:t>#/components/schemas/BsfInfo'</w:t>
      </w:r>
    </w:p>
    <w:p w14:paraId="51D3154C" w14:textId="77777777" w:rsidR="00393568" w:rsidRDefault="00393568" w:rsidP="00393568">
      <w:pPr>
        <w:pStyle w:val="PL"/>
        <w:rPr>
          <w:lang w:eastAsia="zh-CN"/>
        </w:rPr>
      </w:pPr>
      <w:r>
        <w:t xml:space="preserve">        </w:t>
      </w:r>
      <w:r>
        <w:rPr>
          <w:lang w:eastAsia="zh-CN"/>
        </w:rPr>
        <w:t>bs</w:t>
      </w:r>
      <w:r>
        <w:t>fInfoList:</w:t>
      </w:r>
    </w:p>
    <w:p w14:paraId="29E4D648" w14:textId="77777777" w:rsidR="00393568" w:rsidRDefault="00393568" w:rsidP="00393568">
      <w:pPr>
        <w:pStyle w:val="PL"/>
        <w:rPr>
          <w:lang w:eastAsia="en-GB"/>
        </w:rPr>
      </w:pPr>
      <w:r>
        <w:t xml:space="preserve">          description: &gt;</w:t>
      </w:r>
    </w:p>
    <w:p w14:paraId="4AFD618C" w14:textId="77777777" w:rsidR="00393568" w:rsidRDefault="00393568" w:rsidP="00393568">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75940615" w14:textId="77777777" w:rsidR="00393568" w:rsidRDefault="00393568" w:rsidP="00393568">
      <w:pPr>
        <w:pStyle w:val="PL"/>
        <w:rPr>
          <w:lang w:eastAsia="zh-CN"/>
        </w:rPr>
      </w:pPr>
      <w:r>
        <w:rPr>
          <w:lang w:val="en-US"/>
        </w:rPr>
        <w:t xml:space="preserve">           </w:t>
      </w:r>
      <w:r>
        <w:t xml:space="preserve"> serves as key of </w:t>
      </w:r>
      <w:r>
        <w:rPr>
          <w:lang w:eastAsia="zh-CN"/>
        </w:rPr>
        <w:t>BsfInfo</w:t>
      </w:r>
    </w:p>
    <w:p w14:paraId="4ABA45BF" w14:textId="77777777" w:rsidR="00393568" w:rsidRDefault="00393568" w:rsidP="00393568">
      <w:pPr>
        <w:pStyle w:val="PL"/>
        <w:rPr>
          <w:lang w:eastAsia="zh-CN"/>
        </w:rPr>
      </w:pPr>
      <w:r>
        <w:rPr>
          <w:lang w:eastAsia="zh-CN"/>
        </w:rPr>
        <w:t xml:space="preserve">          type: object</w:t>
      </w:r>
    </w:p>
    <w:p w14:paraId="67127C70" w14:textId="77777777" w:rsidR="00393568" w:rsidRDefault="00393568" w:rsidP="00393568">
      <w:pPr>
        <w:pStyle w:val="PL"/>
        <w:rPr>
          <w:lang w:eastAsia="zh-CN"/>
        </w:rPr>
      </w:pPr>
      <w:r>
        <w:rPr>
          <w:lang w:eastAsia="zh-CN"/>
        </w:rPr>
        <w:t xml:space="preserve">          additionalProperties:</w:t>
      </w:r>
    </w:p>
    <w:p w14:paraId="4B3CBC8A" w14:textId="77777777" w:rsidR="00393568" w:rsidRDefault="00393568" w:rsidP="00393568">
      <w:pPr>
        <w:pStyle w:val="PL"/>
        <w:rPr>
          <w:lang w:eastAsia="zh-CN"/>
        </w:rPr>
      </w:pPr>
      <w:r>
        <w:rPr>
          <w:lang w:eastAsia="zh-CN"/>
        </w:rPr>
        <w:t xml:space="preserve">            </w:t>
      </w:r>
      <w:r>
        <w:t>$ref: '</w:t>
      </w:r>
      <w:r>
        <w:rPr>
          <w:lang w:val="en-US"/>
        </w:rPr>
        <w:t>TS29510_Nnrf_NFManagement.yaml</w:t>
      </w:r>
      <w:r>
        <w:t>#/components/schemas/</w:t>
      </w:r>
      <w:r>
        <w:rPr>
          <w:lang w:eastAsia="zh-CN"/>
        </w:rPr>
        <w:t>Bsf</w:t>
      </w:r>
      <w:r>
        <w:t>Info'</w:t>
      </w:r>
    </w:p>
    <w:p w14:paraId="7419CA87" w14:textId="77777777" w:rsidR="00393568" w:rsidRDefault="00393568" w:rsidP="00393568">
      <w:pPr>
        <w:pStyle w:val="PL"/>
        <w:rPr>
          <w:lang w:eastAsia="zh-CN"/>
        </w:rPr>
      </w:pPr>
      <w:r>
        <w:rPr>
          <w:lang w:eastAsia="zh-CN"/>
        </w:rPr>
        <w:t xml:space="preserve">          minProperties: 1</w:t>
      </w:r>
    </w:p>
    <w:p w14:paraId="1C7B996D" w14:textId="77777777" w:rsidR="00393568" w:rsidRDefault="00393568" w:rsidP="00393568">
      <w:pPr>
        <w:pStyle w:val="PL"/>
        <w:rPr>
          <w:lang w:eastAsia="en-GB"/>
        </w:rPr>
      </w:pPr>
      <w:r>
        <w:t xml:space="preserve">        chfInfo:</w:t>
      </w:r>
    </w:p>
    <w:p w14:paraId="4CB9B227" w14:textId="77777777" w:rsidR="00393568" w:rsidRDefault="00393568" w:rsidP="00393568">
      <w:pPr>
        <w:pStyle w:val="PL"/>
      </w:pPr>
      <w:r>
        <w:t xml:space="preserve">          $ref: '</w:t>
      </w:r>
      <w:r>
        <w:rPr>
          <w:lang w:val="en-US"/>
        </w:rPr>
        <w:t>TS29510_Nnrf_NFManagement.yaml</w:t>
      </w:r>
      <w:r>
        <w:t>#/components/schemas/ChfInfo'</w:t>
      </w:r>
    </w:p>
    <w:p w14:paraId="0AF46DEB" w14:textId="77777777" w:rsidR="00393568" w:rsidRDefault="00393568" w:rsidP="00393568">
      <w:pPr>
        <w:pStyle w:val="PL"/>
        <w:rPr>
          <w:lang w:eastAsia="zh-CN"/>
        </w:rPr>
      </w:pPr>
      <w:r>
        <w:t xml:space="preserve">        </w:t>
      </w:r>
      <w:r>
        <w:rPr>
          <w:lang w:eastAsia="zh-CN"/>
        </w:rPr>
        <w:t>ch</w:t>
      </w:r>
      <w:r>
        <w:t>fInfoList:</w:t>
      </w:r>
    </w:p>
    <w:p w14:paraId="5E298B7D" w14:textId="77777777" w:rsidR="00393568" w:rsidRDefault="00393568" w:rsidP="00393568">
      <w:pPr>
        <w:pStyle w:val="PL"/>
        <w:rPr>
          <w:lang w:eastAsia="en-GB"/>
        </w:rPr>
      </w:pPr>
      <w:r>
        <w:t xml:space="preserve">          description: &gt;</w:t>
      </w:r>
    </w:p>
    <w:p w14:paraId="7AD9204F" w14:textId="77777777" w:rsidR="00393568" w:rsidRDefault="00393568" w:rsidP="00393568">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76B97819" w14:textId="77777777" w:rsidR="00393568" w:rsidRDefault="00393568" w:rsidP="00393568">
      <w:pPr>
        <w:pStyle w:val="PL"/>
        <w:rPr>
          <w:lang w:eastAsia="zh-CN"/>
        </w:rPr>
      </w:pPr>
      <w:r>
        <w:rPr>
          <w:lang w:val="en-US"/>
        </w:rPr>
        <w:t xml:space="preserve">           </w:t>
      </w:r>
      <w:r>
        <w:t xml:space="preserve"> serves as key of </w:t>
      </w:r>
      <w:r>
        <w:rPr>
          <w:lang w:eastAsia="zh-CN"/>
        </w:rPr>
        <w:t>ChfInfo</w:t>
      </w:r>
    </w:p>
    <w:p w14:paraId="44414B98" w14:textId="77777777" w:rsidR="00393568" w:rsidRDefault="00393568" w:rsidP="00393568">
      <w:pPr>
        <w:pStyle w:val="PL"/>
        <w:rPr>
          <w:lang w:eastAsia="zh-CN"/>
        </w:rPr>
      </w:pPr>
      <w:r>
        <w:rPr>
          <w:lang w:eastAsia="zh-CN"/>
        </w:rPr>
        <w:t xml:space="preserve">          type: object</w:t>
      </w:r>
    </w:p>
    <w:p w14:paraId="17FDF172" w14:textId="77777777" w:rsidR="00393568" w:rsidRDefault="00393568" w:rsidP="00393568">
      <w:pPr>
        <w:pStyle w:val="PL"/>
        <w:rPr>
          <w:lang w:eastAsia="zh-CN"/>
        </w:rPr>
      </w:pPr>
      <w:r>
        <w:rPr>
          <w:lang w:eastAsia="zh-CN"/>
        </w:rPr>
        <w:t xml:space="preserve">          additionalProperties:</w:t>
      </w:r>
    </w:p>
    <w:p w14:paraId="0424531F" w14:textId="77777777" w:rsidR="00393568" w:rsidRDefault="00393568" w:rsidP="00393568">
      <w:pPr>
        <w:pStyle w:val="PL"/>
        <w:rPr>
          <w:lang w:eastAsia="zh-CN"/>
        </w:rPr>
      </w:pPr>
      <w:r>
        <w:rPr>
          <w:lang w:eastAsia="zh-CN"/>
        </w:rPr>
        <w:t xml:space="preserve">            </w:t>
      </w:r>
      <w:r>
        <w:t>$ref: '</w:t>
      </w:r>
      <w:r>
        <w:rPr>
          <w:lang w:val="en-US"/>
        </w:rPr>
        <w:t>TS29510_Nnrf_NFManagement.yaml</w:t>
      </w:r>
      <w:r>
        <w:t>#/components/schemas/</w:t>
      </w:r>
      <w:r>
        <w:rPr>
          <w:lang w:eastAsia="zh-CN"/>
        </w:rPr>
        <w:t>Chf</w:t>
      </w:r>
      <w:r>
        <w:t>Info'</w:t>
      </w:r>
    </w:p>
    <w:p w14:paraId="0095824A" w14:textId="77777777" w:rsidR="00393568" w:rsidRDefault="00393568" w:rsidP="00393568">
      <w:pPr>
        <w:pStyle w:val="PL"/>
        <w:rPr>
          <w:lang w:eastAsia="zh-CN"/>
        </w:rPr>
      </w:pPr>
      <w:r>
        <w:rPr>
          <w:lang w:eastAsia="zh-CN"/>
        </w:rPr>
        <w:t xml:space="preserve">          minProperties: 1</w:t>
      </w:r>
    </w:p>
    <w:p w14:paraId="02B402F0" w14:textId="77777777" w:rsidR="00393568" w:rsidRDefault="00393568" w:rsidP="00393568">
      <w:pPr>
        <w:pStyle w:val="PL"/>
        <w:rPr>
          <w:lang w:eastAsia="en-GB"/>
        </w:rPr>
      </w:pPr>
      <w:r>
        <w:t xml:space="preserve">        udsfInfo:</w:t>
      </w:r>
    </w:p>
    <w:p w14:paraId="4EE1718D" w14:textId="77777777" w:rsidR="00393568" w:rsidRDefault="00393568" w:rsidP="00393568">
      <w:pPr>
        <w:pStyle w:val="PL"/>
      </w:pPr>
      <w:r>
        <w:t xml:space="preserve">          $ref: '</w:t>
      </w:r>
      <w:r>
        <w:rPr>
          <w:lang w:val="en-US"/>
        </w:rPr>
        <w:t>TS29510_Nnrf_NFManagement.yaml</w:t>
      </w:r>
      <w:r>
        <w:t>#/components/schemas/UdsfInfo'</w:t>
      </w:r>
    </w:p>
    <w:p w14:paraId="39CE14AF" w14:textId="77777777" w:rsidR="00393568" w:rsidRDefault="00393568" w:rsidP="00393568">
      <w:pPr>
        <w:pStyle w:val="PL"/>
        <w:rPr>
          <w:lang w:eastAsia="zh-CN"/>
        </w:rPr>
      </w:pPr>
      <w:r>
        <w:t xml:space="preserve">        </w:t>
      </w:r>
      <w:r>
        <w:rPr>
          <w:lang w:eastAsia="zh-CN"/>
        </w:rPr>
        <w:t>udsf</w:t>
      </w:r>
      <w:r>
        <w:t>InfoList:</w:t>
      </w:r>
    </w:p>
    <w:p w14:paraId="31FC62BB" w14:textId="77777777" w:rsidR="00393568" w:rsidRDefault="00393568" w:rsidP="00393568">
      <w:pPr>
        <w:pStyle w:val="PL"/>
        <w:rPr>
          <w:lang w:eastAsia="en-GB"/>
        </w:rPr>
      </w:pPr>
      <w:r>
        <w:t xml:space="preserve">          description: &gt;</w:t>
      </w:r>
    </w:p>
    <w:p w14:paraId="3A645BA7" w14:textId="77777777" w:rsidR="00393568" w:rsidRDefault="00393568" w:rsidP="00393568">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371CE697" w14:textId="77777777" w:rsidR="00393568" w:rsidRDefault="00393568" w:rsidP="00393568">
      <w:pPr>
        <w:pStyle w:val="PL"/>
        <w:rPr>
          <w:lang w:eastAsia="zh-CN"/>
        </w:rPr>
      </w:pPr>
      <w:r>
        <w:rPr>
          <w:lang w:val="en-US"/>
        </w:rPr>
        <w:t xml:space="preserve">           </w:t>
      </w:r>
      <w:r>
        <w:t xml:space="preserve"> serves as key of </w:t>
      </w:r>
      <w:r>
        <w:rPr>
          <w:lang w:eastAsia="zh-CN"/>
        </w:rPr>
        <w:t>UdsfInfo</w:t>
      </w:r>
    </w:p>
    <w:p w14:paraId="6AC70F49" w14:textId="77777777" w:rsidR="00393568" w:rsidRDefault="00393568" w:rsidP="00393568">
      <w:pPr>
        <w:pStyle w:val="PL"/>
        <w:rPr>
          <w:lang w:eastAsia="zh-CN"/>
        </w:rPr>
      </w:pPr>
      <w:r>
        <w:rPr>
          <w:lang w:eastAsia="zh-CN"/>
        </w:rPr>
        <w:t xml:space="preserve">          type: object</w:t>
      </w:r>
    </w:p>
    <w:p w14:paraId="71A25AF4" w14:textId="77777777" w:rsidR="00393568" w:rsidRDefault="00393568" w:rsidP="00393568">
      <w:pPr>
        <w:pStyle w:val="PL"/>
        <w:rPr>
          <w:lang w:eastAsia="zh-CN"/>
        </w:rPr>
      </w:pPr>
      <w:r>
        <w:rPr>
          <w:lang w:eastAsia="zh-CN"/>
        </w:rPr>
        <w:t xml:space="preserve">          additionalProperties:</w:t>
      </w:r>
    </w:p>
    <w:p w14:paraId="7C883128" w14:textId="77777777" w:rsidR="00393568" w:rsidRDefault="00393568" w:rsidP="00393568">
      <w:pPr>
        <w:pStyle w:val="PL"/>
        <w:rPr>
          <w:lang w:eastAsia="zh-CN"/>
        </w:rPr>
      </w:pPr>
      <w:r>
        <w:rPr>
          <w:lang w:eastAsia="zh-CN"/>
        </w:rPr>
        <w:t xml:space="preserve">            </w:t>
      </w:r>
      <w:r>
        <w:t>$ref: '</w:t>
      </w:r>
      <w:r>
        <w:rPr>
          <w:lang w:val="en-US"/>
        </w:rPr>
        <w:t>TS29510_Nnrf_NFManagement.yaml</w:t>
      </w:r>
      <w:r>
        <w:t>#/components/schemas/</w:t>
      </w:r>
      <w:r>
        <w:rPr>
          <w:lang w:eastAsia="zh-CN"/>
        </w:rPr>
        <w:t>Udsf</w:t>
      </w:r>
      <w:r>
        <w:t>Info'</w:t>
      </w:r>
    </w:p>
    <w:p w14:paraId="0FD2C8BD" w14:textId="77777777" w:rsidR="00393568" w:rsidRDefault="00393568" w:rsidP="00393568">
      <w:pPr>
        <w:pStyle w:val="PL"/>
        <w:rPr>
          <w:lang w:eastAsia="zh-CN"/>
        </w:rPr>
      </w:pPr>
      <w:r>
        <w:rPr>
          <w:lang w:eastAsia="zh-CN"/>
        </w:rPr>
        <w:t xml:space="preserve">          minProperties: 1</w:t>
      </w:r>
    </w:p>
    <w:p w14:paraId="246BC238" w14:textId="77777777" w:rsidR="00393568" w:rsidRDefault="00393568" w:rsidP="00393568">
      <w:pPr>
        <w:pStyle w:val="PL"/>
        <w:rPr>
          <w:lang w:eastAsia="en-GB"/>
        </w:rPr>
      </w:pPr>
      <w:r>
        <w:t xml:space="preserve">        </w:t>
      </w:r>
      <w:r>
        <w:rPr>
          <w:lang w:eastAsia="zh-CN"/>
        </w:rPr>
        <w:t>nwdafInfo</w:t>
      </w:r>
      <w:r>
        <w:t>:</w:t>
      </w:r>
    </w:p>
    <w:p w14:paraId="5506A3BA" w14:textId="77777777" w:rsidR="00393568" w:rsidRDefault="00393568" w:rsidP="00393568">
      <w:pPr>
        <w:pStyle w:val="PL"/>
      </w:pPr>
      <w:r>
        <w:t xml:space="preserve">          $ref: '</w:t>
      </w:r>
      <w:r>
        <w:rPr>
          <w:lang w:val="en-US"/>
        </w:rPr>
        <w:t>TS29510_Nnrf_NFManagement.yaml</w:t>
      </w:r>
      <w:r>
        <w:t>#/components/schemas/</w:t>
      </w:r>
      <w:r>
        <w:rPr>
          <w:lang w:eastAsia="zh-CN"/>
        </w:rPr>
        <w:t>NwdafInfo</w:t>
      </w:r>
      <w:r>
        <w:t>'</w:t>
      </w:r>
    </w:p>
    <w:p w14:paraId="7AC3F80C" w14:textId="77777777" w:rsidR="00393568" w:rsidRDefault="00393568" w:rsidP="00393568">
      <w:pPr>
        <w:pStyle w:val="PL"/>
        <w:rPr>
          <w:lang w:eastAsia="zh-CN"/>
        </w:rPr>
      </w:pPr>
      <w:r>
        <w:rPr>
          <w:lang w:eastAsia="zh-CN"/>
        </w:rPr>
        <w:t xml:space="preserve">        nwdafInfoList:</w:t>
      </w:r>
    </w:p>
    <w:p w14:paraId="4B0FF0A0" w14:textId="77777777" w:rsidR="00393568" w:rsidRDefault="00393568" w:rsidP="00393568">
      <w:pPr>
        <w:pStyle w:val="PL"/>
        <w:rPr>
          <w:lang w:eastAsia="zh-CN"/>
        </w:rPr>
      </w:pPr>
      <w:r>
        <w:rPr>
          <w:lang w:eastAsia="zh-CN"/>
        </w:rPr>
        <w:t xml:space="preserve">          type: object</w:t>
      </w:r>
    </w:p>
    <w:p w14:paraId="3D8F052A" w14:textId="77777777" w:rsidR="00393568" w:rsidRDefault="00393568" w:rsidP="00393568">
      <w:pPr>
        <w:pStyle w:val="PL"/>
        <w:rPr>
          <w:lang w:eastAsia="en-GB"/>
        </w:rPr>
      </w:pPr>
      <w:r>
        <w:t xml:space="preserve">          description: &gt;</w:t>
      </w:r>
    </w:p>
    <w:p w14:paraId="32C5EA56" w14:textId="77777777" w:rsidR="00393568" w:rsidRDefault="00393568" w:rsidP="00393568">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6DBBA30E" w14:textId="77777777" w:rsidR="00393568" w:rsidRDefault="00393568" w:rsidP="00393568">
      <w:pPr>
        <w:pStyle w:val="PL"/>
        <w:rPr>
          <w:lang w:eastAsia="zh-CN"/>
        </w:rPr>
      </w:pPr>
      <w:r>
        <w:rPr>
          <w:lang w:val="en-US"/>
        </w:rPr>
        <w:t xml:space="preserve">           </w:t>
      </w:r>
      <w:r>
        <w:t xml:space="preserve"> serves as key of NwdafInfo</w:t>
      </w:r>
    </w:p>
    <w:p w14:paraId="526B4AAB" w14:textId="77777777" w:rsidR="00393568" w:rsidRDefault="00393568" w:rsidP="00393568">
      <w:pPr>
        <w:pStyle w:val="PL"/>
        <w:rPr>
          <w:lang w:eastAsia="zh-CN"/>
        </w:rPr>
      </w:pPr>
      <w:r>
        <w:rPr>
          <w:lang w:eastAsia="zh-CN"/>
        </w:rPr>
        <w:t xml:space="preserve">          additionalProperties:</w:t>
      </w:r>
    </w:p>
    <w:p w14:paraId="791C6240" w14:textId="77777777" w:rsidR="00393568" w:rsidRDefault="00393568" w:rsidP="00393568">
      <w:pPr>
        <w:pStyle w:val="PL"/>
        <w:rPr>
          <w:lang w:eastAsia="zh-CN"/>
        </w:rPr>
      </w:pPr>
      <w:r>
        <w:rPr>
          <w:lang w:eastAsia="zh-CN"/>
        </w:rPr>
        <w:t xml:space="preserve">            </w:t>
      </w:r>
      <w:r>
        <w:t>$ref: '</w:t>
      </w:r>
      <w:r>
        <w:rPr>
          <w:lang w:val="en-US"/>
        </w:rPr>
        <w:t>TS29510_Nnrf_NFManagement.yaml</w:t>
      </w:r>
      <w:r>
        <w:t>#/components/schemas/</w:t>
      </w:r>
      <w:r>
        <w:rPr>
          <w:lang w:eastAsia="zh-CN"/>
        </w:rPr>
        <w:t>Nwdaf</w:t>
      </w:r>
      <w:r>
        <w:t>Info'</w:t>
      </w:r>
    </w:p>
    <w:p w14:paraId="50F2332D" w14:textId="77777777" w:rsidR="00393568" w:rsidRDefault="00393568" w:rsidP="00393568">
      <w:pPr>
        <w:pStyle w:val="PL"/>
        <w:rPr>
          <w:lang w:eastAsia="en-GB"/>
        </w:rPr>
      </w:pPr>
      <w:r>
        <w:rPr>
          <w:lang w:eastAsia="zh-CN"/>
        </w:rPr>
        <w:t xml:space="preserve">          minProperties: 1</w:t>
      </w:r>
    </w:p>
    <w:p w14:paraId="76A21DFC" w14:textId="77777777" w:rsidR="00393568" w:rsidRDefault="00393568" w:rsidP="00393568">
      <w:pPr>
        <w:pStyle w:val="PL"/>
      </w:pPr>
      <w:r>
        <w:t xml:space="preserve">        nefInfo:</w:t>
      </w:r>
    </w:p>
    <w:p w14:paraId="4465482E" w14:textId="77777777" w:rsidR="00393568" w:rsidRDefault="00393568" w:rsidP="00393568">
      <w:pPr>
        <w:pStyle w:val="PL"/>
      </w:pPr>
      <w:r>
        <w:t xml:space="preserve">          $ref: '</w:t>
      </w:r>
      <w:r>
        <w:rPr>
          <w:lang w:val="en-US"/>
        </w:rPr>
        <w:t>TS29510_Nnrf_NFManagement.yaml</w:t>
      </w:r>
      <w:r>
        <w:t>#/components/schemas/NefInfo'</w:t>
      </w:r>
    </w:p>
    <w:p w14:paraId="7C8EDB75" w14:textId="77777777" w:rsidR="00393568" w:rsidRDefault="00393568" w:rsidP="00393568">
      <w:pPr>
        <w:pStyle w:val="PL"/>
      </w:pPr>
      <w:r>
        <w:t xml:space="preserve">        pcscf</w:t>
      </w:r>
      <w:r>
        <w:rPr>
          <w:lang w:eastAsia="zh-CN"/>
        </w:rPr>
        <w:t>InfoList</w:t>
      </w:r>
      <w:r>
        <w:t>:</w:t>
      </w:r>
    </w:p>
    <w:p w14:paraId="0F86140A" w14:textId="77777777" w:rsidR="00393568" w:rsidRDefault="00393568" w:rsidP="00393568">
      <w:pPr>
        <w:pStyle w:val="PL"/>
      </w:pPr>
      <w:r>
        <w:t xml:space="preserve">          description: &gt;</w:t>
      </w:r>
    </w:p>
    <w:p w14:paraId="25BB72EA" w14:textId="77777777" w:rsidR="00393568" w:rsidRDefault="00393568" w:rsidP="00393568">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23344617" w14:textId="77777777" w:rsidR="00393568" w:rsidRDefault="00393568" w:rsidP="00393568">
      <w:pPr>
        <w:pStyle w:val="PL"/>
      </w:pPr>
      <w:r>
        <w:rPr>
          <w:lang w:val="en-US"/>
        </w:rPr>
        <w:t xml:space="preserve">           </w:t>
      </w:r>
      <w:r>
        <w:t xml:space="preserve"> serves as key of PcscfInfo</w:t>
      </w:r>
    </w:p>
    <w:p w14:paraId="277193FC" w14:textId="77777777" w:rsidR="00393568" w:rsidRDefault="00393568" w:rsidP="00393568">
      <w:pPr>
        <w:pStyle w:val="PL"/>
        <w:rPr>
          <w:lang w:eastAsia="zh-CN"/>
        </w:rPr>
      </w:pPr>
      <w:r>
        <w:rPr>
          <w:lang w:eastAsia="zh-CN"/>
        </w:rPr>
        <w:t xml:space="preserve">          type: object</w:t>
      </w:r>
    </w:p>
    <w:p w14:paraId="4B46E3CB" w14:textId="77777777" w:rsidR="00393568" w:rsidRDefault="00393568" w:rsidP="00393568">
      <w:pPr>
        <w:pStyle w:val="PL"/>
        <w:rPr>
          <w:lang w:eastAsia="zh-CN"/>
        </w:rPr>
      </w:pPr>
      <w:r>
        <w:rPr>
          <w:lang w:eastAsia="zh-CN"/>
        </w:rPr>
        <w:t xml:space="preserve">          additionalProperties:</w:t>
      </w:r>
    </w:p>
    <w:p w14:paraId="799DB3E4" w14:textId="77777777" w:rsidR="00393568" w:rsidRDefault="00393568" w:rsidP="00393568">
      <w:pPr>
        <w:pStyle w:val="PL"/>
        <w:rPr>
          <w:lang w:eastAsia="zh-CN"/>
        </w:rPr>
      </w:pPr>
      <w:r>
        <w:rPr>
          <w:lang w:eastAsia="zh-CN"/>
        </w:rPr>
        <w:t xml:space="preserve">            </w:t>
      </w:r>
      <w:r>
        <w:t>$ref: '</w:t>
      </w:r>
      <w:r>
        <w:rPr>
          <w:lang w:val="en-US"/>
        </w:rPr>
        <w:t>TS29510_Nnrf_NFManagement.yaml</w:t>
      </w:r>
      <w:r>
        <w:t>#/components/schemas/</w:t>
      </w:r>
      <w:r>
        <w:rPr>
          <w:lang w:eastAsia="zh-CN"/>
        </w:rPr>
        <w:t>Pcscf</w:t>
      </w:r>
      <w:r>
        <w:t>Info'</w:t>
      </w:r>
    </w:p>
    <w:p w14:paraId="320B272B" w14:textId="77777777" w:rsidR="00393568" w:rsidRDefault="00393568" w:rsidP="00393568">
      <w:pPr>
        <w:pStyle w:val="PL"/>
        <w:rPr>
          <w:lang w:eastAsia="zh-CN"/>
        </w:rPr>
      </w:pPr>
      <w:r>
        <w:rPr>
          <w:lang w:eastAsia="zh-CN"/>
        </w:rPr>
        <w:t xml:space="preserve">          minProperties: 1</w:t>
      </w:r>
    </w:p>
    <w:p w14:paraId="70EA617A" w14:textId="77777777" w:rsidR="00393568" w:rsidRDefault="00393568" w:rsidP="00393568">
      <w:pPr>
        <w:pStyle w:val="PL"/>
        <w:rPr>
          <w:lang w:eastAsia="zh-CN"/>
        </w:rPr>
      </w:pPr>
      <w:r>
        <w:rPr>
          <w:lang w:eastAsia="zh-CN"/>
        </w:rPr>
        <w:t xml:space="preserve">        hssInfoList:</w:t>
      </w:r>
    </w:p>
    <w:p w14:paraId="6AAA82BF" w14:textId="77777777" w:rsidR="00393568" w:rsidRDefault="00393568" w:rsidP="00393568">
      <w:pPr>
        <w:pStyle w:val="PL"/>
        <w:rPr>
          <w:lang w:eastAsia="en-GB"/>
        </w:rPr>
      </w:pPr>
      <w:r>
        <w:t xml:space="preserve">          description: &gt;</w:t>
      </w:r>
    </w:p>
    <w:p w14:paraId="2A66DC4A" w14:textId="77777777" w:rsidR="00393568" w:rsidRDefault="00393568" w:rsidP="00393568">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471DC2DF" w14:textId="77777777" w:rsidR="00393568" w:rsidRDefault="00393568" w:rsidP="00393568">
      <w:pPr>
        <w:pStyle w:val="PL"/>
        <w:rPr>
          <w:lang w:eastAsia="zh-CN"/>
        </w:rPr>
      </w:pPr>
      <w:r>
        <w:rPr>
          <w:lang w:val="en-US"/>
        </w:rPr>
        <w:t xml:space="preserve">           </w:t>
      </w:r>
      <w:r>
        <w:t xml:space="preserve"> serves as key of HssInfo</w:t>
      </w:r>
    </w:p>
    <w:p w14:paraId="5BC9C37F" w14:textId="77777777" w:rsidR="00393568" w:rsidRDefault="00393568" w:rsidP="00393568">
      <w:pPr>
        <w:pStyle w:val="PL"/>
        <w:rPr>
          <w:lang w:eastAsia="zh-CN"/>
        </w:rPr>
      </w:pPr>
      <w:r>
        <w:rPr>
          <w:lang w:eastAsia="zh-CN"/>
        </w:rPr>
        <w:t xml:space="preserve">          type: object</w:t>
      </w:r>
    </w:p>
    <w:p w14:paraId="665DBAD9" w14:textId="77777777" w:rsidR="00393568" w:rsidRDefault="00393568" w:rsidP="00393568">
      <w:pPr>
        <w:pStyle w:val="PL"/>
        <w:rPr>
          <w:lang w:eastAsia="zh-CN"/>
        </w:rPr>
      </w:pPr>
      <w:r>
        <w:rPr>
          <w:lang w:eastAsia="zh-CN"/>
        </w:rPr>
        <w:t xml:space="preserve">          additionalProperties:</w:t>
      </w:r>
    </w:p>
    <w:p w14:paraId="34D5FD43" w14:textId="77777777" w:rsidR="00393568" w:rsidRDefault="00393568" w:rsidP="00393568">
      <w:pPr>
        <w:pStyle w:val="PL"/>
        <w:rPr>
          <w:lang w:eastAsia="zh-CN"/>
        </w:rPr>
      </w:pPr>
      <w:r>
        <w:rPr>
          <w:lang w:eastAsia="zh-CN"/>
        </w:rPr>
        <w:t xml:space="preserve">            </w:t>
      </w:r>
      <w:r>
        <w:t>$ref: '</w:t>
      </w:r>
      <w:r>
        <w:rPr>
          <w:lang w:val="en-US"/>
        </w:rPr>
        <w:t>TS29510_Nnrf_NFManagement.yaml</w:t>
      </w:r>
      <w:r>
        <w:t>#/components/schemas/</w:t>
      </w:r>
      <w:r>
        <w:rPr>
          <w:lang w:eastAsia="zh-CN"/>
        </w:rPr>
        <w:t>Hss</w:t>
      </w:r>
      <w:r>
        <w:t>Info'</w:t>
      </w:r>
    </w:p>
    <w:p w14:paraId="1061B26F" w14:textId="77777777" w:rsidR="00393568" w:rsidRDefault="00393568" w:rsidP="00393568">
      <w:pPr>
        <w:pStyle w:val="PL"/>
        <w:rPr>
          <w:lang w:eastAsia="zh-CN"/>
        </w:rPr>
      </w:pPr>
      <w:r>
        <w:rPr>
          <w:lang w:eastAsia="zh-CN"/>
        </w:rPr>
        <w:t xml:space="preserve">          minProperties: 1</w:t>
      </w:r>
    </w:p>
    <w:p w14:paraId="0F06FD8E" w14:textId="77777777" w:rsidR="00393568" w:rsidRDefault="00393568" w:rsidP="00393568">
      <w:pPr>
        <w:pStyle w:val="PL"/>
        <w:rPr>
          <w:lang w:eastAsia="en-GB"/>
        </w:rPr>
      </w:pPr>
      <w:r>
        <w:t xml:space="preserve">        customInfo:</w:t>
      </w:r>
    </w:p>
    <w:p w14:paraId="1A39F107" w14:textId="77777777" w:rsidR="00393568" w:rsidRDefault="00393568" w:rsidP="00393568">
      <w:pPr>
        <w:pStyle w:val="PL"/>
      </w:pPr>
      <w:r>
        <w:t xml:space="preserve">          type: object</w:t>
      </w:r>
    </w:p>
    <w:p w14:paraId="3BE0551D" w14:textId="77777777" w:rsidR="00393568" w:rsidRDefault="00393568" w:rsidP="00393568">
      <w:pPr>
        <w:pStyle w:val="PL"/>
      </w:pPr>
      <w:r>
        <w:t xml:space="preserve">        recoveryTime:</w:t>
      </w:r>
    </w:p>
    <w:p w14:paraId="282DFC86" w14:textId="77777777" w:rsidR="00393568" w:rsidRDefault="00393568" w:rsidP="00393568">
      <w:pPr>
        <w:pStyle w:val="PL"/>
      </w:pPr>
      <w:r>
        <w:t xml:space="preserve">          $ref: 'TS29571_CommonData.yaml#/components/schemas/DateTime'</w:t>
      </w:r>
    </w:p>
    <w:p w14:paraId="073D62FF" w14:textId="77777777" w:rsidR="00393568" w:rsidRDefault="00393568" w:rsidP="00393568">
      <w:pPr>
        <w:pStyle w:val="PL"/>
      </w:pPr>
      <w:r>
        <w:t xml:space="preserve">        nfServicePersistence:</w:t>
      </w:r>
    </w:p>
    <w:p w14:paraId="590B7A98" w14:textId="77777777" w:rsidR="00393568" w:rsidRDefault="00393568" w:rsidP="00393568">
      <w:pPr>
        <w:pStyle w:val="PL"/>
      </w:pPr>
      <w:r>
        <w:t xml:space="preserve">          type: boolean</w:t>
      </w:r>
    </w:p>
    <w:p w14:paraId="286B0EA2" w14:textId="77777777" w:rsidR="00393568" w:rsidRDefault="00393568" w:rsidP="00393568">
      <w:pPr>
        <w:pStyle w:val="PL"/>
      </w:pPr>
      <w:r>
        <w:t xml:space="preserve">          default: false</w:t>
      </w:r>
    </w:p>
    <w:p w14:paraId="2E1D2888" w14:textId="77777777" w:rsidR="00393568" w:rsidRDefault="00393568" w:rsidP="00393568">
      <w:pPr>
        <w:pStyle w:val="PL"/>
        <w:rPr>
          <w:lang w:val="en-US"/>
        </w:rPr>
      </w:pPr>
      <w:r>
        <w:rPr>
          <w:lang w:val="en-US"/>
        </w:rPr>
        <w:t xml:space="preserve">        nfServices:</w:t>
      </w:r>
    </w:p>
    <w:p w14:paraId="2FA8AE6B" w14:textId="77777777" w:rsidR="00393568" w:rsidRDefault="00393568" w:rsidP="00393568">
      <w:pPr>
        <w:pStyle w:val="PL"/>
        <w:rPr>
          <w:lang w:eastAsia="zh-CN"/>
        </w:rPr>
      </w:pPr>
      <w:r>
        <w:rPr>
          <w:lang w:eastAsia="zh-CN"/>
        </w:rPr>
        <w:t xml:space="preserve">          deprecated: true</w:t>
      </w:r>
    </w:p>
    <w:p w14:paraId="7537FD82" w14:textId="77777777" w:rsidR="00393568" w:rsidRDefault="00393568" w:rsidP="00393568">
      <w:pPr>
        <w:pStyle w:val="PL"/>
        <w:rPr>
          <w:lang w:val="en-US" w:eastAsia="en-GB"/>
        </w:rPr>
      </w:pPr>
      <w:r>
        <w:rPr>
          <w:lang w:val="en-US"/>
        </w:rPr>
        <w:t xml:space="preserve">          type: array</w:t>
      </w:r>
    </w:p>
    <w:p w14:paraId="00055EBD" w14:textId="77777777" w:rsidR="00393568" w:rsidRDefault="00393568" w:rsidP="00393568">
      <w:pPr>
        <w:pStyle w:val="PL"/>
        <w:rPr>
          <w:lang w:val="en-US"/>
        </w:rPr>
      </w:pPr>
      <w:r>
        <w:rPr>
          <w:lang w:val="en-US"/>
        </w:rPr>
        <w:t xml:space="preserve">          items:</w:t>
      </w:r>
    </w:p>
    <w:p w14:paraId="69102B89" w14:textId="77777777" w:rsidR="00393568" w:rsidRDefault="00393568" w:rsidP="00393568">
      <w:pPr>
        <w:pStyle w:val="PL"/>
        <w:rPr>
          <w:lang w:val="en-US"/>
        </w:rPr>
      </w:pPr>
      <w:r>
        <w:rPr>
          <w:lang w:val="en-US"/>
        </w:rPr>
        <w:t xml:space="preserve">            $ref: '#/components/schemas/NFService'</w:t>
      </w:r>
    </w:p>
    <w:p w14:paraId="2C630D6D" w14:textId="77777777" w:rsidR="00393568" w:rsidRDefault="00393568" w:rsidP="00393568">
      <w:pPr>
        <w:pStyle w:val="PL"/>
        <w:rPr>
          <w:lang w:val="en-US"/>
        </w:rPr>
      </w:pPr>
      <w:r>
        <w:t xml:space="preserve">          </w:t>
      </w:r>
      <w:r>
        <w:rPr>
          <w:lang w:eastAsia="zh-CN"/>
        </w:rPr>
        <w:t>minI</w:t>
      </w:r>
      <w:r>
        <w:t>tems:</w:t>
      </w:r>
      <w:r>
        <w:rPr>
          <w:lang w:eastAsia="zh-CN"/>
        </w:rPr>
        <w:t xml:space="preserve"> 1</w:t>
      </w:r>
    </w:p>
    <w:p w14:paraId="6F06CA17" w14:textId="77777777" w:rsidR="00393568" w:rsidRDefault="00393568" w:rsidP="00393568">
      <w:pPr>
        <w:pStyle w:val="PL"/>
        <w:rPr>
          <w:lang w:eastAsia="zh-CN"/>
        </w:rPr>
      </w:pPr>
      <w:r>
        <w:rPr>
          <w:lang w:eastAsia="zh-CN"/>
        </w:rPr>
        <w:t xml:space="preserve">        nfServiceList:</w:t>
      </w:r>
    </w:p>
    <w:p w14:paraId="7283B6BC" w14:textId="77777777" w:rsidR="00393568" w:rsidRDefault="00393568" w:rsidP="00393568">
      <w:pPr>
        <w:pStyle w:val="PL"/>
        <w:rPr>
          <w:lang w:eastAsia="en-GB"/>
        </w:rPr>
      </w:pPr>
      <w:r>
        <w:t xml:space="preserve">          description: &gt;</w:t>
      </w:r>
    </w:p>
    <w:p w14:paraId="4206372B" w14:textId="77777777" w:rsidR="00393568" w:rsidRDefault="00393568" w:rsidP="00393568">
      <w:pPr>
        <w:pStyle w:val="PL"/>
        <w:rPr>
          <w:lang w:eastAsia="zh-CN"/>
        </w:rPr>
      </w:pPr>
      <w:r>
        <w:t xml:space="preserve">            A map (list of key-value pairs) where </w:t>
      </w:r>
      <w:r>
        <w:rPr>
          <w:rFonts w:cs="Arial"/>
          <w:szCs w:val="18"/>
        </w:rPr>
        <w:t>serviceInstanceId</w:t>
      </w:r>
      <w:r>
        <w:t xml:space="preserve"> serves as key of NFService</w:t>
      </w:r>
    </w:p>
    <w:p w14:paraId="037F439E" w14:textId="77777777" w:rsidR="00393568" w:rsidRDefault="00393568" w:rsidP="00393568">
      <w:pPr>
        <w:pStyle w:val="PL"/>
        <w:rPr>
          <w:lang w:eastAsia="zh-CN"/>
        </w:rPr>
      </w:pPr>
      <w:r>
        <w:rPr>
          <w:lang w:eastAsia="zh-CN"/>
        </w:rPr>
        <w:t xml:space="preserve">          type: object</w:t>
      </w:r>
    </w:p>
    <w:p w14:paraId="4451B374" w14:textId="77777777" w:rsidR="00393568" w:rsidRDefault="00393568" w:rsidP="00393568">
      <w:pPr>
        <w:pStyle w:val="PL"/>
        <w:rPr>
          <w:lang w:eastAsia="zh-CN"/>
        </w:rPr>
      </w:pPr>
      <w:r>
        <w:rPr>
          <w:lang w:eastAsia="zh-CN"/>
        </w:rPr>
        <w:t xml:space="preserve">          additionalProperties:</w:t>
      </w:r>
    </w:p>
    <w:p w14:paraId="0D5E45AE" w14:textId="77777777" w:rsidR="00393568" w:rsidRDefault="00393568" w:rsidP="00393568">
      <w:pPr>
        <w:pStyle w:val="PL"/>
        <w:rPr>
          <w:lang w:eastAsia="zh-CN"/>
        </w:rPr>
      </w:pPr>
      <w:r>
        <w:rPr>
          <w:lang w:eastAsia="zh-CN"/>
        </w:rPr>
        <w:t xml:space="preserve">            $ref: '#/components/schemas/NFService'</w:t>
      </w:r>
    </w:p>
    <w:p w14:paraId="74A3E432" w14:textId="77777777" w:rsidR="00393568" w:rsidRDefault="00393568" w:rsidP="00393568">
      <w:pPr>
        <w:pStyle w:val="PL"/>
        <w:rPr>
          <w:lang w:eastAsia="zh-CN"/>
        </w:rPr>
      </w:pPr>
      <w:r>
        <w:rPr>
          <w:lang w:eastAsia="zh-CN"/>
        </w:rPr>
        <w:t xml:space="preserve">          minProperties: 1</w:t>
      </w:r>
    </w:p>
    <w:p w14:paraId="4E765703" w14:textId="77777777" w:rsidR="00393568" w:rsidRDefault="00393568" w:rsidP="00393568">
      <w:pPr>
        <w:pStyle w:val="PL"/>
        <w:rPr>
          <w:lang w:val="en-US" w:eastAsia="en-GB"/>
        </w:rPr>
      </w:pPr>
      <w:r>
        <w:rPr>
          <w:lang w:val="en-US"/>
        </w:rPr>
        <w:t xml:space="preserve">        defaultNotificationSubscriptions:</w:t>
      </w:r>
    </w:p>
    <w:p w14:paraId="2CF4E9E1" w14:textId="77777777" w:rsidR="00393568" w:rsidRDefault="00393568" w:rsidP="00393568">
      <w:pPr>
        <w:pStyle w:val="PL"/>
        <w:rPr>
          <w:lang w:val="en-US"/>
        </w:rPr>
      </w:pPr>
      <w:r>
        <w:rPr>
          <w:lang w:val="en-US"/>
        </w:rPr>
        <w:t xml:space="preserve">          type: array</w:t>
      </w:r>
    </w:p>
    <w:p w14:paraId="4ABD23C5" w14:textId="77777777" w:rsidR="00393568" w:rsidRDefault="00393568" w:rsidP="00393568">
      <w:pPr>
        <w:pStyle w:val="PL"/>
        <w:rPr>
          <w:lang w:val="en-US"/>
        </w:rPr>
      </w:pPr>
      <w:r>
        <w:rPr>
          <w:lang w:val="en-US"/>
        </w:rPr>
        <w:t xml:space="preserve">          items:</w:t>
      </w:r>
    </w:p>
    <w:p w14:paraId="55121DE6" w14:textId="77777777" w:rsidR="00393568" w:rsidRDefault="00393568" w:rsidP="00393568">
      <w:pPr>
        <w:pStyle w:val="PL"/>
        <w:rPr>
          <w:lang w:val="en-US"/>
        </w:rPr>
      </w:pPr>
      <w:r>
        <w:rPr>
          <w:lang w:val="en-US"/>
        </w:rPr>
        <w:t xml:space="preserve">            $ref: 'TS29510_Nnrf_NFManagement.yaml#/components/schemas/DefaultNotificationSubscription'</w:t>
      </w:r>
    </w:p>
    <w:p w14:paraId="3311D886" w14:textId="77777777" w:rsidR="00393568" w:rsidRDefault="00393568" w:rsidP="00393568">
      <w:pPr>
        <w:pStyle w:val="PL"/>
        <w:rPr>
          <w:lang w:eastAsia="zh-CN"/>
        </w:rPr>
      </w:pPr>
      <w:r>
        <w:rPr>
          <w:lang w:eastAsia="zh-CN"/>
        </w:rPr>
        <w:t xml:space="preserve">        lmfInfo:</w:t>
      </w:r>
    </w:p>
    <w:p w14:paraId="4EAC4999" w14:textId="77777777" w:rsidR="00393568" w:rsidRDefault="00393568" w:rsidP="00393568">
      <w:pPr>
        <w:pStyle w:val="PL"/>
        <w:rPr>
          <w:lang w:eastAsia="zh-CN"/>
        </w:rPr>
      </w:pPr>
      <w:r>
        <w:rPr>
          <w:lang w:eastAsia="zh-CN"/>
        </w:rPr>
        <w:t xml:space="preserve">          </w:t>
      </w:r>
      <w:r>
        <w:t>$ref: '</w:t>
      </w:r>
      <w:r>
        <w:rPr>
          <w:lang w:val="en-US"/>
        </w:rPr>
        <w:t>TS29510_Nnrf_NFManagement.yaml</w:t>
      </w:r>
      <w:r>
        <w:t>#/components/schemas/</w:t>
      </w:r>
      <w:r>
        <w:rPr>
          <w:lang w:eastAsia="zh-CN"/>
        </w:rPr>
        <w:t>LmfInfo</w:t>
      </w:r>
      <w:r>
        <w:t>'</w:t>
      </w:r>
    </w:p>
    <w:p w14:paraId="42903FE8" w14:textId="77777777" w:rsidR="00393568" w:rsidRDefault="00393568" w:rsidP="00393568">
      <w:pPr>
        <w:pStyle w:val="PL"/>
        <w:rPr>
          <w:lang w:eastAsia="zh-CN"/>
        </w:rPr>
      </w:pPr>
      <w:r>
        <w:rPr>
          <w:lang w:eastAsia="zh-CN"/>
        </w:rPr>
        <w:t xml:space="preserve">        gmlcInfo:</w:t>
      </w:r>
    </w:p>
    <w:p w14:paraId="32F09281" w14:textId="77777777" w:rsidR="00393568" w:rsidRDefault="00393568" w:rsidP="00393568">
      <w:pPr>
        <w:pStyle w:val="PL"/>
        <w:rPr>
          <w:lang w:eastAsia="zh-CN"/>
        </w:rPr>
      </w:pPr>
      <w:r>
        <w:rPr>
          <w:lang w:eastAsia="zh-CN"/>
        </w:rPr>
        <w:t xml:space="preserve">          </w:t>
      </w:r>
      <w:r>
        <w:t>$ref: '</w:t>
      </w:r>
      <w:r>
        <w:rPr>
          <w:lang w:val="en-US"/>
        </w:rPr>
        <w:t>TS29510_Nnrf_NFManagement.yaml</w:t>
      </w:r>
      <w:r>
        <w:t>#/components/schemas/</w:t>
      </w:r>
      <w:r>
        <w:rPr>
          <w:lang w:eastAsia="zh-CN"/>
        </w:rPr>
        <w:t>GmlcInfo</w:t>
      </w:r>
      <w:r>
        <w:t>'</w:t>
      </w:r>
    </w:p>
    <w:p w14:paraId="523135EE" w14:textId="77777777" w:rsidR="00393568" w:rsidRDefault="00393568" w:rsidP="00393568">
      <w:pPr>
        <w:pStyle w:val="PL"/>
        <w:rPr>
          <w:lang w:eastAsia="en-GB"/>
        </w:rPr>
      </w:pPr>
      <w:r>
        <w:t xml:space="preserve">        snpnList:</w:t>
      </w:r>
    </w:p>
    <w:p w14:paraId="44EEC7D9" w14:textId="77777777" w:rsidR="00393568" w:rsidRDefault="00393568" w:rsidP="00393568">
      <w:pPr>
        <w:pStyle w:val="PL"/>
      </w:pPr>
      <w:r>
        <w:t xml:space="preserve">          type: array</w:t>
      </w:r>
    </w:p>
    <w:p w14:paraId="1775A840" w14:textId="77777777" w:rsidR="00393568" w:rsidRDefault="00393568" w:rsidP="00393568">
      <w:pPr>
        <w:pStyle w:val="PL"/>
      </w:pPr>
      <w:r>
        <w:t xml:space="preserve">          items:</w:t>
      </w:r>
    </w:p>
    <w:p w14:paraId="17C45F9E" w14:textId="77777777" w:rsidR="00393568" w:rsidRDefault="00393568" w:rsidP="00393568">
      <w:pPr>
        <w:pStyle w:val="PL"/>
      </w:pPr>
      <w:r>
        <w:t xml:space="preserve">            $ref: 'TS29571_CommonData.yaml#/components/schemas/PlmnIdNid'</w:t>
      </w:r>
    </w:p>
    <w:p w14:paraId="6394E4FF" w14:textId="77777777" w:rsidR="00393568" w:rsidRDefault="00393568" w:rsidP="00393568">
      <w:pPr>
        <w:pStyle w:val="PL"/>
      </w:pPr>
      <w:r>
        <w:t xml:space="preserve">          minItems: 1</w:t>
      </w:r>
    </w:p>
    <w:p w14:paraId="6221F81B" w14:textId="77777777" w:rsidR="00393568" w:rsidRDefault="00393568" w:rsidP="00393568">
      <w:pPr>
        <w:pStyle w:val="PL"/>
      </w:pPr>
      <w:r>
        <w:rPr>
          <w:lang w:eastAsia="zh-CN"/>
        </w:rPr>
        <w:t xml:space="preserve">        nf</w:t>
      </w:r>
      <w:r>
        <w:t>SetIdList:</w:t>
      </w:r>
    </w:p>
    <w:p w14:paraId="4C380C1C" w14:textId="77777777" w:rsidR="00393568" w:rsidRDefault="00393568" w:rsidP="00393568">
      <w:pPr>
        <w:pStyle w:val="PL"/>
      </w:pPr>
      <w:r>
        <w:t xml:space="preserve">          type: array</w:t>
      </w:r>
    </w:p>
    <w:p w14:paraId="1D356205" w14:textId="77777777" w:rsidR="00393568" w:rsidRDefault="00393568" w:rsidP="00393568">
      <w:pPr>
        <w:pStyle w:val="PL"/>
      </w:pPr>
      <w:r>
        <w:t xml:space="preserve">          items:</w:t>
      </w:r>
    </w:p>
    <w:p w14:paraId="23FE171C" w14:textId="77777777" w:rsidR="00393568" w:rsidRDefault="00393568" w:rsidP="00393568">
      <w:pPr>
        <w:pStyle w:val="PL"/>
      </w:pPr>
      <w:r>
        <w:t xml:space="preserve">            $ref: 'TS29571_CommonData.yaml#/components/schemas/NfSetId'</w:t>
      </w:r>
    </w:p>
    <w:p w14:paraId="65C956F9" w14:textId="77777777" w:rsidR="00393568" w:rsidRDefault="00393568" w:rsidP="00393568">
      <w:pPr>
        <w:pStyle w:val="PL"/>
        <w:rPr>
          <w:lang w:eastAsia="zh-CN"/>
        </w:rPr>
      </w:pPr>
      <w:r>
        <w:t xml:space="preserve">          </w:t>
      </w:r>
      <w:r>
        <w:rPr>
          <w:lang w:eastAsia="zh-CN"/>
        </w:rPr>
        <w:t>minI</w:t>
      </w:r>
      <w:r>
        <w:t>tems:</w:t>
      </w:r>
      <w:r>
        <w:rPr>
          <w:lang w:eastAsia="zh-CN"/>
        </w:rPr>
        <w:t xml:space="preserve"> 1</w:t>
      </w:r>
    </w:p>
    <w:p w14:paraId="781A8B6F" w14:textId="77777777" w:rsidR="00393568" w:rsidRDefault="00393568" w:rsidP="00393568">
      <w:pPr>
        <w:pStyle w:val="PL"/>
        <w:rPr>
          <w:lang w:eastAsia="en-GB"/>
        </w:rPr>
      </w:pPr>
      <w:r>
        <w:rPr>
          <w:lang w:eastAsia="zh-CN"/>
        </w:rPr>
        <w:t xml:space="preserve">        servingScope</w:t>
      </w:r>
      <w:r>
        <w:t>:</w:t>
      </w:r>
    </w:p>
    <w:p w14:paraId="2D6420A1" w14:textId="77777777" w:rsidR="00393568" w:rsidRDefault="00393568" w:rsidP="00393568">
      <w:pPr>
        <w:pStyle w:val="PL"/>
      </w:pPr>
      <w:r>
        <w:t xml:space="preserve">          type: array</w:t>
      </w:r>
    </w:p>
    <w:p w14:paraId="75448B57" w14:textId="77777777" w:rsidR="00393568" w:rsidRDefault="00393568" w:rsidP="00393568">
      <w:pPr>
        <w:pStyle w:val="PL"/>
      </w:pPr>
      <w:r>
        <w:t xml:space="preserve">          items:</w:t>
      </w:r>
    </w:p>
    <w:p w14:paraId="61A2740D" w14:textId="77777777" w:rsidR="00393568" w:rsidRDefault="00393568" w:rsidP="00393568">
      <w:pPr>
        <w:pStyle w:val="PL"/>
        <w:rPr>
          <w:lang w:eastAsia="zh-CN"/>
        </w:rPr>
      </w:pPr>
      <w:r>
        <w:t xml:space="preserve">            </w:t>
      </w:r>
      <w:r>
        <w:rPr>
          <w:lang w:eastAsia="zh-CN"/>
        </w:rPr>
        <w:t>type: string</w:t>
      </w:r>
    </w:p>
    <w:p w14:paraId="304B02D8" w14:textId="77777777" w:rsidR="00393568" w:rsidRDefault="00393568" w:rsidP="00393568">
      <w:pPr>
        <w:pStyle w:val="PL"/>
        <w:rPr>
          <w:lang w:eastAsia="zh-CN"/>
        </w:rPr>
      </w:pPr>
      <w:r>
        <w:t xml:space="preserve">          </w:t>
      </w:r>
      <w:r>
        <w:rPr>
          <w:lang w:eastAsia="zh-CN"/>
        </w:rPr>
        <w:t>minI</w:t>
      </w:r>
      <w:r>
        <w:t>tems:</w:t>
      </w:r>
      <w:r>
        <w:rPr>
          <w:lang w:eastAsia="zh-CN"/>
        </w:rPr>
        <w:t xml:space="preserve"> 1</w:t>
      </w:r>
    </w:p>
    <w:p w14:paraId="48B8F66E" w14:textId="77777777" w:rsidR="00393568" w:rsidRDefault="00393568" w:rsidP="00393568">
      <w:pPr>
        <w:pStyle w:val="PL"/>
        <w:rPr>
          <w:lang w:eastAsia="zh-CN"/>
        </w:rPr>
      </w:pPr>
      <w:r>
        <w:rPr>
          <w:lang w:eastAsia="zh-CN"/>
        </w:rPr>
        <w:t xml:space="preserve">        lcHSupportInd:</w:t>
      </w:r>
    </w:p>
    <w:p w14:paraId="7AD2AB41" w14:textId="77777777" w:rsidR="00393568" w:rsidRDefault="00393568" w:rsidP="00393568">
      <w:pPr>
        <w:pStyle w:val="PL"/>
        <w:rPr>
          <w:lang w:eastAsia="en-GB"/>
        </w:rPr>
      </w:pPr>
      <w:r>
        <w:t xml:space="preserve">          type: boolean</w:t>
      </w:r>
    </w:p>
    <w:p w14:paraId="7F00DFE2" w14:textId="77777777" w:rsidR="00393568" w:rsidRDefault="00393568" w:rsidP="00393568">
      <w:pPr>
        <w:pStyle w:val="PL"/>
      </w:pPr>
      <w:r>
        <w:t xml:space="preserve">          default: false</w:t>
      </w:r>
    </w:p>
    <w:p w14:paraId="5F99EA4B" w14:textId="77777777" w:rsidR="00393568" w:rsidRDefault="00393568" w:rsidP="00393568">
      <w:pPr>
        <w:pStyle w:val="PL"/>
        <w:rPr>
          <w:lang w:eastAsia="zh-CN"/>
        </w:rPr>
      </w:pPr>
      <w:r>
        <w:rPr>
          <w:lang w:eastAsia="zh-CN"/>
        </w:rPr>
        <w:t xml:space="preserve">        olcHSupportInd:</w:t>
      </w:r>
    </w:p>
    <w:p w14:paraId="2EBE2F91" w14:textId="77777777" w:rsidR="00393568" w:rsidRDefault="00393568" w:rsidP="00393568">
      <w:pPr>
        <w:pStyle w:val="PL"/>
        <w:rPr>
          <w:lang w:eastAsia="en-GB"/>
        </w:rPr>
      </w:pPr>
      <w:r>
        <w:t xml:space="preserve">          type: boolean</w:t>
      </w:r>
    </w:p>
    <w:p w14:paraId="51338BDE" w14:textId="77777777" w:rsidR="00393568" w:rsidRDefault="00393568" w:rsidP="00393568">
      <w:pPr>
        <w:pStyle w:val="PL"/>
      </w:pPr>
      <w:r>
        <w:t xml:space="preserve">          default: false</w:t>
      </w:r>
    </w:p>
    <w:p w14:paraId="41899459" w14:textId="77777777" w:rsidR="00393568" w:rsidRDefault="00393568" w:rsidP="00393568">
      <w:pPr>
        <w:pStyle w:val="PL"/>
        <w:rPr>
          <w:lang w:eastAsia="zh-CN"/>
        </w:rPr>
      </w:pPr>
      <w:r>
        <w:rPr>
          <w:lang w:eastAsia="zh-CN"/>
        </w:rPr>
        <w:t xml:space="preserve">        nfSetRecoveryTimeList:</w:t>
      </w:r>
    </w:p>
    <w:p w14:paraId="560CE5DC" w14:textId="77777777" w:rsidR="00393568" w:rsidRDefault="00393568" w:rsidP="00393568">
      <w:pPr>
        <w:pStyle w:val="PL"/>
        <w:rPr>
          <w:lang w:eastAsia="zh-CN"/>
        </w:rPr>
      </w:pPr>
      <w:r>
        <w:t xml:space="preserve">          description: A map (list of key-value pairs) where NfSetId</w:t>
      </w:r>
      <w:r>
        <w:rPr>
          <w:rFonts w:cs="Arial"/>
          <w:szCs w:val="18"/>
        </w:rPr>
        <w:t xml:space="preserve"> </w:t>
      </w:r>
      <w:r>
        <w:t>serves as key of DateTime</w:t>
      </w:r>
    </w:p>
    <w:p w14:paraId="47DB065B" w14:textId="77777777" w:rsidR="00393568" w:rsidRDefault="00393568" w:rsidP="00393568">
      <w:pPr>
        <w:pStyle w:val="PL"/>
        <w:rPr>
          <w:lang w:eastAsia="zh-CN"/>
        </w:rPr>
      </w:pPr>
      <w:r>
        <w:rPr>
          <w:lang w:eastAsia="zh-CN"/>
        </w:rPr>
        <w:t xml:space="preserve">          type: object</w:t>
      </w:r>
    </w:p>
    <w:p w14:paraId="388FBE4E" w14:textId="77777777" w:rsidR="00393568" w:rsidRDefault="00393568" w:rsidP="00393568">
      <w:pPr>
        <w:pStyle w:val="PL"/>
        <w:rPr>
          <w:lang w:eastAsia="zh-CN"/>
        </w:rPr>
      </w:pPr>
      <w:r>
        <w:rPr>
          <w:lang w:eastAsia="zh-CN"/>
        </w:rPr>
        <w:t xml:space="preserve">          additionalProperties:</w:t>
      </w:r>
    </w:p>
    <w:p w14:paraId="7D8489BA" w14:textId="77777777" w:rsidR="00393568" w:rsidRDefault="00393568" w:rsidP="00393568">
      <w:pPr>
        <w:pStyle w:val="PL"/>
        <w:rPr>
          <w:lang w:eastAsia="en-GB"/>
        </w:rPr>
      </w:pPr>
      <w:r>
        <w:t xml:space="preserve">            $ref: 'TS29571_CommonData.yaml#/components/schemas/DateTime'</w:t>
      </w:r>
    </w:p>
    <w:p w14:paraId="60A4AB24" w14:textId="77777777" w:rsidR="00393568" w:rsidRDefault="00393568" w:rsidP="00393568">
      <w:pPr>
        <w:pStyle w:val="PL"/>
        <w:rPr>
          <w:lang w:eastAsia="zh-CN"/>
        </w:rPr>
      </w:pPr>
      <w:r>
        <w:rPr>
          <w:lang w:eastAsia="zh-CN"/>
        </w:rPr>
        <w:t xml:space="preserve">          minProperties: 1</w:t>
      </w:r>
    </w:p>
    <w:p w14:paraId="2846669C" w14:textId="77777777" w:rsidR="00393568" w:rsidRDefault="00393568" w:rsidP="00393568">
      <w:pPr>
        <w:pStyle w:val="PL"/>
        <w:rPr>
          <w:lang w:eastAsia="zh-CN"/>
        </w:rPr>
      </w:pPr>
      <w:r>
        <w:rPr>
          <w:lang w:eastAsia="zh-CN"/>
        </w:rPr>
        <w:t xml:space="preserve">        serviceSetRecoveryTimeList:</w:t>
      </w:r>
    </w:p>
    <w:p w14:paraId="2FDB430B" w14:textId="77777777" w:rsidR="00393568" w:rsidRDefault="00393568" w:rsidP="00393568">
      <w:pPr>
        <w:pStyle w:val="PL"/>
        <w:rPr>
          <w:lang w:eastAsia="en-GB"/>
        </w:rPr>
      </w:pPr>
      <w:r>
        <w:t xml:space="preserve">          description: &gt;</w:t>
      </w:r>
    </w:p>
    <w:p w14:paraId="09A7C4B5" w14:textId="77777777" w:rsidR="00393568" w:rsidRDefault="00393568" w:rsidP="00393568">
      <w:pPr>
        <w:pStyle w:val="PL"/>
        <w:rPr>
          <w:lang w:eastAsia="zh-CN"/>
        </w:rPr>
      </w:pPr>
      <w:r>
        <w:t xml:space="preserve">            A map (list of key-value pairs) where NfServiceSetId</w:t>
      </w:r>
      <w:r>
        <w:rPr>
          <w:rFonts w:cs="Arial"/>
          <w:szCs w:val="18"/>
        </w:rPr>
        <w:t xml:space="preserve"> </w:t>
      </w:r>
      <w:r>
        <w:t>serves as key of DateTime</w:t>
      </w:r>
    </w:p>
    <w:p w14:paraId="043200B7" w14:textId="77777777" w:rsidR="00393568" w:rsidRDefault="00393568" w:rsidP="00393568">
      <w:pPr>
        <w:pStyle w:val="PL"/>
        <w:rPr>
          <w:lang w:eastAsia="zh-CN"/>
        </w:rPr>
      </w:pPr>
      <w:r>
        <w:rPr>
          <w:lang w:eastAsia="zh-CN"/>
        </w:rPr>
        <w:t xml:space="preserve">          type: object</w:t>
      </w:r>
    </w:p>
    <w:p w14:paraId="0D521F5C" w14:textId="77777777" w:rsidR="00393568" w:rsidRDefault="00393568" w:rsidP="00393568">
      <w:pPr>
        <w:pStyle w:val="PL"/>
        <w:rPr>
          <w:lang w:eastAsia="zh-CN"/>
        </w:rPr>
      </w:pPr>
      <w:r>
        <w:rPr>
          <w:lang w:eastAsia="zh-CN"/>
        </w:rPr>
        <w:t xml:space="preserve">          additionalProperties:</w:t>
      </w:r>
    </w:p>
    <w:p w14:paraId="2289CCB6" w14:textId="77777777" w:rsidR="00393568" w:rsidRDefault="00393568" w:rsidP="00393568">
      <w:pPr>
        <w:pStyle w:val="PL"/>
        <w:rPr>
          <w:lang w:eastAsia="en-GB"/>
        </w:rPr>
      </w:pPr>
      <w:r>
        <w:t xml:space="preserve">            $ref: 'TS29571_CommonData.yaml#/components/schemas/DateTime'</w:t>
      </w:r>
    </w:p>
    <w:p w14:paraId="1B7F361D" w14:textId="77777777" w:rsidR="00393568" w:rsidRDefault="00393568" w:rsidP="00393568">
      <w:pPr>
        <w:pStyle w:val="PL"/>
        <w:rPr>
          <w:lang w:eastAsia="zh-CN"/>
        </w:rPr>
      </w:pPr>
      <w:r>
        <w:rPr>
          <w:lang w:eastAsia="zh-CN"/>
        </w:rPr>
        <w:t xml:space="preserve">          minProperties: 1</w:t>
      </w:r>
    </w:p>
    <w:p w14:paraId="7A4BC1C3" w14:textId="77777777" w:rsidR="00393568" w:rsidRDefault="00393568" w:rsidP="00393568">
      <w:pPr>
        <w:pStyle w:val="PL"/>
        <w:rPr>
          <w:lang w:eastAsia="en-GB"/>
        </w:rPr>
      </w:pPr>
      <w:r>
        <w:t xml:space="preserve">        scpDomains:</w:t>
      </w:r>
    </w:p>
    <w:p w14:paraId="47553DC4" w14:textId="77777777" w:rsidR="00393568" w:rsidRDefault="00393568" w:rsidP="00393568">
      <w:pPr>
        <w:pStyle w:val="PL"/>
      </w:pPr>
      <w:r>
        <w:t xml:space="preserve">          type: array</w:t>
      </w:r>
    </w:p>
    <w:p w14:paraId="2C2F5FA5" w14:textId="77777777" w:rsidR="00393568" w:rsidRDefault="00393568" w:rsidP="00393568">
      <w:pPr>
        <w:pStyle w:val="PL"/>
      </w:pPr>
      <w:r>
        <w:t xml:space="preserve">          items:</w:t>
      </w:r>
    </w:p>
    <w:p w14:paraId="307515CF" w14:textId="77777777" w:rsidR="00393568" w:rsidRDefault="00393568" w:rsidP="00393568">
      <w:pPr>
        <w:pStyle w:val="PL"/>
      </w:pPr>
      <w:r>
        <w:t xml:space="preserve">            type: string</w:t>
      </w:r>
    </w:p>
    <w:p w14:paraId="16D26A03" w14:textId="77777777" w:rsidR="00393568" w:rsidRDefault="00393568" w:rsidP="00393568">
      <w:pPr>
        <w:pStyle w:val="PL"/>
      </w:pPr>
      <w:r>
        <w:t xml:space="preserve">          </w:t>
      </w:r>
      <w:r>
        <w:rPr>
          <w:lang w:eastAsia="zh-CN"/>
        </w:rPr>
        <w:t>minI</w:t>
      </w:r>
      <w:r>
        <w:t>tems:</w:t>
      </w:r>
      <w:r>
        <w:rPr>
          <w:lang w:eastAsia="zh-CN"/>
        </w:rPr>
        <w:t xml:space="preserve"> 1</w:t>
      </w:r>
    </w:p>
    <w:p w14:paraId="2139B754" w14:textId="77777777" w:rsidR="00393568" w:rsidRDefault="00393568" w:rsidP="00393568">
      <w:pPr>
        <w:pStyle w:val="PL"/>
        <w:rPr>
          <w:lang w:eastAsia="zh-CN"/>
        </w:rPr>
      </w:pPr>
      <w:r>
        <w:rPr>
          <w:lang w:eastAsia="zh-CN"/>
        </w:rPr>
        <w:t xml:space="preserve">        scpInfo:</w:t>
      </w:r>
    </w:p>
    <w:p w14:paraId="3E3ADADF" w14:textId="77777777" w:rsidR="00393568" w:rsidRDefault="00393568" w:rsidP="00393568">
      <w:pPr>
        <w:pStyle w:val="PL"/>
        <w:rPr>
          <w:lang w:eastAsia="zh-CN"/>
        </w:rPr>
      </w:pPr>
      <w:r>
        <w:rPr>
          <w:lang w:eastAsia="zh-CN"/>
        </w:rPr>
        <w:t xml:space="preserve">          </w:t>
      </w:r>
      <w:r>
        <w:t>$ref: '</w:t>
      </w:r>
      <w:r>
        <w:rPr>
          <w:lang w:val="en-US"/>
        </w:rPr>
        <w:t>TS29510_Nnrf_NFManagement.yaml</w:t>
      </w:r>
      <w:r>
        <w:t>#/components/schemas/</w:t>
      </w:r>
      <w:r>
        <w:rPr>
          <w:lang w:eastAsia="zh-CN"/>
        </w:rPr>
        <w:t>ScpInfo</w:t>
      </w:r>
      <w:r>
        <w:t>'</w:t>
      </w:r>
    </w:p>
    <w:p w14:paraId="72EB702E" w14:textId="77777777" w:rsidR="00393568" w:rsidRDefault="00393568" w:rsidP="00393568">
      <w:pPr>
        <w:pStyle w:val="PL"/>
        <w:rPr>
          <w:lang w:eastAsia="zh-CN"/>
        </w:rPr>
      </w:pPr>
      <w:r>
        <w:rPr>
          <w:lang w:eastAsia="zh-CN"/>
        </w:rPr>
        <w:t xml:space="preserve">        seppInfo:</w:t>
      </w:r>
    </w:p>
    <w:p w14:paraId="4D3B8660" w14:textId="77777777" w:rsidR="00393568" w:rsidRDefault="00393568" w:rsidP="00393568">
      <w:pPr>
        <w:pStyle w:val="PL"/>
        <w:rPr>
          <w:lang w:eastAsia="zh-CN"/>
        </w:rPr>
      </w:pPr>
      <w:r>
        <w:rPr>
          <w:lang w:eastAsia="zh-CN"/>
        </w:rPr>
        <w:t xml:space="preserve">          </w:t>
      </w:r>
      <w:r>
        <w:t>$ref: '</w:t>
      </w:r>
      <w:r>
        <w:rPr>
          <w:lang w:val="en-US"/>
        </w:rPr>
        <w:t>TS29510_Nnrf_NFManagement.yaml</w:t>
      </w:r>
      <w:r>
        <w:t>#/components/schemas/</w:t>
      </w:r>
      <w:r>
        <w:rPr>
          <w:lang w:eastAsia="zh-CN"/>
        </w:rPr>
        <w:t>SeppInfo</w:t>
      </w:r>
      <w:r>
        <w:t>'</w:t>
      </w:r>
    </w:p>
    <w:p w14:paraId="7F9EFFD7" w14:textId="77777777" w:rsidR="00393568" w:rsidRDefault="00393568" w:rsidP="00393568">
      <w:pPr>
        <w:pStyle w:val="PL"/>
        <w:rPr>
          <w:lang w:eastAsia="en-GB"/>
        </w:rPr>
      </w:pPr>
      <w:r>
        <w:t xml:space="preserve">        vendorId:</w:t>
      </w:r>
    </w:p>
    <w:p w14:paraId="11C9DBB0" w14:textId="77777777" w:rsidR="00393568" w:rsidRDefault="00393568" w:rsidP="00393568">
      <w:pPr>
        <w:pStyle w:val="PL"/>
      </w:pPr>
      <w:r>
        <w:t xml:space="preserve">          $ref: '</w:t>
      </w:r>
      <w:r>
        <w:rPr>
          <w:lang w:val="en-US"/>
        </w:rPr>
        <w:t>TS29510_Nnrf_NFManagement.yaml</w:t>
      </w:r>
      <w:r>
        <w:t>#/components/schemas/VendorId'</w:t>
      </w:r>
    </w:p>
    <w:p w14:paraId="07FD96BA" w14:textId="77777777" w:rsidR="00393568" w:rsidRDefault="00393568" w:rsidP="00393568">
      <w:pPr>
        <w:pStyle w:val="PL"/>
      </w:pPr>
      <w:r>
        <w:t xml:space="preserve">        supportedVendorSpecificFeatures:</w:t>
      </w:r>
    </w:p>
    <w:p w14:paraId="268C225B" w14:textId="77777777" w:rsidR="00393568" w:rsidRDefault="00393568" w:rsidP="00393568">
      <w:pPr>
        <w:pStyle w:val="PL"/>
      </w:pPr>
      <w:r>
        <w:t xml:space="preserve">          description: &gt;</w:t>
      </w:r>
    </w:p>
    <w:p w14:paraId="690ECD28" w14:textId="77777777" w:rsidR="00393568" w:rsidRDefault="00393568" w:rsidP="00393568">
      <w:pPr>
        <w:pStyle w:val="PL"/>
        <w:rPr>
          <w:rFonts w:cs="Arial"/>
          <w:szCs w:val="18"/>
        </w:rPr>
      </w:pPr>
      <w:r>
        <w:t xml:space="preserve">            </w:t>
      </w:r>
      <w:r>
        <w:rPr>
          <w:rFonts w:cs="Arial"/>
          <w:szCs w:val="18"/>
        </w:rPr>
        <w:t>The key of the map is the IANA-assigned SMI Network Management Private Enterprise Codes</w:t>
      </w:r>
    </w:p>
    <w:p w14:paraId="77E15809" w14:textId="77777777" w:rsidR="00393568" w:rsidRDefault="00393568" w:rsidP="00393568">
      <w:pPr>
        <w:pStyle w:val="PL"/>
      </w:pPr>
      <w:r>
        <w:t xml:space="preserve">          type: object</w:t>
      </w:r>
    </w:p>
    <w:p w14:paraId="1AFB4FAD" w14:textId="77777777" w:rsidR="00393568" w:rsidRDefault="00393568" w:rsidP="00393568">
      <w:pPr>
        <w:pStyle w:val="PL"/>
      </w:pPr>
      <w:r>
        <w:t xml:space="preserve">          additionalProperties:</w:t>
      </w:r>
    </w:p>
    <w:p w14:paraId="362C63CF" w14:textId="77777777" w:rsidR="00393568" w:rsidRDefault="00393568" w:rsidP="00393568">
      <w:pPr>
        <w:pStyle w:val="PL"/>
      </w:pPr>
      <w:r>
        <w:t xml:space="preserve">            type: array</w:t>
      </w:r>
    </w:p>
    <w:p w14:paraId="5FFDCC5F" w14:textId="77777777" w:rsidR="00393568" w:rsidRDefault="00393568" w:rsidP="00393568">
      <w:pPr>
        <w:pStyle w:val="PL"/>
      </w:pPr>
      <w:r>
        <w:t xml:space="preserve">            items:</w:t>
      </w:r>
    </w:p>
    <w:p w14:paraId="26963FFD" w14:textId="77777777" w:rsidR="00393568" w:rsidRDefault="00393568" w:rsidP="00393568">
      <w:pPr>
        <w:pStyle w:val="PL"/>
      </w:pPr>
      <w:r>
        <w:t xml:space="preserve">              $ref: '</w:t>
      </w:r>
      <w:r>
        <w:rPr>
          <w:lang w:val="en-US"/>
        </w:rPr>
        <w:t>TS29510_Nnrf_NFManagement.yaml</w:t>
      </w:r>
      <w:r>
        <w:t>#/components/schemas/VendorSpecificFeature'</w:t>
      </w:r>
    </w:p>
    <w:p w14:paraId="6D21A0D4" w14:textId="77777777" w:rsidR="00393568" w:rsidRDefault="00393568" w:rsidP="00393568">
      <w:pPr>
        <w:pStyle w:val="PL"/>
      </w:pPr>
      <w:r>
        <w:t xml:space="preserve">            minItems: 1</w:t>
      </w:r>
    </w:p>
    <w:p w14:paraId="3E23CFA4" w14:textId="77777777" w:rsidR="00393568" w:rsidRDefault="00393568" w:rsidP="00393568">
      <w:pPr>
        <w:pStyle w:val="PL"/>
      </w:pPr>
      <w:r>
        <w:t xml:space="preserve">          minProperties: 1</w:t>
      </w:r>
    </w:p>
    <w:p w14:paraId="7EE18C55" w14:textId="77777777" w:rsidR="00393568" w:rsidRDefault="00393568" w:rsidP="00393568">
      <w:pPr>
        <w:pStyle w:val="PL"/>
        <w:rPr>
          <w:lang w:eastAsia="zh-CN"/>
        </w:rPr>
      </w:pPr>
      <w:r>
        <w:t xml:space="preserve">        </w:t>
      </w:r>
      <w:r>
        <w:rPr>
          <w:lang w:eastAsia="zh-CN"/>
        </w:rPr>
        <w:t>aanf</w:t>
      </w:r>
      <w:r>
        <w:t>InfoList:</w:t>
      </w:r>
    </w:p>
    <w:p w14:paraId="2DD19D34" w14:textId="77777777" w:rsidR="00393568" w:rsidRDefault="00393568" w:rsidP="00393568">
      <w:pPr>
        <w:pStyle w:val="PL"/>
        <w:rPr>
          <w:lang w:eastAsia="zh-CN"/>
        </w:rPr>
      </w:pPr>
      <w:r>
        <w:rPr>
          <w:lang w:eastAsia="zh-CN"/>
        </w:rPr>
        <w:t xml:space="preserve">          type: object</w:t>
      </w:r>
    </w:p>
    <w:p w14:paraId="5D88A556" w14:textId="77777777" w:rsidR="00393568" w:rsidRDefault="00393568" w:rsidP="00393568">
      <w:pPr>
        <w:pStyle w:val="PL"/>
        <w:rPr>
          <w:lang w:eastAsia="en-GB"/>
        </w:rPr>
      </w:pPr>
      <w:r>
        <w:t xml:space="preserve">          description: &gt;</w:t>
      </w:r>
    </w:p>
    <w:p w14:paraId="5E3BBF17" w14:textId="77777777" w:rsidR="00393568" w:rsidRDefault="00393568" w:rsidP="00393568">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351EAFF2" w14:textId="77777777" w:rsidR="00393568" w:rsidRDefault="00393568" w:rsidP="00393568">
      <w:pPr>
        <w:pStyle w:val="PL"/>
        <w:rPr>
          <w:lang w:eastAsia="zh-CN"/>
        </w:rPr>
      </w:pPr>
      <w:r>
        <w:rPr>
          <w:lang w:val="en-US"/>
        </w:rPr>
        <w:t xml:space="preserve">           </w:t>
      </w:r>
      <w:r>
        <w:t xml:space="preserve"> serves as key of AanfInfo</w:t>
      </w:r>
    </w:p>
    <w:p w14:paraId="7550A18A" w14:textId="77777777" w:rsidR="00393568" w:rsidRDefault="00393568" w:rsidP="00393568">
      <w:pPr>
        <w:pStyle w:val="PL"/>
        <w:rPr>
          <w:lang w:eastAsia="zh-CN"/>
        </w:rPr>
      </w:pPr>
      <w:r>
        <w:rPr>
          <w:lang w:eastAsia="zh-CN"/>
        </w:rPr>
        <w:t xml:space="preserve">          additionalProperties:</w:t>
      </w:r>
    </w:p>
    <w:p w14:paraId="3152280A" w14:textId="77777777" w:rsidR="00393568" w:rsidRDefault="00393568" w:rsidP="00393568">
      <w:pPr>
        <w:pStyle w:val="PL"/>
        <w:rPr>
          <w:lang w:eastAsia="zh-CN"/>
        </w:rPr>
      </w:pPr>
      <w:r>
        <w:rPr>
          <w:lang w:eastAsia="zh-CN"/>
        </w:rPr>
        <w:t xml:space="preserve">            </w:t>
      </w:r>
      <w:r>
        <w:t>$ref: '</w:t>
      </w:r>
      <w:r>
        <w:rPr>
          <w:lang w:val="en-US"/>
        </w:rPr>
        <w:t>TS29510_Nnrf_NFManagement.yaml</w:t>
      </w:r>
      <w:r>
        <w:t>#/components/schemas/</w:t>
      </w:r>
      <w:r>
        <w:rPr>
          <w:lang w:eastAsia="zh-CN"/>
        </w:rPr>
        <w:t>Aanf</w:t>
      </w:r>
      <w:r>
        <w:t>Info'</w:t>
      </w:r>
    </w:p>
    <w:p w14:paraId="37D6D9AE" w14:textId="77777777" w:rsidR="00393568" w:rsidRDefault="00393568" w:rsidP="00393568">
      <w:pPr>
        <w:pStyle w:val="PL"/>
        <w:rPr>
          <w:lang w:eastAsia="zh-CN"/>
        </w:rPr>
      </w:pPr>
      <w:r>
        <w:rPr>
          <w:lang w:eastAsia="zh-CN"/>
        </w:rPr>
        <w:t xml:space="preserve">          minProperties: 1</w:t>
      </w:r>
    </w:p>
    <w:p w14:paraId="4869BE14" w14:textId="77777777" w:rsidR="00393568" w:rsidRDefault="00393568" w:rsidP="00393568">
      <w:pPr>
        <w:pStyle w:val="PL"/>
        <w:rPr>
          <w:lang w:eastAsia="en-GB"/>
        </w:rPr>
      </w:pPr>
      <w:r>
        <w:t xml:space="preserve">        </w:t>
      </w:r>
      <w:r>
        <w:rPr>
          <w:lang w:eastAsia="zh-CN"/>
        </w:rPr>
        <w:t>mfafInfo</w:t>
      </w:r>
      <w:r>
        <w:t>:</w:t>
      </w:r>
    </w:p>
    <w:p w14:paraId="1BADE540" w14:textId="77777777" w:rsidR="00393568" w:rsidRDefault="00393568" w:rsidP="00393568">
      <w:pPr>
        <w:pStyle w:val="PL"/>
      </w:pPr>
      <w:r>
        <w:t xml:space="preserve">          $ref: '</w:t>
      </w:r>
      <w:r>
        <w:rPr>
          <w:lang w:val="en-US"/>
        </w:rPr>
        <w:t>TS29510_Nnrf_NFManagement.yaml</w:t>
      </w:r>
      <w:r>
        <w:t>#/components/schemas/</w:t>
      </w:r>
      <w:r>
        <w:rPr>
          <w:lang w:eastAsia="zh-CN"/>
        </w:rPr>
        <w:t>MfafInfo</w:t>
      </w:r>
      <w:r>
        <w:t>'</w:t>
      </w:r>
    </w:p>
    <w:p w14:paraId="794095DF" w14:textId="77777777" w:rsidR="00393568" w:rsidRDefault="00393568" w:rsidP="00393568">
      <w:pPr>
        <w:pStyle w:val="PL"/>
        <w:rPr>
          <w:lang w:eastAsia="zh-CN"/>
        </w:rPr>
      </w:pPr>
      <w:r>
        <w:t xml:space="preserve">        </w:t>
      </w:r>
      <w:r>
        <w:rPr>
          <w:lang w:eastAsia="zh-CN"/>
        </w:rPr>
        <w:t>easdf</w:t>
      </w:r>
      <w:r>
        <w:t>InfoList:</w:t>
      </w:r>
    </w:p>
    <w:p w14:paraId="3DC2931C" w14:textId="77777777" w:rsidR="00393568" w:rsidRDefault="00393568" w:rsidP="00393568">
      <w:pPr>
        <w:pStyle w:val="PL"/>
        <w:rPr>
          <w:lang w:eastAsia="zh-CN"/>
        </w:rPr>
      </w:pPr>
      <w:r>
        <w:rPr>
          <w:lang w:eastAsia="zh-CN"/>
        </w:rPr>
        <w:t xml:space="preserve">          type: object</w:t>
      </w:r>
    </w:p>
    <w:p w14:paraId="6C925FD4" w14:textId="77777777" w:rsidR="00393568" w:rsidRDefault="00393568" w:rsidP="00393568">
      <w:pPr>
        <w:pStyle w:val="PL"/>
        <w:rPr>
          <w:lang w:eastAsia="en-GB"/>
        </w:rPr>
      </w:pPr>
      <w:r>
        <w:t xml:space="preserve">          description: &gt;</w:t>
      </w:r>
    </w:p>
    <w:p w14:paraId="46732CDE" w14:textId="77777777" w:rsidR="00393568" w:rsidRDefault="00393568" w:rsidP="00393568">
      <w:pPr>
        <w:pStyle w:val="PL"/>
        <w:rPr>
          <w:lang w:val="en-US"/>
        </w:rPr>
      </w:pPr>
      <w:r>
        <w:t xml:space="preserve">            A map(list of key-value pairs) where </w:t>
      </w:r>
      <w:r>
        <w:rPr>
          <w:rFonts w:cs="Arial"/>
          <w:szCs w:val="18"/>
          <w:lang w:eastAsia="zh-CN"/>
        </w:rPr>
        <w:t xml:space="preserve">a (unique) </w:t>
      </w:r>
      <w:r>
        <w:rPr>
          <w:lang w:val="en-US"/>
        </w:rPr>
        <w:t>valid JSON string</w:t>
      </w:r>
    </w:p>
    <w:p w14:paraId="4B8D2D5E" w14:textId="77777777" w:rsidR="00393568" w:rsidRDefault="00393568" w:rsidP="00393568">
      <w:pPr>
        <w:pStyle w:val="PL"/>
        <w:rPr>
          <w:lang w:eastAsia="zh-CN"/>
        </w:rPr>
      </w:pPr>
      <w:r>
        <w:rPr>
          <w:lang w:val="en-US"/>
        </w:rPr>
        <w:t xml:space="preserve">           </w:t>
      </w:r>
      <w:r>
        <w:t xml:space="preserve"> serves as key of </w:t>
      </w:r>
      <w:r>
        <w:rPr>
          <w:lang w:eastAsia="zh-CN"/>
        </w:rPr>
        <w:t>Easdf</w:t>
      </w:r>
      <w:r>
        <w:t>Info</w:t>
      </w:r>
    </w:p>
    <w:p w14:paraId="02125E7F" w14:textId="77777777" w:rsidR="00393568" w:rsidRDefault="00393568" w:rsidP="00393568">
      <w:pPr>
        <w:pStyle w:val="PL"/>
        <w:rPr>
          <w:lang w:eastAsia="zh-CN"/>
        </w:rPr>
      </w:pPr>
      <w:r>
        <w:rPr>
          <w:lang w:eastAsia="zh-CN"/>
        </w:rPr>
        <w:t xml:space="preserve">          additionalProperties:</w:t>
      </w:r>
    </w:p>
    <w:p w14:paraId="15BFDE78" w14:textId="77777777" w:rsidR="00393568" w:rsidRDefault="00393568" w:rsidP="00393568">
      <w:pPr>
        <w:pStyle w:val="PL"/>
        <w:rPr>
          <w:lang w:eastAsia="zh-CN"/>
        </w:rPr>
      </w:pPr>
      <w:r>
        <w:rPr>
          <w:lang w:eastAsia="zh-CN"/>
        </w:rPr>
        <w:t xml:space="preserve">            </w:t>
      </w:r>
      <w:r>
        <w:t>$ref: '</w:t>
      </w:r>
      <w:r>
        <w:rPr>
          <w:lang w:val="en-US"/>
        </w:rPr>
        <w:t>TS29510_Nnrf_NFManagement.yaml</w:t>
      </w:r>
      <w:r>
        <w:t>#/components/schemas/</w:t>
      </w:r>
      <w:r>
        <w:rPr>
          <w:lang w:eastAsia="zh-CN"/>
        </w:rPr>
        <w:t>Easdf</w:t>
      </w:r>
      <w:r>
        <w:t>Info'</w:t>
      </w:r>
    </w:p>
    <w:p w14:paraId="7CC65B23" w14:textId="77777777" w:rsidR="00393568" w:rsidRDefault="00393568" w:rsidP="00393568">
      <w:pPr>
        <w:pStyle w:val="PL"/>
        <w:rPr>
          <w:lang w:eastAsia="zh-CN"/>
        </w:rPr>
      </w:pPr>
      <w:r>
        <w:rPr>
          <w:lang w:eastAsia="zh-CN"/>
        </w:rPr>
        <w:t xml:space="preserve">          minProperties: 1</w:t>
      </w:r>
    </w:p>
    <w:p w14:paraId="60A351BD" w14:textId="77777777" w:rsidR="00393568" w:rsidRDefault="00393568" w:rsidP="00393568">
      <w:pPr>
        <w:pStyle w:val="PL"/>
        <w:rPr>
          <w:lang w:eastAsia="en-GB"/>
        </w:rPr>
      </w:pPr>
      <w:r>
        <w:t xml:space="preserve">        </w:t>
      </w:r>
      <w:r>
        <w:rPr>
          <w:lang w:eastAsia="zh-CN"/>
        </w:rPr>
        <w:t>dccfInfo</w:t>
      </w:r>
      <w:r>
        <w:t>:</w:t>
      </w:r>
    </w:p>
    <w:p w14:paraId="74839B98" w14:textId="77777777" w:rsidR="00393568" w:rsidRDefault="00393568" w:rsidP="00393568">
      <w:pPr>
        <w:pStyle w:val="PL"/>
      </w:pPr>
      <w:r>
        <w:t xml:space="preserve">          $ref: '</w:t>
      </w:r>
      <w:r>
        <w:rPr>
          <w:lang w:val="en-US"/>
        </w:rPr>
        <w:t>TS29510_Nnrf_NFManagement.yaml</w:t>
      </w:r>
      <w:r>
        <w:t>#/components/schemas/</w:t>
      </w:r>
      <w:r>
        <w:rPr>
          <w:lang w:eastAsia="zh-CN"/>
        </w:rPr>
        <w:t>DccfInfo</w:t>
      </w:r>
      <w:r>
        <w:t>'</w:t>
      </w:r>
    </w:p>
    <w:p w14:paraId="77F5118C" w14:textId="77777777" w:rsidR="00393568" w:rsidRDefault="00393568" w:rsidP="00393568">
      <w:pPr>
        <w:pStyle w:val="PL"/>
      </w:pPr>
      <w:r>
        <w:t xml:space="preserve">        </w:t>
      </w:r>
      <w:r>
        <w:rPr>
          <w:lang w:eastAsia="zh-CN"/>
        </w:rPr>
        <w:t>nsacfInfo</w:t>
      </w:r>
      <w:r>
        <w:t>List:</w:t>
      </w:r>
    </w:p>
    <w:p w14:paraId="0FAF2777" w14:textId="77777777" w:rsidR="00393568" w:rsidRDefault="00393568" w:rsidP="00393568">
      <w:pPr>
        <w:pStyle w:val="PL"/>
      </w:pPr>
      <w:r>
        <w:t xml:space="preserve">          description: &gt;</w:t>
      </w:r>
    </w:p>
    <w:p w14:paraId="4D89C098" w14:textId="77777777" w:rsidR="00393568" w:rsidRDefault="00393568" w:rsidP="00393568">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38AE622F" w14:textId="77777777" w:rsidR="00393568" w:rsidRDefault="00393568" w:rsidP="00393568">
      <w:pPr>
        <w:pStyle w:val="PL"/>
      </w:pPr>
      <w:r>
        <w:rPr>
          <w:lang w:val="en-US"/>
        </w:rPr>
        <w:t xml:space="preserve">           </w:t>
      </w:r>
      <w:r>
        <w:t xml:space="preserve"> serves as key of </w:t>
      </w:r>
      <w:r>
        <w:rPr>
          <w:lang w:eastAsia="zh-CN"/>
        </w:rPr>
        <w:t>NsacfInfo</w:t>
      </w:r>
    </w:p>
    <w:p w14:paraId="14F96C2F" w14:textId="77777777" w:rsidR="00393568" w:rsidRDefault="00393568" w:rsidP="00393568">
      <w:pPr>
        <w:pStyle w:val="PL"/>
        <w:rPr>
          <w:lang w:eastAsia="zh-CN"/>
        </w:rPr>
      </w:pPr>
      <w:r>
        <w:rPr>
          <w:lang w:eastAsia="zh-CN"/>
        </w:rPr>
        <w:t xml:space="preserve">          type: object</w:t>
      </w:r>
    </w:p>
    <w:p w14:paraId="3FB80903" w14:textId="77777777" w:rsidR="00393568" w:rsidRDefault="00393568" w:rsidP="00393568">
      <w:pPr>
        <w:pStyle w:val="PL"/>
        <w:rPr>
          <w:lang w:eastAsia="zh-CN"/>
        </w:rPr>
      </w:pPr>
      <w:r>
        <w:rPr>
          <w:lang w:eastAsia="zh-CN"/>
        </w:rPr>
        <w:t xml:space="preserve">          additionalProperties:</w:t>
      </w:r>
    </w:p>
    <w:p w14:paraId="123E8BF0" w14:textId="77777777" w:rsidR="00393568" w:rsidRDefault="00393568" w:rsidP="00393568">
      <w:pPr>
        <w:pStyle w:val="PL"/>
        <w:rPr>
          <w:lang w:eastAsia="zh-CN"/>
        </w:rPr>
      </w:pPr>
      <w:r>
        <w:rPr>
          <w:lang w:eastAsia="zh-CN"/>
        </w:rPr>
        <w:t xml:space="preserve">            $ref: </w:t>
      </w:r>
      <w:r>
        <w:t>'</w:t>
      </w:r>
      <w:r>
        <w:rPr>
          <w:lang w:val="en-US"/>
        </w:rPr>
        <w:t>TS29510_Nnrf_NFManagement.yaml</w:t>
      </w:r>
      <w:r>
        <w:t>#/components/schemas/</w:t>
      </w:r>
      <w:r>
        <w:rPr>
          <w:lang w:val="en-US"/>
        </w:rPr>
        <w:t>NsacfInfo</w:t>
      </w:r>
      <w:r>
        <w:t>'</w:t>
      </w:r>
    </w:p>
    <w:p w14:paraId="048B337C" w14:textId="77777777" w:rsidR="00393568" w:rsidRDefault="00393568" w:rsidP="00393568">
      <w:pPr>
        <w:pStyle w:val="PL"/>
        <w:rPr>
          <w:lang w:eastAsia="zh-CN"/>
        </w:rPr>
      </w:pPr>
      <w:r>
        <w:rPr>
          <w:lang w:eastAsia="zh-CN"/>
        </w:rPr>
        <w:t xml:space="preserve">          minProperties: 1</w:t>
      </w:r>
    </w:p>
    <w:p w14:paraId="6B42BF7C" w14:textId="77777777" w:rsidR="00393568" w:rsidRDefault="00393568" w:rsidP="00393568">
      <w:pPr>
        <w:pStyle w:val="PL"/>
        <w:rPr>
          <w:lang w:eastAsia="en-GB"/>
        </w:rPr>
      </w:pPr>
      <w:r>
        <w:t xml:space="preserve">        mbS</w:t>
      </w:r>
      <w:r>
        <w:rPr>
          <w:lang w:eastAsia="zh-CN"/>
        </w:rPr>
        <w:t>m</w:t>
      </w:r>
      <w:r>
        <w:t>fInfoList:</w:t>
      </w:r>
    </w:p>
    <w:p w14:paraId="7AB8F506" w14:textId="77777777" w:rsidR="00393568" w:rsidRDefault="00393568" w:rsidP="00393568">
      <w:pPr>
        <w:pStyle w:val="PL"/>
      </w:pPr>
      <w:r>
        <w:t xml:space="preserve">          description: &gt;</w:t>
      </w:r>
    </w:p>
    <w:p w14:paraId="249CE67C" w14:textId="77777777" w:rsidR="00393568" w:rsidRDefault="00393568" w:rsidP="00393568">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3242EDE7" w14:textId="77777777" w:rsidR="00393568" w:rsidRDefault="00393568" w:rsidP="00393568">
      <w:pPr>
        <w:pStyle w:val="PL"/>
        <w:rPr>
          <w:lang w:eastAsia="zh-CN"/>
        </w:rPr>
      </w:pPr>
      <w:r>
        <w:rPr>
          <w:lang w:val="en-US"/>
        </w:rPr>
        <w:t xml:space="preserve">           </w:t>
      </w:r>
      <w:r>
        <w:t xml:space="preserve"> serves as key of Mb</w:t>
      </w:r>
      <w:r>
        <w:rPr>
          <w:lang w:eastAsia="zh-CN"/>
        </w:rPr>
        <w:t>SmfInfo</w:t>
      </w:r>
    </w:p>
    <w:p w14:paraId="4CAD7C00" w14:textId="77777777" w:rsidR="00393568" w:rsidRDefault="00393568" w:rsidP="00393568">
      <w:pPr>
        <w:pStyle w:val="PL"/>
        <w:rPr>
          <w:lang w:eastAsia="zh-CN"/>
        </w:rPr>
      </w:pPr>
      <w:r>
        <w:rPr>
          <w:lang w:eastAsia="zh-CN"/>
        </w:rPr>
        <w:t xml:space="preserve">          type: object</w:t>
      </w:r>
    </w:p>
    <w:p w14:paraId="367AF7F9" w14:textId="77777777" w:rsidR="00393568" w:rsidRDefault="00393568" w:rsidP="00393568">
      <w:pPr>
        <w:pStyle w:val="PL"/>
        <w:rPr>
          <w:lang w:eastAsia="zh-CN"/>
        </w:rPr>
      </w:pPr>
      <w:r>
        <w:rPr>
          <w:lang w:eastAsia="zh-CN"/>
        </w:rPr>
        <w:t xml:space="preserve">          additionalProperties:</w:t>
      </w:r>
    </w:p>
    <w:p w14:paraId="2687DB7B" w14:textId="77777777" w:rsidR="00393568" w:rsidRDefault="00393568" w:rsidP="00393568">
      <w:pPr>
        <w:pStyle w:val="PL"/>
        <w:rPr>
          <w:lang w:eastAsia="zh-CN"/>
        </w:rPr>
      </w:pPr>
      <w:r>
        <w:rPr>
          <w:lang w:eastAsia="zh-CN"/>
        </w:rPr>
        <w:t xml:space="preserve">            </w:t>
      </w:r>
      <w:r>
        <w:t>$ref: '</w:t>
      </w:r>
      <w:r>
        <w:rPr>
          <w:lang w:val="en-US"/>
        </w:rPr>
        <w:t>TS29510_Nnrf_NFManagement.yaml</w:t>
      </w:r>
      <w:r>
        <w:t>#/components/schemas/Mb</w:t>
      </w:r>
      <w:r>
        <w:rPr>
          <w:lang w:eastAsia="zh-CN"/>
        </w:rPr>
        <w:t>Smf</w:t>
      </w:r>
      <w:r>
        <w:t>Info'</w:t>
      </w:r>
    </w:p>
    <w:p w14:paraId="44FBD739" w14:textId="77777777" w:rsidR="00393568" w:rsidRDefault="00393568" w:rsidP="00393568">
      <w:pPr>
        <w:pStyle w:val="PL"/>
        <w:rPr>
          <w:lang w:eastAsia="zh-CN"/>
        </w:rPr>
      </w:pPr>
      <w:r>
        <w:rPr>
          <w:lang w:eastAsia="zh-CN"/>
        </w:rPr>
        <w:t xml:space="preserve">          minProperties: 1</w:t>
      </w:r>
    </w:p>
    <w:p w14:paraId="0C7C81DF" w14:textId="77777777" w:rsidR="00393568" w:rsidRDefault="00393568" w:rsidP="00393568">
      <w:pPr>
        <w:pStyle w:val="PL"/>
        <w:rPr>
          <w:lang w:eastAsia="zh-CN"/>
        </w:rPr>
      </w:pPr>
      <w:r>
        <w:rPr>
          <w:lang w:eastAsia="zh-CN"/>
        </w:rPr>
        <w:t xml:space="preserve">        tsctsfInfoList:</w:t>
      </w:r>
    </w:p>
    <w:p w14:paraId="1F8F0B86" w14:textId="77777777" w:rsidR="00393568" w:rsidRDefault="00393568" w:rsidP="00393568">
      <w:pPr>
        <w:pStyle w:val="PL"/>
        <w:rPr>
          <w:lang w:eastAsia="zh-CN"/>
        </w:rPr>
      </w:pPr>
      <w:r>
        <w:rPr>
          <w:lang w:eastAsia="zh-CN"/>
        </w:rPr>
        <w:t xml:space="preserve">          type: object</w:t>
      </w:r>
    </w:p>
    <w:p w14:paraId="4DB9E068" w14:textId="77777777" w:rsidR="00393568" w:rsidRDefault="00393568" w:rsidP="00393568">
      <w:pPr>
        <w:pStyle w:val="PL"/>
        <w:rPr>
          <w:lang w:eastAsia="en-GB"/>
        </w:rPr>
      </w:pPr>
      <w:r>
        <w:t xml:space="preserve">          description: &gt;</w:t>
      </w:r>
    </w:p>
    <w:p w14:paraId="6EE2CF9E" w14:textId="77777777" w:rsidR="00393568" w:rsidRDefault="00393568" w:rsidP="00393568">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0E43D870" w14:textId="77777777" w:rsidR="00393568" w:rsidRDefault="00393568" w:rsidP="00393568">
      <w:pPr>
        <w:pStyle w:val="PL"/>
        <w:rPr>
          <w:lang w:eastAsia="zh-CN"/>
        </w:rPr>
      </w:pPr>
      <w:r>
        <w:rPr>
          <w:lang w:val="en-US"/>
        </w:rPr>
        <w:t xml:space="preserve">           </w:t>
      </w:r>
      <w:r>
        <w:t xml:space="preserve"> serves as key of TsctsfInfo</w:t>
      </w:r>
    </w:p>
    <w:p w14:paraId="5BD2F3DD" w14:textId="77777777" w:rsidR="00393568" w:rsidRDefault="00393568" w:rsidP="00393568">
      <w:pPr>
        <w:pStyle w:val="PL"/>
        <w:rPr>
          <w:lang w:eastAsia="zh-CN"/>
        </w:rPr>
      </w:pPr>
      <w:r>
        <w:rPr>
          <w:lang w:eastAsia="zh-CN"/>
        </w:rPr>
        <w:t xml:space="preserve">          additionalProperties:</w:t>
      </w:r>
    </w:p>
    <w:p w14:paraId="46E24172" w14:textId="77777777" w:rsidR="00393568" w:rsidRDefault="00393568" w:rsidP="00393568">
      <w:pPr>
        <w:pStyle w:val="PL"/>
        <w:rPr>
          <w:lang w:eastAsia="en-GB"/>
        </w:rPr>
      </w:pPr>
      <w:r>
        <w:t xml:space="preserve">            $ref: '</w:t>
      </w:r>
      <w:r>
        <w:rPr>
          <w:lang w:val="en-US"/>
        </w:rPr>
        <w:t>TS29510_Nnrf_NFManagement.yaml</w:t>
      </w:r>
      <w:r>
        <w:t>#/components/schemas/</w:t>
      </w:r>
      <w:r>
        <w:rPr>
          <w:lang w:eastAsia="zh-CN"/>
        </w:rPr>
        <w:t>TsctsfInfo</w:t>
      </w:r>
      <w:r>
        <w:t>'</w:t>
      </w:r>
    </w:p>
    <w:p w14:paraId="70F59C49" w14:textId="77777777" w:rsidR="00393568" w:rsidRDefault="00393568" w:rsidP="00393568">
      <w:pPr>
        <w:pStyle w:val="PL"/>
        <w:rPr>
          <w:lang w:eastAsia="zh-CN"/>
        </w:rPr>
      </w:pPr>
      <w:r>
        <w:rPr>
          <w:lang w:eastAsia="zh-CN"/>
        </w:rPr>
        <w:t xml:space="preserve">          minProperties: 1</w:t>
      </w:r>
    </w:p>
    <w:p w14:paraId="19798F9D" w14:textId="77777777" w:rsidR="00393568" w:rsidRDefault="00393568" w:rsidP="00393568">
      <w:pPr>
        <w:pStyle w:val="PL"/>
        <w:rPr>
          <w:lang w:eastAsia="en-GB"/>
        </w:rPr>
      </w:pPr>
      <w:r>
        <w:t xml:space="preserve">        mbUpfInfoList:</w:t>
      </w:r>
    </w:p>
    <w:p w14:paraId="67872D82" w14:textId="77777777" w:rsidR="00393568" w:rsidRDefault="00393568" w:rsidP="00393568">
      <w:pPr>
        <w:pStyle w:val="PL"/>
      </w:pPr>
      <w:r>
        <w:t xml:space="preserve">          description: &gt;</w:t>
      </w:r>
    </w:p>
    <w:p w14:paraId="47E9CC43" w14:textId="77777777" w:rsidR="00393568" w:rsidRDefault="00393568" w:rsidP="00393568">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6F4DFFBA" w14:textId="77777777" w:rsidR="00393568" w:rsidRDefault="00393568" w:rsidP="00393568">
      <w:pPr>
        <w:pStyle w:val="PL"/>
        <w:rPr>
          <w:lang w:eastAsia="zh-CN"/>
        </w:rPr>
      </w:pPr>
      <w:r>
        <w:rPr>
          <w:lang w:val="en-US"/>
        </w:rPr>
        <w:t xml:space="preserve">           </w:t>
      </w:r>
      <w:r>
        <w:t xml:space="preserve"> serves as key of MbUpfInfo</w:t>
      </w:r>
    </w:p>
    <w:p w14:paraId="1E587729" w14:textId="77777777" w:rsidR="00393568" w:rsidRDefault="00393568" w:rsidP="00393568">
      <w:pPr>
        <w:pStyle w:val="PL"/>
        <w:rPr>
          <w:lang w:eastAsia="zh-CN"/>
        </w:rPr>
      </w:pPr>
      <w:r>
        <w:rPr>
          <w:lang w:eastAsia="zh-CN"/>
        </w:rPr>
        <w:t xml:space="preserve">          type: object</w:t>
      </w:r>
    </w:p>
    <w:p w14:paraId="42E02BA6" w14:textId="77777777" w:rsidR="00393568" w:rsidRDefault="00393568" w:rsidP="00393568">
      <w:pPr>
        <w:pStyle w:val="PL"/>
        <w:rPr>
          <w:lang w:eastAsia="zh-CN"/>
        </w:rPr>
      </w:pPr>
      <w:r>
        <w:rPr>
          <w:lang w:eastAsia="zh-CN"/>
        </w:rPr>
        <w:t xml:space="preserve">          additionalProperties:</w:t>
      </w:r>
    </w:p>
    <w:p w14:paraId="2CF74B49" w14:textId="77777777" w:rsidR="00393568" w:rsidRDefault="00393568" w:rsidP="00393568">
      <w:pPr>
        <w:pStyle w:val="PL"/>
        <w:rPr>
          <w:lang w:eastAsia="zh-CN"/>
        </w:rPr>
      </w:pPr>
      <w:r>
        <w:rPr>
          <w:lang w:eastAsia="zh-CN"/>
        </w:rPr>
        <w:t xml:space="preserve">            </w:t>
      </w:r>
      <w:r>
        <w:t>$ref: '</w:t>
      </w:r>
      <w:r>
        <w:rPr>
          <w:lang w:val="en-US"/>
        </w:rPr>
        <w:t>TS29510_Nnrf_NFManagement.yaml</w:t>
      </w:r>
      <w:r>
        <w:t>#/components/schemas/MbUpfInfo'</w:t>
      </w:r>
    </w:p>
    <w:p w14:paraId="260FEA0A" w14:textId="77777777" w:rsidR="00393568" w:rsidRDefault="00393568" w:rsidP="00393568">
      <w:pPr>
        <w:pStyle w:val="PL"/>
        <w:rPr>
          <w:lang w:eastAsia="zh-CN"/>
        </w:rPr>
      </w:pPr>
      <w:r>
        <w:rPr>
          <w:lang w:eastAsia="zh-CN"/>
        </w:rPr>
        <w:t xml:space="preserve">          minProperties: 1</w:t>
      </w:r>
    </w:p>
    <w:p w14:paraId="4B925627" w14:textId="77777777" w:rsidR="00393568" w:rsidRDefault="00393568" w:rsidP="00393568">
      <w:pPr>
        <w:pStyle w:val="PL"/>
        <w:rPr>
          <w:lang w:eastAsia="en-GB"/>
        </w:rPr>
      </w:pPr>
      <w:r>
        <w:t xml:space="preserve">        </w:t>
      </w:r>
      <w:r>
        <w:rPr>
          <w:lang w:val="en-IN"/>
        </w:rPr>
        <w:t>trustAfInfo</w:t>
      </w:r>
      <w:r>
        <w:t>:</w:t>
      </w:r>
    </w:p>
    <w:p w14:paraId="47FFEBD0" w14:textId="77777777" w:rsidR="00393568" w:rsidRDefault="00393568" w:rsidP="00393568">
      <w:pPr>
        <w:pStyle w:val="PL"/>
        <w:rPr>
          <w:lang w:eastAsia="zh-CN"/>
        </w:rPr>
      </w:pPr>
      <w:r>
        <w:t xml:space="preserve">          $ref: </w:t>
      </w:r>
      <w:r>
        <w:rPr>
          <w:lang w:val="en-US"/>
        </w:rPr>
        <w:t>'TS29510_Nnrf_NFManagement.yaml#/components/schemas</w:t>
      </w:r>
      <w:r>
        <w:t>/</w:t>
      </w:r>
      <w:r>
        <w:rPr>
          <w:lang w:val="en-IN"/>
        </w:rPr>
        <w:t>TrustAfInfo</w:t>
      </w:r>
      <w:r>
        <w:t>'</w:t>
      </w:r>
    </w:p>
    <w:p w14:paraId="400655A4" w14:textId="77777777" w:rsidR="00393568" w:rsidRDefault="00393568" w:rsidP="00393568">
      <w:pPr>
        <w:pStyle w:val="PL"/>
        <w:rPr>
          <w:lang w:eastAsia="en-GB"/>
        </w:rPr>
      </w:pPr>
      <w:r>
        <w:t xml:space="preserve">        </w:t>
      </w:r>
      <w:r>
        <w:rPr>
          <w:lang w:eastAsia="zh-CN"/>
        </w:rPr>
        <w:t>nssaaf</w:t>
      </w:r>
      <w:r>
        <w:t>Info:</w:t>
      </w:r>
    </w:p>
    <w:p w14:paraId="4E104E91" w14:textId="77777777" w:rsidR="00393568" w:rsidRDefault="00393568" w:rsidP="00393568">
      <w:pPr>
        <w:pStyle w:val="PL"/>
        <w:rPr>
          <w:lang w:eastAsia="zh-CN"/>
        </w:rPr>
      </w:pPr>
      <w:r>
        <w:t xml:space="preserve">          $ref: '</w:t>
      </w:r>
      <w:r>
        <w:rPr>
          <w:lang w:val="en-US"/>
        </w:rPr>
        <w:t>TS29510_Nnrf_NFManagement.yaml</w:t>
      </w:r>
      <w:r>
        <w:t>#/components/schemas/</w:t>
      </w:r>
      <w:r>
        <w:rPr>
          <w:lang w:eastAsia="zh-CN"/>
        </w:rPr>
        <w:t>Nssaaf</w:t>
      </w:r>
      <w:r>
        <w:t>Info'</w:t>
      </w:r>
    </w:p>
    <w:p w14:paraId="62A2F048" w14:textId="77777777" w:rsidR="00393568" w:rsidRDefault="00393568" w:rsidP="00393568">
      <w:pPr>
        <w:pStyle w:val="PL"/>
        <w:rPr>
          <w:lang w:eastAsia="en-GB"/>
        </w:rPr>
      </w:pPr>
      <w:r>
        <w:t xml:space="preserve">        hniList:</w:t>
      </w:r>
    </w:p>
    <w:p w14:paraId="1FE8F1AB" w14:textId="77777777" w:rsidR="00393568" w:rsidRDefault="00393568" w:rsidP="00393568">
      <w:pPr>
        <w:pStyle w:val="PL"/>
      </w:pPr>
      <w:r>
        <w:t xml:space="preserve">          type: array</w:t>
      </w:r>
    </w:p>
    <w:p w14:paraId="468BFC18" w14:textId="77777777" w:rsidR="00393568" w:rsidRDefault="00393568" w:rsidP="00393568">
      <w:pPr>
        <w:pStyle w:val="PL"/>
      </w:pPr>
      <w:r>
        <w:t xml:space="preserve">          items:</w:t>
      </w:r>
    </w:p>
    <w:p w14:paraId="03530FCC" w14:textId="77777777" w:rsidR="00393568" w:rsidRDefault="00393568" w:rsidP="00393568">
      <w:pPr>
        <w:pStyle w:val="PL"/>
      </w:pPr>
      <w:r>
        <w:t xml:space="preserve">            $ref: </w:t>
      </w:r>
      <w:r>
        <w:rPr>
          <w:lang w:val="en-US"/>
        </w:rPr>
        <w:t>'</w:t>
      </w:r>
      <w:r>
        <w:t>TS29571_CommonData.yaml#/components/schemas/Fqdn'</w:t>
      </w:r>
    </w:p>
    <w:p w14:paraId="2491A7E1" w14:textId="77777777" w:rsidR="00393568" w:rsidRDefault="00393568" w:rsidP="00393568">
      <w:pPr>
        <w:pStyle w:val="PL"/>
      </w:pPr>
      <w:r>
        <w:t xml:space="preserve">          minItems: 1</w:t>
      </w:r>
    </w:p>
    <w:p w14:paraId="02E22103" w14:textId="77777777" w:rsidR="00393568" w:rsidRDefault="00393568" w:rsidP="00393568">
      <w:pPr>
        <w:pStyle w:val="PL"/>
      </w:pPr>
      <w:r>
        <w:t xml:space="preserve">        iwmscInfo:</w:t>
      </w:r>
    </w:p>
    <w:p w14:paraId="38191208" w14:textId="77777777" w:rsidR="00393568" w:rsidRDefault="00393568" w:rsidP="00393568">
      <w:pPr>
        <w:pStyle w:val="PL"/>
        <w:rPr>
          <w:lang w:val="en-US"/>
        </w:rPr>
      </w:pPr>
      <w:r>
        <w:rPr>
          <w:lang w:val="en-US"/>
        </w:rPr>
        <w:t xml:space="preserve">          $ref: 'TS29510_Nnrf_NFManagement.yaml#/components/schemas/IwmscInfo'</w:t>
      </w:r>
    </w:p>
    <w:p w14:paraId="34D5A19D" w14:textId="77777777" w:rsidR="00393568" w:rsidRDefault="00393568" w:rsidP="00393568">
      <w:pPr>
        <w:pStyle w:val="PL"/>
      </w:pPr>
      <w:r>
        <w:t xml:space="preserve">        mnpfInfo:</w:t>
      </w:r>
    </w:p>
    <w:p w14:paraId="02A5D350" w14:textId="77777777" w:rsidR="00393568" w:rsidRDefault="00393568" w:rsidP="00393568">
      <w:pPr>
        <w:pStyle w:val="PL"/>
        <w:rPr>
          <w:lang w:val="en-US"/>
        </w:rPr>
      </w:pPr>
      <w:r>
        <w:rPr>
          <w:lang w:val="en-US"/>
        </w:rPr>
        <w:t xml:space="preserve">          $ref: 'TS29510_Nnrf_NFManagement.yaml#/components/schemas/MnpfInfo'</w:t>
      </w:r>
    </w:p>
    <w:p w14:paraId="2EA85E48" w14:textId="77777777" w:rsidR="00393568" w:rsidRDefault="00393568" w:rsidP="00393568">
      <w:pPr>
        <w:pStyle w:val="PL"/>
      </w:pPr>
      <w:r>
        <w:t xml:space="preserve">        smsfInfo:</w:t>
      </w:r>
    </w:p>
    <w:p w14:paraId="0C35CF2C" w14:textId="77777777" w:rsidR="00393568" w:rsidRDefault="00393568" w:rsidP="00393568">
      <w:pPr>
        <w:pStyle w:val="PL"/>
      </w:pPr>
      <w:r>
        <w:t xml:space="preserve">          $ref: 'TS29510_Nnrf_NFManagement.yaml#/components/schemas/SmsfInfo'</w:t>
      </w:r>
    </w:p>
    <w:p w14:paraId="07597B64" w14:textId="77777777" w:rsidR="00393568" w:rsidRDefault="00393568" w:rsidP="00393568">
      <w:pPr>
        <w:pStyle w:val="PL"/>
        <w:rPr>
          <w:lang w:eastAsia="zh-CN"/>
        </w:rPr>
      </w:pPr>
      <w:r>
        <w:rPr>
          <w:lang w:eastAsia="zh-CN"/>
        </w:rPr>
        <w:t xml:space="preserve">        dcsfInfoList:</w:t>
      </w:r>
    </w:p>
    <w:p w14:paraId="0EDF6BD8" w14:textId="77777777" w:rsidR="00393568" w:rsidRDefault="00393568" w:rsidP="00393568">
      <w:pPr>
        <w:pStyle w:val="PL"/>
        <w:rPr>
          <w:lang w:eastAsia="en-GB"/>
        </w:rPr>
      </w:pPr>
      <w:r>
        <w:t xml:space="preserve">          description: &gt;</w:t>
      </w:r>
    </w:p>
    <w:p w14:paraId="2C390002" w14:textId="77777777" w:rsidR="00393568" w:rsidRDefault="00393568" w:rsidP="00393568">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21C20B98" w14:textId="77777777" w:rsidR="00393568" w:rsidRDefault="00393568" w:rsidP="00393568">
      <w:pPr>
        <w:pStyle w:val="PL"/>
        <w:rPr>
          <w:lang w:eastAsia="zh-CN"/>
        </w:rPr>
      </w:pPr>
      <w:r>
        <w:rPr>
          <w:lang w:val="en-US"/>
        </w:rPr>
        <w:t xml:space="preserve">           </w:t>
      </w:r>
      <w:r>
        <w:t xml:space="preserve"> serves as key of DcsfInfo</w:t>
      </w:r>
    </w:p>
    <w:p w14:paraId="2C4388E8" w14:textId="77777777" w:rsidR="00393568" w:rsidRDefault="00393568" w:rsidP="00393568">
      <w:pPr>
        <w:pStyle w:val="PL"/>
        <w:rPr>
          <w:lang w:eastAsia="zh-CN"/>
        </w:rPr>
      </w:pPr>
      <w:r>
        <w:rPr>
          <w:lang w:eastAsia="zh-CN"/>
        </w:rPr>
        <w:t xml:space="preserve">          type: object</w:t>
      </w:r>
    </w:p>
    <w:p w14:paraId="35E7F915" w14:textId="77777777" w:rsidR="00393568" w:rsidRDefault="00393568" w:rsidP="00393568">
      <w:pPr>
        <w:pStyle w:val="PL"/>
        <w:rPr>
          <w:lang w:eastAsia="zh-CN"/>
        </w:rPr>
      </w:pPr>
      <w:r>
        <w:rPr>
          <w:lang w:eastAsia="zh-CN"/>
        </w:rPr>
        <w:t xml:space="preserve">          additionalProperties:</w:t>
      </w:r>
    </w:p>
    <w:p w14:paraId="1F4B7B70" w14:textId="77777777" w:rsidR="00393568" w:rsidRDefault="00393568" w:rsidP="00393568">
      <w:pPr>
        <w:pStyle w:val="PL"/>
        <w:rPr>
          <w:lang w:eastAsia="zh-CN"/>
        </w:rPr>
      </w:pPr>
      <w:r>
        <w:rPr>
          <w:lang w:eastAsia="zh-CN"/>
        </w:rPr>
        <w:t xml:space="preserve">            </w:t>
      </w:r>
      <w:r>
        <w:t>$ref: '</w:t>
      </w:r>
      <w:r>
        <w:rPr>
          <w:lang w:val="en-US"/>
        </w:rPr>
        <w:t>TS29510_Nnrf_NFManagement.yaml</w:t>
      </w:r>
      <w:r>
        <w:t>#/components/schemas/</w:t>
      </w:r>
      <w:r>
        <w:rPr>
          <w:lang w:eastAsia="zh-CN"/>
        </w:rPr>
        <w:t>Dcsf</w:t>
      </w:r>
      <w:r>
        <w:t>Info'</w:t>
      </w:r>
    </w:p>
    <w:p w14:paraId="2DCB453D" w14:textId="77777777" w:rsidR="00393568" w:rsidRDefault="00393568" w:rsidP="00393568">
      <w:pPr>
        <w:pStyle w:val="PL"/>
        <w:rPr>
          <w:lang w:eastAsia="zh-CN"/>
        </w:rPr>
      </w:pPr>
      <w:r>
        <w:rPr>
          <w:lang w:eastAsia="zh-CN"/>
        </w:rPr>
        <w:t xml:space="preserve">        mrfInfoList:</w:t>
      </w:r>
    </w:p>
    <w:p w14:paraId="6A2C0EEC" w14:textId="77777777" w:rsidR="00393568" w:rsidRDefault="00393568" w:rsidP="00393568">
      <w:pPr>
        <w:pStyle w:val="PL"/>
        <w:rPr>
          <w:lang w:eastAsia="en-GB"/>
        </w:rPr>
      </w:pPr>
      <w:r>
        <w:t xml:space="preserve">          description: &gt;</w:t>
      </w:r>
    </w:p>
    <w:p w14:paraId="374564CD" w14:textId="77777777" w:rsidR="00393568" w:rsidRDefault="00393568" w:rsidP="00393568">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7C38E9FB" w14:textId="77777777" w:rsidR="00393568" w:rsidRDefault="00393568" w:rsidP="00393568">
      <w:pPr>
        <w:pStyle w:val="PL"/>
        <w:rPr>
          <w:lang w:eastAsia="zh-CN"/>
        </w:rPr>
      </w:pPr>
      <w:r>
        <w:rPr>
          <w:lang w:val="en-US"/>
        </w:rPr>
        <w:t xml:space="preserve">           </w:t>
      </w:r>
      <w:r>
        <w:t xml:space="preserve"> serves as key of MrfInfo</w:t>
      </w:r>
    </w:p>
    <w:p w14:paraId="2E753666" w14:textId="77777777" w:rsidR="00393568" w:rsidRDefault="00393568" w:rsidP="00393568">
      <w:pPr>
        <w:pStyle w:val="PL"/>
        <w:rPr>
          <w:lang w:eastAsia="zh-CN"/>
        </w:rPr>
      </w:pPr>
      <w:r>
        <w:rPr>
          <w:lang w:eastAsia="zh-CN"/>
        </w:rPr>
        <w:t xml:space="preserve">          type: object</w:t>
      </w:r>
    </w:p>
    <w:p w14:paraId="61B4B667" w14:textId="77777777" w:rsidR="00393568" w:rsidRDefault="00393568" w:rsidP="00393568">
      <w:pPr>
        <w:pStyle w:val="PL"/>
        <w:rPr>
          <w:lang w:eastAsia="zh-CN"/>
        </w:rPr>
      </w:pPr>
      <w:r>
        <w:rPr>
          <w:lang w:eastAsia="zh-CN"/>
        </w:rPr>
        <w:t xml:space="preserve">          additionalProperties:</w:t>
      </w:r>
    </w:p>
    <w:p w14:paraId="6CC674F7" w14:textId="77777777" w:rsidR="00393568" w:rsidRDefault="00393568" w:rsidP="00393568">
      <w:pPr>
        <w:pStyle w:val="PL"/>
        <w:rPr>
          <w:lang w:eastAsia="zh-CN"/>
        </w:rPr>
      </w:pPr>
      <w:r>
        <w:rPr>
          <w:lang w:eastAsia="zh-CN"/>
        </w:rPr>
        <w:t xml:space="preserve">            </w:t>
      </w:r>
      <w:r>
        <w:t>$ref: '</w:t>
      </w:r>
      <w:r>
        <w:rPr>
          <w:lang w:val="en-US"/>
        </w:rPr>
        <w:t>TS29510_Nnrf_NFManagement.yaml</w:t>
      </w:r>
      <w:r>
        <w:t>#/components/schemas/</w:t>
      </w:r>
      <w:r>
        <w:rPr>
          <w:lang w:eastAsia="zh-CN"/>
        </w:rPr>
        <w:t>Mrf</w:t>
      </w:r>
      <w:r>
        <w:t>Info'</w:t>
      </w:r>
    </w:p>
    <w:p w14:paraId="148228FC" w14:textId="77777777" w:rsidR="00393568" w:rsidRDefault="00393568" w:rsidP="00393568">
      <w:pPr>
        <w:pStyle w:val="PL"/>
        <w:rPr>
          <w:lang w:eastAsia="zh-CN"/>
        </w:rPr>
      </w:pPr>
      <w:r>
        <w:rPr>
          <w:lang w:eastAsia="zh-CN"/>
        </w:rPr>
        <w:t xml:space="preserve">        mrfpInfoList:</w:t>
      </w:r>
    </w:p>
    <w:p w14:paraId="606B0BC2" w14:textId="77777777" w:rsidR="00393568" w:rsidRDefault="00393568" w:rsidP="00393568">
      <w:pPr>
        <w:pStyle w:val="PL"/>
        <w:rPr>
          <w:lang w:eastAsia="en-GB"/>
        </w:rPr>
      </w:pPr>
      <w:r>
        <w:t xml:space="preserve">          description: &gt;</w:t>
      </w:r>
    </w:p>
    <w:p w14:paraId="05AF04DF" w14:textId="77777777" w:rsidR="00393568" w:rsidRDefault="00393568" w:rsidP="00393568">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265A8800" w14:textId="77777777" w:rsidR="00393568" w:rsidRDefault="00393568" w:rsidP="00393568">
      <w:pPr>
        <w:pStyle w:val="PL"/>
        <w:rPr>
          <w:lang w:eastAsia="zh-CN"/>
        </w:rPr>
      </w:pPr>
      <w:r>
        <w:rPr>
          <w:lang w:val="en-US"/>
        </w:rPr>
        <w:t xml:space="preserve">           </w:t>
      </w:r>
      <w:r>
        <w:t xml:space="preserve"> serves as key of MrfpInfo</w:t>
      </w:r>
    </w:p>
    <w:p w14:paraId="7A20292F" w14:textId="77777777" w:rsidR="00393568" w:rsidRDefault="00393568" w:rsidP="00393568">
      <w:pPr>
        <w:pStyle w:val="PL"/>
        <w:rPr>
          <w:lang w:eastAsia="zh-CN"/>
        </w:rPr>
      </w:pPr>
      <w:r>
        <w:rPr>
          <w:lang w:eastAsia="zh-CN"/>
        </w:rPr>
        <w:t xml:space="preserve">          type: object</w:t>
      </w:r>
    </w:p>
    <w:p w14:paraId="3ED8F153" w14:textId="77777777" w:rsidR="00393568" w:rsidRDefault="00393568" w:rsidP="00393568">
      <w:pPr>
        <w:pStyle w:val="PL"/>
        <w:rPr>
          <w:lang w:eastAsia="zh-CN"/>
        </w:rPr>
      </w:pPr>
      <w:r>
        <w:rPr>
          <w:lang w:eastAsia="zh-CN"/>
        </w:rPr>
        <w:t xml:space="preserve">          additionalProperties:</w:t>
      </w:r>
    </w:p>
    <w:p w14:paraId="23AEE3BB" w14:textId="77777777" w:rsidR="00393568" w:rsidRDefault="00393568" w:rsidP="00393568">
      <w:pPr>
        <w:pStyle w:val="PL"/>
        <w:rPr>
          <w:lang w:eastAsia="zh-CN"/>
        </w:rPr>
      </w:pPr>
      <w:r>
        <w:rPr>
          <w:lang w:eastAsia="zh-CN"/>
        </w:rPr>
        <w:t xml:space="preserve">            </w:t>
      </w:r>
      <w:r>
        <w:t>$ref: '</w:t>
      </w:r>
      <w:r>
        <w:rPr>
          <w:lang w:val="en-US"/>
        </w:rPr>
        <w:t>TS29510_Nnrf_NFManagement.yaml</w:t>
      </w:r>
      <w:r>
        <w:t>#/components/schemas/</w:t>
      </w:r>
      <w:r>
        <w:rPr>
          <w:lang w:eastAsia="zh-CN"/>
        </w:rPr>
        <w:t>Mrfp</w:t>
      </w:r>
      <w:r>
        <w:t>Info'</w:t>
      </w:r>
    </w:p>
    <w:p w14:paraId="076349F7" w14:textId="77777777" w:rsidR="00393568" w:rsidRDefault="00393568" w:rsidP="00393568">
      <w:pPr>
        <w:pStyle w:val="PL"/>
        <w:rPr>
          <w:lang w:eastAsia="en-GB"/>
        </w:rPr>
      </w:pPr>
      <w:r>
        <w:t xml:space="preserve">        mfInfoList:</w:t>
      </w:r>
    </w:p>
    <w:p w14:paraId="071931B8" w14:textId="77777777" w:rsidR="00393568" w:rsidRDefault="00393568" w:rsidP="00393568">
      <w:pPr>
        <w:pStyle w:val="PL"/>
      </w:pPr>
      <w:r>
        <w:t xml:space="preserve">          description: &gt;</w:t>
      </w:r>
    </w:p>
    <w:p w14:paraId="6C952107" w14:textId="77777777" w:rsidR="00393568" w:rsidRDefault="00393568" w:rsidP="00393568">
      <w:pPr>
        <w:pStyle w:val="PL"/>
      </w:pPr>
      <w:r>
        <w:t xml:space="preserve">            A map (list of key-value pairs) where a (unique) valid JSON string</w:t>
      </w:r>
    </w:p>
    <w:p w14:paraId="30210ACC" w14:textId="77777777" w:rsidR="00393568" w:rsidRDefault="00393568" w:rsidP="00393568">
      <w:pPr>
        <w:pStyle w:val="PL"/>
      </w:pPr>
      <w:r>
        <w:t xml:space="preserve">            serves as key of MfInfo</w:t>
      </w:r>
    </w:p>
    <w:p w14:paraId="7EA7F452" w14:textId="77777777" w:rsidR="00393568" w:rsidRDefault="00393568" w:rsidP="00393568">
      <w:pPr>
        <w:pStyle w:val="PL"/>
      </w:pPr>
      <w:r>
        <w:t xml:space="preserve">          type: object</w:t>
      </w:r>
    </w:p>
    <w:p w14:paraId="0C54E12F" w14:textId="77777777" w:rsidR="00393568" w:rsidRDefault="00393568" w:rsidP="00393568">
      <w:pPr>
        <w:pStyle w:val="PL"/>
      </w:pPr>
      <w:r>
        <w:t xml:space="preserve">          additionalProperties:</w:t>
      </w:r>
    </w:p>
    <w:p w14:paraId="2F4F7110" w14:textId="77777777" w:rsidR="00393568" w:rsidRDefault="00393568" w:rsidP="00393568">
      <w:pPr>
        <w:pStyle w:val="PL"/>
      </w:pPr>
      <w:r>
        <w:t xml:space="preserve">            $ref: 'TS29510_Nnrf_NFManagement.yaml#/components/schemas/MfInfo'</w:t>
      </w:r>
    </w:p>
    <w:p w14:paraId="15B13401" w14:textId="77777777" w:rsidR="00393568" w:rsidRDefault="00393568" w:rsidP="00393568">
      <w:pPr>
        <w:pStyle w:val="PL"/>
        <w:rPr>
          <w:lang w:eastAsia="zh-CN"/>
        </w:rPr>
      </w:pPr>
      <w:r>
        <w:rPr>
          <w:lang w:eastAsia="zh-CN"/>
        </w:rPr>
        <w:t xml:space="preserve">        adrfInfoList:</w:t>
      </w:r>
    </w:p>
    <w:p w14:paraId="4A24BEE3" w14:textId="77777777" w:rsidR="00393568" w:rsidRDefault="00393568" w:rsidP="00393568">
      <w:pPr>
        <w:pStyle w:val="PL"/>
        <w:rPr>
          <w:lang w:eastAsia="zh-CN"/>
        </w:rPr>
      </w:pPr>
      <w:r>
        <w:rPr>
          <w:lang w:eastAsia="zh-CN"/>
        </w:rPr>
        <w:t xml:space="preserve">          type: object</w:t>
      </w:r>
    </w:p>
    <w:p w14:paraId="7EBBF0F7" w14:textId="77777777" w:rsidR="00393568" w:rsidRDefault="00393568" w:rsidP="00393568">
      <w:pPr>
        <w:pStyle w:val="PL"/>
        <w:rPr>
          <w:lang w:eastAsia="en-GB"/>
        </w:rPr>
      </w:pPr>
      <w:r>
        <w:t xml:space="preserve">          description: &gt;</w:t>
      </w:r>
    </w:p>
    <w:p w14:paraId="0B182028" w14:textId="77777777" w:rsidR="00393568" w:rsidRDefault="00393568" w:rsidP="00393568">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37964BB7" w14:textId="77777777" w:rsidR="00393568" w:rsidRDefault="00393568" w:rsidP="00393568">
      <w:pPr>
        <w:pStyle w:val="PL"/>
        <w:rPr>
          <w:lang w:eastAsia="zh-CN"/>
        </w:rPr>
      </w:pPr>
      <w:r>
        <w:rPr>
          <w:lang w:val="en-US"/>
        </w:rPr>
        <w:t xml:space="preserve">           </w:t>
      </w:r>
      <w:r>
        <w:t xml:space="preserve"> serves as key of AdrfInfo</w:t>
      </w:r>
    </w:p>
    <w:p w14:paraId="1BE37344" w14:textId="77777777" w:rsidR="00393568" w:rsidRDefault="00393568" w:rsidP="00393568">
      <w:pPr>
        <w:pStyle w:val="PL"/>
        <w:rPr>
          <w:lang w:eastAsia="zh-CN"/>
        </w:rPr>
      </w:pPr>
      <w:r>
        <w:rPr>
          <w:lang w:eastAsia="zh-CN"/>
        </w:rPr>
        <w:t xml:space="preserve">          additionalProperties:</w:t>
      </w:r>
    </w:p>
    <w:p w14:paraId="7FC9ABA0" w14:textId="77777777" w:rsidR="00393568" w:rsidRDefault="00393568" w:rsidP="00393568">
      <w:pPr>
        <w:pStyle w:val="PL"/>
        <w:rPr>
          <w:lang w:eastAsia="zh-CN"/>
        </w:rPr>
      </w:pPr>
      <w:r>
        <w:rPr>
          <w:lang w:eastAsia="zh-CN"/>
        </w:rPr>
        <w:t xml:space="preserve">            </w:t>
      </w:r>
      <w:r>
        <w:t>$ref: '</w:t>
      </w:r>
      <w:r>
        <w:rPr>
          <w:lang w:val="en-US"/>
        </w:rPr>
        <w:t>TS29510_Nnrf_NFManagement.yaml</w:t>
      </w:r>
      <w:r>
        <w:t>#/components/schemas/</w:t>
      </w:r>
      <w:r>
        <w:rPr>
          <w:lang w:eastAsia="zh-CN"/>
        </w:rPr>
        <w:t>Adrf</w:t>
      </w:r>
      <w:r>
        <w:t>Info'</w:t>
      </w:r>
    </w:p>
    <w:p w14:paraId="76CA149B" w14:textId="77777777" w:rsidR="00393568" w:rsidRDefault="00393568" w:rsidP="00393568">
      <w:pPr>
        <w:pStyle w:val="PL"/>
        <w:rPr>
          <w:lang w:eastAsia="en-GB"/>
        </w:rPr>
      </w:pPr>
      <w:r>
        <w:rPr>
          <w:lang w:eastAsia="zh-CN"/>
        </w:rPr>
        <w:t xml:space="preserve">          minProperties: 1</w:t>
      </w:r>
    </w:p>
    <w:p w14:paraId="41856556" w14:textId="77777777" w:rsidR="00393568" w:rsidRDefault="00393568" w:rsidP="00393568">
      <w:pPr>
        <w:pStyle w:val="PL"/>
        <w:rPr>
          <w:lang w:val="en-US"/>
        </w:rPr>
      </w:pPr>
      <w:r>
        <w:rPr>
          <w:lang w:val="en-US"/>
        </w:rPr>
        <w:t xml:space="preserve">        selectionConditions:</w:t>
      </w:r>
    </w:p>
    <w:p w14:paraId="358D64CB" w14:textId="77777777" w:rsidR="00393568" w:rsidRDefault="00393568" w:rsidP="00393568">
      <w:pPr>
        <w:pStyle w:val="PL"/>
        <w:rPr>
          <w:lang w:val="en-US"/>
        </w:rPr>
      </w:pPr>
      <w:r>
        <w:rPr>
          <w:lang w:val="en-US"/>
        </w:rPr>
        <w:t xml:space="preserve">          $ref: 'TS29510_Nnrf_NFManagement.yaml#/components/schemas/SelectionConditions'</w:t>
      </w:r>
    </w:p>
    <w:p w14:paraId="7B5C1D57" w14:textId="73EA52C4" w:rsidR="00393568" w:rsidRDefault="00393568" w:rsidP="00393568">
      <w:pPr>
        <w:pStyle w:val="PL"/>
        <w:rPr>
          <w:ins w:id="3318" w:author="Huawei" w:date="2023-11-10T20:17:00Z"/>
          <w:lang w:eastAsia="zh-CN"/>
        </w:rPr>
      </w:pPr>
      <w:ins w:id="3319" w:author="Huawei" w:date="2023-11-10T20:17:00Z">
        <w:r>
          <w:rPr>
            <w:lang w:eastAsia="zh-CN"/>
          </w:rPr>
          <w:t xml:space="preserve">        </w:t>
        </w:r>
      </w:ins>
      <w:ins w:id="3320" w:author="Huawei" w:date="2023-11-10T20:21:00Z">
        <w:r w:rsidR="000755D2">
          <w:rPr>
            <w:lang w:eastAsia="zh-CN"/>
          </w:rPr>
          <w:t>sharedNfDataId</w:t>
        </w:r>
      </w:ins>
      <w:ins w:id="3321" w:author="Huawei" w:date="2023-11-10T20:17:00Z">
        <w:r>
          <w:rPr>
            <w:lang w:eastAsia="zh-CN"/>
          </w:rPr>
          <w:t>:</w:t>
        </w:r>
      </w:ins>
    </w:p>
    <w:p w14:paraId="7D93C500" w14:textId="77777777" w:rsidR="003C397B" w:rsidRDefault="003C397B" w:rsidP="003C397B">
      <w:pPr>
        <w:pStyle w:val="PL"/>
        <w:rPr>
          <w:ins w:id="3322" w:author="Huawei - rev 1" w:date="2024-02-01T20:07:00Z"/>
          <w:lang w:eastAsia="en-GB"/>
        </w:rPr>
      </w:pPr>
      <w:ins w:id="3323" w:author="Huawei - rev 1" w:date="2024-02-01T20:07:00Z">
        <w:r>
          <w:t xml:space="preserve">          type: array</w:t>
        </w:r>
      </w:ins>
    </w:p>
    <w:p w14:paraId="28F981FE" w14:textId="77777777" w:rsidR="003C397B" w:rsidRDefault="003C397B" w:rsidP="003C397B">
      <w:pPr>
        <w:pStyle w:val="PL"/>
        <w:rPr>
          <w:ins w:id="3324" w:author="Huawei - rev 1" w:date="2024-02-01T20:07:00Z"/>
        </w:rPr>
      </w:pPr>
      <w:ins w:id="3325" w:author="Huawei - rev 1" w:date="2024-02-01T20:07:00Z">
        <w:r>
          <w:t xml:space="preserve">          items:</w:t>
        </w:r>
      </w:ins>
    </w:p>
    <w:p w14:paraId="06FCC3D2" w14:textId="77777777" w:rsidR="003C397B" w:rsidRDefault="003C397B" w:rsidP="003C397B">
      <w:pPr>
        <w:pStyle w:val="PL"/>
        <w:rPr>
          <w:ins w:id="3326" w:author="Huawei - rev 1" w:date="2024-02-01T20:07:00Z"/>
        </w:rPr>
      </w:pPr>
      <w:ins w:id="3327" w:author="Huawei - rev 1" w:date="2024-02-01T20:07:00Z">
        <w:r>
          <w:t xml:space="preserve">            $ref: '#/components/schemas/</w:t>
        </w:r>
        <w:r>
          <w:rPr>
            <w:lang w:eastAsia="zh-CN"/>
          </w:rPr>
          <w:t>SharedNfDataId</w:t>
        </w:r>
        <w:r>
          <w:t>'</w:t>
        </w:r>
      </w:ins>
    </w:p>
    <w:p w14:paraId="2FA0C2B6" w14:textId="1A8DD63D" w:rsidR="008C7933" w:rsidRDefault="008C7933" w:rsidP="003115C6">
      <w:pPr>
        <w:pStyle w:val="PL"/>
        <w:rPr>
          <w:color w:val="0070C0"/>
        </w:rPr>
      </w:pPr>
    </w:p>
    <w:p w14:paraId="7DADFBCB" w14:textId="77777777" w:rsidR="00393568" w:rsidRDefault="00393568" w:rsidP="00393568">
      <w:pPr>
        <w:pStyle w:val="PL"/>
        <w:rPr>
          <w:color w:val="0070C0"/>
        </w:rPr>
      </w:pPr>
      <w:r>
        <w:rPr>
          <w:color w:val="0070C0"/>
        </w:rPr>
        <w:t>************text not shown for clarity*************</w:t>
      </w:r>
    </w:p>
    <w:p w14:paraId="16A19B1A" w14:textId="77777777" w:rsidR="00393568" w:rsidRDefault="00393568" w:rsidP="00393568">
      <w:pPr>
        <w:pStyle w:val="PL"/>
        <w:rPr>
          <w:color w:val="0070C0"/>
        </w:rPr>
      </w:pPr>
    </w:p>
    <w:p w14:paraId="50C7EDC4" w14:textId="77777777" w:rsidR="00393568" w:rsidRDefault="00393568" w:rsidP="00393568">
      <w:pPr>
        <w:pStyle w:val="PL"/>
        <w:rPr>
          <w:lang w:val="en-US"/>
        </w:rPr>
      </w:pPr>
      <w:r>
        <w:rPr>
          <w:lang w:val="en-US"/>
        </w:rPr>
        <w:t xml:space="preserve">    </w:t>
      </w:r>
      <w:r>
        <w:t>SearchResultInfo</w:t>
      </w:r>
      <w:r>
        <w:rPr>
          <w:lang w:val="en-US"/>
        </w:rPr>
        <w:t>:</w:t>
      </w:r>
    </w:p>
    <w:p w14:paraId="20F95052" w14:textId="77777777" w:rsidR="00393568" w:rsidRDefault="00393568" w:rsidP="00393568">
      <w:pPr>
        <w:pStyle w:val="PL"/>
        <w:rPr>
          <w:lang w:val="en-US"/>
        </w:rPr>
      </w:pPr>
      <w:r>
        <w:rPr>
          <w:lang w:val="en-US"/>
        </w:rPr>
        <w:t xml:space="preserve">      description: </w:t>
      </w:r>
      <w:r>
        <w:rPr>
          <w:rFonts w:cs="Arial"/>
          <w:szCs w:val="18"/>
        </w:rPr>
        <w:t>Contains additional information to the search result</w:t>
      </w:r>
    </w:p>
    <w:p w14:paraId="178B24A5" w14:textId="77777777" w:rsidR="00393568" w:rsidRDefault="00393568" w:rsidP="00393568">
      <w:pPr>
        <w:pStyle w:val="PL"/>
        <w:rPr>
          <w:lang w:val="en-US"/>
        </w:rPr>
      </w:pPr>
      <w:r>
        <w:rPr>
          <w:lang w:val="en-US"/>
        </w:rPr>
        <w:t xml:space="preserve">      type: object</w:t>
      </w:r>
    </w:p>
    <w:p w14:paraId="50099306" w14:textId="77777777" w:rsidR="00393568" w:rsidRDefault="00393568" w:rsidP="00393568">
      <w:pPr>
        <w:pStyle w:val="PL"/>
        <w:rPr>
          <w:lang w:val="en-US"/>
        </w:rPr>
      </w:pPr>
      <w:r>
        <w:rPr>
          <w:lang w:val="en-US"/>
        </w:rPr>
        <w:t xml:space="preserve">      properties:</w:t>
      </w:r>
    </w:p>
    <w:p w14:paraId="1A5A3927" w14:textId="77777777" w:rsidR="00393568" w:rsidRDefault="00393568" w:rsidP="00393568">
      <w:pPr>
        <w:pStyle w:val="PL"/>
      </w:pPr>
      <w:r>
        <w:t xml:space="preserve">        unsatisfiedTaiList:</w:t>
      </w:r>
    </w:p>
    <w:p w14:paraId="124F5D32" w14:textId="77777777" w:rsidR="00393568" w:rsidRDefault="00393568" w:rsidP="00393568">
      <w:pPr>
        <w:pStyle w:val="PL"/>
      </w:pPr>
      <w:r>
        <w:t xml:space="preserve">          type: array</w:t>
      </w:r>
    </w:p>
    <w:p w14:paraId="09B6FA58" w14:textId="77777777" w:rsidR="00393568" w:rsidRDefault="00393568" w:rsidP="00393568">
      <w:pPr>
        <w:pStyle w:val="PL"/>
      </w:pPr>
      <w:r>
        <w:t xml:space="preserve">          items:</w:t>
      </w:r>
    </w:p>
    <w:p w14:paraId="4BAEB7C4" w14:textId="77777777" w:rsidR="00393568" w:rsidRDefault="00393568" w:rsidP="00393568">
      <w:pPr>
        <w:pStyle w:val="PL"/>
      </w:pPr>
      <w:r>
        <w:t xml:space="preserve">            $ref: 'TS29571_CommonData.yaml#/components/schemas/Tai'</w:t>
      </w:r>
    </w:p>
    <w:p w14:paraId="08CCC415" w14:textId="77777777" w:rsidR="00393568" w:rsidRDefault="00393568" w:rsidP="00393568">
      <w:pPr>
        <w:pStyle w:val="PL"/>
      </w:pPr>
      <w:r>
        <w:t xml:space="preserve">          minItems: 1</w:t>
      </w:r>
    </w:p>
    <w:p w14:paraId="4E608F57" w14:textId="6967EABF" w:rsidR="001E10D8" w:rsidRDefault="001E10D8" w:rsidP="003115C6">
      <w:pPr>
        <w:pStyle w:val="PL"/>
        <w:rPr>
          <w:ins w:id="3328" w:author="Huawei - rev 1" w:date="2024-02-01T20:10:00Z"/>
          <w:color w:val="0070C0"/>
        </w:rPr>
      </w:pPr>
    </w:p>
    <w:p w14:paraId="5FB85E36" w14:textId="7CF0DEE0" w:rsidR="003C397B" w:rsidRDefault="003C397B" w:rsidP="003C397B">
      <w:pPr>
        <w:pStyle w:val="PL"/>
        <w:rPr>
          <w:ins w:id="3329" w:author="Huawei - rev 1" w:date="2024-02-01T20:10:00Z"/>
        </w:rPr>
      </w:pPr>
      <w:ins w:id="3330" w:author="Huawei - rev 1" w:date="2024-02-01T20:10:00Z">
        <w:r>
          <w:t xml:space="preserve">    </w:t>
        </w:r>
        <w:r>
          <w:rPr>
            <w:rFonts w:hint="eastAsia"/>
            <w:lang w:eastAsia="zh-CN"/>
          </w:rPr>
          <w:t>SharedNfData</w:t>
        </w:r>
        <w:r>
          <w:t>:</w:t>
        </w:r>
      </w:ins>
    </w:p>
    <w:p w14:paraId="3F033042" w14:textId="77777777" w:rsidR="003C397B" w:rsidRDefault="003C397B" w:rsidP="003C397B">
      <w:pPr>
        <w:pStyle w:val="PL"/>
        <w:rPr>
          <w:ins w:id="3331" w:author="Huawei - rev 1" w:date="2024-02-01T20:10:00Z"/>
        </w:rPr>
      </w:pPr>
      <w:ins w:id="3332" w:author="Huawei - rev 1" w:date="2024-02-01T20:10:00Z">
        <w:r>
          <w:t xml:space="preserve">      type: object</w:t>
        </w:r>
      </w:ins>
    </w:p>
    <w:p w14:paraId="785F2A5E" w14:textId="77777777" w:rsidR="003C397B" w:rsidRDefault="003C397B" w:rsidP="003C397B">
      <w:pPr>
        <w:pStyle w:val="PL"/>
        <w:rPr>
          <w:ins w:id="3333" w:author="Huawei - rev 1" w:date="2024-02-01T20:10:00Z"/>
        </w:rPr>
      </w:pPr>
      <w:ins w:id="3334" w:author="Huawei - rev 1" w:date="2024-02-01T20:10:00Z">
        <w:r>
          <w:t xml:space="preserve">      required:</w:t>
        </w:r>
      </w:ins>
    </w:p>
    <w:p w14:paraId="75E9428B" w14:textId="2416C016" w:rsidR="003C397B" w:rsidRDefault="003C397B" w:rsidP="003C397B">
      <w:pPr>
        <w:pStyle w:val="PL"/>
        <w:rPr>
          <w:ins w:id="3335" w:author="Huawei - rev 1" w:date="2024-02-01T20:10:00Z"/>
        </w:rPr>
      </w:pPr>
      <w:ins w:id="3336" w:author="Huawei - rev 1" w:date="2024-02-01T20:10:00Z">
        <w:r>
          <w:t xml:space="preserve">        - sharedNfDataId</w:t>
        </w:r>
      </w:ins>
    </w:p>
    <w:p w14:paraId="0360FF6F" w14:textId="77777777" w:rsidR="003C397B" w:rsidRDefault="003C397B" w:rsidP="003C397B">
      <w:pPr>
        <w:pStyle w:val="PL"/>
        <w:rPr>
          <w:ins w:id="3337" w:author="Huawei - rev 1" w:date="2024-02-01T20:10:00Z"/>
        </w:rPr>
      </w:pPr>
      <w:ins w:id="3338" w:author="Huawei - rev 1" w:date="2024-02-01T20:10:00Z">
        <w:r>
          <w:t xml:space="preserve">      properties:</w:t>
        </w:r>
      </w:ins>
    </w:p>
    <w:p w14:paraId="41D6E8F3" w14:textId="33DB41CF" w:rsidR="003C397B" w:rsidRDefault="003C397B" w:rsidP="003C397B">
      <w:pPr>
        <w:pStyle w:val="PL"/>
        <w:rPr>
          <w:ins w:id="3339" w:author="Huawei - rev 1" w:date="2024-02-01T20:11:00Z"/>
          <w:lang w:val="en-US" w:eastAsia="en-GB"/>
        </w:rPr>
      </w:pPr>
      <w:ins w:id="3340" w:author="Huawei - rev 1" w:date="2024-02-01T20:11:00Z">
        <w:r>
          <w:rPr>
            <w:lang w:val="en-US"/>
          </w:rPr>
          <w:t xml:space="preserve">        </w:t>
        </w:r>
        <w:r>
          <w:t>sharedNfDataId</w:t>
        </w:r>
        <w:r>
          <w:rPr>
            <w:lang w:val="en-US"/>
          </w:rPr>
          <w:t>:</w:t>
        </w:r>
      </w:ins>
    </w:p>
    <w:p w14:paraId="6CB37E07" w14:textId="3435B8E2" w:rsidR="003C397B" w:rsidRDefault="003C397B" w:rsidP="003C397B">
      <w:pPr>
        <w:pStyle w:val="PL"/>
        <w:rPr>
          <w:ins w:id="3341" w:author="Huawei - rev 1" w:date="2024-02-01T20:11:00Z"/>
          <w:lang w:val="en-US"/>
        </w:rPr>
      </w:pPr>
      <w:ins w:id="3342" w:author="Huawei - rev 1" w:date="2024-02-01T20:11:00Z">
        <w:r>
          <w:rPr>
            <w:lang w:val="en-US"/>
          </w:rPr>
          <w:t xml:space="preserve">          $ref: '#/components/schemas/</w:t>
        </w:r>
        <w:r>
          <w:t>SharedNfDataId</w:t>
        </w:r>
        <w:r>
          <w:rPr>
            <w:lang w:val="en-US"/>
          </w:rPr>
          <w:t>'</w:t>
        </w:r>
      </w:ins>
    </w:p>
    <w:p w14:paraId="3CB2C029" w14:textId="259630CB" w:rsidR="003C397B" w:rsidRDefault="003C397B" w:rsidP="003C397B">
      <w:pPr>
        <w:pStyle w:val="PL"/>
        <w:rPr>
          <w:ins w:id="3343" w:author="Huawei - rev 1" w:date="2024-02-01T20:12:00Z"/>
          <w:lang w:val="en-US" w:eastAsia="en-GB"/>
        </w:rPr>
      </w:pPr>
      <w:ins w:id="3344" w:author="Huawei - rev 1" w:date="2024-02-01T20:12:00Z">
        <w:r>
          <w:rPr>
            <w:lang w:val="en-US"/>
          </w:rPr>
          <w:t xml:space="preserve">        </w:t>
        </w:r>
        <w:r>
          <w:t>sharedNfData</w:t>
        </w:r>
        <w:r>
          <w:rPr>
            <w:lang w:val="en-US"/>
          </w:rPr>
          <w:t>:</w:t>
        </w:r>
      </w:ins>
    </w:p>
    <w:p w14:paraId="3082B72B" w14:textId="44D4BFD5" w:rsidR="003C397B" w:rsidRDefault="003C397B" w:rsidP="003C397B">
      <w:pPr>
        <w:pStyle w:val="PL"/>
        <w:rPr>
          <w:ins w:id="3345" w:author="Huawei - rev 1" w:date="2024-02-01T20:12:00Z"/>
          <w:lang w:val="en-US"/>
        </w:rPr>
      </w:pPr>
      <w:ins w:id="3346" w:author="Huawei - rev 1" w:date="2024-02-01T20:12:00Z">
        <w:r>
          <w:rPr>
            <w:lang w:val="en-US"/>
          </w:rPr>
          <w:t xml:space="preserve">          $ref: '#/components/schemas/</w:t>
        </w:r>
        <w:r w:rsidRPr="003C397B">
          <w:t>SharedNFProfile</w:t>
        </w:r>
        <w:r>
          <w:rPr>
            <w:lang w:val="en-US"/>
          </w:rPr>
          <w:t>'</w:t>
        </w:r>
      </w:ins>
    </w:p>
    <w:p w14:paraId="5E00CCA9" w14:textId="77777777" w:rsidR="003C397B" w:rsidRDefault="003C397B" w:rsidP="003115C6">
      <w:pPr>
        <w:pStyle w:val="PL"/>
        <w:rPr>
          <w:color w:val="0070C0"/>
        </w:rPr>
      </w:pPr>
    </w:p>
    <w:p w14:paraId="09E2C87B" w14:textId="62B63076" w:rsidR="00946E78" w:rsidRDefault="00946E78" w:rsidP="00946E78">
      <w:pPr>
        <w:pStyle w:val="PL"/>
        <w:rPr>
          <w:ins w:id="3347" w:author="Huawei" w:date="2023-11-10T20:17:00Z"/>
        </w:rPr>
      </w:pPr>
      <w:ins w:id="3348" w:author="Huawei" w:date="2023-11-10T20:17:00Z">
        <w:r>
          <w:t xml:space="preserve">    SharedNf</w:t>
        </w:r>
      </w:ins>
      <w:ins w:id="3349" w:author="Huawei - rev 1" w:date="2024-02-01T20:09:00Z">
        <w:r w:rsidR="003C397B">
          <w:t>Data</w:t>
        </w:r>
      </w:ins>
      <w:ins w:id="3350" w:author="Huawei" w:date="2023-11-10T20:17:00Z">
        <w:r>
          <w:t>Notification:</w:t>
        </w:r>
      </w:ins>
    </w:p>
    <w:p w14:paraId="5C31BFF8" w14:textId="77777777" w:rsidR="00946E78" w:rsidRDefault="00946E78" w:rsidP="00946E78">
      <w:pPr>
        <w:pStyle w:val="PL"/>
        <w:rPr>
          <w:ins w:id="3351" w:author="Huawei" w:date="2023-11-10T20:17:00Z"/>
        </w:rPr>
      </w:pPr>
      <w:ins w:id="3352" w:author="Huawei" w:date="2023-11-10T20:17:00Z">
        <w:r>
          <w:t xml:space="preserve">      type: object</w:t>
        </w:r>
      </w:ins>
    </w:p>
    <w:p w14:paraId="7B9E6A27" w14:textId="77777777" w:rsidR="00946E78" w:rsidRDefault="00946E78" w:rsidP="00946E78">
      <w:pPr>
        <w:pStyle w:val="PL"/>
        <w:rPr>
          <w:ins w:id="3353" w:author="Huawei" w:date="2023-11-10T20:17:00Z"/>
        </w:rPr>
      </w:pPr>
      <w:ins w:id="3354" w:author="Huawei" w:date="2023-11-10T20:17:00Z">
        <w:r>
          <w:t xml:space="preserve">      required:</w:t>
        </w:r>
      </w:ins>
    </w:p>
    <w:p w14:paraId="075B4AF0" w14:textId="77777777" w:rsidR="00946E78" w:rsidRDefault="00946E78" w:rsidP="00946E78">
      <w:pPr>
        <w:pStyle w:val="PL"/>
        <w:rPr>
          <w:ins w:id="3355" w:author="Huawei" w:date="2023-11-10T20:17:00Z"/>
        </w:rPr>
      </w:pPr>
      <w:ins w:id="3356" w:author="Huawei" w:date="2023-11-10T20:17:00Z">
        <w:r>
          <w:t xml:space="preserve">        - notifyItems</w:t>
        </w:r>
      </w:ins>
    </w:p>
    <w:p w14:paraId="54569AE6" w14:textId="77777777" w:rsidR="00946E78" w:rsidRDefault="00946E78" w:rsidP="00946E78">
      <w:pPr>
        <w:pStyle w:val="PL"/>
        <w:rPr>
          <w:ins w:id="3357" w:author="Huawei" w:date="2023-11-10T20:17:00Z"/>
        </w:rPr>
      </w:pPr>
      <w:ins w:id="3358" w:author="Huawei" w:date="2023-11-10T20:17:00Z">
        <w:r>
          <w:t xml:space="preserve">        - subscriptionId</w:t>
        </w:r>
      </w:ins>
    </w:p>
    <w:p w14:paraId="19814EDC" w14:textId="77777777" w:rsidR="00946E78" w:rsidRDefault="00946E78" w:rsidP="00946E78">
      <w:pPr>
        <w:pStyle w:val="PL"/>
        <w:rPr>
          <w:ins w:id="3359" w:author="Huawei" w:date="2023-11-10T20:17:00Z"/>
        </w:rPr>
      </w:pPr>
      <w:ins w:id="3360" w:author="Huawei" w:date="2023-11-10T20:17:00Z">
        <w:r>
          <w:t xml:space="preserve">      properties:</w:t>
        </w:r>
      </w:ins>
    </w:p>
    <w:p w14:paraId="10BB1794" w14:textId="77777777" w:rsidR="00946E78" w:rsidRDefault="00946E78" w:rsidP="00946E78">
      <w:pPr>
        <w:pStyle w:val="PL"/>
        <w:rPr>
          <w:ins w:id="3361" w:author="Huawei" w:date="2023-11-10T20:17:00Z"/>
        </w:rPr>
      </w:pPr>
      <w:ins w:id="3362" w:author="Huawei" w:date="2023-11-10T20:17:00Z">
        <w:r>
          <w:t xml:space="preserve">        notifyItems:</w:t>
        </w:r>
      </w:ins>
    </w:p>
    <w:p w14:paraId="74845171" w14:textId="77777777" w:rsidR="00946E78" w:rsidRDefault="00946E78" w:rsidP="00946E78">
      <w:pPr>
        <w:pStyle w:val="PL"/>
        <w:rPr>
          <w:ins w:id="3363" w:author="Huawei" w:date="2023-11-10T20:17:00Z"/>
        </w:rPr>
      </w:pPr>
      <w:ins w:id="3364" w:author="Huawei" w:date="2023-11-10T20:17:00Z">
        <w:r>
          <w:t xml:space="preserve">          type: array</w:t>
        </w:r>
      </w:ins>
    </w:p>
    <w:p w14:paraId="13356399" w14:textId="77777777" w:rsidR="00946E78" w:rsidRDefault="00946E78" w:rsidP="00946E78">
      <w:pPr>
        <w:pStyle w:val="PL"/>
        <w:rPr>
          <w:ins w:id="3365" w:author="Huawei" w:date="2023-11-10T20:17:00Z"/>
        </w:rPr>
      </w:pPr>
      <w:ins w:id="3366" w:author="Huawei" w:date="2023-11-10T20:17:00Z">
        <w:r>
          <w:t xml:space="preserve">          items:</w:t>
        </w:r>
      </w:ins>
    </w:p>
    <w:p w14:paraId="023AAEB1" w14:textId="77777777" w:rsidR="00946E78" w:rsidRDefault="00946E78" w:rsidP="00946E78">
      <w:pPr>
        <w:pStyle w:val="PL"/>
        <w:rPr>
          <w:ins w:id="3367" w:author="Huawei" w:date="2023-11-10T20:17:00Z"/>
        </w:rPr>
      </w:pPr>
      <w:ins w:id="3368" w:author="Huawei" w:date="2023-11-10T20:17:00Z">
        <w:r>
          <w:t xml:space="preserve">            $ref: 'TS29571_CommonData.yaml#/components/schemas/NotifyItem'</w:t>
        </w:r>
      </w:ins>
    </w:p>
    <w:p w14:paraId="204C6211" w14:textId="77777777" w:rsidR="00946E78" w:rsidRDefault="00946E78" w:rsidP="00946E78">
      <w:pPr>
        <w:pStyle w:val="PL"/>
        <w:rPr>
          <w:ins w:id="3369" w:author="Huawei" w:date="2023-11-10T20:17:00Z"/>
        </w:rPr>
      </w:pPr>
      <w:ins w:id="3370" w:author="Huawei" w:date="2023-11-10T20:17:00Z">
        <w:r>
          <w:t xml:space="preserve">          minItems: 1</w:t>
        </w:r>
      </w:ins>
    </w:p>
    <w:p w14:paraId="2D5AEEA3" w14:textId="77777777" w:rsidR="00946E78" w:rsidRDefault="00946E78" w:rsidP="00946E78">
      <w:pPr>
        <w:pStyle w:val="PL"/>
        <w:rPr>
          <w:ins w:id="3371" w:author="Huawei" w:date="2023-11-10T20:17:00Z"/>
        </w:rPr>
      </w:pPr>
      <w:ins w:id="3372" w:author="Huawei" w:date="2023-11-10T20:17:00Z">
        <w:r>
          <w:t xml:space="preserve">        subscriptionId:</w:t>
        </w:r>
      </w:ins>
    </w:p>
    <w:p w14:paraId="1481A022" w14:textId="77777777" w:rsidR="00946E78" w:rsidRDefault="00946E78" w:rsidP="00946E78">
      <w:pPr>
        <w:pStyle w:val="PL"/>
        <w:rPr>
          <w:ins w:id="3373" w:author="Huawei" w:date="2023-11-10T20:17:00Z"/>
        </w:rPr>
      </w:pPr>
      <w:ins w:id="3374" w:author="Huawei" w:date="2023-11-10T20:17:00Z">
        <w:r>
          <w:t xml:space="preserve">          type: string</w:t>
        </w:r>
      </w:ins>
    </w:p>
    <w:p w14:paraId="4BE905AD" w14:textId="77777777" w:rsidR="00946E78" w:rsidRDefault="00946E78" w:rsidP="00946E78">
      <w:pPr>
        <w:pStyle w:val="PL"/>
        <w:rPr>
          <w:ins w:id="3375" w:author="Huawei" w:date="2023-11-10T20:17:00Z"/>
        </w:rPr>
      </w:pPr>
    </w:p>
    <w:p w14:paraId="458BA912" w14:textId="43818014" w:rsidR="00946E78" w:rsidRDefault="00946E78" w:rsidP="00946E78">
      <w:pPr>
        <w:pStyle w:val="PL"/>
        <w:rPr>
          <w:ins w:id="3376" w:author="Huawei" w:date="2023-11-10T20:17:00Z"/>
          <w:lang w:val="en-US"/>
        </w:rPr>
      </w:pPr>
      <w:ins w:id="3377" w:author="Huawei" w:date="2023-11-10T20:17:00Z">
        <w:r>
          <w:rPr>
            <w:lang w:val="en-US"/>
          </w:rPr>
          <w:t xml:space="preserve">    </w:t>
        </w:r>
      </w:ins>
      <w:ins w:id="3378" w:author="Huawei" w:date="2023-11-10T20:21:00Z">
        <w:r w:rsidR="000755D2">
          <w:rPr>
            <w:lang w:eastAsia="zh-CN"/>
          </w:rPr>
          <w:t>SharedNfData</w:t>
        </w:r>
      </w:ins>
      <w:ins w:id="3379" w:author="Huawei" w:date="2023-11-10T20:17:00Z">
        <w:r>
          <w:rPr>
            <w:lang w:eastAsia="zh-CN"/>
          </w:rPr>
          <w:t>Subscription</w:t>
        </w:r>
        <w:r>
          <w:rPr>
            <w:lang w:val="en-US"/>
          </w:rPr>
          <w:t>:</w:t>
        </w:r>
      </w:ins>
    </w:p>
    <w:p w14:paraId="19E1EE9C" w14:textId="66DE3BF4" w:rsidR="00946E78" w:rsidRDefault="00946E78" w:rsidP="00946E78">
      <w:pPr>
        <w:pStyle w:val="PL"/>
        <w:rPr>
          <w:ins w:id="3380" w:author="Huawei" w:date="2023-11-10T20:17:00Z"/>
          <w:lang w:val="en-US"/>
        </w:rPr>
      </w:pPr>
      <w:ins w:id="3381" w:author="Huawei" w:date="2023-11-10T20:17:00Z">
        <w:r>
          <w:rPr>
            <w:lang w:val="en-US"/>
          </w:rPr>
          <w:t xml:space="preserve">      description: </w:t>
        </w:r>
      </w:ins>
      <w:ins w:id="3382" w:author="Huawei" w:date="2023-11-10T20:19:00Z">
        <w:r w:rsidR="00633F86">
          <w:rPr>
            <w:lang w:val="en-US"/>
          </w:rPr>
          <w:t>Shared NF Data</w:t>
        </w:r>
      </w:ins>
      <w:ins w:id="3383" w:author="Huawei" w:date="2023-11-10T20:17:00Z">
        <w:r>
          <w:rPr>
            <w:lang w:val="en-US"/>
          </w:rPr>
          <w:t xml:space="preserve"> Subscription</w:t>
        </w:r>
      </w:ins>
    </w:p>
    <w:p w14:paraId="0B8B8CB3" w14:textId="77777777" w:rsidR="00946E78" w:rsidRDefault="00946E78" w:rsidP="00946E78">
      <w:pPr>
        <w:pStyle w:val="PL"/>
        <w:rPr>
          <w:ins w:id="3384" w:author="Huawei" w:date="2023-11-10T20:17:00Z"/>
          <w:lang w:val="en-US"/>
        </w:rPr>
      </w:pPr>
      <w:ins w:id="3385" w:author="Huawei" w:date="2023-11-10T20:17:00Z">
        <w:r>
          <w:rPr>
            <w:lang w:val="en-US"/>
          </w:rPr>
          <w:t xml:space="preserve">      type: object</w:t>
        </w:r>
      </w:ins>
    </w:p>
    <w:p w14:paraId="03A16115" w14:textId="77777777" w:rsidR="00946E78" w:rsidRDefault="00946E78" w:rsidP="00946E78">
      <w:pPr>
        <w:pStyle w:val="PL"/>
        <w:rPr>
          <w:ins w:id="3386" w:author="Huawei" w:date="2023-11-10T20:17:00Z"/>
        </w:rPr>
      </w:pPr>
      <w:ins w:id="3387" w:author="Huawei" w:date="2023-11-10T20:17:00Z">
        <w:r>
          <w:t xml:space="preserve">      required:</w:t>
        </w:r>
      </w:ins>
    </w:p>
    <w:p w14:paraId="611622FE" w14:textId="77777777" w:rsidR="00946E78" w:rsidRDefault="00946E78" w:rsidP="00946E78">
      <w:pPr>
        <w:pStyle w:val="PL"/>
        <w:rPr>
          <w:ins w:id="3388" w:author="Huawei" w:date="2023-11-10T20:17:00Z"/>
        </w:rPr>
      </w:pPr>
      <w:ins w:id="3389" w:author="Huawei" w:date="2023-11-10T20:17:00Z">
        <w:r>
          <w:t xml:space="preserve">        - callbackUri</w:t>
        </w:r>
      </w:ins>
    </w:p>
    <w:p w14:paraId="2949453D" w14:textId="77777777" w:rsidR="00946E78" w:rsidRDefault="00946E78" w:rsidP="00946E78">
      <w:pPr>
        <w:pStyle w:val="PL"/>
        <w:rPr>
          <w:ins w:id="3390" w:author="Huawei" w:date="2023-11-10T20:17:00Z"/>
        </w:rPr>
      </w:pPr>
      <w:ins w:id="3391" w:author="Huawei" w:date="2023-11-10T20:17:00Z">
        <w:r>
          <w:t xml:space="preserve">      properties:</w:t>
        </w:r>
      </w:ins>
    </w:p>
    <w:p w14:paraId="7AF1FC44" w14:textId="77777777" w:rsidR="00946E78" w:rsidRDefault="00946E78" w:rsidP="00946E78">
      <w:pPr>
        <w:pStyle w:val="PL"/>
        <w:rPr>
          <w:ins w:id="3392" w:author="Huawei" w:date="2023-11-10T20:17:00Z"/>
        </w:rPr>
      </w:pPr>
      <w:ins w:id="3393" w:author="Huawei" w:date="2023-11-10T20:17:00Z">
        <w:r>
          <w:t xml:space="preserve">        callbackUri:</w:t>
        </w:r>
      </w:ins>
    </w:p>
    <w:p w14:paraId="3067A501" w14:textId="77777777" w:rsidR="00946E78" w:rsidRDefault="00946E78" w:rsidP="00946E78">
      <w:pPr>
        <w:pStyle w:val="PL"/>
        <w:rPr>
          <w:ins w:id="3394" w:author="Huawei" w:date="2023-11-10T20:17:00Z"/>
        </w:rPr>
      </w:pPr>
      <w:ins w:id="3395" w:author="Huawei" w:date="2023-11-10T20:17:00Z">
        <w:r>
          <w:t xml:space="preserve">          $ref: 'TS29571_CommonData.yaml#/components/schemas/Uri'</w:t>
        </w:r>
      </w:ins>
    </w:p>
    <w:p w14:paraId="1331EB36" w14:textId="77777777" w:rsidR="00946E78" w:rsidRDefault="00946E78" w:rsidP="00946E78">
      <w:pPr>
        <w:pStyle w:val="PL"/>
        <w:rPr>
          <w:ins w:id="3396" w:author="Huawei" w:date="2023-11-10T20:17:00Z"/>
        </w:rPr>
      </w:pPr>
      <w:ins w:id="3397" w:author="Huawei" w:date="2023-11-10T20:17:00Z">
        <w:r>
          <w:t xml:space="preserve">        validityTime:</w:t>
        </w:r>
      </w:ins>
    </w:p>
    <w:p w14:paraId="7D1933E8" w14:textId="77777777" w:rsidR="00946E78" w:rsidRDefault="00946E78" w:rsidP="00946E78">
      <w:pPr>
        <w:pStyle w:val="PL"/>
        <w:rPr>
          <w:ins w:id="3398" w:author="Huawei" w:date="2023-11-10T20:17:00Z"/>
        </w:rPr>
      </w:pPr>
      <w:ins w:id="3399" w:author="Huawei" w:date="2023-11-10T20:17:00Z">
        <w:r>
          <w:t xml:space="preserve">          $ref: 'TS29571_CommonData.yaml#/components/schemas/DateTime'</w:t>
        </w:r>
      </w:ins>
    </w:p>
    <w:p w14:paraId="4AE93B73" w14:textId="77777777" w:rsidR="00946E78" w:rsidRDefault="00946E78" w:rsidP="00946E78">
      <w:pPr>
        <w:pStyle w:val="PL"/>
        <w:rPr>
          <w:ins w:id="3400" w:author="Huawei" w:date="2023-11-10T20:17:00Z"/>
        </w:rPr>
      </w:pPr>
      <w:ins w:id="3401" w:author="Huawei" w:date="2023-11-10T20:17:00Z">
        <w:r>
          <w:t xml:space="preserve">        req</w:t>
        </w:r>
        <w:r>
          <w:rPr>
            <w:lang w:val="en-US"/>
          </w:rPr>
          <w:t>InstanceId</w:t>
        </w:r>
        <w:r>
          <w:t>:</w:t>
        </w:r>
      </w:ins>
    </w:p>
    <w:p w14:paraId="709A8177" w14:textId="77777777" w:rsidR="00946E78" w:rsidRDefault="00946E78" w:rsidP="00946E78">
      <w:pPr>
        <w:pStyle w:val="PL"/>
        <w:rPr>
          <w:ins w:id="3402" w:author="Huawei" w:date="2023-11-10T20:17:00Z"/>
        </w:rPr>
      </w:pPr>
      <w:ins w:id="3403" w:author="Huawei" w:date="2023-11-10T20:17:00Z">
        <w:r>
          <w:t xml:space="preserve">          $ref: 'TS29571_CommonData.yaml#/components/schemas/NfInstanceId'</w:t>
        </w:r>
      </w:ins>
    </w:p>
    <w:p w14:paraId="7265B880" w14:textId="77777777" w:rsidR="00946E78" w:rsidRDefault="00946E78" w:rsidP="00946E78">
      <w:pPr>
        <w:pStyle w:val="PL"/>
        <w:rPr>
          <w:ins w:id="3404" w:author="Huawei" w:date="2023-11-10T20:17:00Z"/>
        </w:rPr>
      </w:pPr>
      <w:ins w:id="3405" w:author="Huawei" w:date="2023-11-10T20:17:00Z">
        <w:r>
          <w:t xml:space="preserve">        monitoredResourceUris:</w:t>
        </w:r>
      </w:ins>
    </w:p>
    <w:p w14:paraId="4363F385" w14:textId="77777777" w:rsidR="00946E78" w:rsidRDefault="00946E78" w:rsidP="00946E78">
      <w:pPr>
        <w:pStyle w:val="PL"/>
        <w:rPr>
          <w:ins w:id="3406" w:author="Huawei" w:date="2023-11-10T20:17:00Z"/>
        </w:rPr>
      </w:pPr>
      <w:ins w:id="3407" w:author="Huawei" w:date="2023-11-10T20:17:00Z">
        <w:r>
          <w:t xml:space="preserve">          type: array</w:t>
        </w:r>
      </w:ins>
    </w:p>
    <w:p w14:paraId="6C821A3E" w14:textId="77777777" w:rsidR="00946E78" w:rsidRDefault="00946E78" w:rsidP="00946E78">
      <w:pPr>
        <w:pStyle w:val="PL"/>
        <w:rPr>
          <w:ins w:id="3408" w:author="Huawei" w:date="2023-11-10T20:17:00Z"/>
        </w:rPr>
      </w:pPr>
      <w:ins w:id="3409" w:author="Huawei" w:date="2023-11-10T20:17:00Z">
        <w:r>
          <w:t xml:space="preserve">          items:</w:t>
        </w:r>
      </w:ins>
    </w:p>
    <w:p w14:paraId="5635B010" w14:textId="77777777" w:rsidR="00946E78" w:rsidRDefault="00946E78" w:rsidP="00946E78">
      <w:pPr>
        <w:pStyle w:val="PL"/>
        <w:rPr>
          <w:ins w:id="3410" w:author="Huawei" w:date="2023-11-10T20:17:00Z"/>
        </w:rPr>
      </w:pPr>
      <w:ins w:id="3411" w:author="Huawei" w:date="2023-11-10T20:17:00Z">
        <w:r>
          <w:t xml:space="preserve">            $ref: 'TS29571_CommonData.yaml#/components/schemas/Uri'</w:t>
        </w:r>
      </w:ins>
    </w:p>
    <w:p w14:paraId="64B0333F" w14:textId="77777777" w:rsidR="00946E78" w:rsidRDefault="00946E78" w:rsidP="00946E78">
      <w:pPr>
        <w:pStyle w:val="PL"/>
        <w:rPr>
          <w:ins w:id="3412" w:author="Huawei" w:date="2023-11-10T20:17:00Z"/>
        </w:rPr>
      </w:pPr>
      <w:ins w:id="3413" w:author="Huawei" w:date="2023-11-10T20:17:00Z">
        <w:r>
          <w:t xml:space="preserve">          minItems: 1</w:t>
        </w:r>
      </w:ins>
    </w:p>
    <w:p w14:paraId="52A5A20A" w14:textId="37462EC1" w:rsidR="001E10D8" w:rsidRDefault="001E10D8" w:rsidP="003115C6">
      <w:pPr>
        <w:pStyle w:val="PL"/>
        <w:rPr>
          <w:color w:val="0070C0"/>
        </w:rPr>
      </w:pPr>
    </w:p>
    <w:p w14:paraId="15ABA2DD" w14:textId="53110035" w:rsidR="003C397B" w:rsidRDefault="003C397B" w:rsidP="003C397B">
      <w:pPr>
        <w:pStyle w:val="PL"/>
        <w:rPr>
          <w:ins w:id="3414" w:author="Huawei - rev 1" w:date="2024-02-01T20:13:00Z"/>
          <w:lang w:val="en-US"/>
        </w:rPr>
      </w:pPr>
      <w:ins w:id="3415" w:author="Huawei - rev 1" w:date="2024-02-01T20:13:00Z">
        <w:r>
          <w:rPr>
            <w:lang w:val="en-US"/>
          </w:rPr>
          <w:t xml:space="preserve">    SharedNFProfile:</w:t>
        </w:r>
      </w:ins>
    </w:p>
    <w:p w14:paraId="7493AF21" w14:textId="07F2D8AD" w:rsidR="003C397B" w:rsidRDefault="003C397B" w:rsidP="003C397B">
      <w:pPr>
        <w:pStyle w:val="PL"/>
        <w:rPr>
          <w:ins w:id="3416" w:author="Huawei - rev 1" w:date="2024-02-01T20:13:00Z"/>
          <w:lang w:val="en-US"/>
        </w:rPr>
      </w:pPr>
      <w:ins w:id="3417" w:author="Huawei - rev 1" w:date="2024-02-01T20:13:00Z">
        <w:r>
          <w:rPr>
            <w:lang w:val="en-US"/>
          </w:rPr>
          <w:t xml:space="preserve">      description: </w:t>
        </w:r>
        <w:r>
          <w:rPr>
            <w:rFonts w:cs="Arial"/>
            <w:szCs w:val="18"/>
          </w:rPr>
          <w:t xml:space="preserve">Information of </w:t>
        </w:r>
      </w:ins>
      <w:ins w:id="3418" w:author="Huawei - rev 1" w:date="2024-02-01T20:14:00Z">
        <w:r>
          <w:rPr>
            <w:rFonts w:cs="Arial"/>
            <w:szCs w:val="18"/>
          </w:rPr>
          <w:t>Shared NF profile</w:t>
        </w:r>
      </w:ins>
    </w:p>
    <w:p w14:paraId="60B283B1" w14:textId="77777777" w:rsidR="003C397B" w:rsidRDefault="003C397B" w:rsidP="003C397B">
      <w:pPr>
        <w:pStyle w:val="PL"/>
        <w:rPr>
          <w:ins w:id="3419" w:author="Huawei - rev 1" w:date="2024-02-01T20:13:00Z"/>
          <w:lang w:val="en-US"/>
        </w:rPr>
      </w:pPr>
      <w:ins w:id="3420" w:author="Huawei - rev 1" w:date="2024-02-01T20:13:00Z">
        <w:r>
          <w:rPr>
            <w:lang w:val="en-US"/>
          </w:rPr>
          <w:t xml:space="preserve">      type: object</w:t>
        </w:r>
      </w:ins>
    </w:p>
    <w:p w14:paraId="5362DC9B" w14:textId="77777777" w:rsidR="003C397B" w:rsidRDefault="003C397B" w:rsidP="003C397B">
      <w:pPr>
        <w:pStyle w:val="PL"/>
        <w:rPr>
          <w:ins w:id="3421" w:author="Huawei - rev 1" w:date="2024-02-01T20:13:00Z"/>
          <w:lang w:val="en-US"/>
        </w:rPr>
      </w:pPr>
      <w:ins w:id="3422" w:author="Huawei - rev 1" w:date="2024-02-01T20:13:00Z">
        <w:r>
          <w:rPr>
            <w:lang w:val="en-US"/>
          </w:rPr>
          <w:t xml:space="preserve">      properties:</w:t>
        </w:r>
      </w:ins>
    </w:p>
    <w:p w14:paraId="2A3A475D" w14:textId="77777777" w:rsidR="003C397B" w:rsidRDefault="003C397B" w:rsidP="003C397B">
      <w:pPr>
        <w:pStyle w:val="PL"/>
        <w:rPr>
          <w:ins w:id="3423" w:author="Huawei - rev 1" w:date="2024-02-01T20:13:00Z"/>
          <w:lang w:val="en-US"/>
        </w:rPr>
      </w:pPr>
      <w:ins w:id="3424" w:author="Huawei - rev 1" w:date="2024-02-01T20:13:00Z">
        <w:r>
          <w:rPr>
            <w:lang w:val="en-US"/>
          </w:rPr>
          <w:t xml:space="preserve">        nfType:</w:t>
        </w:r>
      </w:ins>
    </w:p>
    <w:p w14:paraId="18D084F8" w14:textId="77777777" w:rsidR="003C397B" w:rsidRDefault="003C397B" w:rsidP="003C397B">
      <w:pPr>
        <w:pStyle w:val="PL"/>
        <w:rPr>
          <w:ins w:id="3425" w:author="Huawei - rev 1" w:date="2024-02-01T20:13:00Z"/>
          <w:lang w:val="en-US"/>
        </w:rPr>
      </w:pPr>
      <w:ins w:id="3426" w:author="Huawei - rev 1" w:date="2024-02-01T20:13:00Z">
        <w:r>
          <w:rPr>
            <w:lang w:val="en-US"/>
          </w:rPr>
          <w:t xml:space="preserve">          $ref: 'TS29510_Nnrf_NFManagement.yaml#/components/schemas/NFType'</w:t>
        </w:r>
      </w:ins>
    </w:p>
    <w:p w14:paraId="1289CAD4" w14:textId="77777777" w:rsidR="003C397B" w:rsidRDefault="003C397B" w:rsidP="003C397B">
      <w:pPr>
        <w:pStyle w:val="PL"/>
        <w:rPr>
          <w:ins w:id="3427" w:author="Huawei - rev 1" w:date="2024-02-01T20:13:00Z"/>
        </w:rPr>
      </w:pPr>
      <w:ins w:id="3428" w:author="Huawei - rev 1" w:date="2024-02-01T20:13:00Z">
        <w:r>
          <w:t xml:space="preserve">        nfStatus:</w:t>
        </w:r>
      </w:ins>
    </w:p>
    <w:p w14:paraId="4B36EB5A" w14:textId="77777777" w:rsidR="003C397B" w:rsidRDefault="003C397B" w:rsidP="003C397B">
      <w:pPr>
        <w:pStyle w:val="PL"/>
        <w:rPr>
          <w:ins w:id="3429" w:author="Huawei - rev 1" w:date="2024-02-01T20:13:00Z"/>
        </w:rPr>
      </w:pPr>
      <w:ins w:id="3430" w:author="Huawei - rev 1" w:date="2024-02-01T20:13:00Z">
        <w:r>
          <w:t xml:space="preserve">          $ref: </w:t>
        </w:r>
        <w:r>
          <w:rPr>
            <w:lang w:val="en-US"/>
          </w:rPr>
          <w:t>'TS29510_Nnrf_NFManagement.yaml#/components/schemas</w:t>
        </w:r>
        <w:r>
          <w:t>/NFStatus'</w:t>
        </w:r>
      </w:ins>
    </w:p>
    <w:p w14:paraId="2E67A14E" w14:textId="77777777" w:rsidR="003C397B" w:rsidRDefault="003C397B" w:rsidP="003C397B">
      <w:pPr>
        <w:pStyle w:val="PL"/>
        <w:rPr>
          <w:ins w:id="3431" w:author="Huawei - rev 1" w:date="2024-02-01T20:13:00Z"/>
          <w:lang w:val="en-US"/>
        </w:rPr>
      </w:pPr>
      <w:ins w:id="3432" w:author="Huawei - rev 1" w:date="2024-02-01T20:13:00Z">
        <w:r>
          <w:rPr>
            <w:lang w:val="en-US"/>
          </w:rPr>
          <w:t xml:space="preserve">        plmnList:</w:t>
        </w:r>
      </w:ins>
    </w:p>
    <w:p w14:paraId="58A3F770" w14:textId="77777777" w:rsidR="003C397B" w:rsidRDefault="003C397B" w:rsidP="003C397B">
      <w:pPr>
        <w:pStyle w:val="PL"/>
        <w:rPr>
          <w:ins w:id="3433" w:author="Huawei - rev 1" w:date="2024-02-01T20:13:00Z"/>
        </w:rPr>
      </w:pPr>
      <w:ins w:id="3434" w:author="Huawei - rev 1" w:date="2024-02-01T20:13:00Z">
        <w:r>
          <w:t xml:space="preserve">          type: array</w:t>
        </w:r>
      </w:ins>
    </w:p>
    <w:p w14:paraId="2558762E" w14:textId="77777777" w:rsidR="003C397B" w:rsidRDefault="003C397B" w:rsidP="003C397B">
      <w:pPr>
        <w:pStyle w:val="PL"/>
        <w:rPr>
          <w:ins w:id="3435" w:author="Huawei - rev 1" w:date="2024-02-01T20:13:00Z"/>
        </w:rPr>
      </w:pPr>
      <w:ins w:id="3436" w:author="Huawei - rev 1" w:date="2024-02-01T20:13:00Z">
        <w:r>
          <w:t xml:space="preserve">          items:</w:t>
        </w:r>
      </w:ins>
    </w:p>
    <w:p w14:paraId="4DBA8B2B" w14:textId="77777777" w:rsidR="003C397B" w:rsidRDefault="003C397B" w:rsidP="003C397B">
      <w:pPr>
        <w:pStyle w:val="PL"/>
        <w:rPr>
          <w:ins w:id="3437" w:author="Huawei - rev 1" w:date="2024-02-01T20:13:00Z"/>
          <w:lang w:val="en-US"/>
        </w:rPr>
      </w:pPr>
      <w:ins w:id="3438" w:author="Huawei - rev 1" w:date="2024-02-01T20:13:00Z">
        <w:r>
          <w:rPr>
            <w:lang w:val="en-US"/>
          </w:rPr>
          <w:t xml:space="preserve">            $ref: 'TS29571_CommonData.yaml#/components/schemas/PlmnId'</w:t>
        </w:r>
      </w:ins>
    </w:p>
    <w:p w14:paraId="0879BCE7" w14:textId="77777777" w:rsidR="003C397B" w:rsidRDefault="003C397B" w:rsidP="003C397B">
      <w:pPr>
        <w:pStyle w:val="PL"/>
        <w:rPr>
          <w:ins w:id="3439" w:author="Huawei - rev 1" w:date="2024-02-01T20:13:00Z"/>
          <w:lang w:val="en-US"/>
        </w:rPr>
      </w:pPr>
      <w:ins w:id="3440" w:author="Huawei - rev 1" w:date="2024-02-01T20:13:00Z">
        <w:r>
          <w:t xml:space="preserve">          minItems: 1</w:t>
        </w:r>
      </w:ins>
    </w:p>
    <w:p w14:paraId="415099F2" w14:textId="77777777" w:rsidR="003C397B" w:rsidRDefault="003C397B" w:rsidP="003C397B">
      <w:pPr>
        <w:pStyle w:val="PL"/>
        <w:rPr>
          <w:ins w:id="3441" w:author="Huawei - rev 1" w:date="2024-02-01T20:13:00Z"/>
          <w:lang w:val="en-US"/>
        </w:rPr>
      </w:pPr>
      <w:ins w:id="3442" w:author="Huawei - rev 1" w:date="2024-02-01T20:13:00Z">
        <w:r>
          <w:rPr>
            <w:lang w:val="en-US"/>
          </w:rPr>
          <w:t xml:space="preserve">        sNssais:</w:t>
        </w:r>
      </w:ins>
    </w:p>
    <w:p w14:paraId="4C2EC350" w14:textId="77777777" w:rsidR="003C397B" w:rsidRDefault="003C397B" w:rsidP="003C397B">
      <w:pPr>
        <w:pStyle w:val="PL"/>
        <w:rPr>
          <w:ins w:id="3443" w:author="Huawei - rev 1" w:date="2024-02-01T20:13:00Z"/>
          <w:lang w:val="en-US"/>
        </w:rPr>
      </w:pPr>
      <w:ins w:id="3444" w:author="Huawei - rev 1" w:date="2024-02-01T20:13:00Z">
        <w:r>
          <w:rPr>
            <w:lang w:val="en-US"/>
          </w:rPr>
          <w:t xml:space="preserve">          type: array</w:t>
        </w:r>
      </w:ins>
    </w:p>
    <w:p w14:paraId="3907AB34" w14:textId="77777777" w:rsidR="003C397B" w:rsidRDefault="003C397B" w:rsidP="003C397B">
      <w:pPr>
        <w:pStyle w:val="PL"/>
        <w:rPr>
          <w:ins w:id="3445" w:author="Huawei - rev 1" w:date="2024-02-01T20:13:00Z"/>
          <w:lang w:val="en-US"/>
        </w:rPr>
      </w:pPr>
      <w:ins w:id="3446" w:author="Huawei - rev 1" w:date="2024-02-01T20:13:00Z">
        <w:r>
          <w:rPr>
            <w:lang w:val="en-US"/>
          </w:rPr>
          <w:t xml:space="preserve">          items:</w:t>
        </w:r>
      </w:ins>
    </w:p>
    <w:p w14:paraId="763FCD3E" w14:textId="77777777" w:rsidR="003C397B" w:rsidRDefault="003C397B" w:rsidP="003C397B">
      <w:pPr>
        <w:pStyle w:val="PL"/>
        <w:rPr>
          <w:ins w:id="3447" w:author="Huawei - rev 1" w:date="2024-02-01T20:13:00Z"/>
          <w:lang w:val="en-US"/>
        </w:rPr>
      </w:pPr>
      <w:ins w:id="3448" w:author="Huawei - rev 1" w:date="2024-02-01T20:13:00Z">
        <w:r>
          <w:rPr>
            <w:lang w:val="en-US"/>
          </w:rPr>
          <w:t xml:space="preserve">            $ref: 'TS29571_CommonData.yaml#/components/schemas/ExtSnssai'</w:t>
        </w:r>
      </w:ins>
    </w:p>
    <w:p w14:paraId="08B1BE2F" w14:textId="77777777" w:rsidR="003C397B" w:rsidRDefault="003C397B" w:rsidP="003C397B">
      <w:pPr>
        <w:pStyle w:val="PL"/>
        <w:rPr>
          <w:ins w:id="3449" w:author="Huawei - rev 1" w:date="2024-02-01T20:13:00Z"/>
          <w:lang w:val="en-US"/>
        </w:rPr>
      </w:pPr>
      <w:ins w:id="3450" w:author="Huawei - rev 1" w:date="2024-02-01T20:13:00Z">
        <w:r>
          <w:t xml:space="preserve">          </w:t>
        </w:r>
        <w:r>
          <w:rPr>
            <w:lang w:eastAsia="zh-CN"/>
          </w:rPr>
          <w:t>minI</w:t>
        </w:r>
        <w:r>
          <w:t>tems:</w:t>
        </w:r>
        <w:r>
          <w:rPr>
            <w:lang w:eastAsia="zh-CN"/>
          </w:rPr>
          <w:t xml:space="preserve"> 1</w:t>
        </w:r>
      </w:ins>
    </w:p>
    <w:p w14:paraId="25D9D1E4" w14:textId="77777777" w:rsidR="003C397B" w:rsidRDefault="003C397B" w:rsidP="003C397B">
      <w:pPr>
        <w:pStyle w:val="PL"/>
        <w:rPr>
          <w:ins w:id="3451" w:author="Huawei - rev 1" w:date="2024-02-01T20:13:00Z"/>
          <w:lang w:val="en-US"/>
        </w:rPr>
      </w:pPr>
      <w:ins w:id="3452" w:author="Huawei - rev 1" w:date="2024-02-01T20:13:00Z">
        <w:r>
          <w:rPr>
            <w:lang w:val="en-US"/>
          </w:rPr>
          <w:t xml:space="preserve">        </w:t>
        </w:r>
        <w:r>
          <w:t>perPlmnSnssaiList</w:t>
        </w:r>
        <w:r>
          <w:rPr>
            <w:lang w:val="en-US"/>
          </w:rPr>
          <w:t>:</w:t>
        </w:r>
      </w:ins>
    </w:p>
    <w:p w14:paraId="3055CFE0" w14:textId="77777777" w:rsidR="003C397B" w:rsidRDefault="003C397B" w:rsidP="003C397B">
      <w:pPr>
        <w:pStyle w:val="PL"/>
        <w:rPr>
          <w:ins w:id="3453" w:author="Huawei - rev 1" w:date="2024-02-01T20:13:00Z"/>
          <w:lang w:val="en-US"/>
        </w:rPr>
      </w:pPr>
      <w:ins w:id="3454" w:author="Huawei - rev 1" w:date="2024-02-01T20:13:00Z">
        <w:r>
          <w:rPr>
            <w:lang w:val="en-US"/>
          </w:rPr>
          <w:t xml:space="preserve">          type: array</w:t>
        </w:r>
      </w:ins>
    </w:p>
    <w:p w14:paraId="6714991E" w14:textId="77777777" w:rsidR="003C397B" w:rsidRDefault="003C397B" w:rsidP="003C397B">
      <w:pPr>
        <w:pStyle w:val="PL"/>
        <w:rPr>
          <w:ins w:id="3455" w:author="Huawei - rev 1" w:date="2024-02-01T20:13:00Z"/>
          <w:lang w:val="en-US"/>
        </w:rPr>
      </w:pPr>
      <w:ins w:id="3456" w:author="Huawei - rev 1" w:date="2024-02-01T20:13:00Z">
        <w:r>
          <w:rPr>
            <w:lang w:val="en-US"/>
          </w:rPr>
          <w:t xml:space="preserve">          items:</w:t>
        </w:r>
      </w:ins>
    </w:p>
    <w:p w14:paraId="1C42FE73" w14:textId="77777777" w:rsidR="003C397B" w:rsidRDefault="003C397B" w:rsidP="003C397B">
      <w:pPr>
        <w:pStyle w:val="PL"/>
        <w:rPr>
          <w:ins w:id="3457" w:author="Huawei - rev 1" w:date="2024-02-01T20:13:00Z"/>
          <w:lang w:val="en-US"/>
        </w:rPr>
      </w:pPr>
      <w:ins w:id="3458" w:author="Huawei - rev 1" w:date="2024-02-01T20:13:00Z">
        <w:r>
          <w:rPr>
            <w:lang w:val="en-US"/>
          </w:rPr>
          <w:t xml:space="preserve">            $ref: 'TS29510_Nnrf_NFManagement.yaml#/components/schemas/PlmnSnssai'</w:t>
        </w:r>
      </w:ins>
    </w:p>
    <w:p w14:paraId="5128407E" w14:textId="77777777" w:rsidR="003C397B" w:rsidRDefault="003C397B" w:rsidP="003C397B">
      <w:pPr>
        <w:pStyle w:val="PL"/>
        <w:rPr>
          <w:ins w:id="3459" w:author="Huawei - rev 1" w:date="2024-02-01T20:13:00Z"/>
          <w:lang w:val="en-US"/>
        </w:rPr>
      </w:pPr>
      <w:ins w:id="3460" w:author="Huawei - rev 1" w:date="2024-02-01T20:13:00Z">
        <w:r>
          <w:t xml:space="preserve">          </w:t>
        </w:r>
        <w:r>
          <w:rPr>
            <w:lang w:eastAsia="zh-CN"/>
          </w:rPr>
          <w:t>minI</w:t>
        </w:r>
        <w:r>
          <w:t>tems:</w:t>
        </w:r>
        <w:r>
          <w:rPr>
            <w:lang w:eastAsia="zh-CN"/>
          </w:rPr>
          <w:t xml:space="preserve"> 1</w:t>
        </w:r>
      </w:ins>
    </w:p>
    <w:p w14:paraId="103EFCE4" w14:textId="77777777" w:rsidR="003C397B" w:rsidRDefault="003C397B" w:rsidP="003C397B">
      <w:pPr>
        <w:pStyle w:val="PL"/>
        <w:rPr>
          <w:ins w:id="3461" w:author="Huawei - rev 1" w:date="2024-02-01T20:13:00Z"/>
        </w:rPr>
      </w:pPr>
      <w:ins w:id="3462" w:author="Huawei - rev 1" w:date="2024-02-01T20:13:00Z">
        <w:r>
          <w:t xml:space="preserve">        nsiList:</w:t>
        </w:r>
      </w:ins>
    </w:p>
    <w:p w14:paraId="5B786582" w14:textId="77777777" w:rsidR="003C397B" w:rsidRDefault="003C397B" w:rsidP="003C397B">
      <w:pPr>
        <w:pStyle w:val="PL"/>
        <w:rPr>
          <w:ins w:id="3463" w:author="Huawei - rev 1" w:date="2024-02-01T20:13:00Z"/>
        </w:rPr>
      </w:pPr>
      <w:ins w:id="3464" w:author="Huawei - rev 1" w:date="2024-02-01T20:13:00Z">
        <w:r>
          <w:t xml:space="preserve">          type: array</w:t>
        </w:r>
      </w:ins>
    </w:p>
    <w:p w14:paraId="34DB0C49" w14:textId="77777777" w:rsidR="003C397B" w:rsidRDefault="003C397B" w:rsidP="003C397B">
      <w:pPr>
        <w:pStyle w:val="PL"/>
        <w:rPr>
          <w:ins w:id="3465" w:author="Huawei - rev 1" w:date="2024-02-01T20:13:00Z"/>
        </w:rPr>
      </w:pPr>
      <w:ins w:id="3466" w:author="Huawei - rev 1" w:date="2024-02-01T20:13:00Z">
        <w:r>
          <w:t xml:space="preserve">          items:</w:t>
        </w:r>
      </w:ins>
    </w:p>
    <w:p w14:paraId="5273211D" w14:textId="77777777" w:rsidR="003C397B" w:rsidRDefault="003C397B" w:rsidP="003C397B">
      <w:pPr>
        <w:pStyle w:val="PL"/>
        <w:rPr>
          <w:ins w:id="3467" w:author="Huawei - rev 1" w:date="2024-02-01T20:13:00Z"/>
        </w:rPr>
      </w:pPr>
      <w:ins w:id="3468" w:author="Huawei - rev 1" w:date="2024-02-01T20:13:00Z">
        <w:r>
          <w:t xml:space="preserve">            type: string</w:t>
        </w:r>
      </w:ins>
    </w:p>
    <w:p w14:paraId="25CA3226" w14:textId="77777777" w:rsidR="003C397B" w:rsidRDefault="003C397B" w:rsidP="003C397B">
      <w:pPr>
        <w:pStyle w:val="PL"/>
        <w:rPr>
          <w:ins w:id="3469" w:author="Huawei - rev 1" w:date="2024-02-01T20:13:00Z"/>
          <w:lang w:val="en-US"/>
        </w:rPr>
      </w:pPr>
      <w:ins w:id="3470" w:author="Huawei - rev 1" w:date="2024-02-01T20:13:00Z">
        <w:r>
          <w:t xml:space="preserve">          </w:t>
        </w:r>
        <w:r>
          <w:rPr>
            <w:lang w:eastAsia="zh-CN"/>
          </w:rPr>
          <w:t>minI</w:t>
        </w:r>
        <w:r>
          <w:t>tems:</w:t>
        </w:r>
        <w:r>
          <w:rPr>
            <w:lang w:eastAsia="zh-CN"/>
          </w:rPr>
          <w:t xml:space="preserve"> 1</w:t>
        </w:r>
      </w:ins>
    </w:p>
    <w:p w14:paraId="5293E624" w14:textId="77777777" w:rsidR="003C397B" w:rsidRDefault="003C397B" w:rsidP="003C397B">
      <w:pPr>
        <w:pStyle w:val="PL"/>
        <w:rPr>
          <w:ins w:id="3471" w:author="Huawei - rev 1" w:date="2024-02-01T20:13:00Z"/>
        </w:rPr>
      </w:pPr>
      <w:ins w:id="3472" w:author="Huawei - rev 1" w:date="2024-02-01T20:13:00Z">
        <w:r>
          <w:t xml:space="preserve">        allowedPlmns:</w:t>
        </w:r>
      </w:ins>
    </w:p>
    <w:p w14:paraId="0EF0DD68" w14:textId="77777777" w:rsidR="003C397B" w:rsidRDefault="003C397B" w:rsidP="003C397B">
      <w:pPr>
        <w:pStyle w:val="PL"/>
        <w:rPr>
          <w:ins w:id="3473" w:author="Huawei - rev 1" w:date="2024-02-01T20:13:00Z"/>
        </w:rPr>
      </w:pPr>
      <w:ins w:id="3474" w:author="Huawei - rev 1" w:date="2024-02-01T20:13:00Z">
        <w:r>
          <w:t xml:space="preserve">          type: array</w:t>
        </w:r>
      </w:ins>
    </w:p>
    <w:p w14:paraId="496A8897" w14:textId="77777777" w:rsidR="003C397B" w:rsidRDefault="003C397B" w:rsidP="003C397B">
      <w:pPr>
        <w:pStyle w:val="PL"/>
        <w:rPr>
          <w:ins w:id="3475" w:author="Huawei - rev 1" w:date="2024-02-01T20:13:00Z"/>
        </w:rPr>
      </w:pPr>
      <w:ins w:id="3476" w:author="Huawei - rev 1" w:date="2024-02-01T20:13:00Z">
        <w:r>
          <w:t xml:space="preserve">          items:</w:t>
        </w:r>
      </w:ins>
    </w:p>
    <w:p w14:paraId="1706F056" w14:textId="77777777" w:rsidR="003C397B" w:rsidRDefault="003C397B" w:rsidP="003C397B">
      <w:pPr>
        <w:pStyle w:val="PL"/>
        <w:rPr>
          <w:ins w:id="3477" w:author="Huawei - rev 1" w:date="2024-02-01T20:13:00Z"/>
        </w:rPr>
      </w:pPr>
      <w:ins w:id="3478" w:author="Huawei - rev 1" w:date="2024-02-01T20:13:00Z">
        <w:r>
          <w:t xml:space="preserve">            $ref: 'TS29571_CommonData.yaml#/components/schemas/PlmnId'</w:t>
        </w:r>
      </w:ins>
    </w:p>
    <w:p w14:paraId="003EC0CE" w14:textId="77777777" w:rsidR="003C397B" w:rsidRDefault="003C397B" w:rsidP="003C397B">
      <w:pPr>
        <w:pStyle w:val="PL"/>
        <w:rPr>
          <w:ins w:id="3479" w:author="Huawei - rev 1" w:date="2024-02-01T20:13:00Z"/>
        </w:rPr>
      </w:pPr>
      <w:ins w:id="3480" w:author="Huawei - rev 1" w:date="2024-02-01T20:13:00Z">
        <w:r>
          <w:t xml:space="preserve">          minItems: 1</w:t>
        </w:r>
      </w:ins>
    </w:p>
    <w:p w14:paraId="02773CBD" w14:textId="77777777" w:rsidR="003C397B" w:rsidRDefault="003C397B" w:rsidP="003C397B">
      <w:pPr>
        <w:pStyle w:val="PL"/>
        <w:rPr>
          <w:ins w:id="3481" w:author="Huawei - rev 1" w:date="2024-02-01T20:13:00Z"/>
        </w:rPr>
      </w:pPr>
      <w:ins w:id="3482" w:author="Huawei - rev 1" w:date="2024-02-01T20:13:00Z">
        <w:r>
          <w:t xml:space="preserve">        allowedSnpns:</w:t>
        </w:r>
      </w:ins>
    </w:p>
    <w:p w14:paraId="3361BDFC" w14:textId="77777777" w:rsidR="003C397B" w:rsidRDefault="003C397B" w:rsidP="003C397B">
      <w:pPr>
        <w:pStyle w:val="PL"/>
        <w:rPr>
          <w:ins w:id="3483" w:author="Huawei - rev 1" w:date="2024-02-01T20:13:00Z"/>
        </w:rPr>
      </w:pPr>
      <w:ins w:id="3484" w:author="Huawei - rev 1" w:date="2024-02-01T20:13:00Z">
        <w:r>
          <w:t xml:space="preserve">          type: array</w:t>
        </w:r>
      </w:ins>
    </w:p>
    <w:p w14:paraId="47C22B8D" w14:textId="77777777" w:rsidR="003C397B" w:rsidRDefault="003C397B" w:rsidP="003C397B">
      <w:pPr>
        <w:pStyle w:val="PL"/>
        <w:rPr>
          <w:ins w:id="3485" w:author="Huawei - rev 1" w:date="2024-02-01T20:13:00Z"/>
        </w:rPr>
      </w:pPr>
      <w:ins w:id="3486" w:author="Huawei - rev 1" w:date="2024-02-01T20:13:00Z">
        <w:r>
          <w:t xml:space="preserve">          items:</w:t>
        </w:r>
      </w:ins>
    </w:p>
    <w:p w14:paraId="7F0D90F4" w14:textId="77777777" w:rsidR="003C397B" w:rsidRDefault="003C397B" w:rsidP="003C397B">
      <w:pPr>
        <w:pStyle w:val="PL"/>
        <w:rPr>
          <w:ins w:id="3487" w:author="Huawei - rev 1" w:date="2024-02-01T20:13:00Z"/>
        </w:rPr>
      </w:pPr>
      <w:ins w:id="3488" w:author="Huawei - rev 1" w:date="2024-02-01T20:13:00Z">
        <w:r>
          <w:t xml:space="preserve">            $ref: 'TS29571_CommonData.yaml#/components/schemas/PlmnIdNid'</w:t>
        </w:r>
      </w:ins>
    </w:p>
    <w:p w14:paraId="467EE929" w14:textId="77777777" w:rsidR="003C397B" w:rsidRDefault="003C397B" w:rsidP="003C397B">
      <w:pPr>
        <w:pStyle w:val="PL"/>
        <w:rPr>
          <w:ins w:id="3489" w:author="Huawei - rev 1" w:date="2024-02-01T20:13:00Z"/>
        </w:rPr>
      </w:pPr>
      <w:ins w:id="3490" w:author="Huawei - rev 1" w:date="2024-02-01T20:13:00Z">
        <w:r>
          <w:t xml:space="preserve">          minItems: 1</w:t>
        </w:r>
      </w:ins>
    </w:p>
    <w:p w14:paraId="0DC3A1F0" w14:textId="77777777" w:rsidR="003C397B" w:rsidRDefault="003C397B" w:rsidP="003C397B">
      <w:pPr>
        <w:pStyle w:val="PL"/>
        <w:rPr>
          <w:ins w:id="3491" w:author="Huawei - rev 1" w:date="2024-02-01T20:13:00Z"/>
        </w:rPr>
      </w:pPr>
      <w:ins w:id="3492" w:author="Huawei - rev 1" w:date="2024-02-01T20:13:00Z">
        <w:r>
          <w:t xml:space="preserve">        allowedNfTypes:</w:t>
        </w:r>
      </w:ins>
    </w:p>
    <w:p w14:paraId="25283813" w14:textId="77777777" w:rsidR="003C397B" w:rsidRDefault="003C397B" w:rsidP="003C397B">
      <w:pPr>
        <w:pStyle w:val="PL"/>
        <w:rPr>
          <w:ins w:id="3493" w:author="Huawei - rev 1" w:date="2024-02-01T20:13:00Z"/>
        </w:rPr>
      </w:pPr>
      <w:ins w:id="3494" w:author="Huawei - rev 1" w:date="2024-02-01T20:13:00Z">
        <w:r>
          <w:t xml:space="preserve">          type: array</w:t>
        </w:r>
      </w:ins>
    </w:p>
    <w:p w14:paraId="12FBFA1C" w14:textId="77777777" w:rsidR="003C397B" w:rsidRDefault="003C397B" w:rsidP="003C397B">
      <w:pPr>
        <w:pStyle w:val="PL"/>
        <w:rPr>
          <w:ins w:id="3495" w:author="Huawei - rev 1" w:date="2024-02-01T20:13:00Z"/>
        </w:rPr>
      </w:pPr>
      <w:ins w:id="3496" w:author="Huawei - rev 1" w:date="2024-02-01T20:13:00Z">
        <w:r>
          <w:t xml:space="preserve">          items:</w:t>
        </w:r>
      </w:ins>
    </w:p>
    <w:p w14:paraId="67B6C967" w14:textId="77777777" w:rsidR="003C397B" w:rsidRDefault="003C397B" w:rsidP="003C397B">
      <w:pPr>
        <w:pStyle w:val="PL"/>
        <w:rPr>
          <w:ins w:id="3497" w:author="Huawei - rev 1" w:date="2024-02-01T20:13:00Z"/>
        </w:rPr>
      </w:pPr>
      <w:ins w:id="3498" w:author="Huawei - rev 1" w:date="2024-02-01T20:13:00Z">
        <w:r>
          <w:t xml:space="preserve">            $ref: '</w:t>
        </w:r>
        <w:r>
          <w:rPr>
            <w:lang w:val="en-US"/>
          </w:rPr>
          <w:t>TS29510_Nnrf_NFManagement.yaml</w:t>
        </w:r>
        <w:r>
          <w:t>#/components/schemas/NFType'</w:t>
        </w:r>
      </w:ins>
    </w:p>
    <w:p w14:paraId="6A596E53" w14:textId="77777777" w:rsidR="003C397B" w:rsidRDefault="003C397B" w:rsidP="003C397B">
      <w:pPr>
        <w:pStyle w:val="PL"/>
        <w:rPr>
          <w:ins w:id="3499" w:author="Huawei - rev 1" w:date="2024-02-01T20:13:00Z"/>
        </w:rPr>
      </w:pPr>
      <w:ins w:id="3500" w:author="Huawei - rev 1" w:date="2024-02-01T20:13:00Z">
        <w:r>
          <w:t xml:space="preserve">          minItems: 1</w:t>
        </w:r>
      </w:ins>
    </w:p>
    <w:p w14:paraId="03EA544D" w14:textId="77777777" w:rsidR="003C397B" w:rsidRDefault="003C397B" w:rsidP="003C397B">
      <w:pPr>
        <w:pStyle w:val="PL"/>
        <w:rPr>
          <w:ins w:id="3501" w:author="Huawei - rev 1" w:date="2024-02-01T20:13:00Z"/>
        </w:rPr>
      </w:pPr>
      <w:ins w:id="3502" w:author="Huawei - rev 1" w:date="2024-02-01T20:13:00Z">
        <w:r>
          <w:t xml:space="preserve">        allowedNfDomains:</w:t>
        </w:r>
      </w:ins>
    </w:p>
    <w:p w14:paraId="4FB0C1E6" w14:textId="77777777" w:rsidR="003C397B" w:rsidRDefault="003C397B" w:rsidP="003C397B">
      <w:pPr>
        <w:pStyle w:val="PL"/>
        <w:rPr>
          <w:ins w:id="3503" w:author="Huawei - rev 1" w:date="2024-02-01T20:13:00Z"/>
        </w:rPr>
      </w:pPr>
      <w:ins w:id="3504" w:author="Huawei - rev 1" w:date="2024-02-01T20:13:00Z">
        <w:r>
          <w:t xml:space="preserve">          type: array</w:t>
        </w:r>
      </w:ins>
    </w:p>
    <w:p w14:paraId="4B0B69AC" w14:textId="77777777" w:rsidR="003C397B" w:rsidRDefault="003C397B" w:rsidP="003C397B">
      <w:pPr>
        <w:pStyle w:val="PL"/>
        <w:rPr>
          <w:ins w:id="3505" w:author="Huawei - rev 1" w:date="2024-02-01T20:13:00Z"/>
        </w:rPr>
      </w:pPr>
      <w:ins w:id="3506" w:author="Huawei - rev 1" w:date="2024-02-01T20:13:00Z">
        <w:r>
          <w:t xml:space="preserve">          items:</w:t>
        </w:r>
      </w:ins>
    </w:p>
    <w:p w14:paraId="0FE1D284" w14:textId="77777777" w:rsidR="003C397B" w:rsidRDefault="003C397B" w:rsidP="003C397B">
      <w:pPr>
        <w:pStyle w:val="PL"/>
        <w:rPr>
          <w:ins w:id="3507" w:author="Huawei - rev 1" w:date="2024-02-01T20:13:00Z"/>
        </w:rPr>
      </w:pPr>
      <w:ins w:id="3508" w:author="Huawei - rev 1" w:date="2024-02-01T20:13:00Z">
        <w:r>
          <w:t xml:space="preserve">            type: string</w:t>
        </w:r>
      </w:ins>
    </w:p>
    <w:p w14:paraId="6555BC10" w14:textId="77777777" w:rsidR="003C397B" w:rsidRDefault="003C397B" w:rsidP="003C397B">
      <w:pPr>
        <w:pStyle w:val="PL"/>
        <w:rPr>
          <w:ins w:id="3509" w:author="Huawei - rev 1" w:date="2024-02-01T20:13:00Z"/>
        </w:rPr>
      </w:pPr>
      <w:ins w:id="3510" w:author="Huawei - rev 1" w:date="2024-02-01T20:13:00Z">
        <w:r>
          <w:t xml:space="preserve">          minItems: 1</w:t>
        </w:r>
      </w:ins>
    </w:p>
    <w:p w14:paraId="251C8ECD" w14:textId="77777777" w:rsidR="003C397B" w:rsidRDefault="003C397B" w:rsidP="003C397B">
      <w:pPr>
        <w:pStyle w:val="PL"/>
        <w:rPr>
          <w:ins w:id="3511" w:author="Huawei - rev 1" w:date="2024-02-01T20:13:00Z"/>
        </w:rPr>
      </w:pPr>
      <w:ins w:id="3512" w:author="Huawei - rev 1" w:date="2024-02-01T20:13:00Z">
        <w:r>
          <w:t xml:space="preserve">        allowedNssais:</w:t>
        </w:r>
      </w:ins>
    </w:p>
    <w:p w14:paraId="539F11E8" w14:textId="77777777" w:rsidR="003C397B" w:rsidRDefault="003C397B" w:rsidP="003C397B">
      <w:pPr>
        <w:pStyle w:val="PL"/>
        <w:rPr>
          <w:ins w:id="3513" w:author="Huawei - rev 1" w:date="2024-02-01T20:13:00Z"/>
        </w:rPr>
      </w:pPr>
      <w:ins w:id="3514" w:author="Huawei - rev 1" w:date="2024-02-01T20:13:00Z">
        <w:r>
          <w:t xml:space="preserve">          type: array</w:t>
        </w:r>
      </w:ins>
    </w:p>
    <w:p w14:paraId="187EDD68" w14:textId="77777777" w:rsidR="003C397B" w:rsidRDefault="003C397B" w:rsidP="003C397B">
      <w:pPr>
        <w:pStyle w:val="PL"/>
        <w:rPr>
          <w:ins w:id="3515" w:author="Huawei - rev 1" w:date="2024-02-01T20:13:00Z"/>
        </w:rPr>
      </w:pPr>
      <w:ins w:id="3516" w:author="Huawei - rev 1" w:date="2024-02-01T20:13:00Z">
        <w:r>
          <w:t xml:space="preserve">          items:</w:t>
        </w:r>
      </w:ins>
    </w:p>
    <w:p w14:paraId="56009661" w14:textId="77777777" w:rsidR="003C397B" w:rsidRDefault="003C397B" w:rsidP="003C397B">
      <w:pPr>
        <w:pStyle w:val="PL"/>
        <w:rPr>
          <w:ins w:id="3517" w:author="Huawei - rev 1" w:date="2024-02-01T20:13:00Z"/>
        </w:rPr>
      </w:pPr>
      <w:ins w:id="3518" w:author="Huawei - rev 1" w:date="2024-02-01T20:13:00Z">
        <w:r>
          <w:t xml:space="preserve">            $ref: 'TS29571_CommonData.yaml#/components/schemas/ExtSnssai'</w:t>
        </w:r>
      </w:ins>
    </w:p>
    <w:p w14:paraId="6F95D888" w14:textId="77777777" w:rsidR="003C397B" w:rsidRDefault="003C397B" w:rsidP="003C397B">
      <w:pPr>
        <w:pStyle w:val="PL"/>
        <w:rPr>
          <w:ins w:id="3519" w:author="Huawei - rev 1" w:date="2024-02-01T20:13:00Z"/>
        </w:rPr>
      </w:pPr>
      <w:ins w:id="3520" w:author="Huawei - rev 1" w:date="2024-02-01T20:13:00Z">
        <w:r>
          <w:t xml:space="preserve">          minItems: 1</w:t>
        </w:r>
      </w:ins>
    </w:p>
    <w:p w14:paraId="62A0DCAE" w14:textId="77777777" w:rsidR="003C397B" w:rsidRDefault="003C397B" w:rsidP="003C397B">
      <w:pPr>
        <w:pStyle w:val="PL"/>
        <w:rPr>
          <w:ins w:id="3521" w:author="Huawei - rev 1" w:date="2024-02-01T20:13:00Z"/>
          <w:lang w:eastAsia="zh-CN"/>
        </w:rPr>
      </w:pPr>
      <w:ins w:id="3522" w:author="Huawei - rev 1" w:date="2024-02-01T20:13:00Z">
        <w:r>
          <w:rPr>
            <w:lang w:eastAsia="zh-CN"/>
          </w:rPr>
          <w:t xml:space="preserve">        </w:t>
        </w:r>
        <w:r>
          <w:t>allowedRuleSet</w:t>
        </w:r>
        <w:r>
          <w:rPr>
            <w:lang w:eastAsia="zh-CN"/>
          </w:rPr>
          <w:t>:</w:t>
        </w:r>
      </w:ins>
    </w:p>
    <w:p w14:paraId="503EE20A" w14:textId="77777777" w:rsidR="003C397B" w:rsidRDefault="003C397B" w:rsidP="003C397B">
      <w:pPr>
        <w:pStyle w:val="PL"/>
        <w:rPr>
          <w:ins w:id="3523" w:author="Huawei - rev 1" w:date="2024-02-01T20:13:00Z"/>
          <w:lang w:eastAsia="zh-CN"/>
        </w:rPr>
      </w:pPr>
      <w:ins w:id="3524" w:author="Huawei - rev 1" w:date="2024-02-01T20:13:00Z">
        <w:r>
          <w:rPr>
            <w:lang w:eastAsia="zh-CN"/>
          </w:rPr>
          <w:t xml:space="preserve">          </w:t>
        </w:r>
        <w:r>
          <w:t xml:space="preserve">description: A map (list of key-value pairs) where </w:t>
        </w:r>
        <w:r>
          <w:rPr>
            <w:rFonts w:cs="Arial"/>
            <w:szCs w:val="18"/>
          </w:rPr>
          <w:t>a valid JSON pointer Id</w:t>
        </w:r>
        <w:r>
          <w:t xml:space="preserve"> serves as key</w:t>
        </w:r>
      </w:ins>
    </w:p>
    <w:p w14:paraId="177289E1" w14:textId="77777777" w:rsidR="003C397B" w:rsidRDefault="003C397B" w:rsidP="003C397B">
      <w:pPr>
        <w:pStyle w:val="PL"/>
        <w:rPr>
          <w:ins w:id="3525" w:author="Huawei - rev 1" w:date="2024-02-01T20:13:00Z"/>
          <w:lang w:eastAsia="en-GB"/>
        </w:rPr>
      </w:pPr>
      <w:ins w:id="3526" w:author="Huawei - rev 1" w:date="2024-02-01T20:13:00Z">
        <w:r>
          <w:rPr>
            <w:lang w:eastAsia="zh-CN"/>
          </w:rPr>
          <w:t xml:space="preserve">          </w:t>
        </w:r>
        <w:r>
          <w:t>type: object</w:t>
        </w:r>
      </w:ins>
    </w:p>
    <w:p w14:paraId="202033F6" w14:textId="77777777" w:rsidR="003C397B" w:rsidRDefault="003C397B" w:rsidP="003C397B">
      <w:pPr>
        <w:pStyle w:val="PL"/>
        <w:rPr>
          <w:ins w:id="3527" w:author="Huawei - rev 1" w:date="2024-02-01T20:13:00Z"/>
        </w:rPr>
      </w:pPr>
      <w:ins w:id="3528" w:author="Huawei - rev 1" w:date="2024-02-01T20:13:00Z">
        <w:r>
          <w:t xml:space="preserve">          </w:t>
        </w:r>
        <w:r>
          <w:rPr>
            <w:lang w:eastAsia="zh-CN"/>
          </w:rPr>
          <w:t>additionalProperties</w:t>
        </w:r>
        <w:r>
          <w:t>:</w:t>
        </w:r>
      </w:ins>
    </w:p>
    <w:p w14:paraId="0E763930" w14:textId="77777777" w:rsidR="003C397B" w:rsidRDefault="003C397B" w:rsidP="003C397B">
      <w:pPr>
        <w:pStyle w:val="PL"/>
        <w:rPr>
          <w:ins w:id="3529" w:author="Huawei - rev 1" w:date="2024-02-01T20:13:00Z"/>
        </w:rPr>
      </w:pPr>
      <w:ins w:id="3530" w:author="Huawei - rev 1" w:date="2024-02-01T20:13:00Z">
        <w:r>
          <w:t xml:space="preserve">            $ref: '</w:t>
        </w:r>
        <w:r>
          <w:rPr>
            <w:lang w:val="en-US"/>
          </w:rPr>
          <w:t>TS29510_Nnrf_NFManagement.yaml</w:t>
        </w:r>
        <w:r>
          <w:t>#/components/schemas/RuleSet'</w:t>
        </w:r>
      </w:ins>
    </w:p>
    <w:p w14:paraId="687CB197" w14:textId="77777777" w:rsidR="003C397B" w:rsidRDefault="003C397B" w:rsidP="003C397B">
      <w:pPr>
        <w:pStyle w:val="PL"/>
        <w:rPr>
          <w:ins w:id="3531" w:author="Huawei - rev 1" w:date="2024-02-01T20:13:00Z"/>
        </w:rPr>
      </w:pPr>
      <w:ins w:id="3532" w:author="Huawei - rev 1" w:date="2024-02-01T20:13:00Z">
        <w:r>
          <w:t xml:space="preserve">          </w:t>
        </w:r>
        <w:r>
          <w:rPr>
            <w:lang w:eastAsia="zh-CN"/>
          </w:rPr>
          <w:t>minProperties</w:t>
        </w:r>
        <w:r>
          <w:t>:</w:t>
        </w:r>
        <w:r>
          <w:rPr>
            <w:lang w:eastAsia="zh-CN"/>
          </w:rPr>
          <w:t xml:space="preserve"> 1</w:t>
        </w:r>
      </w:ins>
    </w:p>
    <w:p w14:paraId="12B5CED1" w14:textId="77777777" w:rsidR="003C397B" w:rsidRDefault="003C397B" w:rsidP="003C397B">
      <w:pPr>
        <w:pStyle w:val="PL"/>
        <w:rPr>
          <w:ins w:id="3533" w:author="Huawei - rev 1" w:date="2024-02-01T20:13:00Z"/>
          <w:lang w:val="en-US"/>
        </w:rPr>
      </w:pPr>
      <w:ins w:id="3534" w:author="Huawei - rev 1" w:date="2024-02-01T20:13:00Z">
        <w:r>
          <w:rPr>
            <w:lang w:val="en-US"/>
          </w:rPr>
          <w:t xml:space="preserve">        capacity:</w:t>
        </w:r>
      </w:ins>
    </w:p>
    <w:p w14:paraId="63CBDD0C" w14:textId="77777777" w:rsidR="003C397B" w:rsidRDefault="003C397B" w:rsidP="003C397B">
      <w:pPr>
        <w:pStyle w:val="PL"/>
        <w:rPr>
          <w:ins w:id="3535" w:author="Huawei - rev 1" w:date="2024-02-01T20:13:00Z"/>
          <w:lang w:val="en-US"/>
        </w:rPr>
      </w:pPr>
      <w:ins w:id="3536" w:author="Huawei - rev 1" w:date="2024-02-01T20:13:00Z">
        <w:r>
          <w:rPr>
            <w:lang w:val="en-US"/>
          </w:rPr>
          <w:t xml:space="preserve">          type: integer</w:t>
        </w:r>
      </w:ins>
    </w:p>
    <w:p w14:paraId="1EEC0D3F" w14:textId="77777777" w:rsidR="003C397B" w:rsidRDefault="003C397B" w:rsidP="003C397B">
      <w:pPr>
        <w:pStyle w:val="PL"/>
        <w:rPr>
          <w:ins w:id="3537" w:author="Huawei - rev 1" w:date="2024-02-01T20:13:00Z"/>
          <w:lang w:val="en-US"/>
        </w:rPr>
      </w:pPr>
      <w:ins w:id="3538" w:author="Huawei - rev 1" w:date="2024-02-01T20:13:00Z">
        <w:r>
          <w:rPr>
            <w:lang w:val="en-US"/>
          </w:rPr>
          <w:t xml:space="preserve">          minimum: 0</w:t>
        </w:r>
      </w:ins>
    </w:p>
    <w:p w14:paraId="60C4F556" w14:textId="77777777" w:rsidR="003C397B" w:rsidRDefault="003C397B" w:rsidP="003C397B">
      <w:pPr>
        <w:pStyle w:val="PL"/>
        <w:rPr>
          <w:ins w:id="3539" w:author="Huawei - rev 1" w:date="2024-02-01T20:13:00Z"/>
          <w:lang w:val="en-US"/>
        </w:rPr>
      </w:pPr>
      <w:ins w:id="3540" w:author="Huawei - rev 1" w:date="2024-02-01T20:13:00Z">
        <w:r>
          <w:rPr>
            <w:lang w:val="en-US"/>
          </w:rPr>
          <w:t xml:space="preserve">          maximum: 65535</w:t>
        </w:r>
      </w:ins>
    </w:p>
    <w:p w14:paraId="69B1C1E3" w14:textId="77777777" w:rsidR="003C397B" w:rsidRDefault="003C397B" w:rsidP="003C397B">
      <w:pPr>
        <w:pStyle w:val="PL"/>
        <w:rPr>
          <w:ins w:id="3541" w:author="Huawei - rev 1" w:date="2024-02-01T20:13:00Z"/>
          <w:lang w:val="en-US" w:eastAsia="en-GB"/>
        </w:rPr>
      </w:pPr>
      <w:ins w:id="3542" w:author="Huawei - rev 1" w:date="2024-02-01T20:13:00Z">
        <w:r>
          <w:rPr>
            <w:lang w:val="en-US"/>
          </w:rPr>
          <w:t xml:space="preserve">        locality:</w:t>
        </w:r>
      </w:ins>
    </w:p>
    <w:p w14:paraId="63681DC5" w14:textId="77777777" w:rsidR="003C397B" w:rsidRDefault="003C397B" w:rsidP="003C397B">
      <w:pPr>
        <w:pStyle w:val="PL"/>
        <w:rPr>
          <w:ins w:id="3543" w:author="Huawei - rev 1" w:date="2024-02-01T20:13:00Z"/>
          <w:lang w:val="en-US"/>
        </w:rPr>
      </w:pPr>
      <w:ins w:id="3544" w:author="Huawei - rev 1" w:date="2024-02-01T20:13:00Z">
        <w:r>
          <w:rPr>
            <w:lang w:val="en-US"/>
          </w:rPr>
          <w:t xml:space="preserve">          type: string</w:t>
        </w:r>
      </w:ins>
    </w:p>
    <w:p w14:paraId="2C4AF585" w14:textId="77777777" w:rsidR="003C397B" w:rsidRDefault="003C397B" w:rsidP="003C397B">
      <w:pPr>
        <w:pStyle w:val="PL"/>
        <w:rPr>
          <w:ins w:id="3545" w:author="Huawei - rev 1" w:date="2024-02-01T20:13:00Z"/>
        </w:rPr>
      </w:pPr>
      <w:ins w:id="3546" w:author="Huawei - rev 1" w:date="2024-02-01T20:13:00Z">
        <w:r>
          <w:t xml:space="preserve">        extLocality:</w:t>
        </w:r>
      </w:ins>
    </w:p>
    <w:p w14:paraId="52B9B8D2" w14:textId="77777777" w:rsidR="003C397B" w:rsidRDefault="003C397B" w:rsidP="003C397B">
      <w:pPr>
        <w:pStyle w:val="PL"/>
        <w:rPr>
          <w:ins w:id="3547" w:author="Huawei - rev 1" w:date="2024-02-01T20:13:00Z"/>
        </w:rPr>
      </w:pPr>
      <w:ins w:id="3548" w:author="Huawei - rev 1" w:date="2024-02-01T20:13:00Z">
        <w:r>
          <w:t xml:space="preserve">          description: &gt;</w:t>
        </w:r>
      </w:ins>
    </w:p>
    <w:p w14:paraId="39F43166" w14:textId="77777777" w:rsidR="003C397B" w:rsidRDefault="003C397B" w:rsidP="003C397B">
      <w:pPr>
        <w:pStyle w:val="PL"/>
        <w:rPr>
          <w:ins w:id="3549" w:author="Huawei - rev 1" w:date="2024-02-01T20:13:00Z"/>
        </w:rPr>
      </w:pPr>
      <w:ins w:id="3550" w:author="Huawei - rev 1" w:date="2024-02-01T20:13:00Z">
        <w:r>
          <w:t xml:space="preserve">            A map (list of key-value pairs) where </w:t>
        </w:r>
        <w:r>
          <w:rPr>
            <w:rFonts w:cs="Arial"/>
            <w:szCs w:val="18"/>
            <w:lang w:eastAsia="zh-CN"/>
          </w:rPr>
          <w:t xml:space="preserve">a (unique) </w:t>
        </w:r>
        <w:r>
          <w:rPr>
            <w:lang w:val="en-US"/>
          </w:rPr>
          <w:t xml:space="preserve">valid JSON string </w:t>
        </w:r>
        <w:r>
          <w:t>serves</w:t>
        </w:r>
      </w:ins>
    </w:p>
    <w:p w14:paraId="6817D91D" w14:textId="77777777" w:rsidR="003C397B" w:rsidRDefault="003C397B" w:rsidP="003C397B">
      <w:pPr>
        <w:pStyle w:val="PL"/>
        <w:rPr>
          <w:ins w:id="3551" w:author="Huawei - rev 1" w:date="2024-02-01T20:13:00Z"/>
          <w:lang w:val="en-US"/>
        </w:rPr>
      </w:pPr>
      <w:ins w:id="3552" w:author="Huawei - rev 1" w:date="2024-02-01T20:13:00Z">
        <w:r>
          <w:t xml:space="preserve">            as key </w:t>
        </w:r>
        <w:r>
          <w:rPr>
            <w:lang w:eastAsia="zh-CN"/>
          </w:rPr>
          <w:t>representing a type of locality</w:t>
        </w:r>
      </w:ins>
    </w:p>
    <w:p w14:paraId="75F11D2D" w14:textId="77777777" w:rsidR="003C397B" w:rsidRDefault="003C397B" w:rsidP="003C397B">
      <w:pPr>
        <w:pStyle w:val="PL"/>
        <w:rPr>
          <w:ins w:id="3553" w:author="Huawei - rev 1" w:date="2024-02-01T20:13:00Z"/>
          <w:lang w:eastAsia="zh-CN"/>
        </w:rPr>
      </w:pPr>
      <w:ins w:id="3554" w:author="Huawei - rev 1" w:date="2024-02-01T20:13:00Z">
        <w:r>
          <w:rPr>
            <w:lang w:eastAsia="zh-CN"/>
          </w:rPr>
          <w:t xml:space="preserve">          type: object</w:t>
        </w:r>
      </w:ins>
    </w:p>
    <w:p w14:paraId="3DF939EA" w14:textId="77777777" w:rsidR="003C397B" w:rsidRDefault="003C397B" w:rsidP="003C397B">
      <w:pPr>
        <w:pStyle w:val="PL"/>
        <w:rPr>
          <w:ins w:id="3555" w:author="Huawei - rev 1" w:date="2024-02-01T20:13:00Z"/>
          <w:lang w:eastAsia="zh-CN"/>
        </w:rPr>
      </w:pPr>
      <w:ins w:id="3556" w:author="Huawei - rev 1" w:date="2024-02-01T20:13:00Z">
        <w:r>
          <w:rPr>
            <w:lang w:eastAsia="zh-CN"/>
          </w:rPr>
          <w:t xml:space="preserve">          additionalProperties:</w:t>
        </w:r>
      </w:ins>
    </w:p>
    <w:p w14:paraId="1D2F9582" w14:textId="77777777" w:rsidR="003C397B" w:rsidRDefault="003C397B" w:rsidP="003C397B">
      <w:pPr>
        <w:pStyle w:val="PL"/>
        <w:rPr>
          <w:ins w:id="3557" w:author="Huawei - rev 1" w:date="2024-02-01T20:13:00Z"/>
          <w:lang w:eastAsia="zh-CN"/>
        </w:rPr>
      </w:pPr>
      <w:ins w:id="3558" w:author="Huawei - rev 1" w:date="2024-02-01T20:13:00Z">
        <w:r>
          <w:rPr>
            <w:lang w:eastAsia="zh-CN"/>
          </w:rPr>
          <w:t xml:space="preserve">            type: string</w:t>
        </w:r>
      </w:ins>
    </w:p>
    <w:p w14:paraId="45876B5A" w14:textId="77777777" w:rsidR="003C397B" w:rsidRDefault="003C397B" w:rsidP="003C397B">
      <w:pPr>
        <w:pStyle w:val="PL"/>
        <w:rPr>
          <w:ins w:id="3559" w:author="Huawei - rev 1" w:date="2024-02-01T20:13:00Z"/>
          <w:lang w:val="en-US" w:eastAsia="en-GB"/>
        </w:rPr>
      </w:pPr>
      <w:ins w:id="3560" w:author="Huawei - rev 1" w:date="2024-02-01T20:13:00Z">
        <w:r>
          <w:rPr>
            <w:lang w:eastAsia="zh-CN"/>
          </w:rPr>
          <w:t xml:space="preserve">          minProperties: 1</w:t>
        </w:r>
      </w:ins>
    </w:p>
    <w:p w14:paraId="327432E8" w14:textId="77777777" w:rsidR="003C397B" w:rsidRDefault="003C397B" w:rsidP="003C397B">
      <w:pPr>
        <w:pStyle w:val="PL"/>
        <w:rPr>
          <w:ins w:id="3561" w:author="Huawei - rev 1" w:date="2024-02-01T20:13:00Z"/>
          <w:lang w:val="en-US"/>
        </w:rPr>
      </w:pPr>
      <w:ins w:id="3562" w:author="Huawei - rev 1" w:date="2024-02-01T20:13:00Z">
        <w:r>
          <w:rPr>
            <w:lang w:val="en-US"/>
          </w:rPr>
          <w:t xml:space="preserve">        udrInfo:</w:t>
        </w:r>
      </w:ins>
    </w:p>
    <w:p w14:paraId="2ED1AA3A" w14:textId="77777777" w:rsidR="003C397B" w:rsidRDefault="003C397B" w:rsidP="003C397B">
      <w:pPr>
        <w:pStyle w:val="PL"/>
        <w:rPr>
          <w:ins w:id="3563" w:author="Huawei - rev 1" w:date="2024-02-01T20:13:00Z"/>
          <w:lang w:val="en-US"/>
        </w:rPr>
      </w:pPr>
      <w:ins w:id="3564" w:author="Huawei - rev 1" w:date="2024-02-01T20:13:00Z">
        <w:r>
          <w:rPr>
            <w:lang w:val="en-US"/>
          </w:rPr>
          <w:t xml:space="preserve">          $ref: 'TS29510_Nnrf_NFManagement.yaml#/components/schemas/UdrInfo'</w:t>
        </w:r>
      </w:ins>
    </w:p>
    <w:p w14:paraId="3C7C3289" w14:textId="77777777" w:rsidR="003C397B" w:rsidRDefault="003C397B" w:rsidP="003C397B">
      <w:pPr>
        <w:pStyle w:val="PL"/>
        <w:rPr>
          <w:ins w:id="3565" w:author="Huawei - rev 1" w:date="2024-02-01T20:13:00Z"/>
          <w:lang w:eastAsia="zh-CN"/>
        </w:rPr>
      </w:pPr>
      <w:ins w:id="3566" w:author="Huawei - rev 1" w:date="2024-02-01T20:13:00Z">
        <w:r>
          <w:t xml:space="preserve">        </w:t>
        </w:r>
        <w:r>
          <w:rPr>
            <w:lang w:eastAsia="zh-CN"/>
          </w:rPr>
          <w:t>udr</w:t>
        </w:r>
        <w:r>
          <w:t>InfoList:</w:t>
        </w:r>
      </w:ins>
    </w:p>
    <w:p w14:paraId="03AB85D8" w14:textId="77777777" w:rsidR="003C397B" w:rsidRDefault="003C397B" w:rsidP="003C397B">
      <w:pPr>
        <w:pStyle w:val="PL"/>
        <w:rPr>
          <w:ins w:id="3567" w:author="Huawei - rev 1" w:date="2024-02-01T20:13:00Z"/>
          <w:lang w:eastAsia="en-GB"/>
        </w:rPr>
      </w:pPr>
      <w:ins w:id="3568" w:author="Huawei - rev 1" w:date="2024-02-01T20:13:00Z">
        <w:r>
          <w:t xml:space="preserve">          description: &gt;</w:t>
        </w:r>
      </w:ins>
    </w:p>
    <w:p w14:paraId="663A5B4D" w14:textId="77777777" w:rsidR="003C397B" w:rsidRDefault="003C397B" w:rsidP="003C397B">
      <w:pPr>
        <w:pStyle w:val="PL"/>
        <w:rPr>
          <w:ins w:id="3569" w:author="Huawei - rev 1" w:date="2024-02-01T20:13:00Z"/>
          <w:lang w:val="en-US"/>
        </w:rPr>
      </w:pPr>
      <w:ins w:id="3570" w:author="Huawei - rev 1" w:date="2024-02-01T20:13:00Z">
        <w:r>
          <w:t xml:space="preserve">            A map (list of key-value pairs) where </w:t>
        </w:r>
        <w:r>
          <w:rPr>
            <w:rFonts w:cs="Arial"/>
            <w:szCs w:val="18"/>
            <w:lang w:eastAsia="zh-CN"/>
          </w:rPr>
          <w:t xml:space="preserve">a (unique) </w:t>
        </w:r>
        <w:r>
          <w:rPr>
            <w:lang w:val="en-US"/>
          </w:rPr>
          <w:t>valid JSON string</w:t>
        </w:r>
      </w:ins>
    </w:p>
    <w:p w14:paraId="67CD7CC6" w14:textId="77777777" w:rsidR="003C397B" w:rsidRDefault="003C397B" w:rsidP="003C397B">
      <w:pPr>
        <w:pStyle w:val="PL"/>
        <w:rPr>
          <w:ins w:id="3571" w:author="Huawei - rev 1" w:date="2024-02-01T20:13:00Z"/>
          <w:lang w:eastAsia="zh-CN"/>
        </w:rPr>
      </w:pPr>
      <w:ins w:id="3572" w:author="Huawei - rev 1" w:date="2024-02-01T20:13:00Z">
        <w:r>
          <w:rPr>
            <w:lang w:val="en-US"/>
          </w:rPr>
          <w:t xml:space="preserve">           </w:t>
        </w:r>
        <w:r>
          <w:t xml:space="preserve"> serves as key of </w:t>
        </w:r>
        <w:r>
          <w:rPr>
            <w:lang w:eastAsia="zh-CN"/>
          </w:rPr>
          <w:t>UdrInfo</w:t>
        </w:r>
      </w:ins>
    </w:p>
    <w:p w14:paraId="5138B609" w14:textId="77777777" w:rsidR="003C397B" w:rsidRDefault="003C397B" w:rsidP="003C397B">
      <w:pPr>
        <w:pStyle w:val="PL"/>
        <w:rPr>
          <w:ins w:id="3573" w:author="Huawei - rev 1" w:date="2024-02-01T20:13:00Z"/>
          <w:lang w:eastAsia="zh-CN"/>
        </w:rPr>
      </w:pPr>
      <w:ins w:id="3574" w:author="Huawei - rev 1" w:date="2024-02-01T20:13:00Z">
        <w:r>
          <w:rPr>
            <w:lang w:eastAsia="zh-CN"/>
          </w:rPr>
          <w:t xml:space="preserve">          type: object</w:t>
        </w:r>
      </w:ins>
    </w:p>
    <w:p w14:paraId="07AC45A6" w14:textId="77777777" w:rsidR="003C397B" w:rsidRDefault="003C397B" w:rsidP="003C397B">
      <w:pPr>
        <w:pStyle w:val="PL"/>
        <w:rPr>
          <w:ins w:id="3575" w:author="Huawei - rev 1" w:date="2024-02-01T20:13:00Z"/>
          <w:lang w:eastAsia="zh-CN"/>
        </w:rPr>
      </w:pPr>
      <w:ins w:id="3576" w:author="Huawei - rev 1" w:date="2024-02-01T20:13:00Z">
        <w:r>
          <w:rPr>
            <w:lang w:eastAsia="zh-CN"/>
          </w:rPr>
          <w:t xml:space="preserve">          additionalProperties:</w:t>
        </w:r>
      </w:ins>
    </w:p>
    <w:p w14:paraId="76F8A4A1" w14:textId="77777777" w:rsidR="003C397B" w:rsidRDefault="003C397B" w:rsidP="003C397B">
      <w:pPr>
        <w:pStyle w:val="PL"/>
        <w:rPr>
          <w:ins w:id="3577" w:author="Huawei - rev 1" w:date="2024-02-01T20:13:00Z"/>
          <w:lang w:eastAsia="zh-CN"/>
        </w:rPr>
      </w:pPr>
      <w:ins w:id="3578" w:author="Huawei - rev 1" w:date="2024-02-01T20:13:00Z">
        <w:r>
          <w:rPr>
            <w:lang w:eastAsia="zh-CN"/>
          </w:rPr>
          <w:t xml:space="preserve">            </w:t>
        </w:r>
        <w:r>
          <w:t>$ref: '</w:t>
        </w:r>
        <w:r>
          <w:rPr>
            <w:lang w:val="en-US"/>
          </w:rPr>
          <w:t>TS29510_Nnrf_NFManagement.yaml</w:t>
        </w:r>
        <w:r>
          <w:t>#/components/schemas/</w:t>
        </w:r>
        <w:r>
          <w:rPr>
            <w:lang w:eastAsia="zh-CN"/>
          </w:rPr>
          <w:t>Udr</w:t>
        </w:r>
        <w:r>
          <w:t>Info'</w:t>
        </w:r>
      </w:ins>
    </w:p>
    <w:p w14:paraId="3BD09E96" w14:textId="77777777" w:rsidR="003C397B" w:rsidRDefault="003C397B" w:rsidP="003C397B">
      <w:pPr>
        <w:pStyle w:val="PL"/>
        <w:rPr>
          <w:ins w:id="3579" w:author="Huawei - rev 1" w:date="2024-02-01T20:13:00Z"/>
          <w:lang w:eastAsia="zh-CN"/>
        </w:rPr>
      </w:pPr>
      <w:ins w:id="3580" w:author="Huawei - rev 1" w:date="2024-02-01T20:13:00Z">
        <w:r>
          <w:rPr>
            <w:lang w:eastAsia="zh-CN"/>
          </w:rPr>
          <w:t xml:space="preserve">          minProperties: 1</w:t>
        </w:r>
      </w:ins>
    </w:p>
    <w:p w14:paraId="4D60C220" w14:textId="77777777" w:rsidR="003C397B" w:rsidRDefault="003C397B" w:rsidP="003C397B">
      <w:pPr>
        <w:pStyle w:val="PL"/>
        <w:rPr>
          <w:ins w:id="3581" w:author="Huawei - rev 1" w:date="2024-02-01T20:13:00Z"/>
          <w:lang w:val="en-US" w:eastAsia="en-GB"/>
        </w:rPr>
      </w:pPr>
      <w:ins w:id="3582" w:author="Huawei - rev 1" w:date="2024-02-01T20:13:00Z">
        <w:r>
          <w:rPr>
            <w:lang w:val="en-US"/>
          </w:rPr>
          <w:t xml:space="preserve">        udmInfo:</w:t>
        </w:r>
      </w:ins>
    </w:p>
    <w:p w14:paraId="1404131B" w14:textId="77777777" w:rsidR="003C397B" w:rsidRDefault="003C397B" w:rsidP="003C397B">
      <w:pPr>
        <w:pStyle w:val="PL"/>
        <w:rPr>
          <w:ins w:id="3583" w:author="Huawei - rev 1" w:date="2024-02-01T20:13:00Z"/>
          <w:lang w:val="en-US"/>
        </w:rPr>
      </w:pPr>
      <w:ins w:id="3584" w:author="Huawei - rev 1" w:date="2024-02-01T20:13:00Z">
        <w:r>
          <w:rPr>
            <w:lang w:val="en-US"/>
          </w:rPr>
          <w:t xml:space="preserve">          $ref: 'TS29510_Nnrf_NFManagement.yaml#/components/schemas/UdmInfo'</w:t>
        </w:r>
      </w:ins>
    </w:p>
    <w:p w14:paraId="7B5D9F3D" w14:textId="77777777" w:rsidR="003C397B" w:rsidRDefault="003C397B" w:rsidP="003C397B">
      <w:pPr>
        <w:pStyle w:val="PL"/>
        <w:rPr>
          <w:ins w:id="3585" w:author="Huawei - rev 1" w:date="2024-02-01T20:13:00Z"/>
          <w:lang w:eastAsia="zh-CN"/>
        </w:rPr>
      </w:pPr>
      <w:ins w:id="3586" w:author="Huawei - rev 1" w:date="2024-02-01T20:13:00Z">
        <w:r>
          <w:t xml:space="preserve">        </w:t>
        </w:r>
        <w:r>
          <w:rPr>
            <w:lang w:eastAsia="zh-CN"/>
          </w:rPr>
          <w:t>udm</w:t>
        </w:r>
        <w:r>
          <w:t>InfoList:</w:t>
        </w:r>
      </w:ins>
    </w:p>
    <w:p w14:paraId="51B2DC59" w14:textId="77777777" w:rsidR="003C397B" w:rsidRDefault="003C397B" w:rsidP="003C397B">
      <w:pPr>
        <w:pStyle w:val="PL"/>
        <w:rPr>
          <w:ins w:id="3587" w:author="Huawei - rev 1" w:date="2024-02-01T20:13:00Z"/>
          <w:lang w:eastAsia="en-GB"/>
        </w:rPr>
      </w:pPr>
      <w:ins w:id="3588" w:author="Huawei - rev 1" w:date="2024-02-01T20:13:00Z">
        <w:r>
          <w:t xml:space="preserve">          description: &gt;</w:t>
        </w:r>
      </w:ins>
    </w:p>
    <w:p w14:paraId="55BC1F78" w14:textId="77777777" w:rsidR="003C397B" w:rsidRDefault="003C397B" w:rsidP="003C397B">
      <w:pPr>
        <w:pStyle w:val="PL"/>
        <w:rPr>
          <w:ins w:id="3589" w:author="Huawei - rev 1" w:date="2024-02-01T20:13:00Z"/>
          <w:lang w:val="en-US"/>
        </w:rPr>
      </w:pPr>
      <w:ins w:id="3590" w:author="Huawei - rev 1" w:date="2024-02-01T20:13:00Z">
        <w:r>
          <w:t xml:space="preserve">            A map (list of key-value pairs) where </w:t>
        </w:r>
        <w:r>
          <w:rPr>
            <w:rFonts w:cs="Arial"/>
            <w:szCs w:val="18"/>
            <w:lang w:eastAsia="zh-CN"/>
          </w:rPr>
          <w:t xml:space="preserve">a (unique) </w:t>
        </w:r>
        <w:r>
          <w:rPr>
            <w:lang w:val="en-US"/>
          </w:rPr>
          <w:t>valid JSON string</w:t>
        </w:r>
      </w:ins>
    </w:p>
    <w:p w14:paraId="2D100FF8" w14:textId="77777777" w:rsidR="003C397B" w:rsidRDefault="003C397B" w:rsidP="003C397B">
      <w:pPr>
        <w:pStyle w:val="PL"/>
        <w:rPr>
          <w:ins w:id="3591" w:author="Huawei - rev 1" w:date="2024-02-01T20:13:00Z"/>
          <w:lang w:eastAsia="zh-CN"/>
        </w:rPr>
      </w:pPr>
      <w:ins w:id="3592" w:author="Huawei - rev 1" w:date="2024-02-01T20:13:00Z">
        <w:r>
          <w:rPr>
            <w:lang w:val="en-US"/>
          </w:rPr>
          <w:t xml:space="preserve">           </w:t>
        </w:r>
        <w:r>
          <w:t xml:space="preserve"> serves as key of </w:t>
        </w:r>
        <w:r>
          <w:rPr>
            <w:lang w:eastAsia="zh-CN"/>
          </w:rPr>
          <w:t>UdmInfo</w:t>
        </w:r>
      </w:ins>
    </w:p>
    <w:p w14:paraId="5C415A9C" w14:textId="77777777" w:rsidR="003C397B" w:rsidRDefault="003C397B" w:rsidP="003C397B">
      <w:pPr>
        <w:pStyle w:val="PL"/>
        <w:rPr>
          <w:ins w:id="3593" w:author="Huawei - rev 1" w:date="2024-02-01T20:13:00Z"/>
          <w:lang w:eastAsia="zh-CN"/>
        </w:rPr>
      </w:pPr>
      <w:ins w:id="3594" w:author="Huawei - rev 1" w:date="2024-02-01T20:13:00Z">
        <w:r>
          <w:rPr>
            <w:lang w:eastAsia="zh-CN"/>
          </w:rPr>
          <w:t xml:space="preserve">          type: object</w:t>
        </w:r>
      </w:ins>
    </w:p>
    <w:p w14:paraId="523DF161" w14:textId="77777777" w:rsidR="003C397B" w:rsidRDefault="003C397B" w:rsidP="003C397B">
      <w:pPr>
        <w:pStyle w:val="PL"/>
        <w:rPr>
          <w:ins w:id="3595" w:author="Huawei - rev 1" w:date="2024-02-01T20:13:00Z"/>
          <w:lang w:eastAsia="zh-CN"/>
        </w:rPr>
      </w:pPr>
      <w:ins w:id="3596" w:author="Huawei - rev 1" w:date="2024-02-01T20:13:00Z">
        <w:r>
          <w:rPr>
            <w:lang w:eastAsia="zh-CN"/>
          </w:rPr>
          <w:t xml:space="preserve">          additionalProperties:</w:t>
        </w:r>
      </w:ins>
    </w:p>
    <w:p w14:paraId="2D6206DB" w14:textId="77777777" w:rsidR="003C397B" w:rsidRDefault="003C397B" w:rsidP="003C397B">
      <w:pPr>
        <w:pStyle w:val="PL"/>
        <w:rPr>
          <w:ins w:id="3597" w:author="Huawei - rev 1" w:date="2024-02-01T20:13:00Z"/>
          <w:lang w:eastAsia="zh-CN"/>
        </w:rPr>
      </w:pPr>
      <w:ins w:id="3598" w:author="Huawei - rev 1" w:date="2024-02-01T20:13:00Z">
        <w:r>
          <w:t xml:space="preserve">          </w:t>
        </w:r>
        <w:r>
          <w:rPr>
            <w:lang w:eastAsia="zh-CN"/>
          </w:rPr>
          <w:t xml:space="preserve">  </w:t>
        </w:r>
        <w:r>
          <w:t>$ref: '</w:t>
        </w:r>
        <w:r>
          <w:rPr>
            <w:lang w:val="en-US"/>
          </w:rPr>
          <w:t>TS29510_Nnrf_NFManagement.yaml</w:t>
        </w:r>
        <w:r>
          <w:t>#/components/schemas/</w:t>
        </w:r>
        <w:r>
          <w:rPr>
            <w:lang w:eastAsia="zh-CN"/>
          </w:rPr>
          <w:t>Udm</w:t>
        </w:r>
        <w:r>
          <w:t>Info'</w:t>
        </w:r>
      </w:ins>
    </w:p>
    <w:p w14:paraId="24ADD9A0" w14:textId="77777777" w:rsidR="003C397B" w:rsidRDefault="003C397B" w:rsidP="003C397B">
      <w:pPr>
        <w:pStyle w:val="PL"/>
        <w:rPr>
          <w:ins w:id="3599" w:author="Huawei - rev 1" w:date="2024-02-01T20:13:00Z"/>
          <w:lang w:eastAsia="zh-CN"/>
        </w:rPr>
      </w:pPr>
      <w:ins w:id="3600" w:author="Huawei - rev 1" w:date="2024-02-01T20:13:00Z">
        <w:r>
          <w:rPr>
            <w:lang w:eastAsia="zh-CN"/>
          </w:rPr>
          <w:t xml:space="preserve">          minProperties: 1</w:t>
        </w:r>
      </w:ins>
    </w:p>
    <w:p w14:paraId="3C828F57" w14:textId="77777777" w:rsidR="003C397B" w:rsidRDefault="003C397B" w:rsidP="003C397B">
      <w:pPr>
        <w:pStyle w:val="PL"/>
        <w:rPr>
          <w:ins w:id="3601" w:author="Huawei - rev 1" w:date="2024-02-01T20:13:00Z"/>
          <w:lang w:val="en-US" w:eastAsia="en-GB"/>
        </w:rPr>
      </w:pPr>
      <w:ins w:id="3602" w:author="Huawei - rev 1" w:date="2024-02-01T20:13:00Z">
        <w:r>
          <w:rPr>
            <w:lang w:val="en-US"/>
          </w:rPr>
          <w:t xml:space="preserve">        ausfInfo:</w:t>
        </w:r>
      </w:ins>
    </w:p>
    <w:p w14:paraId="77C1C9A1" w14:textId="77777777" w:rsidR="003C397B" w:rsidRDefault="003C397B" w:rsidP="003C397B">
      <w:pPr>
        <w:pStyle w:val="PL"/>
        <w:rPr>
          <w:ins w:id="3603" w:author="Huawei - rev 1" w:date="2024-02-01T20:13:00Z"/>
          <w:lang w:val="en-US"/>
        </w:rPr>
      </w:pPr>
      <w:ins w:id="3604" w:author="Huawei - rev 1" w:date="2024-02-01T20:13:00Z">
        <w:r>
          <w:rPr>
            <w:lang w:val="en-US"/>
          </w:rPr>
          <w:t xml:space="preserve">          $ref: 'TS29510_Nnrf_NFManagement.yaml#/components/schemas/AusfInfo'</w:t>
        </w:r>
      </w:ins>
    </w:p>
    <w:p w14:paraId="60611B33" w14:textId="77777777" w:rsidR="003C397B" w:rsidRDefault="003C397B" w:rsidP="003C397B">
      <w:pPr>
        <w:pStyle w:val="PL"/>
        <w:rPr>
          <w:ins w:id="3605" w:author="Huawei - rev 1" w:date="2024-02-01T20:13:00Z"/>
          <w:lang w:eastAsia="zh-CN"/>
        </w:rPr>
      </w:pPr>
      <w:ins w:id="3606" w:author="Huawei - rev 1" w:date="2024-02-01T20:13:00Z">
        <w:r>
          <w:t xml:space="preserve">        </w:t>
        </w:r>
        <w:r>
          <w:rPr>
            <w:lang w:eastAsia="zh-CN"/>
          </w:rPr>
          <w:t>aus</w:t>
        </w:r>
        <w:r>
          <w:t>fInfoList:</w:t>
        </w:r>
      </w:ins>
    </w:p>
    <w:p w14:paraId="085D5B28" w14:textId="77777777" w:rsidR="003C397B" w:rsidRDefault="003C397B" w:rsidP="003C397B">
      <w:pPr>
        <w:pStyle w:val="PL"/>
        <w:rPr>
          <w:ins w:id="3607" w:author="Huawei - rev 1" w:date="2024-02-01T20:13:00Z"/>
          <w:lang w:eastAsia="en-GB"/>
        </w:rPr>
      </w:pPr>
      <w:ins w:id="3608" w:author="Huawei - rev 1" w:date="2024-02-01T20:13:00Z">
        <w:r>
          <w:t xml:space="preserve">          description: &gt;</w:t>
        </w:r>
      </w:ins>
    </w:p>
    <w:p w14:paraId="007EC907" w14:textId="77777777" w:rsidR="003C397B" w:rsidRDefault="003C397B" w:rsidP="003C397B">
      <w:pPr>
        <w:pStyle w:val="PL"/>
        <w:rPr>
          <w:ins w:id="3609" w:author="Huawei - rev 1" w:date="2024-02-01T20:13:00Z"/>
          <w:lang w:val="en-US"/>
        </w:rPr>
      </w:pPr>
      <w:ins w:id="3610" w:author="Huawei - rev 1" w:date="2024-02-01T20:13:00Z">
        <w:r>
          <w:t xml:space="preserve">            A map (list of key-value pairs) where </w:t>
        </w:r>
        <w:r>
          <w:rPr>
            <w:rFonts w:cs="Arial"/>
            <w:szCs w:val="18"/>
            <w:lang w:eastAsia="zh-CN"/>
          </w:rPr>
          <w:t xml:space="preserve">a (unique) </w:t>
        </w:r>
        <w:r>
          <w:rPr>
            <w:lang w:val="en-US"/>
          </w:rPr>
          <w:t>valid JSON string</w:t>
        </w:r>
      </w:ins>
    </w:p>
    <w:p w14:paraId="1AF2CD90" w14:textId="77777777" w:rsidR="003C397B" w:rsidRDefault="003C397B" w:rsidP="003C397B">
      <w:pPr>
        <w:pStyle w:val="PL"/>
        <w:rPr>
          <w:ins w:id="3611" w:author="Huawei - rev 1" w:date="2024-02-01T20:13:00Z"/>
          <w:lang w:eastAsia="zh-CN"/>
        </w:rPr>
      </w:pPr>
      <w:ins w:id="3612" w:author="Huawei - rev 1" w:date="2024-02-01T20:13:00Z">
        <w:r>
          <w:rPr>
            <w:lang w:val="en-US"/>
          </w:rPr>
          <w:t xml:space="preserve">           </w:t>
        </w:r>
        <w:r>
          <w:t xml:space="preserve"> serves as key of </w:t>
        </w:r>
        <w:r>
          <w:rPr>
            <w:lang w:eastAsia="zh-CN"/>
          </w:rPr>
          <w:t>AusfInfo</w:t>
        </w:r>
      </w:ins>
    </w:p>
    <w:p w14:paraId="6FC4D3BE" w14:textId="77777777" w:rsidR="003C397B" w:rsidRDefault="003C397B" w:rsidP="003C397B">
      <w:pPr>
        <w:pStyle w:val="PL"/>
        <w:rPr>
          <w:ins w:id="3613" w:author="Huawei - rev 1" w:date="2024-02-01T20:13:00Z"/>
          <w:lang w:eastAsia="zh-CN"/>
        </w:rPr>
      </w:pPr>
      <w:ins w:id="3614" w:author="Huawei - rev 1" w:date="2024-02-01T20:13:00Z">
        <w:r>
          <w:rPr>
            <w:lang w:eastAsia="zh-CN"/>
          </w:rPr>
          <w:t xml:space="preserve">          type: object</w:t>
        </w:r>
      </w:ins>
    </w:p>
    <w:p w14:paraId="6CFC21D6" w14:textId="77777777" w:rsidR="003C397B" w:rsidRDefault="003C397B" w:rsidP="003C397B">
      <w:pPr>
        <w:pStyle w:val="PL"/>
        <w:rPr>
          <w:ins w:id="3615" w:author="Huawei - rev 1" w:date="2024-02-01T20:13:00Z"/>
          <w:lang w:eastAsia="zh-CN"/>
        </w:rPr>
      </w:pPr>
      <w:ins w:id="3616" w:author="Huawei - rev 1" w:date="2024-02-01T20:13:00Z">
        <w:r>
          <w:rPr>
            <w:lang w:eastAsia="zh-CN"/>
          </w:rPr>
          <w:t xml:space="preserve">          additionalProperties:</w:t>
        </w:r>
      </w:ins>
    </w:p>
    <w:p w14:paraId="1FAAF014" w14:textId="77777777" w:rsidR="003C397B" w:rsidRDefault="003C397B" w:rsidP="003C397B">
      <w:pPr>
        <w:pStyle w:val="PL"/>
        <w:rPr>
          <w:ins w:id="3617" w:author="Huawei - rev 1" w:date="2024-02-01T20:13:00Z"/>
          <w:lang w:eastAsia="zh-CN"/>
        </w:rPr>
      </w:pPr>
      <w:ins w:id="3618" w:author="Huawei - rev 1" w:date="2024-02-01T20:13:00Z">
        <w:r>
          <w:rPr>
            <w:lang w:eastAsia="zh-CN"/>
          </w:rPr>
          <w:t xml:space="preserve">            </w:t>
        </w:r>
        <w:r>
          <w:t>$ref: '</w:t>
        </w:r>
        <w:r>
          <w:rPr>
            <w:lang w:val="en-US"/>
          </w:rPr>
          <w:t>TS29510_Nnrf_NFManagement.yaml</w:t>
        </w:r>
        <w:r>
          <w:t>#/components/schemas/</w:t>
        </w:r>
        <w:r>
          <w:rPr>
            <w:lang w:eastAsia="zh-CN"/>
          </w:rPr>
          <w:t>Ausf</w:t>
        </w:r>
        <w:r>
          <w:t>Info'</w:t>
        </w:r>
      </w:ins>
    </w:p>
    <w:p w14:paraId="7BC8E0F1" w14:textId="77777777" w:rsidR="003C397B" w:rsidRDefault="003C397B" w:rsidP="003C397B">
      <w:pPr>
        <w:pStyle w:val="PL"/>
        <w:rPr>
          <w:ins w:id="3619" w:author="Huawei - rev 1" w:date="2024-02-01T20:13:00Z"/>
          <w:lang w:eastAsia="zh-CN"/>
        </w:rPr>
      </w:pPr>
      <w:ins w:id="3620" w:author="Huawei - rev 1" w:date="2024-02-01T20:13:00Z">
        <w:r>
          <w:rPr>
            <w:lang w:eastAsia="zh-CN"/>
          </w:rPr>
          <w:t xml:space="preserve">          minProperties: 1</w:t>
        </w:r>
      </w:ins>
    </w:p>
    <w:p w14:paraId="646A67CC" w14:textId="77777777" w:rsidR="003C397B" w:rsidRDefault="003C397B" w:rsidP="003C397B">
      <w:pPr>
        <w:pStyle w:val="PL"/>
        <w:rPr>
          <w:ins w:id="3621" w:author="Huawei - rev 1" w:date="2024-02-01T20:13:00Z"/>
          <w:lang w:val="en-US" w:eastAsia="en-GB"/>
        </w:rPr>
      </w:pPr>
      <w:ins w:id="3622" w:author="Huawei - rev 1" w:date="2024-02-01T20:13:00Z">
        <w:r>
          <w:rPr>
            <w:lang w:val="en-US"/>
          </w:rPr>
          <w:t xml:space="preserve">        amfInfo:</w:t>
        </w:r>
      </w:ins>
    </w:p>
    <w:p w14:paraId="611CECD3" w14:textId="77777777" w:rsidR="003C397B" w:rsidRDefault="003C397B" w:rsidP="003C397B">
      <w:pPr>
        <w:pStyle w:val="PL"/>
        <w:rPr>
          <w:ins w:id="3623" w:author="Huawei - rev 1" w:date="2024-02-01T20:13:00Z"/>
          <w:lang w:val="en-US"/>
        </w:rPr>
      </w:pPr>
      <w:ins w:id="3624" w:author="Huawei - rev 1" w:date="2024-02-01T20:13:00Z">
        <w:r>
          <w:rPr>
            <w:lang w:val="en-US"/>
          </w:rPr>
          <w:t xml:space="preserve">          $ref: 'TS29510_Nnrf_NFManagement.yaml#/components/schemas/AmfInfo'</w:t>
        </w:r>
      </w:ins>
    </w:p>
    <w:p w14:paraId="2DB65430" w14:textId="77777777" w:rsidR="003C397B" w:rsidRDefault="003C397B" w:rsidP="003C397B">
      <w:pPr>
        <w:pStyle w:val="PL"/>
        <w:rPr>
          <w:ins w:id="3625" w:author="Huawei - rev 1" w:date="2024-02-01T20:13:00Z"/>
          <w:lang w:eastAsia="zh-CN"/>
        </w:rPr>
      </w:pPr>
      <w:ins w:id="3626" w:author="Huawei - rev 1" w:date="2024-02-01T20:13:00Z">
        <w:r>
          <w:t xml:space="preserve">        </w:t>
        </w:r>
        <w:r>
          <w:rPr>
            <w:lang w:eastAsia="zh-CN"/>
          </w:rPr>
          <w:t>am</w:t>
        </w:r>
        <w:r>
          <w:t>fInfoList:</w:t>
        </w:r>
      </w:ins>
    </w:p>
    <w:p w14:paraId="46C880BE" w14:textId="77777777" w:rsidR="003C397B" w:rsidRDefault="003C397B" w:rsidP="003C397B">
      <w:pPr>
        <w:pStyle w:val="PL"/>
        <w:rPr>
          <w:ins w:id="3627" w:author="Huawei - rev 1" w:date="2024-02-01T20:13:00Z"/>
          <w:lang w:eastAsia="en-GB"/>
        </w:rPr>
      </w:pPr>
      <w:ins w:id="3628" w:author="Huawei - rev 1" w:date="2024-02-01T20:13:00Z">
        <w:r>
          <w:t xml:space="preserve">          description: &gt;</w:t>
        </w:r>
      </w:ins>
    </w:p>
    <w:p w14:paraId="14FFC18F" w14:textId="77777777" w:rsidR="003C397B" w:rsidRDefault="003C397B" w:rsidP="003C397B">
      <w:pPr>
        <w:pStyle w:val="PL"/>
        <w:rPr>
          <w:ins w:id="3629" w:author="Huawei - rev 1" w:date="2024-02-01T20:13:00Z"/>
          <w:lang w:val="en-US"/>
        </w:rPr>
      </w:pPr>
      <w:ins w:id="3630" w:author="Huawei - rev 1" w:date="2024-02-01T20:13:00Z">
        <w:r>
          <w:t xml:space="preserve">            A map (list of key-value pairs) where </w:t>
        </w:r>
        <w:r>
          <w:rPr>
            <w:rFonts w:cs="Arial"/>
            <w:szCs w:val="18"/>
            <w:lang w:eastAsia="zh-CN"/>
          </w:rPr>
          <w:t xml:space="preserve">a (unique) </w:t>
        </w:r>
        <w:r>
          <w:rPr>
            <w:lang w:val="en-US"/>
          </w:rPr>
          <w:t>valid JSON string</w:t>
        </w:r>
      </w:ins>
    </w:p>
    <w:p w14:paraId="32B137D5" w14:textId="77777777" w:rsidR="003C397B" w:rsidRDefault="003C397B" w:rsidP="003C397B">
      <w:pPr>
        <w:pStyle w:val="PL"/>
        <w:rPr>
          <w:ins w:id="3631" w:author="Huawei - rev 1" w:date="2024-02-01T20:13:00Z"/>
          <w:lang w:eastAsia="zh-CN"/>
        </w:rPr>
      </w:pPr>
      <w:ins w:id="3632" w:author="Huawei - rev 1" w:date="2024-02-01T20:13:00Z">
        <w:r>
          <w:rPr>
            <w:lang w:val="en-US"/>
          </w:rPr>
          <w:t xml:space="preserve">           </w:t>
        </w:r>
        <w:r>
          <w:t xml:space="preserve"> serves as key of </w:t>
        </w:r>
        <w:r>
          <w:rPr>
            <w:lang w:eastAsia="zh-CN"/>
          </w:rPr>
          <w:t>AmfInfo</w:t>
        </w:r>
      </w:ins>
    </w:p>
    <w:p w14:paraId="53B7B8A6" w14:textId="77777777" w:rsidR="003C397B" w:rsidRDefault="003C397B" w:rsidP="003C397B">
      <w:pPr>
        <w:pStyle w:val="PL"/>
        <w:rPr>
          <w:ins w:id="3633" w:author="Huawei - rev 1" w:date="2024-02-01T20:13:00Z"/>
          <w:lang w:eastAsia="zh-CN"/>
        </w:rPr>
      </w:pPr>
      <w:ins w:id="3634" w:author="Huawei - rev 1" w:date="2024-02-01T20:13:00Z">
        <w:r>
          <w:rPr>
            <w:lang w:eastAsia="zh-CN"/>
          </w:rPr>
          <w:t xml:space="preserve">          type: object</w:t>
        </w:r>
      </w:ins>
    </w:p>
    <w:p w14:paraId="4A33A314" w14:textId="77777777" w:rsidR="003C397B" w:rsidRDefault="003C397B" w:rsidP="003C397B">
      <w:pPr>
        <w:pStyle w:val="PL"/>
        <w:rPr>
          <w:ins w:id="3635" w:author="Huawei - rev 1" w:date="2024-02-01T20:13:00Z"/>
          <w:lang w:eastAsia="zh-CN"/>
        </w:rPr>
      </w:pPr>
      <w:ins w:id="3636" w:author="Huawei - rev 1" w:date="2024-02-01T20:13:00Z">
        <w:r>
          <w:rPr>
            <w:lang w:eastAsia="zh-CN"/>
          </w:rPr>
          <w:t xml:space="preserve">          additionalProperties:</w:t>
        </w:r>
      </w:ins>
    </w:p>
    <w:p w14:paraId="3A0409E3" w14:textId="77777777" w:rsidR="003C397B" w:rsidRDefault="003C397B" w:rsidP="003C397B">
      <w:pPr>
        <w:pStyle w:val="PL"/>
        <w:rPr>
          <w:ins w:id="3637" w:author="Huawei - rev 1" w:date="2024-02-01T20:13:00Z"/>
          <w:lang w:eastAsia="zh-CN"/>
        </w:rPr>
      </w:pPr>
      <w:ins w:id="3638" w:author="Huawei - rev 1" w:date="2024-02-01T20:13:00Z">
        <w:r>
          <w:rPr>
            <w:lang w:eastAsia="zh-CN"/>
          </w:rPr>
          <w:t xml:space="preserve">            </w:t>
        </w:r>
        <w:r>
          <w:t>$ref: '</w:t>
        </w:r>
        <w:r>
          <w:rPr>
            <w:lang w:val="en-US"/>
          </w:rPr>
          <w:t>TS29510_Nnrf_NFManagement.yaml</w:t>
        </w:r>
        <w:r>
          <w:t>#/components/schemas/</w:t>
        </w:r>
        <w:r>
          <w:rPr>
            <w:lang w:eastAsia="zh-CN"/>
          </w:rPr>
          <w:t>Amf</w:t>
        </w:r>
        <w:r>
          <w:t>Info'</w:t>
        </w:r>
      </w:ins>
    </w:p>
    <w:p w14:paraId="47FC1837" w14:textId="77777777" w:rsidR="003C397B" w:rsidRDefault="003C397B" w:rsidP="003C397B">
      <w:pPr>
        <w:pStyle w:val="PL"/>
        <w:rPr>
          <w:ins w:id="3639" w:author="Huawei - rev 1" w:date="2024-02-01T20:13:00Z"/>
          <w:lang w:eastAsia="zh-CN"/>
        </w:rPr>
      </w:pPr>
      <w:ins w:id="3640" w:author="Huawei - rev 1" w:date="2024-02-01T20:13:00Z">
        <w:r>
          <w:rPr>
            <w:lang w:eastAsia="zh-CN"/>
          </w:rPr>
          <w:t xml:space="preserve">          minProperties: 1</w:t>
        </w:r>
      </w:ins>
    </w:p>
    <w:p w14:paraId="2D39CC26" w14:textId="77777777" w:rsidR="003C397B" w:rsidRDefault="003C397B" w:rsidP="003C397B">
      <w:pPr>
        <w:pStyle w:val="PL"/>
        <w:rPr>
          <w:ins w:id="3641" w:author="Huawei - rev 1" w:date="2024-02-01T20:13:00Z"/>
          <w:lang w:val="en-US" w:eastAsia="en-GB"/>
        </w:rPr>
      </w:pPr>
      <w:ins w:id="3642" w:author="Huawei - rev 1" w:date="2024-02-01T20:13:00Z">
        <w:r>
          <w:rPr>
            <w:lang w:val="en-US"/>
          </w:rPr>
          <w:t xml:space="preserve">        smfInfo:</w:t>
        </w:r>
      </w:ins>
    </w:p>
    <w:p w14:paraId="1D59A34D" w14:textId="77777777" w:rsidR="003C397B" w:rsidRDefault="003C397B" w:rsidP="003C397B">
      <w:pPr>
        <w:pStyle w:val="PL"/>
        <w:rPr>
          <w:ins w:id="3643" w:author="Huawei - rev 1" w:date="2024-02-01T20:13:00Z"/>
          <w:lang w:val="en-US"/>
        </w:rPr>
      </w:pPr>
      <w:ins w:id="3644" w:author="Huawei - rev 1" w:date="2024-02-01T20:13:00Z">
        <w:r>
          <w:rPr>
            <w:lang w:val="en-US"/>
          </w:rPr>
          <w:t xml:space="preserve">          $ref: 'TS29510_Nnrf_NFManagement.yaml#/components/schemas/SmfInfo'</w:t>
        </w:r>
      </w:ins>
    </w:p>
    <w:p w14:paraId="12DA7E1E" w14:textId="77777777" w:rsidR="003C397B" w:rsidRDefault="003C397B" w:rsidP="003C397B">
      <w:pPr>
        <w:pStyle w:val="PL"/>
        <w:rPr>
          <w:ins w:id="3645" w:author="Huawei - rev 1" w:date="2024-02-01T20:13:00Z"/>
          <w:lang w:eastAsia="zh-CN"/>
        </w:rPr>
      </w:pPr>
      <w:ins w:id="3646" w:author="Huawei - rev 1" w:date="2024-02-01T20:13:00Z">
        <w:r>
          <w:t xml:space="preserve">        </w:t>
        </w:r>
        <w:r>
          <w:rPr>
            <w:lang w:eastAsia="zh-CN"/>
          </w:rPr>
          <w:t>sm</w:t>
        </w:r>
        <w:r>
          <w:t>fInfoList:</w:t>
        </w:r>
      </w:ins>
    </w:p>
    <w:p w14:paraId="632500C4" w14:textId="77777777" w:rsidR="003C397B" w:rsidRDefault="003C397B" w:rsidP="003C397B">
      <w:pPr>
        <w:pStyle w:val="PL"/>
        <w:rPr>
          <w:ins w:id="3647" w:author="Huawei - rev 1" w:date="2024-02-01T20:13:00Z"/>
          <w:lang w:eastAsia="en-GB"/>
        </w:rPr>
      </w:pPr>
      <w:ins w:id="3648" w:author="Huawei - rev 1" w:date="2024-02-01T20:13:00Z">
        <w:r>
          <w:t xml:space="preserve">          description: &gt;</w:t>
        </w:r>
      </w:ins>
    </w:p>
    <w:p w14:paraId="1D9B3E11" w14:textId="77777777" w:rsidR="003C397B" w:rsidRDefault="003C397B" w:rsidP="003C397B">
      <w:pPr>
        <w:pStyle w:val="PL"/>
        <w:rPr>
          <w:ins w:id="3649" w:author="Huawei - rev 1" w:date="2024-02-01T20:13:00Z"/>
          <w:lang w:val="en-US"/>
        </w:rPr>
      </w:pPr>
      <w:ins w:id="3650" w:author="Huawei - rev 1" w:date="2024-02-01T20:13:00Z">
        <w:r>
          <w:t xml:space="preserve">            A map (list of key-value pairs) where </w:t>
        </w:r>
        <w:r>
          <w:rPr>
            <w:rFonts w:cs="Arial"/>
            <w:szCs w:val="18"/>
            <w:lang w:eastAsia="zh-CN"/>
          </w:rPr>
          <w:t xml:space="preserve">a (unique) </w:t>
        </w:r>
        <w:r>
          <w:rPr>
            <w:lang w:val="en-US"/>
          </w:rPr>
          <w:t>valid JSON string</w:t>
        </w:r>
      </w:ins>
    </w:p>
    <w:p w14:paraId="67A8C400" w14:textId="77777777" w:rsidR="003C397B" w:rsidRDefault="003C397B" w:rsidP="003C397B">
      <w:pPr>
        <w:pStyle w:val="PL"/>
        <w:rPr>
          <w:ins w:id="3651" w:author="Huawei - rev 1" w:date="2024-02-01T20:13:00Z"/>
          <w:lang w:eastAsia="zh-CN"/>
        </w:rPr>
      </w:pPr>
      <w:ins w:id="3652" w:author="Huawei - rev 1" w:date="2024-02-01T20:13:00Z">
        <w:r>
          <w:rPr>
            <w:lang w:val="en-US"/>
          </w:rPr>
          <w:t xml:space="preserve">           </w:t>
        </w:r>
        <w:r>
          <w:t xml:space="preserve"> serves as key of </w:t>
        </w:r>
        <w:r>
          <w:rPr>
            <w:lang w:eastAsia="zh-CN"/>
          </w:rPr>
          <w:t>SmfInfo</w:t>
        </w:r>
      </w:ins>
    </w:p>
    <w:p w14:paraId="50742C2F" w14:textId="77777777" w:rsidR="003C397B" w:rsidRDefault="003C397B" w:rsidP="003C397B">
      <w:pPr>
        <w:pStyle w:val="PL"/>
        <w:rPr>
          <w:ins w:id="3653" w:author="Huawei - rev 1" w:date="2024-02-01T20:13:00Z"/>
          <w:lang w:eastAsia="zh-CN"/>
        </w:rPr>
      </w:pPr>
      <w:ins w:id="3654" w:author="Huawei - rev 1" w:date="2024-02-01T20:13:00Z">
        <w:r>
          <w:rPr>
            <w:lang w:eastAsia="zh-CN"/>
          </w:rPr>
          <w:t xml:space="preserve">          type: object</w:t>
        </w:r>
      </w:ins>
    </w:p>
    <w:p w14:paraId="13CFEE67" w14:textId="77777777" w:rsidR="003C397B" w:rsidRDefault="003C397B" w:rsidP="003C397B">
      <w:pPr>
        <w:pStyle w:val="PL"/>
        <w:rPr>
          <w:ins w:id="3655" w:author="Huawei - rev 1" w:date="2024-02-01T20:13:00Z"/>
          <w:lang w:eastAsia="zh-CN"/>
        </w:rPr>
      </w:pPr>
      <w:ins w:id="3656" w:author="Huawei - rev 1" w:date="2024-02-01T20:13:00Z">
        <w:r>
          <w:rPr>
            <w:lang w:eastAsia="zh-CN"/>
          </w:rPr>
          <w:t xml:space="preserve">          additionalProperties:</w:t>
        </w:r>
      </w:ins>
    </w:p>
    <w:p w14:paraId="2AF9AB67" w14:textId="77777777" w:rsidR="003C397B" w:rsidRDefault="003C397B" w:rsidP="003C397B">
      <w:pPr>
        <w:pStyle w:val="PL"/>
        <w:rPr>
          <w:ins w:id="3657" w:author="Huawei - rev 1" w:date="2024-02-01T20:13:00Z"/>
          <w:lang w:eastAsia="zh-CN"/>
        </w:rPr>
      </w:pPr>
      <w:ins w:id="3658" w:author="Huawei - rev 1" w:date="2024-02-01T20:13:00Z">
        <w:r>
          <w:rPr>
            <w:lang w:eastAsia="zh-CN"/>
          </w:rPr>
          <w:t xml:space="preserve">            </w:t>
        </w:r>
        <w:r>
          <w:t>$ref: '</w:t>
        </w:r>
        <w:r>
          <w:rPr>
            <w:lang w:val="en-US"/>
          </w:rPr>
          <w:t>TS29510_Nnrf_NFManagement.yaml</w:t>
        </w:r>
        <w:r>
          <w:t>#/components/schemas/</w:t>
        </w:r>
        <w:r>
          <w:rPr>
            <w:lang w:eastAsia="zh-CN"/>
          </w:rPr>
          <w:t>Smf</w:t>
        </w:r>
        <w:r>
          <w:t>Info'</w:t>
        </w:r>
      </w:ins>
    </w:p>
    <w:p w14:paraId="47315AEB" w14:textId="77777777" w:rsidR="003C397B" w:rsidRDefault="003C397B" w:rsidP="003C397B">
      <w:pPr>
        <w:pStyle w:val="PL"/>
        <w:rPr>
          <w:ins w:id="3659" w:author="Huawei - rev 1" w:date="2024-02-01T20:13:00Z"/>
          <w:lang w:eastAsia="zh-CN"/>
        </w:rPr>
      </w:pPr>
      <w:ins w:id="3660" w:author="Huawei - rev 1" w:date="2024-02-01T20:13:00Z">
        <w:r>
          <w:rPr>
            <w:lang w:eastAsia="zh-CN"/>
          </w:rPr>
          <w:t xml:space="preserve">          minProperties: 1</w:t>
        </w:r>
      </w:ins>
    </w:p>
    <w:p w14:paraId="4B79D4AB" w14:textId="77777777" w:rsidR="003C397B" w:rsidRDefault="003C397B" w:rsidP="003C397B">
      <w:pPr>
        <w:pStyle w:val="PL"/>
        <w:rPr>
          <w:ins w:id="3661" w:author="Huawei - rev 1" w:date="2024-02-01T20:13:00Z"/>
          <w:lang w:eastAsia="en-GB"/>
        </w:rPr>
      </w:pPr>
      <w:ins w:id="3662" w:author="Huawei - rev 1" w:date="2024-02-01T20:13:00Z">
        <w:r>
          <w:t xml:space="preserve">        upfInfo:</w:t>
        </w:r>
      </w:ins>
    </w:p>
    <w:p w14:paraId="1BE08229" w14:textId="77777777" w:rsidR="003C397B" w:rsidRDefault="003C397B" w:rsidP="003C397B">
      <w:pPr>
        <w:pStyle w:val="PL"/>
        <w:rPr>
          <w:ins w:id="3663" w:author="Huawei - rev 1" w:date="2024-02-01T20:13:00Z"/>
        </w:rPr>
      </w:pPr>
      <w:ins w:id="3664" w:author="Huawei - rev 1" w:date="2024-02-01T20:13:00Z">
        <w:r>
          <w:t xml:space="preserve">          $ref: '</w:t>
        </w:r>
        <w:r>
          <w:rPr>
            <w:lang w:val="en-US"/>
          </w:rPr>
          <w:t>TS29510_Nnrf_NFManagement.yaml</w:t>
        </w:r>
        <w:r>
          <w:t>#/components/schemas/UpfInfo'</w:t>
        </w:r>
      </w:ins>
    </w:p>
    <w:p w14:paraId="0EEE10CD" w14:textId="77777777" w:rsidR="003C397B" w:rsidRDefault="003C397B" w:rsidP="003C397B">
      <w:pPr>
        <w:pStyle w:val="PL"/>
        <w:rPr>
          <w:ins w:id="3665" w:author="Huawei - rev 1" w:date="2024-02-01T20:13:00Z"/>
          <w:lang w:eastAsia="zh-CN"/>
        </w:rPr>
      </w:pPr>
      <w:ins w:id="3666" w:author="Huawei - rev 1" w:date="2024-02-01T20:13:00Z">
        <w:r>
          <w:t xml:space="preserve">        </w:t>
        </w:r>
        <w:r>
          <w:rPr>
            <w:lang w:eastAsia="zh-CN"/>
          </w:rPr>
          <w:t>up</w:t>
        </w:r>
        <w:r>
          <w:t>fInfoList:</w:t>
        </w:r>
      </w:ins>
    </w:p>
    <w:p w14:paraId="5E073AE6" w14:textId="77777777" w:rsidR="003C397B" w:rsidRDefault="003C397B" w:rsidP="003C397B">
      <w:pPr>
        <w:pStyle w:val="PL"/>
        <w:rPr>
          <w:ins w:id="3667" w:author="Huawei - rev 1" w:date="2024-02-01T20:13:00Z"/>
          <w:lang w:eastAsia="en-GB"/>
        </w:rPr>
      </w:pPr>
      <w:ins w:id="3668" w:author="Huawei - rev 1" w:date="2024-02-01T20:13:00Z">
        <w:r>
          <w:t xml:space="preserve">          description: &gt;</w:t>
        </w:r>
      </w:ins>
    </w:p>
    <w:p w14:paraId="566B6CC2" w14:textId="77777777" w:rsidR="003C397B" w:rsidRDefault="003C397B" w:rsidP="003C397B">
      <w:pPr>
        <w:pStyle w:val="PL"/>
        <w:rPr>
          <w:ins w:id="3669" w:author="Huawei - rev 1" w:date="2024-02-01T20:13:00Z"/>
          <w:lang w:val="en-US"/>
        </w:rPr>
      </w:pPr>
      <w:ins w:id="3670" w:author="Huawei - rev 1" w:date="2024-02-01T20:13:00Z">
        <w:r>
          <w:t xml:space="preserve">            A map (list of key-value pairs) where </w:t>
        </w:r>
        <w:r>
          <w:rPr>
            <w:rFonts w:cs="Arial"/>
            <w:szCs w:val="18"/>
            <w:lang w:eastAsia="zh-CN"/>
          </w:rPr>
          <w:t xml:space="preserve">a (unique) </w:t>
        </w:r>
        <w:r>
          <w:rPr>
            <w:lang w:val="en-US"/>
          </w:rPr>
          <w:t>valid JSON string</w:t>
        </w:r>
      </w:ins>
    </w:p>
    <w:p w14:paraId="72383B32" w14:textId="77777777" w:rsidR="003C397B" w:rsidRDefault="003C397B" w:rsidP="003C397B">
      <w:pPr>
        <w:pStyle w:val="PL"/>
        <w:rPr>
          <w:ins w:id="3671" w:author="Huawei - rev 1" w:date="2024-02-01T20:13:00Z"/>
          <w:lang w:eastAsia="zh-CN"/>
        </w:rPr>
      </w:pPr>
      <w:ins w:id="3672" w:author="Huawei - rev 1" w:date="2024-02-01T20:13:00Z">
        <w:r>
          <w:rPr>
            <w:lang w:val="en-US"/>
          </w:rPr>
          <w:t xml:space="preserve">           </w:t>
        </w:r>
        <w:r>
          <w:t xml:space="preserve"> serves as key of </w:t>
        </w:r>
        <w:r>
          <w:rPr>
            <w:lang w:eastAsia="zh-CN"/>
          </w:rPr>
          <w:t>UpfInfo</w:t>
        </w:r>
      </w:ins>
    </w:p>
    <w:p w14:paraId="7243DC81" w14:textId="77777777" w:rsidR="003C397B" w:rsidRDefault="003C397B" w:rsidP="003C397B">
      <w:pPr>
        <w:pStyle w:val="PL"/>
        <w:rPr>
          <w:ins w:id="3673" w:author="Huawei - rev 1" w:date="2024-02-01T20:13:00Z"/>
          <w:lang w:eastAsia="zh-CN"/>
        </w:rPr>
      </w:pPr>
      <w:ins w:id="3674" w:author="Huawei - rev 1" w:date="2024-02-01T20:13:00Z">
        <w:r>
          <w:rPr>
            <w:lang w:eastAsia="zh-CN"/>
          </w:rPr>
          <w:t xml:space="preserve">          type: object</w:t>
        </w:r>
      </w:ins>
    </w:p>
    <w:p w14:paraId="306F3E12" w14:textId="77777777" w:rsidR="003C397B" w:rsidRDefault="003C397B" w:rsidP="003C397B">
      <w:pPr>
        <w:pStyle w:val="PL"/>
        <w:rPr>
          <w:ins w:id="3675" w:author="Huawei - rev 1" w:date="2024-02-01T20:13:00Z"/>
          <w:lang w:eastAsia="zh-CN"/>
        </w:rPr>
      </w:pPr>
      <w:ins w:id="3676" w:author="Huawei - rev 1" w:date="2024-02-01T20:13:00Z">
        <w:r>
          <w:rPr>
            <w:lang w:eastAsia="zh-CN"/>
          </w:rPr>
          <w:t xml:space="preserve">          additionalProperties:</w:t>
        </w:r>
      </w:ins>
    </w:p>
    <w:p w14:paraId="36AD0019" w14:textId="77777777" w:rsidR="003C397B" w:rsidRDefault="003C397B" w:rsidP="003C397B">
      <w:pPr>
        <w:pStyle w:val="PL"/>
        <w:rPr>
          <w:ins w:id="3677" w:author="Huawei - rev 1" w:date="2024-02-01T20:13:00Z"/>
          <w:lang w:eastAsia="zh-CN"/>
        </w:rPr>
      </w:pPr>
      <w:ins w:id="3678" w:author="Huawei - rev 1" w:date="2024-02-01T20:13:00Z">
        <w:r>
          <w:rPr>
            <w:lang w:eastAsia="zh-CN"/>
          </w:rPr>
          <w:t xml:space="preserve">            </w:t>
        </w:r>
        <w:r>
          <w:t>$ref: '</w:t>
        </w:r>
        <w:r>
          <w:rPr>
            <w:lang w:val="en-US"/>
          </w:rPr>
          <w:t>TS29510_Nnrf_NFManagement.yaml</w:t>
        </w:r>
        <w:r>
          <w:t>#/components/schemas/</w:t>
        </w:r>
        <w:r>
          <w:rPr>
            <w:lang w:eastAsia="zh-CN"/>
          </w:rPr>
          <w:t>Upf</w:t>
        </w:r>
        <w:r>
          <w:t>Info'</w:t>
        </w:r>
      </w:ins>
    </w:p>
    <w:p w14:paraId="25E98478" w14:textId="77777777" w:rsidR="003C397B" w:rsidRDefault="003C397B" w:rsidP="003C397B">
      <w:pPr>
        <w:pStyle w:val="PL"/>
        <w:rPr>
          <w:ins w:id="3679" w:author="Huawei - rev 1" w:date="2024-02-01T20:13:00Z"/>
          <w:lang w:eastAsia="zh-CN"/>
        </w:rPr>
      </w:pPr>
      <w:ins w:id="3680" w:author="Huawei - rev 1" w:date="2024-02-01T20:13:00Z">
        <w:r>
          <w:rPr>
            <w:lang w:eastAsia="zh-CN"/>
          </w:rPr>
          <w:t xml:space="preserve">          minProperties: 1</w:t>
        </w:r>
      </w:ins>
    </w:p>
    <w:p w14:paraId="0A8BAAB7" w14:textId="77777777" w:rsidR="003C397B" w:rsidRDefault="003C397B" w:rsidP="003C397B">
      <w:pPr>
        <w:pStyle w:val="PL"/>
        <w:rPr>
          <w:ins w:id="3681" w:author="Huawei - rev 1" w:date="2024-02-01T20:13:00Z"/>
          <w:lang w:eastAsia="en-GB"/>
        </w:rPr>
      </w:pPr>
      <w:ins w:id="3682" w:author="Huawei - rev 1" w:date="2024-02-01T20:13:00Z">
        <w:r>
          <w:t xml:space="preserve">        pcfInfo:</w:t>
        </w:r>
      </w:ins>
    </w:p>
    <w:p w14:paraId="2B20EE05" w14:textId="77777777" w:rsidR="003C397B" w:rsidRDefault="003C397B" w:rsidP="003C397B">
      <w:pPr>
        <w:pStyle w:val="PL"/>
        <w:rPr>
          <w:ins w:id="3683" w:author="Huawei - rev 1" w:date="2024-02-01T20:13:00Z"/>
        </w:rPr>
      </w:pPr>
      <w:ins w:id="3684" w:author="Huawei - rev 1" w:date="2024-02-01T20:13:00Z">
        <w:r>
          <w:t xml:space="preserve">          $ref: '</w:t>
        </w:r>
        <w:r>
          <w:rPr>
            <w:lang w:val="en-US"/>
          </w:rPr>
          <w:t>TS29510_Nnrf_NFManagement.yaml</w:t>
        </w:r>
        <w:r>
          <w:t>#/components/schemas/PcfInfo'</w:t>
        </w:r>
      </w:ins>
    </w:p>
    <w:p w14:paraId="295810DB" w14:textId="77777777" w:rsidR="003C397B" w:rsidRDefault="003C397B" w:rsidP="003C397B">
      <w:pPr>
        <w:pStyle w:val="PL"/>
        <w:rPr>
          <w:ins w:id="3685" w:author="Huawei - rev 1" w:date="2024-02-01T20:13:00Z"/>
        </w:rPr>
      </w:pPr>
      <w:ins w:id="3686" w:author="Huawei - rev 1" w:date="2024-02-01T20:13:00Z">
        <w:r>
          <w:t xml:space="preserve">        pcfInfoList:</w:t>
        </w:r>
      </w:ins>
    </w:p>
    <w:p w14:paraId="328B6FA3" w14:textId="77777777" w:rsidR="003C397B" w:rsidRDefault="003C397B" w:rsidP="003C397B">
      <w:pPr>
        <w:pStyle w:val="PL"/>
        <w:rPr>
          <w:ins w:id="3687" w:author="Huawei - rev 1" w:date="2024-02-01T20:13:00Z"/>
        </w:rPr>
      </w:pPr>
      <w:ins w:id="3688" w:author="Huawei - rev 1" w:date="2024-02-01T20:13:00Z">
        <w:r>
          <w:t xml:space="preserve">          description: &gt;</w:t>
        </w:r>
      </w:ins>
    </w:p>
    <w:p w14:paraId="2A467E08" w14:textId="77777777" w:rsidR="003C397B" w:rsidRDefault="003C397B" w:rsidP="003C397B">
      <w:pPr>
        <w:pStyle w:val="PL"/>
        <w:rPr>
          <w:ins w:id="3689" w:author="Huawei - rev 1" w:date="2024-02-01T20:13:00Z"/>
          <w:lang w:val="en-US"/>
        </w:rPr>
      </w:pPr>
      <w:ins w:id="3690" w:author="Huawei - rev 1" w:date="2024-02-01T20:13:00Z">
        <w:r>
          <w:t xml:space="preserve">            A map (list of key-value pairs) where </w:t>
        </w:r>
        <w:r>
          <w:rPr>
            <w:rFonts w:cs="Arial"/>
            <w:szCs w:val="18"/>
            <w:lang w:eastAsia="zh-CN"/>
          </w:rPr>
          <w:t xml:space="preserve">a (unique) </w:t>
        </w:r>
        <w:r>
          <w:rPr>
            <w:lang w:val="en-US"/>
          </w:rPr>
          <w:t>valid JSON string</w:t>
        </w:r>
      </w:ins>
    </w:p>
    <w:p w14:paraId="6D5DCD20" w14:textId="77777777" w:rsidR="003C397B" w:rsidRDefault="003C397B" w:rsidP="003C397B">
      <w:pPr>
        <w:pStyle w:val="PL"/>
        <w:rPr>
          <w:ins w:id="3691" w:author="Huawei - rev 1" w:date="2024-02-01T20:13:00Z"/>
        </w:rPr>
      </w:pPr>
      <w:ins w:id="3692" w:author="Huawei - rev 1" w:date="2024-02-01T20:13:00Z">
        <w:r>
          <w:rPr>
            <w:lang w:val="en-US"/>
          </w:rPr>
          <w:t xml:space="preserve">           </w:t>
        </w:r>
        <w:r>
          <w:t xml:space="preserve"> serves as key of </w:t>
        </w:r>
        <w:r>
          <w:rPr>
            <w:lang w:eastAsia="zh-CN"/>
          </w:rPr>
          <w:t>PcfInfo</w:t>
        </w:r>
      </w:ins>
    </w:p>
    <w:p w14:paraId="429324C2" w14:textId="77777777" w:rsidR="003C397B" w:rsidRDefault="003C397B" w:rsidP="003C397B">
      <w:pPr>
        <w:pStyle w:val="PL"/>
        <w:rPr>
          <w:ins w:id="3693" w:author="Huawei - rev 1" w:date="2024-02-01T20:13:00Z"/>
          <w:lang w:eastAsia="zh-CN"/>
        </w:rPr>
      </w:pPr>
      <w:ins w:id="3694" w:author="Huawei - rev 1" w:date="2024-02-01T20:13:00Z">
        <w:r>
          <w:rPr>
            <w:lang w:eastAsia="zh-CN"/>
          </w:rPr>
          <w:t xml:space="preserve">          type: object</w:t>
        </w:r>
      </w:ins>
    </w:p>
    <w:p w14:paraId="21F6021E" w14:textId="77777777" w:rsidR="003C397B" w:rsidRDefault="003C397B" w:rsidP="003C397B">
      <w:pPr>
        <w:pStyle w:val="PL"/>
        <w:rPr>
          <w:ins w:id="3695" w:author="Huawei - rev 1" w:date="2024-02-01T20:13:00Z"/>
          <w:lang w:eastAsia="zh-CN"/>
        </w:rPr>
      </w:pPr>
      <w:ins w:id="3696" w:author="Huawei - rev 1" w:date="2024-02-01T20:13:00Z">
        <w:r>
          <w:rPr>
            <w:lang w:eastAsia="zh-CN"/>
          </w:rPr>
          <w:t xml:space="preserve">          additionalProperties:</w:t>
        </w:r>
      </w:ins>
    </w:p>
    <w:p w14:paraId="75BBF1FE" w14:textId="77777777" w:rsidR="003C397B" w:rsidRDefault="003C397B" w:rsidP="003C397B">
      <w:pPr>
        <w:pStyle w:val="PL"/>
        <w:rPr>
          <w:ins w:id="3697" w:author="Huawei - rev 1" w:date="2024-02-01T20:13:00Z"/>
          <w:lang w:eastAsia="zh-CN"/>
        </w:rPr>
      </w:pPr>
      <w:ins w:id="3698" w:author="Huawei - rev 1" w:date="2024-02-01T20:13:00Z">
        <w:r>
          <w:rPr>
            <w:lang w:eastAsia="zh-CN"/>
          </w:rPr>
          <w:t xml:space="preserve">            </w:t>
        </w:r>
        <w:r>
          <w:t>$ref: '</w:t>
        </w:r>
        <w:r>
          <w:rPr>
            <w:lang w:val="en-US"/>
          </w:rPr>
          <w:t>TS29510_Nnrf_NFManagement.yaml</w:t>
        </w:r>
        <w:r>
          <w:t>#/components/schemas/</w:t>
        </w:r>
        <w:r>
          <w:rPr>
            <w:lang w:eastAsia="zh-CN"/>
          </w:rPr>
          <w:t>Pcf</w:t>
        </w:r>
        <w:r>
          <w:t>Info'</w:t>
        </w:r>
      </w:ins>
    </w:p>
    <w:p w14:paraId="463F86D9" w14:textId="77777777" w:rsidR="003C397B" w:rsidRDefault="003C397B" w:rsidP="003C397B">
      <w:pPr>
        <w:pStyle w:val="PL"/>
        <w:rPr>
          <w:ins w:id="3699" w:author="Huawei - rev 1" w:date="2024-02-01T20:13:00Z"/>
          <w:lang w:eastAsia="zh-CN"/>
        </w:rPr>
      </w:pPr>
      <w:ins w:id="3700" w:author="Huawei - rev 1" w:date="2024-02-01T20:13:00Z">
        <w:r>
          <w:rPr>
            <w:lang w:eastAsia="zh-CN"/>
          </w:rPr>
          <w:t xml:space="preserve">          minProperties: 1</w:t>
        </w:r>
      </w:ins>
    </w:p>
    <w:p w14:paraId="0E250A20" w14:textId="77777777" w:rsidR="003C397B" w:rsidRDefault="003C397B" w:rsidP="003C397B">
      <w:pPr>
        <w:pStyle w:val="PL"/>
        <w:rPr>
          <w:ins w:id="3701" w:author="Huawei - rev 1" w:date="2024-02-01T20:13:00Z"/>
          <w:lang w:eastAsia="en-GB"/>
        </w:rPr>
      </w:pPr>
      <w:ins w:id="3702" w:author="Huawei - rev 1" w:date="2024-02-01T20:13:00Z">
        <w:r>
          <w:t xml:space="preserve">        bsfInfo:</w:t>
        </w:r>
      </w:ins>
    </w:p>
    <w:p w14:paraId="3E02388E" w14:textId="77777777" w:rsidR="003C397B" w:rsidRDefault="003C397B" w:rsidP="003C397B">
      <w:pPr>
        <w:pStyle w:val="PL"/>
        <w:rPr>
          <w:ins w:id="3703" w:author="Huawei - rev 1" w:date="2024-02-01T20:13:00Z"/>
        </w:rPr>
      </w:pPr>
      <w:ins w:id="3704" w:author="Huawei - rev 1" w:date="2024-02-01T20:13:00Z">
        <w:r>
          <w:t xml:space="preserve">          $ref: '</w:t>
        </w:r>
        <w:r>
          <w:rPr>
            <w:lang w:val="en-US"/>
          </w:rPr>
          <w:t>TS29510_Nnrf_NFManagement.yaml</w:t>
        </w:r>
        <w:r>
          <w:t>#/components/schemas/BsfInfo'</w:t>
        </w:r>
      </w:ins>
    </w:p>
    <w:p w14:paraId="76406BA3" w14:textId="77777777" w:rsidR="003C397B" w:rsidRDefault="003C397B" w:rsidP="003C397B">
      <w:pPr>
        <w:pStyle w:val="PL"/>
        <w:rPr>
          <w:ins w:id="3705" w:author="Huawei - rev 1" w:date="2024-02-01T20:13:00Z"/>
          <w:lang w:eastAsia="zh-CN"/>
        </w:rPr>
      </w:pPr>
      <w:ins w:id="3706" w:author="Huawei - rev 1" w:date="2024-02-01T20:13:00Z">
        <w:r>
          <w:t xml:space="preserve">        </w:t>
        </w:r>
        <w:r>
          <w:rPr>
            <w:lang w:eastAsia="zh-CN"/>
          </w:rPr>
          <w:t>bs</w:t>
        </w:r>
        <w:r>
          <w:t>fInfoList:</w:t>
        </w:r>
      </w:ins>
    </w:p>
    <w:p w14:paraId="206E3411" w14:textId="77777777" w:rsidR="003C397B" w:rsidRDefault="003C397B" w:rsidP="003C397B">
      <w:pPr>
        <w:pStyle w:val="PL"/>
        <w:rPr>
          <w:ins w:id="3707" w:author="Huawei - rev 1" w:date="2024-02-01T20:13:00Z"/>
          <w:lang w:eastAsia="en-GB"/>
        </w:rPr>
      </w:pPr>
      <w:ins w:id="3708" w:author="Huawei - rev 1" w:date="2024-02-01T20:13:00Z">
        <w:r>
          <w:t xml:space="preserve">          description: &gt;</w:t>
        </w:r>
      </w:ins>
    </w:p>
    <w:p w14:paraId="3ED040B9" w14:textId="77777777" w:rsidR="003C397B" w:rsidRDefault="003C397B" w:rsidP="003C397B">
      <w:pPr>
        <w:pStyle w:val="PL"/>
        <w:rPr>
          <w:ins w:id="3709" w:author="Huawei - rev 1" w:date="2024-02-01T20:13:00Z"/>
          <w:lang w:val="en-US"/>
        </w:rPr>
      </w:pPr>
      <w:ins w:id="3710" w:author="Huawei - rev 1" w:date="2024-02-01T20:13:00Z">
        <w:r>
          <w:t xml:space="preserve">            A map (list of key-value pairs) where </w:t>
        </w:r>
        <w:r>
          <w:rPr>
            <w:rFonts w:cs="Arial"/>
            <w:szCs w:val="18"/>
            <w:lang w:eastAsia="zh-CN"/>
          </w:rPr>
          <w:t xml:space="preserve">a (unique) </w:t>
        </w:r>
        <w:r>
          <w:rPr>
            <w:lang w:val="en-US"/>
          </w:rPr>
          <w:t>valid JSON string</w:t>
        </w:r>
      </w:ins>
    </w:p>
    <w:p w14:paraId="564FDD29" w14:textId="77777777" w:rsidR="003C397B" w:rsidRDefault="003C397B" w:rsidP="003C397B">
      <w:pPr>
        <w:pStyle w:val="PL"/>
        <w:rPr>
          <w:ins w:id="3711" w:author="Huawei - rev 1" w:date="2024-02-01T20:13:00Z"/>
          <w:lang w:eastAsia="zh-CN"/>
        </w:rPr>
      </w:pPr>
      <w:ins w:id="3712" w:author="Huawei - rev 1" w:date="2024-02-01T20:13:00Z">
        <w:r>
          <w:rPr>
            <w:lang w:val="en-US"/>
          </w:rPr>
          <w:t xml:space="preserve">           </w:t>
        </w:r>
        <w:r>
          <w:t xml:space="preserve"> serves as key of </w:t>
        </w:r>
        <w:r>
          <w:rPr>
            <w:lang w:eastAsia="zh-CN"/>
          </w:rPr>
          <w:t>BsfInfo</w:t>
        </w:r>
      </w:ins>
    </w:p>
    <w:p w14:paraId="50E45392" w14:textId="77777777" w:rsidR="003C397B" w:rsidRDefault="003C397B" w:rsidP="003C397B">
      <w:pPr>
        <w:pStyle w:val="PL"/>
        <w:rPr>
          <w:ins w:id="3713" w:author="Huawei - rev 1" w:date="2024-02-01T20:13:00Z"/>
          <w:lang w:eastAsia="zh-CN"/>
        </w:rPr>
      </w:pPr>
      <w:ins w:id="3714" w:author="Huawei - rev 1" w:date="2024-02-01T20:13:00Z">
        <w:r>
          <w:rPr>
            <w:lang w:eastAsia="zh-CN"/>
          </w:rPr>
          <w:t xml:space="preserve">          type: object</w:t>
        </w:r>
      </w:ins>
    </w:p>
    <w:p w14:paraId="6266F489" w14:textId="77777777" w:rsidR="003C397B" w:rsidRDefault="003C397B" w:rsidP="003C397B">
      <w:pPr>
        <w:pStyle w:val="PL"/>
        <w:rPr>
          <w:ins w:id="3715" w:author="Huawei - rev 1" w:date="2024-02-01T20:13:00Z"/>
          <w:lang w:eastAsia="zh-CN"/>
        </w:rPr>
      </w:pPr>
      <w:ins w:id="3716" w:author="Huawei - rev 1" w:date="2024-02-01T20:13:00Z">
        <w:r>
          <w:rPr>
            <w:lang w:eastAsia="zh-CN"/>
          </w:rPr>
          <w:t xml:space="preserve">          additionalProperties:</w:t>
        </w:r>
      </w:ins>
    </w:p>
    <w:p w14:paraId="22C00636" w14:textId="77777777" w:rsidR="003C397B" w:rsidRDefault="003C397B" w:rsidP="003C397B">
      <w:pPr>
        <w:pStyle w:val="PL"/>
        <w:rPr>
          <w:ins w:id="3717" w:author="Huawei - rev 1" w:date="2024-02-01T20:13:00Z"/>
          <w:lang w:eastAsia="zh-CN"/>
        </w:rPr>
      </w:pPr>
      <w:ins w:id="3718" w:author="Huawei - rev 1" w:date="2024-02-01T20:13:00Z">
        <w:r>
          <w:rPr>
            <w:lang w:eastAsia="zh-CN"/>
          </w:rPr>
          <w:t xml:space="preserve">            </w:t>
        </w:r>
        <w:r>
          <w:t>$ref: '</w:t>
        </w:r>
        <w:r>
          <w:rPr>
            <w:lang w:val="en-US"/>
          </w:rPr>
          <w:t>TS29510_Nnrf_NFManagement.yaml</w:t>
        </w:r>
        <w:r>
          <w:t>#/components/schemas/</w:t>
        </w:r>
        <w:r>
          <w:rPr>
            <w:lang w:eastAsia="zh-CN"/>
          </w:rPr>
          <w:t>Bsf</w:t>
        </w:r>
        <w:r>
          <w:t>Info'</w:t>
        </w:r>
      </w:ins>
    </w:p>
    <w:p w14:paraId="3BBB024F" w14:textId="77777777" w:rsidR="003C397B" w:rsidRDefault="003C397B" w:rsidP="003C397B">
      <w:pPr>
        <w:pStyle w:val="PL"/>
        <w:rPr>
          <w:ins w:id="3719" w:author="Huawei - rev 1" w:date="2024-02-01T20:13:00Z"/>
          <w:lang w:eastAsia="zh-CN"/>
        </w:rPr>
      </w:pPr>
      <w:ins w:id="3720" w:author="Huawei - rev 1" w:date="2024-02-01T20:13:00Z">
        <w:r>
          <w:rPr>
            <w:lang w:eastAsia="zh-CN"/>
          </w:rPr>
          <w:t xml:space="preserve">          minProperties: 1</w:t>
        </w:r>
      </w:ins>
    </w:p>
    <w:p w14:paraId="10546F7D" w14:textId="77777777" w:rsidR="003C397B" w:rsidRDefault="003C397B" w:rsidP="003C397B">
      <w:pPr>
        <w:pStyle w:val="PL"/>
        <w:rPr>
          <w:ins w:id="3721" w:author="Huawei - rev 1" w:date="2024-02-01T20:13:00Z"/>
          <w:lang w:eastAsia="en-GB"/>
        </w:rPr>
      </w:pPr>
      <w:ins w:id="3722" w:author="Huawei - rev 1" w:date="2024-02-01T20:13:00Z">
        <w:r>
          <w:t xml:space="preserve">        chfInfo:</w:t>
        </w:r>
      </w:ins>
    </w:p>
    <w:p w14:paraId="1245B946" w14:textId="77777777" w:rsidR="003C397B" w:rsidRDefault="003C397B" w:rsidP="003C397B">
      <w:pPr>
        <w:pStyle w:val="PL"/>
        <w:rPr>
          <w:ins w:id="3723" w:author="Huawei - rev 1" w:date="2024-02-01T20:13:00Z"/>
        </w:rPr>
      </w:pPr>
      <w:ins w:id="3724" w:author="Huawei - rev 1" w:date="2024-02-01T20:13:00Z">
        <w:r>
          <w:t xml:space="preserve">          $ref: '</w:t>
        </w:r>
        <w:r>
          <w:rPr>
            <w:lang w:val="en-US"/>
          </w:rPr>
          <w:t>TS29510_Nnrf_NFManagement.yaml</w:t>
        </w:r>
        <w:r>
          <w:t>#/components/schemas/ChfInfo'</w:t>
        </w:r>
      </w:ins>
    </w:p>
    <w:p w14:paraId="17E16203" w14:textId="77777777" w:rsidR="003C397B" w:rsidRDefault="003C397B" w:rsidP="003C397B">
      <w:pPr>
        <w:pStyle w:val="PL"/>
        <w:rPr>
          <w:ins w:id="3725" w:author="Huawei - rev 1" w:date="2024-02-01T20:13:00Z"/>
          <w:lang w:eastAsia="zh-CN"/>
        </w:rPr>
      </w:pPr>
      <w:ins w:id="3726" w:author="Huawei - rev 1" w:date="2024-02-01T20:13:00Z">
        <w:r>
          <w:t xml:space="preserve">        </w:t>
        </w:r>
        <w:r>
          <w:rPr>
            <w:lang w:eastAsia="zh-CN"/>
          </w:rPr>
          <w:t>ch</w:t>
        </w:r>
        <w:r>
          <w:t>fInfoList:</w:t>
        </w:r>
      </w:ins>
    </w:p>
    <w:p w14:paraId="3C79CDAE" w14:textId="77777777" w:rsidR="003C397B" w:rsidRDefault="003C397B" w:rsidP="003C397B">
      <w:pPr>
        <w:pStyle w:val="PL"/>
        <w:rPr>
          <w:ins w:id="3727" w:author="Huawei - rev 1" w:date="2024-02-01T20:13:00Z"/>
          <w:lang w:eastAsia="en-GB"/>
        </w:rPr>
      </w:pPr>
      <w:ins w:id="3728" w:author="Huawei - rev 1" w:date="2024-02-01T20:13:00Z">
        <w:r>
          <w:t xml:space="preserve">          description: &gt;</w:t>
        </w:r>
      </w:ins>
    </w:p>
    <w:p w14:paraId="27D455B8" w14:textId="77777777" w:rsidR="003C397B" w:rsidRDefault="003C397B" w:rsidP="003C397B">
      <w:pPr>
        <w:pStyle w:val="PL"/>
        <w:rPr>
          <w:ins w:id="3729" w:author="Huawei - rev 1" w:date="2024-02-01T20:13:00Z"/>
          <w:lang w:val="en-US"/>
        </w:rPr>
      </w:pPr>
      <w:ins w:id="3730" w:author="Huawei - rev 1" w:date="2024-02-01T20:13:00Z">
        <w:r>
          <w:t xml:space="preserve">            A map (list of key-value pairs) where </w:t>
        </w:r>
        <w:r>
          <w:rPr>
            <w:rFonts w:cs="Arial"/>
            <w:szCs w:val="18"/>
            <w:lang w:eastAsia="zh-CN"/>
          </w:rPr>
          <w:t xml:space="preserve">a (unique) </w:t>
        </w:r>
        <w:r>
          <w:rPr>
            <w:lang w:val="en-US"/>
          </w:rPr>
          <w:t>valid JSON string</w:t>
        </w:r>
      </w:ins>
    </w:p>
    <w:p w14:paraId="17E92E97" w14:textId="77777777" w:rsidR="003C397B" w:rsidRDefault="003C397B" w:rsidP="003C397B">
      <w:pPr>
        <w:pStyle w:val="PL"/>
        <w:rPr>
          <w:ins w:id="3731" w:author="Huawei - rev 1" w:date="2024-02-01T20:13:00Z"/>
          <w:lang w:eastAsia="zh-CN"/>
        </w:rPr>
      </w:pPr>
      <w:ins w:id="3732" w:author="Huawei - rev 1" w:date="2024-02-01T20:13:00Z">
        <w:r>
          <w:rPr>
            <w:lang w:val="en-US"/>
          </w:rPr>
          <w:t xml:space="preserve">           </w:t>
        </w:r>
        <w:r>
          <w:t xml:space="preserve"> serves as key of </w:t>
        </w:r>
        <w:r>
          <w:rPr>
            <w:lang w:eastAsia="zh-CN"/>
          </w:rPr>
          <w:t>ChfInfo</w:t>
        </w:r>
      </w:ins>
    </w:p>
    <w:p w14:paraId="67AD19EA" w14:textId="77777777" w:rsidR="003C397B" w:rsidRDefault="003C397B" w:rsidP="003C397B">
      <w:pPr>
        <w:pStyle w:val="PL"/>
        <w:rPr>
          <w:ins w:id="3733" w:author="Huawei - rev 1" w:date="2024-02-01T20:13:00Z"/>
          <w:lang w:eastAsia="zh-CN"/>
        </w:rPr>
      </w:pPr>
      <w:ins w:id="3734" w:author="Huawei - rev 1" w:date="2024-02-01T20:13:00Z">
        <w:r>
          <w:rPr>
            <w:lang w:eastAsia="zh-CN"/>
          </w:rPr>
          <w:t xml:space="preserve">          type: object</w:t>
        </w:r>
      </w:ins>
    </w:p>
    <w:p w14:paraId="76C815A6" w14:textId="77777777" w:rsidR="003C397B" w:rsidRDefault="003C397B" w:rsidP="003C397B">
      <w:pPr>
        <w:pStyle w:val="PL"/>
        <w:rPr>
          <w:ins w:id="3735" w:author="Huawei - rev 1" w:date="2024-02-01T20:13:00Z"/>
          <w:lang w:eastAsia="zh-CN"/>
        </w:rPr>
      </w:pPr>
      <w:ins w:id="3736" w:author="Huawei - rev 1" w:date="2024-02-01T20:13:00Z">
        <w:r>
          <w:rPr>
            <w:lang w:eastAsia="zh-CN"/>
          </w:rPr>
          <w:t xml:space="preserve">          additionalProperties:</w:t>
        </w:r>
      </w:ins>
    </w:p>
    <w:p w14:paraId="74F373DE" w14:textId="77777777" w:rsidR="003C397B" w:rsidRDefault="003C397B" w:rsidP="003C397B">
      <w:pPr>
        <w:pStyle w:val="PL"/>
        <w:rPr>
          <w:ins w:id="3737" w:author="Huawei - rev 1" w:date="2024-02-01T20:13:00Z"/>
          <w:lang w:eastAsia="zh-CN"/>
        </w:rPr>
      </w:pPr>
      <w:ins w:id="3738" w:author="Huawei - rev 1" w:date="2024-02-01T20:13:00Z">
        <w:r>
          <w:rPr>
            <w:lang w:eastAsia="zh-CN"/>
          </w:rPr>
          <w:t xml:space="preserve">            </w:t>
        </w:r>
        <w:r>
          <w:t>$ref: '</w:t>
        </w:r>
        <w:r>
          <w:rPr>
            <w:lang w:val="en-US"/>
          </w:rPr>
          <w:t>TS29510_Nnrf_NFManagement.yaml</w:t>
        </w:r>
        <w:r>
          <w:t>#/components/schemas/</w:t>
        </w:r>
        <w:r>
          <w:rPr>
            <w:lang w:eastAsia="zh-CN"/>
          </w:rPr>
          <w:t>Chf</w:t>
        </w:r>
        <w:r>
          <w:t>Info'</w:t>
        </w:r>
      </w:ins>
    </w:p>
    <w:p w14:paraId="3AB10183" w14:textId="77777777" w:rsidR="003C397B" w:rsidRDefault="003C397B" w:rsidP="003C397B">
      <w:pPr>
        <w:pStyle w:val="PL"/>
        <w:rPr>
          <w:ins w:id="3739" w:author="Huawei - rev 1" w:date="2024-02-01T20:13:00Z"/>
          <w:lang w:eastAsia="zh-CN"/>
        </w:rPr>
      </w:pPr>
      <w:ins w:id="3740" w:author="Huawei - rev 1" w:date="2024-02-01T20:13:00Z">
        <w:r>
          <w:rPr>
            <w:lang w:eastAsia="zh-CN"/>
          </w:rPr>
          <w:t xml:space="preserve">          minProperties: 1</w:t>
        </w:r>
      </w:ins>
    </w:p>
    <w:p w14:paraId="3393CDCA" w14:textId="77777777" w:rsidR="003C397B" w:rsidRDefault="003C397B" w:rsidP="003C397B">
      <w:pPr>
        <w:pStyle w:val="PL"/>
        <w:rPr>
          <w:ins w:id="3741" w:author="Huawei - rev 1" w:date="2024-02-01T20:13:00Z"/>
          <w:lang w:eastAsia="en-GB"/>
        </w:rPr>
      </w:pPr>
      <w:ins w:id="3742" w:author="Huawei - rev 1" w:date="2024-02-01T20:13:00Z">
        <w:r>
          <w:t xml:space="preserve">        udsfInfo:</w:t>
        </w:r>
      </w:ins>
    </w:p>
    <w:p w14:paraId="484A97FF" w14:textId="77777777" w:rsidR="003C397B" w:rsidRDefault="003C397B" w:rsidP="003C397B">
      <w:pPr>
        <w:pStyle w:val="PL"/>
        <w:rPr>
          <w:ins w:id="3743" w:author="Huawei - rev 1" w:date="2024-02-01T20:13:00Z"/>
        </w:rPr>
      </w:pPr>
      <w:ins w:id="3744" w:author="Huawei - rev 1" w:date="2024-02-01T20:13:00Z">
        <w:r>
          <w:t xml:space="preserve">          $ref: '</w:t>
        </w:r>
        <w:r>
          <w:rPr>
            <w:lang w:val="en-US"/>
          </w:rPr>
          <w:t>TS29510_Nnrf_NFManagement.yaml</w:t>
        </w:r>
        <w:r>
          <w:t>#/components/schemas/UdsfInfo'</w:t>
        </w:r>
      </w:ins>
    </w:p>
    <w:p w14:paraId="70B5F4C4" w14:textId="77777777" w:rsidR="003C397B" w:rsidRDefault="003C397B" w:rsidP="003C397B">
      <w:pPr>
        <w:pStyle w:val="PL"/>
        <w:rPr>
          <w:ins w:id="3745" w:author="Huawei - rev 1" w:date="2024-02-01T20:13:00Z"/>
          <w:lang w:eastAsia="zh-CN"/>
        </w:rPr>
      </w:pPr>
      <w:ins w:id="3746" w:author="Huawei - rev 1" w:date="2024-02-01T20:13:00Z">
        <w:r>
          <w:t xml:space="preserve">        </w:t>
        </w:r>
        <w:r>
          <w:rPr>
            <w:lang w:eastAsia="zh-CN"/>
          </w:rPr>
          <w:t>udsf</w:t>
        </w:r>
        <w:r>
          <w:t>InfoList:</w:t>
        </w:r>
      </w:ins>
    </w:p>
    <w:p w14:paraId="0F7BE8F6" w14:textId="77777777" w:rsidR="003C397B" w:rsidRDefault="003C397B" w:rsidP="003C397B">
      <w:pPr>
        <w:pStyle w:val="PL"/>
        <w:rPr>
          <w:ins w:id="3747" w:author="Huawei - rev 1" w:date="2024-02-01T20:13:00Z"/>
          <w:lang w:eastAsia="en-GB"/>
        </w:rPr>
      </w:pPr>
      <w:ins w:id="3748" w:author="Huawei - rev 1" w:date="2024-02-01T20:13:00Z">
        <w:r>
          <w:t xml:space="preserve">          description: &gt;</w:t>
        </w:r>
      </w:ins>
    </w:p>
    <w:p w14:paraId="1FA4CC42" w14:textId="77777777" w:rsidR="003C397B" w:rsidRDefault="003C397B" w:rsidP="003C397B">
      <w:pPr>
        <w:pStyle w:val="PL"/>
        <w:rPr>
          <w:ins w:id="3749" w:author="Huawei - rev 1" w:date="2024-02-01T20:13:00Z"/>
          <w:lang w:val="en-US"/>
        </w:rPr>
      </w:pPr>
      <w:ins w:id="3750" w:author="Huawei - rev 1" w:date="2024-02-01T20:13:00Z">
        <w:r>
          <w:t xml:space="preserve">            A map (list of key-value pairs) where </w:t>
        </w:r>
        <w:r>
          <w:rPr>
            <w:rFonts w:cs="Arial"/>
            <w:szCs w:val="18"/>
            <w:lang w:eastAsia="zh-CN"/>
          </w:rPr>
          <w:t xml:space="preserve">a (unique) </w:t>
        </w:r>
        <w:r>
          <w:rPr>
            <w:lang w:val="en-US"/>
          </w:rPr>
          <w:t>valid JSON string</w:t>
        </w:r>
      </w:ins>
    </w:p>
    <w:p w14:paraId="103CBDDF" w14:textId="77777777" w:rsidR="003C397B" w:rsidRDefault="003C397B" w:rsidP="003C397B">
      <w:pPr>
        <w:pStyle w:val="PL"/>
        <w:rPr>
          <w:ins w:id="3751" w:author="Huawei - rev 1" w:date="2024-02-01T20:13:00Z"/>
          <w:lang w:eastAsia="zh-CN"/>
        </w:rPr>
      </w:pPr>
      <w:ins w:id="3752" w:author="Huawei - rev 1" w:date="2024-02-01T20:13:00Z">
        <w:r>
          <w:rPr>
            <w:lang w:val="en-US"/>
          </w:rPr>
          <w:t xml:space="preserve">           </w:t>
        </w:r>
        <w:r>
          <w:t xml:space="preserve"> serves as key of </w:t>
        </w:r>
        <w:r>
          <w:rPr>
            <w:lang w:eastAsia="zh-CN"/>
          </w:rPr>
          <w:t>UdsfInfo</w:t>
        </w:r>
      </w:ins>
    </w:p>
    <w:p w14:paraId="054CC8D7" w14:textId="77777777" w:rsidR="003C397B" w:rsidRDefault="003C397B" w:rsidP="003C397B">
      <w:pPr>
        <w:pStyle w:val="PL"/>
        <w:rPr>
          <w:ins w:id="3753" w:author="Huawei - rev 1" w:date="2024-02-01T20:13:00Z"/>
          <w:lang w:eastAsia="zh-CN"/>
        </w:rPr>
      </w:pPr>
      <w:ins w:id="3754" w:author="Huawei - rev 1" w:date="2024-02-01T20:13:00Z">
        <w:r>
          <w:rPr>
            <w:lang w:eastAsia="zh-CN"/>
          </w:rPr>
          <w:t xml:space="preserve">          type: object</w:t>
        </w:r>
      </w:ins>
    </w:p>
    <w:p w14:paraId="6DC195C0" w14:textId="77777777" w:rsidR="003C397B" w:rsidRDefault="003C397B" w:rsidP="003C397B">
      <w:pPr>
        <w:pStyle w:val="PL"/>
        <w:rPr>
          <w:ins w:id="3755" w:author="Huawei - rev 1" w:date="2024-02-01T20:13:00Z"/>
          <w:lang w:eastAsia="zh-CN"/>
        </w:rPr>
      </w:pPr>
      <w:ins w:id="3756" w:author="Huawei - rev 1" w:date="2024-02-01T20:13:00Z">
        <w:r>
          <w:rPr>
            <w:lang w:eastAsia="zh-CN"/>
          </w:rPr>
          <w:t xml:space="preserve">          additionalProperties:</w:t>
        </w:r>
      </w:ins>
    </w:p>
    <w:p w14:paraId="369AE90D" w14:textId="77777777" w:rsidR="003C397B" w:rsidRDefault="003C397B" w:rsidP="003C397B">
      <w:pPr>
        <w:pStyle w:val="PL"/>
        <w:rPr>
          <w:ins w:id="3757" w:author="Huawei - rev 1" w:date="2024-02-01T20:13:00Z"/>
          <w:lang w:eastAsia="zh-CN"/>
        </w:rPr>
      </w:pPr>
      <w:ins w:id="3758" w:author="Huawei - rev 1" w:date="2024-02-01T20:13:00Z">
        <w:r>
          <w:rPr>
            <w:lang w:eastAsia="zh-CN"/>
          </w:rPr>
          <w:t xml:space="preserve">            </w:t>
        </w:r>
        <w:r>
          <w:t>$ref: '</w:t>
        </w:r>
        <w:r>
          <w:rPr>
            <w:lang w:val="en-US"/>
          </w:rPr>
          <w:t>TS29510_Nnrf_NFManagement.yaml</w:t>
        </w:r>
        <w:r>
          <w:t>#/components/schemas/</w:t>
        </w:r>
        <w:r>
          <w:rPr>
            <w:lang w:eastAsia="zh-CN"/>
          </w:rPr>
          <w:t>Udsf</w:t>
        </w:r>
        <w:r>
          <w:t>Info'</w:t>
        </w:r>
      </w:ins>
    </w:p>
    <w:p w14:paraId="6FEB6CC3" w14:textId="77777777" w:rsidR="003C397B" w:rsidRDefault="003C397B" w:rsidP="003C397B">
      <w:pPr>
        <w:pStyle w:val="PL"/>
        <w:rPr>
          <w:ins w:id="3759" w:author="Huawei - rev 1" w:date="2024-02-01T20:13:00Z"/>
          <w:lang w:eastAsia="zh-CN"/>
        </w:rPr>
      </w:pPr>
      <w:ins w:id="3760" w:author="Huawei - rev 1" w:date="2024-02-01T20:13:00Z">
        <w:r>
          <w:rPr>
            <w:lang w:eastAsia="zh-CN"/>
          </w:rPr>
          <w:t xml:space="preserve">          minProperties: 1</w:t>
        </w:r>
      </w:ins>
    </w:p>
    <w:p w14:paraId="35B87B43" w14:textId="77777777" w:rsidR="003C397B" w:rsidRDefault="003C397B" w:rsidP="003C397B">
      <w:pPr>
        <w:pStyle w:val="PL"/>
        <w:rPr>
          <w:ins w:id="3761" w:author="Huawei - rev 1" w:date="2024-02-01T20:13:00Z"/>
          <w:lang w:eastAsia="en-GB"/>
        </w:rPr>
      </w:pPr>
      <w:ins w:id="3762" w:author="Huawei - rev 1" w:date="2024-02-01T20:13:00Z">
        <w:r>
          <w:t xml:space="preserve">        </w:t>
        </w:r>
        <w:r>
          <w:rPr>
            <w:lang w:eastAsia="zh-CN"/>
          </w:rPr>
          <w:t>nwdafInfo</w:t>
        </w:r>
        <w:r>
          <w:t>:</w:t>
        </w:r>
      </w:ins>
    </w:p>
    <w:p w14:paraId="015D8E17" w14:textId="77777777" w:rsidR="003C397B" w:rsidRDefault="003C397B" w:rsidP="003C397B">
      <w:pPr>
        <w:pStyle w:val="PL"/>
        <w:rPr>
          <w:ins w:id="3763" w:author="Huawei - rev 1" w:date="2024-02-01T20:13:00Z"/>
        </w:rPr>
      </w:pPr>
      <w:ins w:id="3764" w:author="Huawei - rev 1" w:date="2024-02-01T20:13:00Z">
        <w:r>
          <w:t xml:space="preserve">          $ref: '</w:t>
        </w:r>
        <w:r>
          <w:rPr>
            <w:lang w:val="en-US"/>
          </w:rPr>
          <w:t>TS29510_Nnrf_NFManagement.yaml</w:t>
        </w:r>
        <w:r>
          <w:t>#/components/schemas/</w:t>
        </w:r>
        <w:r>
          <w:rPr>
            <w:lang w:eastAsia="zh-CN"/>
          </w:rPr>
          <w:t>NwdafInfo</w:t>
        </w:r>
        <w:r>
          <w:t>'</w:t>
        </w:r>
      </w:ins>
    </w:p>
    <w:p w14:paraId="7D20A62C" w14:textId="77777777" w:rsidR="003C397B" w:rsidRDefault="003C397B" w:rsidP="003C397B">
      <w:pPr>
        <w:pStyle w:val="PL"/>
        <w:rPr>
          <w:ins w:id="3765" w:author="Huawei - rev 1" w:date="2024-02-01T20:13:00Z"/>
          <w:lang w:eastAsia="zh-CN"/>
        </w:rPr>
      </w:pPr>
      <w:ins w:id="3766" w:author="Huawei - rev 1" w:date="2024-02-01T20:13:00Z">
        <w:r>
          <w:rPr>
            <w:lang w:eastAsia="zh-CN"/>
          </w:rPr>
          <w:t xml:space="preserve">        nwdafInfoList:</w:t>
        </w:r>
      </w:ins>
    </w:p>
    <w:p w14:paraId="6893F16D" w14:textId="77777777" w:rsidR="003C397B" w:rsidRDefault="003C397B" w:rsidP="003C397B">
      <w:pPr>
        <w:pStyle w:val="PL"/>
        <w:rPr>
          <w:ins w:id="3767" w:author="Huawei - rev 1" w:date="2024-02-01T20:13:00Z"/>
          <w:lang w:eastAsia="zh-CN"/>
        </w:rPr>
      </w:pPr>
      <w:ins w:id="3768" w:author="Huawei - rev 1" w:date="2024-02-01T20:13:00Z">
        <w:r>
          <w:rPr>
            <w:lang w:eastAsia="zh-CN"/>
          </w:rPr>
          <w:t xml:space="preserve">          type: object</w:t>
        </w:r>
      </w:ins>
    </w:p>
    <w:p w14:paraId="0EA1C954" w14:textId="77777777" w:rsidR="003C397B" w:rsidRDefault="003C397B" w:rsidP="003C397B">
      <w:pPr>
        <w:pStyle w:val="PL"/>
        <w:rPr>
          <w:ins w:id="3769" w:author="Huawei - rev 1" w:date="2024-02-01T20:13:00Z"/>
          <w:lang w:eastAsia="en-GB"/>
        </w:rPr>
      </w:pPr>
      <w:ins w:id="3770" w:author="Huawei - rev 1" w:date="2024-02-01T20:13:00Z">
        <w:r>
          <w:t xml:space="preserve">          description: &gt;</w:t>
        </w:r>
      </w:ins>
    </w:p>
    <w:p w14:paraId="6FB5501D" w14:textId="77777777" w:rsidR="003C397B" w:rsidRDefault="003C397B" w:rsidP="003C397B">
      <w:pPr>
        <w:pStyle w:val="PL"/>
        <w:rPr>
          <w:ins w:id="3771" w:author="Huawei - rev 1" w:date="2024-02-01T20:13:00Z"/>
          <w:lang w:val="en-US"/>
        </w:rPr>
      </w:pPr>
      <w:ins w:id="3772" w:author="Huawei - rev 1" w:date="2024-02-01T20:13:00Z">
        <w:r>
          <w:t xml:space="preserve">            A map (list of key-value pairs) where </w:t>
        </w:r>
        <w:r>
          <w:rPr>
            <w:rFonts w:cs="Arial"/>
            <w:szCs w:val="18"/>
            <w:lang w:eastAsia="zh-CN"/>
          </w:rPr>
          <w:t xml:space="preserve">a (unique) </w:t>
        </w:r>
        <w:r>
          <w:rPr>
            <w:lang w:val="en-US"/>
          </w:rPr>
          <w:t>valid JSON string</w:t>
        </w:r>
      </w:ins>
    </w:p>
    <w:p w14:paraId="19CF5602" w14:textId="77777777" w:rsidR="003C397B" w:rsidRDefault="003C397B" w:rsidP="003C397B">
      <w:pPr>
        <w:pStyle w:val="PL"/>
        <w:rPr>
          <w:ins w:id="3773" w:author="Huawei - rev 1" w:date="2024-02-01T20:13:00Z"/>
          <w:lang w:eastAsia="zh-CN"/>
        </w:rPr>
      </w:pPr>
      <w:ins w:id="3774" w:author="Huawei - rev 1" w:date="2024-02-01T20:13:00Z">
        <w:r>
          <w:rPr>
            <w:lang w:val="en-US"/>
          </w:rPr>
          <w:t xml:space="preserve">           </w:t>
        </w:r>
        <w:r>
          <w:t xml:space="preserve"> serves as key of NwdafInfo</w:t>
        </w:r>
      </w:ins>
    </w:p>
    <w:p w14:paraId="42234CBD" w14:textId="77777777" w:rsidR="003C397B" w:rsidRDefault="003C397B" w:rsidP="003C397B">
      <w:pPr>
        <w:pStyle w:val="PL"/>
        <w:rPr>
          <w:ins w:id="3775" w:author="Huawei - rev 1" w:date="2024-02-01T20:13:00Z"/>
          <w:lang w:eastAsia="zh-CN"/>
        </w:rPr>
      </w:pPr>
      <w:ins w:id="3776" w:author="Huawei - rev 1" w:date="2024-02-01T20:13:00Z">
        <w:r>
          <w:rPr>
            <w:lang w:eastAsia="zh-CN"/>
          </w:rPr>
          <w:t xml:space="preserve">          additionalProperties:</w:t>
        </w:r>
      </w:ins>
    </w:p>
    <w:p w14:paraId="5F43C979" w14:textId="77777777" w:rsidR="003C397B" w:rsidRDefault="003C397B" w:rsidP="003C397B">
      <w:pPr>
        <w:pStyle w:val="PL"/>
        <w:rPr>
          <w:ins w:id="3777" w:author="Huawei - rev 1" w:date="2024-02-01T20:13:00Z"/>
          <w:lang w:eastAsia="zh-CN"/>
        </w:rPr>
      </w:pPr>
      <w:ins w:id="3778" w:author="Huawei - rev 1" w:date="2024-02-01T20:13:00Z">
        <w:r>
          <w:rPr>
            <w:lang w:eastAsia="zh-CN"/>
          </w:rPr>
          <w:t xml:space="preserve">            </w:t>
        </w:r>
        <w:r>
          <w:t>$ref: '</w:t>
        </w:r>
        <w:r>
          <w:rPr>
            <w:lang w:val="en-US"/>
          </w:rPr>
          <w:t>TS29510_Nnrf_NFManagement.yaml</w:t>
        </w:r>
        <w:r>
          <w:t>#/components/schemas/</w:t>
        </w:r>
        <w:r>
          <w:rPr>
            <w:lang w:eastAsia="zh-CN"/>
          </w:rPr>
          <w:t>Nwdaf</w:t>
        </w:r>
        <w:r>
          <w:t>Info'</w:t>
        </w:r>
      </w:ins>
    </w:p>
    <w:p w14:paraId="4695067E" w14:textId="77777777" w:rsidR="003C397B" w:rsidRDefault="003C397B" w:rsidP="003C397B">
      <w:pPr>
        <w:pStyle w:val="PL"/>
        <w:rPr>
          <w:ins w:id="3779" w:author="Huawei - rev 1" w:date="2024-02-01T20:13:00Z"/>
          <w:lang w:eastAsia="en-GB"/>
        </w:rPr>
      </w:pPr>
      <w:ins w:id="3780" w:author="Huawei - rev 1" w:date="2024-02-01T20:13:00Z">
        <w:r>
          <w:rPr>
            <w:lang w:eastAsia="zh-CN"/>
          </w:rPr>
          <w:t xml:space="preserve">          minProperties: 1</w:t>
        </w:r>
      </w:ins>
    </w:p>
    <w:p w14:paraId="5E26D9F3" w14:textId="77777777" w:rsidR="003C397B" w:rsidRDefault="003C397B" w:rsidP="003C397B">
      <w:pPr>
        <w:pStyle w:val="PL"/>
        <w:rPr>
          <w:ins w:id="3781" w:author="Huawei - rev 1" w:date="2024-02-01T20:13:00Z"/>
        </w:rPr>
      </w:pPr>
      <w:ins w:id="3782" w:author="Huawei - rev 1" w:date="2024-02-01T20:13:00Z">
        <w:r>
          <w:t xml:space="preserve">        nefInfo:</w:t>
        </w:r>
      </w:ins>
    </w:p>
    <w:p w14:paraId="138438BD" w14:textId="77777777" w:rsidR="003C397B" w:rsidRDefault="003C397B" w:rsidP="003C397B">
      <w:pPr>
        <w:pStyle w:val="PL"/>
        <w:rPr>
          <w:ins w:id="3783" w:author="Huawei - rev 1" w:date="2024-02-01T20:13:00Z"/>
        </w:rPr>
      </w:pPr>
      <w:ins w:id="3784" w:author="Huawei - rev 1" w:date="2024-02-01T20:13:00Z">
        <w:r>
          <w:t xml:space="preserve">          $ref: '</w:t>
        </w:r>
        <w:r>
          <w:rPr>
            <w:lang w:val="en-US"/>
          </w:rPr>
          <w:t>TS29510_Nnrf_NFManagement.yaml</w:t>
        </w:r>
        <w:r>
          <w:t>#/components/schemas/NefInfo'</w:t>
        </w:r>
      </w:ins>
    </w:p>
    <w:p w14:paraId="52816EFE" w14:textId="77777777" w:rsidR="003C397B" w:rsidRDefault="003C397B" w:rsidP="003C397B">
      <w:pPr>
        <w:pStyle w:val="PL"/>
        <w:rPr>
          <w:ins w:id="3785" w:author="Huawei - rev 1" w:date="2024-02-01T20:13:00Z"/>
        </w:rPr>
      </w:pPr>
      <w:ins w:id="3786" w:author="Huawei - rev 1" w:date="2024-02-01T20:13:00Z">
        <w:r>
          <w:t xml:space="preserve">        pcscf</w:t>
        </w:r>
        <w:r>
          <w:rPr>
            <w:lang w:eastAsia="zh-CN"/>
          </w:rPr>
          <w:t>InfoList</w:t>
        </w:r>
        <w:r>
          <w:t>:</w:t>
        </w:r>
      </w:ins>
    </w:p>
    <w:p w14:paraId="4A8BF94A" w14:textId="77777777" w:rsidR="003C397B" w:rsidRDefault="003C397B" w:rsidP="003C397B">
      <w:pPr>
        <w:pStyle w:val="PL"/>
        <w:rPr>
          <w:ins w:id="3787" w:author="Huawei - rev 1" w:date="2024-02-01T20:13:00Z"/>
        </w:rPr>
      </w:pPr>
      <w:ins w:id="3788" w:author="Huawei - rev 1" w:date="2024-02-01T20:13:00Z">
        <w:r>
          <w:t xml:space="preserve">          description: &gt;</w:t>
        </w:r>
      </w:ins>
    </w:p>
    <w:p w14:paraId="76E75EC0" w14:textId="77777777" w:rsidR="003C397B" w:rsidRDefault="003C397B" w:rsidP="003C397B">
      <w:pPr>
        <w:pStyle w:val="PL"/>
        <w:rPr>
          <w:ins w:id="3789" w:author="Huawei - rev 1" w:date="2024-02-01T20:13:00Z"/>
          <w:lang w:val="en-US"/>
        </w:rPr>
      </w:pPr>
      <w:ins w:id="3790" w:author="Huawei - rev 1" w:date="2024-02-01T20:13:00Z">
        <w:r>
          <w:t xml:space="preserve">            A map (list of key-value pairs) where </w:t>
        </w:r>
        <w:r>
          <w:rPr>
            <w:rFonts w:cs="Arial"/>
            <w:szCs w:val="18"/>
            <w:lang w:eastAsia="zh-CN"/>
          </w:rPr>
          <w:t xml:space="preserve">a (unique) </w:t>
        </w:r>
        <w:r>
          <w:rPr>
            <w:lang w:val="en-US"/>
          </w:rPr>
          <w:t>valid JSON string</w:t>
        </w:r>
      </w:ins>
    </w:p>
    <w:p w14:paraId="252AE7E8" w14:textId="77777777" w:rsidR="003C397B" w:rsidRDefault="003C397B" w:rsidP="003C397B">
      <w:pPr>
        <w:pStyle w:val="PL"/>
        <w:rPr>
          <w:ins w:id="3791" w:author="Huawei - rev 1" w:date="2024-02-01T20:13:00Z"/>
        </w:rPr>
      </w:pPr>
      <w:ins w:id="3792" w:author="Huawei - rev 1" w:date="2024-02-01T20:13:00Z">
        <w:r>
          <w:rPr>
            <w:lang w:val="en-US"/>
          </w:rPr>
          <w:t xml:space="preserve">           </w:t>
        </w:r>
        <w:r>
          <w:t xml:space="preserve"> serves as key of PcscfInfo</w:t>
        </w:r>
      </w:ins>
    </w:p>
    <w:p w14:paraId="7A0F885E" w14:textId="77777777" w:rsidR="003C397B" w:rsidRDefault="003C397B" w:rsidP="003C397B">
      <w:pPr>
        <w:pStyle w:val="PL"/>
        <w:rPr>
          <w:ins w:id="3793" w:author="Huawei - rev 1" w:date="2024-02-01T20:13:00Z"/>
          <w:lang w:eastAsia="zh-CN"/>
        </w:rPr>
      </w:pPr>
      <w:ins w:id="3794" w:author="Huawei - rev 1" w:date="2024-02-01T20:13:00Z">
        <w:r>
          <w:rPr>
            <w:lang w:eastAsia="zh-CN"/>
          </w:rPr>
          <w:t xml:space="preserve">          type: object</w:t>
        </w:r>
      </w:ins>
    </w:p>
    <w:p w14:paraId="40EF7D3A" w14:textId="77777777" w:rsidR="003C397B" w:rsidRDefault="003C397B" w:rsidP="003C397B">
      <w:pPr>
        <w:pStyle w:val="PL"/>
        <w:rPr>
          <w:ins w:id="3795" w:author="Huawei - rev 1" w:date="2024-02-01T20:13:00Z"/>
          <w:lang w:eastAsia="zh-CN"/>
        </w:rPr>
      </w:pPr>
      <w:ins w:id="3796" w:author="Huawei - rev 1" w:date="2024-02-01T20:13:00Z">
        <w:r>
          <w:rPr>
            <w:lang w:eastAsia="zh-CN"/>
          </w:rPr>
          <w:t xml:space="preserve">          additionalProperties:</w:t>
        </w:r>
      </w:ins>
    </w:p>
    <w:p w14:paraId="3EA3F64F" w14:textId="77777777" w:rsidR="003C397B" w:rsidRDefault="003C397B" w:rsidP="003C397B">
      <w:pPr>
        <w:pStyle w:val="PL"/>
        <w:rPr>
          <w:ins w:id="3797" w:author="Huawei - rev 1" w:date="2024-02-01T20:13:00Z"/>
          <w:lang w:eastAsia="zh-CN"/>
        </w:rPr>
      </w:pPr>
      <w:ins w:id="3798" w:author="Huawei - rev 1" w:date="2024-02-01T20:13:00Z">
        <w:r>
          <w:rPr>
            <w:lang w:eastAsia="zh-CN"/>
          </w:rPr>
          <w:t xml:space="preserve">            </w:t>
        </w:r>
        <w:r>
          <w:t>$ref: '</w:t>
        </w:r>
        <w:r>
          <w:rPr>
            <w:lang w:val="en-US"/>
          </w:rPr>
          <w:t>TS29510_Nnrf_NFManagement.yaml</w:t>
        </w:r>
        <w:r>
          <w:t>#/components/schemas/</w:t>
        </w:r>
        <w:r>
          <w:rPr>
            <w:lang w:eastAsia="zh-CN"/>
          </w:rPr>
          <w:t>Pcscf</w:t>
        </w:r>
        <w:r>
          <w:t>Info'</w:t>
        </w:r>
      </w:ins>
    </w:p>
    <w:p w14:paraId="332CFF2E" w14:textId="77777777" w:rsidR="003C397B" w:rsidRDefault="003C397B" w:rsidP="003C397B">
      <w:pPr>
        <w:pStyle w:val="PL"/>
        <w:rPr>
          <w:ins w:id="3799" w:author="Huawei - rev 1" w:date="2024-02-01T20:13:00Z"/>
          <w:lang w:eastAsia="zh-CN"/>
        </w:rPr>
      </w:pPr>
      <w:ins w:id="3800" w:author="Huawei - rev 1" w:date="2024-02-01T20:13:00Z">
        <w:r>
          <w:rPr>
            <w:lang w:eastAsia="zh-CN"/>
          </w:rPr>
          <w:t xml:space="preserve">          minProperties: 1</w:t>
        </w:r>
      </w:ins>
    </w:p>
    <w:p w14:paraId="60465051" w14:textId="77777777" w:rsidR="003C397B" w:rsidRDefault="003C397B" w:rsidP="003C397B">
      <w:pPr>
        <w:pStyle w:val="PL"/>
        <w:rPr>
          <w:ins w:id="3801" w:author="Huawei - rev 1" w:date="2024-02-01T20:13:00Z"/>
          <w:lang w:eastAsia="zh-CN"/>
        </w:rPr>
      </w:pPr>
      <w:ins w:id="3802" w:author="Huawei - rev 1" w:date="2024-02-01T20:13:00Z">
        <w:r>
          <w:rPr>
            <w:lang w:eastAsia="zh-CN"/>
          </w:rPr>
          <w:t xml:space="preserve">        hssInfoList:</w:t>
        </w:r>
      </w:ins>
    </w:p>
    <w:p w14:paraId="04840DA5" w14:textId="77777777" w:rsidR="003C397B" w:rsidRDefault="003C397B" w:rsidP="003C397B">
      <w:pPr>
        <w:pStyle w:val="PL"/>
        <w:rPr>
          <w:ins w:id="3803" w:author="Huawei - rev 1" w:date="2024-02-01T20:13:00Z"/>
          <w:lang w:eastAsia="en-GB"/>
        </w:rPr>
      </w:pPr>
      <w:ins w:id="3804" w:author="Huawei - rev 1" w:date="2024-02-01T20:13:00Z">
        <w:r>
          <w:t xml:space="preserve">          description: &gt;</w:t>
        </w:r>
      </w:ins>
    </w:p>
    <w:p w14:paraId="590C1ABA" w14:textId="77777777" w:rsidR="003C397B" w:rsidRDefault="003C397B" w:rsidP="003C397B">
      <w:pPr>
        <w:pStyle w:val="PL"/>
        <w:rPr>
          <w:ins w:id="3805" w:author="Huawei - rev 1" w:date="2024-02-01T20:13:00Z"/>
          <w:lang w:val="en-US"/>
        </w:rPr>
      </w:pPr>
      <w:ins w:id="3806" w:author="Huawei - rev 1" w:date="2024-02-01T20:13:00Z">
        <w:r>
          <w:t xml:space="preserve">            A map (list of key-value pairs) where </w:t>
        </w:r>
        <w:r>
          <w:rPr>
            <w:rFonts w:cs="Arial"/>
            <w:szCs w:val="18"/>
            <w:lang w:eastAsia="zh-CN"/>
          </w:rPr>
          <w:t xml:space="preserve">a (unique) </w:t>
        </w:r>
        <w:r>
          <w:rPr>
            <w:lang w:val="en-US"/>
          </w:rPr>
          <w:t>valid JSON string</w:t>
        </w:r>
      </w:ins>
    </w:p>
    <w:p w14:paraId="406A3CB8" w14:textId="77777777" w:rsidR="003C397B" w:rsidRDefault="003C397B" w:rsidP="003C397B">
      <w:pPr>
        <w:pStyle w:val="PL"/>
        <w:rPr>
          <w:ins w:id="3807" w:author="Huawei - rev 1" w:date="2024-02-01T20:13:00Z"/>
          <w:lang w:eastAsia="zh-CN"/>
        </w:rPr>
      </w:pPr>
      <w:ins w:id="3808" w:author="Huawei - rev 1" w:date="2024-02-01T20:13:00Z">
        <w:r>
          <w:rPr>
            <w:lang w:val="en-US"/>
          </w:rPr>
          <w:t xml:space="preserve">           </w:t>
        </w:r>
        <w:r>
          <w:t xml:space="preserve"> serves as key of HssInfo</w:t>
        </w:r>
      </w:ins>
    </w:p>
    <w:p w14:paraId="46A82EF1" w14:textId="77777777" w:rsidR="003C397B" w:rsidRDefault="003C397B" w:rsidP="003C397B">
      <w:pPr>
        <w:pStyle w:val="PL"/>
        <w:rPr>
          <w:ins w:id="3809" w:author="Huawei - rev 1" w:date="2024-02-01T20:13:00Z"/>
          <w:lang w:eastAsia="zh-CN"/>
        </w:rPr>
      </w:pPr>
      <w:ins w:id="3810" w:author="Huawei - rev 1" w:date="2024-02-01T20:13:00Z">
        <w:r>
          <w:rPr>
            <w:lang w:eastAsia="zh-CN"/>
          </w:rPr>
          <w:t xml:space="preserve">          type: object</w:t>
        </w:r>
      </w:ins>
    </w:p>
    <w:p w14:paraId="3D1DB40F" w14:textId="77777777" w:rsidR="003C397B" w:rsidRDefault="003C397B" w:rsidP="003C397B">
      <w:pPr>
        <w:pStyle w:val="PL"/>
        <w:rPr>
          <w:ins w:id="3811" w:author="Huawei - rev 1" w:date="2024-02-01T20:13:00Z"/>
          <w:lang w:eastAsia="zh-CN"/>
        </w:rPr>
      </w:pPr>
      <w:ins w:id="3812" w:author="Huawei - rev 1" w:date="2024-02-01T20:13:00Z">
        <w:r>
          <w:rPr>
            <w:lang w:eastAsia="zh-CN"/>
          </w:rPr>
          <w:t xml:space="preserve">          additionalProperties:</w:t>
        </w:r>
      </w:ins>
    </w:p>
    <w:p w14:paraId="37917B7E" w14:textId="77777777" w:rsidR="003C397B" w:rsidRDefault="003C397B" w:rsidP="003C397B">
      <w:pPr>
        <w:pStyle w:val="PL"/>
        <w:rPr>
          <w:ins w:id="3813" w:author="Huawei - rev 1" w:date="2024-02-01T20:13:00Z"/>
          <w:lang w:eastAsia="zh-CN"/>
        </w:rPr>
      </w:pPr>
      <w:ins w:id="3814" w:author="Huawei - rev 1" w:date="2024-02-01T20:13:00Z">
        <w:r>
          <w:rPr>
            <w:lang w:eastAsia="zh-CN"/>
          </w:rPr>
          <w:t xml:space="preserve">            </w:t>
        </w:r>
        <w:r>
          <w:t>$ref: '</w:t>
        </w:r>
        <w:r>
          <w:rPr>
            <w:lang w:val="en-US"/>
          </w:rPr>
          <w:t>TS29510_Nnrf_NFManagement.yaml</w:t>
        </w:r>
        <w:r>
          <w:t>#/components/schemas/</w:t>
        </w:r>
        <w:r>
          <w:rPr>
            <w:lang w:eastAsia="zh-CN"/>
          </w:rPr>
          <w:t>Hss</w:t>
        </w:r>
        <w:r>
          <w:t>Info'</w:t>
        </w:r>
      </w:ins>
    </w:p>
    <w:p w14:paraId="633B54A8" w14:textId="77777777" w:rsidR="003C397B" w:rsidRDefault="003C397B" w:rsidP="003C397B">
      <w:pPr>
        <w:pStyle w:val="PL"/>
        <w:rPr>
          <w:ins w:id="3815" w:author="Huawei - rev 1" w:date="2024-02-01T20:13:00Z"/>
          <w:lang w:eastAsia="zh-CN"/>
        </w:rPr>
      </w:pPr>
      <w:ins w:id="3816" w:author="Huawei - rev 1" w:date="2024-02-01T20:13:00Z">
        <w:r>
          <w:rPr>
            <w:lang w:eastAsia="zh-CN"/>
          </w:rPr>
          <w:t xml:space="preserve">          minProperties: 1</w:t>
        </w:r>
      </w:ins>
    </w:p>
    <w:p w14:paraId="762BA099" w14:textId="77777777" w:rsidR="003C397B" w:rsidRDefault="003C397B" w:rsidP="003C397B">
      <w:pPr>
        <w:pStyle w:val="PL"/>
        <w:rPr>
          <w:ins w:id="3817" w:author="Huawei - rev 1" w:date="2024-02-01T20:13:00Z"/>
          <w:lang w:eastAsia="en-GB"/>
        </w:rPr>
      </w:pPr>
      <w:ins w:id="3818" w:author="Huawei - rev 1" w:date="2024-02-01T20:13:00Z">
        <w:r>
          <w:t xml:space="preserve">        customInfo:</w:t>
        </w:r>
      </w:ins>
    </w:p>
    <w:p w14:paraId="02BCF92F" w14:textId="77777777" w:rsidR="003C397B" w:rsidRDefault="003C397B" w:rsidP="003C397B">
      <w:pPr>
        <w:pStyle w:val="PL"/>
        <w:rPr>
          <w:ins w:id="3819" w:author="Huawei - rev 1" w:date="2024-02-01T20:13:00Z"/>
        </w:rPr>
      </w:pPr>
      <w:ins w:id="3820" w:author="Huawei - rev 1" w:date="2024-02-01T20:13:00Z">
        <w:r>
          <w:t xml:space="preserve">          type: object</w:t>
        </w:r>
      </w:ins>
    </w:p>
    <w:p w14:paraId="545477C4" w14:textId="77777777" w:rsidR="003C397B" w:rsidRDefault="003C397B" w:rsidP="003C397B">
      <w:pPr>
        <w:pStyle w:val="PL"/>
        <w:rPr>
          <w:ins w:id="3821" w:author="Huawei - rev 1" w:date="2024-02-01T20:13:00Z"/>
        </w:rPr>
      </w:pPr>
      <w:ins w:id="3822" w:author="Huawei - rev 1" w:date="2024-02-01T20:13:00Z">
        <w:r>
          <w:t xml:space="preserve">        nfServicePersistence:</w:t>
        </w:r>
      </w:ins>
    </w:p>
    <w:p w14:paraId="47838C9E" w14:textId="77777777" w:rsidR="003C397B" w:rsidRDefault="003C397B" w:rsidP="003C397B">
      <w:pPr>
        <w:pStyle w:val="PL"/>
        <w:rPr>
          <w:ins w:id="3823" w:author="Huawei - rev 1" w:date="2024-02-01T20:13:00Z"/>
        </w:rPr>
      </w:pPr>
      <w:ins w:id="3824" w:author="Huawei - rev 1" w:date="2024-02-01T20:13:00Z">
        <w:r>
          <w:t xml:space="preserve">          type: boolean</w:t>
        </w:r>
      </w:ins>
    </w:p>
    <w:p w14:paraId="1CB67140" w14:textId="77777777" w:rsidR="003C397B" w:rsidRDefault="003C397B" w:rsidP="003C397B">
      <w:pPr>
        <w:pStyle w:val="PL"/>
        <w:rPr>
          <w:ins w:id="3825" w:author="Huawei - rev 1" w:date="2024-02-01T20:13:00Z"/>
        </w:rPr>
      </w:pPr>
      <w:ins w:id="3826" w:author="Huawei - rev 1" w:date="2024-02-01T20:13:00Z">
        <w:r>
          <w:t xml:space="preserve">          default: false</w:t>
        </w:r>
      </w:ins>
    </w:p>
    <w:p w14:paraId="1E2374A7" w14:textId="77777777" w:rsidR="003C397B" w:rsidRDefault="003C397B" w:rsidP="003C397B">
      <w:pPr>
        <w:pStyle w:val="PL"/>
        <w:rPr>
          <w:ins w:id="3827" w:author="Huawei - rev 1" w:date="2024-02-01T20:13:00Z"/>
          <w:lang w:val="en-US"/>
        </w:rPr>
      </w:pPr>
      <w:ins w:id="3828" w:author="Huawei - rev 1" w:date="2024-02-01T20:13:00Z">
        <w:r>
          <w:rPr>
            <w:lang w:val="en-US"/>
          </w:rPr>
          <w:t xml:space="preserve">        nfServices:</w:t>
        </w:r>
      </w:ins>
    </w:p>
    <w:p w14:paraId="513EDA52" w14:textId="77777777" w:rsidR="003C397B" w:rsidRDefault="003C397B" w:rsidP="003C397B">
      <w:pPr>
        <w:pStyle w:val="PL"/>
        <w:rPr>
          <w:ins w:id="3829" w:author="Huawei - rev 1" w:date="2024-02-01T20:13:00Z"/>
          <w:lang w:eastAsia="zh-CN"/>
        </w:rPr>
      </w:pPr>
      <w:ins w:id="3830" w:author="Huawei - rev 1" w:date="2024-02-01T20:13:00Z">
        <w:r>
          <w:rPr>
            <w:lang w:eastAsia="zh-CN"/>
          </w:rPr>
          <w:t xml:space="preserve">          deprecated: true</w:t>
        </w:r>
      </w:ins>
    </w:p>
    <w:p w14:paraId="734A69B5" w14:textId="77777777" w:rsidR="003C397B" w:rsidRDefault="003C397B" w:rsidP="003C397B">
      <w:pPr>
        <w:pStyle w:val="PL"/>
        <w:rPr>
          <w:ins w:id="3831" w:author="Huawei - rev 1" w:date="2024-02-01T20:13:00Z"/>
          <w:lang w:val="en-US" w:eastAsia="en-GB"/>
        </w:rPr>
      </w:pPr>
      <w:ins w:id="3832" w:author="Huawei - rev 1" w:date="2024-02-01T20:13:00Z">
        <w:r>
          <w:rPr>
            <w:lang w:val="en-US"/>
          </w:rPr>
          <w:t xml:space="preserve">          type: array</w:t>
        </w:r>
      </w:ins>
    </w:p>
    <w:p w14:paraId="08C63081" w14:textId="77777777" w:rsidR="003C397B" w:rsidRDefault="003C397B" w:rsidP="003C397B">
      <w:pPr>
        <w:pStyle w:val="PL"/>
        <w:rPr>
          <w:ins w:id="3833" w:author="Huawei - rev 1" w:date="2024-02-01T20:13:00Z"/>
          <w:lang w:val="en-US"/>
        </w:rPr>
      </w:pPr>
      <w:ins w:id="3834" w:author="Huawei - rev 1" w:date="2024-02-01T20:13:00Z">
        <w:r>
          <w:rPr>
            <w:lang w:val="en-US"/>
          </w:rPr>
          <w:t xml:space="preserve">          items:</w:t>
        </w:r>
      </w:ins>
    </w:p>
    <w:p w14:paraId="363F8022" w14:textId="77777777" w:rsidR="003C397B" w:rsidRDefault="003C397B" w:rsidP="003C397B">
      <w:pPr>
        <w:pStyle w:val="PL"/>
        <w:rPr>
          <w:ins w:id="3835" w:author="Huawei - rev 1" w:date="2024-02-01T20:13:00Z"/>
          <w:lang w:val="en-US"/>
        </w:rPr>
      </w:pPr>
      <w:ins w:id="3836" w:author="Huawei - rev 1" w:date="2024-02-01T20:13:00Z">
        <w:r>
          <w:rPr>
            <w:lang w:val="en-US"/>
          </w:rPr>
          <w:t xml:space="preserve">            $ref: '#/components/schemas/NFService'</w:t>
        </w:r>
      </w:ins>
    </w:p>
    <w:p w14:paraId="3D2365D4" w14:textId="77777777" w:rsidR="003C397B" w:rsidRDefault="003C397B" w:rsidP="003C397B">
      <w:pPr>
        <w:pStyle w:val="PL"/>
        <w:rPr>
          <w:ins w:id="3837" w:author="Huawei - rev 1" w:date="2024-02-01T20:13:00Z"/>
          <w:lang w:val="en-US"/>
        </w:rPr>
      </w:pPr>
      <w:ins w:id="3838" w:author="Huawei - rev 1" w:date="2024-02-01T20:13:00Z">
        <w:r>
          <w:t xml:space="preserve">          </w:t>
        </w:r>
        <w:r>
          <w:rPr>
            <w:lang w:eastAsia="zh-CN"/>
          </w:rPr>
          <w:t>minI</w:t>
        </w:r>
        <w:r>
          <w:t>tems:</w:t>
        </w:r>
        <w:r>
          <w:rPr>
            <w:lang w:eastAsia="zh-CN"/>
          </w:rPr>
          <w:t xml:space="preserve"> 1</w:t>
        </w:r>
      </w:ins>
    </w:p>
    <w:p w14:paraId="120648D1" w14:textId="77777777" w:rsidR="003C397B" w:rsidRDefault="003C397B" w:rsidP="003C397B">
      <w:pPr>
        <w:pStyle w:val="PL"/>
        <w:rPr>
          <w:ins w:id="3839" w:author="Huawei - rev 1" w:date="2024-02-01T20:13:00Z"/>
          <w:lang w:eastAsia="zh-CN"/>
        </w:rPr>
      </w:pPr>
      <w:ins w:id="3840" w:author="Huawei - rev 1" w:date="2024-02-01T20:13:00Z">
        <w:r>
          <w:rPr>
            <w:lang w:eastAsia="zh-CN"/>
          </w:rPr>
          <w:t xml:space="preserve">        nfServiceList:</w:t>
        </w:r>
      </w:ins>
    </w:p>
    <w:p w14:paraId="16242264" w14:textId="77777777" w:rsidR="003C397B" w:rsidRDefault="003C397B" w:rsidP="003C397B">
      <w:pPr>
        <w:pStyle w:val="PL"/>
        <w:rPr>
          <w:ins w:id="3841" w:author="Huawei - rev 1" w:date="2024-02-01T20:13:00Z"/>
          <w:lang w:eastAsia="en-GB"/>
        </w:rPr>
      </w:pPr>
      <w:ins w:id="3842" w:author="Huawei - rev 1" w:date="2024-02-01T20:13:00Z">
        <w:r>
          <w:t xml:space="preserve">          description: &gt;</w:t>
        </w:r>
      </w:ins>
    </w:p>
    <w:p w14:paraId="03480D1B" w14:textId="77777777" w:rsidR="003C397B" w:rsidRDefault="003C397B" w:rsidP="003C397B">
      <w:pPr>
        <w:pStyle w:val="PL"/>
        <w:rPr>
          <w:ins w:id="3843" w:author="Huawei - rev 1" w:date="2024-02-01T20:13:00Z"/>
          <w:lang w:eastAsia="zh-CN"/>
        </w:rPr>
      </w:pPr>
      <w:ins w:id="3844" w:author="Huawei - rev 1" w:date="2024-02-01T20:13:00Z">
        <w:r>
          <w:t xml:space="preserve">            A map (list of key-value pairs) where </w:t>
        </w:r>
        <w:r>
          <w:rPr>
            <w:rFonts w:cs="Arial"/>
            <w:szCs w:val="18"/>
          </w:rPr>
          <w:t>serviceInstanceId</w:t>
        </w:r>
        <w:r>
          <w:t xml:space="preserve"> serves as key of NFService</w:t>
        </w:r>
      </w:ins>
    </w:p>
    <w:p w14:paraId="7E2B6FD0" w14:textId="77777777" w:rsidR="003C397B" w:rsidRDefault="003C397B" w:rsidP="003C397B">
      <w:pPr>
        <w:pStyle w:val="PL"/>
        <w:rPr>
          <w:ins w:id="3845" w:author="Huawei - rev 1" w:date="2024-02-01T20:13:00Z"/>
          <w:lang w:eastAsia="zh-CN"/>
        </w:rPr>
      </w:pPr>
      <w:ins w:id="3846" w:author="Huawei - rev 1" w:date="2024-02-01T20:13:00Z">
        <w:r>
          <w:rPr>
            <w:lang w:eastAsia="zh-CN"/>
          </w:rPr>
          <w:t xml:space="preserve">          type: object</w:t>
        </w:r>
      </w:ins>
    </w:p>
    <w:p w14:paraId="636D88CE" w14:textId="77777777" w:rsidR="003C397B" w:rsidRDefault="003C397B" w:rsidP="003C397B">
      <w:pPr>
        <w:pStyle w:val="PL"/>
        <w:rPr>
          <w:ins w:id="3847" w:author="Huawei - rev 1" w:date="2024-02-01T20:13:00Z"/>
          <w:lang w:eastAsia="zh-CN"/>
        </w:rPr>
      </w:pPr>
      <w:ins w:id="3848" w:author="Huawei - rev 1" w:date="2024-02-01T20:13:00Z">
        <w:r>
          <w:rPr>
            <w:lang w:eastAsia="zh-CN"/>
          </w:rPr>
          <w:t xml:space="preserve">          additionalProperties:</w:t>
        </w:r>
      </w:ins>
    </w:p>
    <w:p w14:paraId="7C263C8C" w14:textId="77777777" w:rsidR="003C397B" w:rsidRDefault="003C397B" w:rsidP="003C397B">
      <w:pPr>
        <w:pStyle w:val="PL"/>
        <w:rPr>
          <w:ins w:id="3849" w:author="Huawei - rev 1" w:date="2024-02-01T20:13:00Z"/>
          <w:lang w:eastAsia="zh-CN"/>
        </w:rPr>
      </w:pPr>
      <w:ins w:id="3850" w:author="Huawei - rev 1" w:date="2024-02-01T20:13:00Z">
        <w:r>
          <w:rPr>
            <w:lang w:eastAsia="zh-CN"/>
          </w:rPr>
          <w:t xml:space="preserve">            $ref: '#/components/schemas/NFService'</w:t>
        </w:r>
      </w:ins>
    </w:p>
    <w:p w14:paraId="61EDAE69" w14:textId="77777777" w:rsidR="003C397B" w:rsidRDefault="003C397B" w:rsidP="003C397B">
      <w:pPr>
        <w:pStyle w:val="PL"/>
        <w:rPr>
          <w:ins w:id="3851" w:author="Huawei - rev 1" w:date="2024-02-01T20:13:00Z"/>
          <w:lang w:eastAsia="zh-CN"/>
        </w:rPr>
      </w:pPr>
      <w:ins w:id="3852" w:author="Huawei - rev 1" w:date="2024-02-01T20:13:00Z">
        <w:r>
          <w:rPr>
            <w:lang w:eastAsia="zh-CN"/>
          </w:rPr>
          <w:t xml:space="preserve">          minProperties: 1</w:t>
        </w:r>
      </w:ins>
    </w:p>
    <w:p w14:paraId="5FEF8544" w14:textId="77777777" w:rsidR="003C397B" w:rsidRDefault="003C397B" w:rsidP="003C397B">
      <w:pPr>
        <w:pStyle w:val="PL"/>
        <w:rPr>
          <w:ins w:id="3853" w:author="Huawei - rev 1" w:date="2024-02-01T20:13:00Z"/>
          <w:lang w:eastAsia="zh-CN"/>
        </w:rPr>
      </w:pPr>
      <w:ins w:id="3854" w:author="Huawei - rev 1" w:date="2024-02-01T20:13:00Z">
        <w:r>
          <w:rPr>
            <w:lang w:eastAsia="zh-CN"/>
          </w:rPr>
          <w:t xml:space="preserve">        lmfInfo:</w:t>
        </w:r>
      </w:ins>
    </w:p>
    <w:p w14:paraId="02D86BF5" w14:textId="77777777" w:rsidR="003C397B" w:rsidRDefault="003C397B" w:rsidP="003C397B">
      <w:pPr>
        <w:pStyle w:val="PL"/>
        <w:rPr>
          <w:ins w:id="3855" w:author="Huawei - rev 1" w:date="2024-02-01T20:13:00Z"/>
          <w:lang w:eastAsia="zh-CN"/>
        </w:rPr>
      </w:pPr>
      <w:ins w:id="3856" w:author="Huawei - rev 1" w:date="2024-02-01T20:13:00Z">
        <w:r>
          <w:rPr>
            <w:lang w:eastAsia="zh-CN"/>
          </w:rPr>
          <w:t xml:space="preserve">          </w:t>
        </w:r>
        <w:r>
          <w:t>$ref: '</w:t>
        </w:r>
        <w:r>
          <w:rPr>
            <w:lang w:val="en-US"/>
          </w:rPr>
          <w:t>TS29510_Nnrf_NFManagement.yaml</w:t>
        </w:r>
        <w:r>
          <w:t>#/components/schemas/</w:t>
        </w:r>
        <w:r>
          <w:rPr>
            <w:lang w:eastAsia="zh-CN"/>
          </w:rPr>
          <w:t>LmfInfo</w:t>
        </w:r>
        <w:r>
          <w:t>'</w:t>
        </w:r>
      </w:ins>
    </w:p>
    <w:p w14:paraId="43B238D8" w14:textId="77777777" w:rsidR="003C397B" w:rsidRDefault="003C397B" w:rsidP="003C397B">
      <w:pPr>
        <w:pStyle w:val="PL"/>
        <w:rPr>
          <w:ins w:id="3857" w:author="Huawei - rev 1" w:date="2024-02-01T20:13:00Z"/>
          <w:lang w:eastAsia="zh-CN"/>
        </w:rPr>
      </w:pPr>
      <w:ins w:id="3858" w:author="Huawei - rev 1" w:date="2024-02-01T20:13:00Z">
        <w:r>
          <w:rPr>
            <w:lang w:eastAsia="zh-CN"/>
          </w:rPr>
          <w:t xml:space="preserve">        gmlcInfo:</w:t>
        </w:r>
      </w:ins>
    </w:p>
    <w:p w14:paraId="273BA212" w14:textId="77777777" w:rsidR="003C397B" w:rsidRDefault="003C397B" w:rsidP="003C397B">
      <w:pPr>
        <w:pStyle w:val="PL"/>
        <w:rPr>
          <w:ins w:id="3859" w:author="Huawei - rev 1" w:date="2024-02-01T20:13:00Z"/>
          <w:lang w:eastAsia="zh-CN"/>
        </w:rPr>
      </w:pPr>
      <w:ins w:id="3860" w:author="Huawei - rev 1" w:date="2024-02-01T20:13:00Z">
        <w:r>
          <w:rPr>
            <w:lang w:eastAsia="zh-CN"/>
          </w:rPr>
          <w:t xml:space="preserve">          </w:t>
        </w:r>
        <w:r>
          <w:t>$ref: '</w:t>
        </w:r>
        <w:r>
          <w:rPr>
            <w:lang w:val="en-US"/>
          </w:rPr>
          <w:t>TS29510_Nnrf_NFManagement.yaml</w:t>
        </w:r>
        <w:r>
          <w:t>#/components/schemas/</w:t>
        </w:r>
        <w:r>
          <w:rPr>
            <w:lang w:eastAsia="zh-CN"/>
          </w:rPr>
          <w:t>GmlcInfo</w:t>
        </w:r>
        <w:r>
          <w:t>'</w:t>
        </w:r>
      </w:ins>
    </w:p>
    <w:p w14:paraId="35C550BA" w14:textId="77777777" w:rsidR="003C397B" w:rsidRDefault="003C397B" w:rsidP="003C397B">
      <w:pPr>
        <w:pStyle w:val="PL"/>
        <w:rPr>
          <w:ins w:id="3861" w:author="Huawei - rev 1" w:date="2024-02-01T20:13:00Z"/>
          <w:lang w:eastAsia="en-GB"/>
        </w:rPr>
      </w:pPr>
      <w:ins w:id="3862" w:author="Huawei - rev 1" w:date="2024-02-01T20:13:00Z">
        <w:r>
          <w:t xml:space="preserve">        snpnList:</w:t>
        </w:r>
      </w:ins>
    </w:p>
    <w:p w14:paraId="6DB6AE48" w14:textId="77777777" w:rsidR="003C397B" w:rsidRDefault="003C397B" w:rsidP="003C397B">
      <w:pPr>
        <w:pStyle w:val="PL"/>
        <w:rPr>
          <w:ins w:id="3863" w:author="Huawei - rev 1" w:date="2024-02-01T20:13:00Z"/>
        </w:rPr>
      </w:pPr>
      <w:ins w:id="3864" w:author="Huawei - rev 1" w:date="2024-02-01T20:13:00Z">
        <w:r>
          <w:t xml:space="preserve">          type: array</w:t>
        </w:r>
      </w:ins>
    </w:p>
    <w:p w14:paraId="144901A3" w14:textId="77777777" w:rsidR="003C397B" w:rsidRDefault="003C397B" w:rsidP="003C397B">
      <w:pPr>
        <w:pStyle w:val="PL"/>
        <w:rPr>
          <w:ins w:id="3865" w:author="Huawei - rev 1" w:date="2024-02-01T20:13:00Z"/>
        </w:rPr>
      </w:pPr>
      <w:ins w:id="3866" w:author="Huawei - rev 1" w:date="2024-02-01T20:13:00Z">
        <w:r>
          <w:t xml:space="preserve">          items:</w:t>
        </w:r>
      </w:ins>
    </w:p>
    <w:p w14:paraId="4FD078E5" w14:textId="77777777" w:rsidR="003C397B" w:rsidRDefault="003C397B" w:rsidP="003C397B">
      <w:pPr>
        <w:pStyle w:val="PL"/>
        <w:rPr>
          <w:ins w:id="3867" w:author="Huawei - rev 1" w:date="2024-02-01T20:13:00Z"/>
        </w:rPr>
      </w:pPr>
      <w:ins w:id="3868" w:author="Huawei - rev 1" w:date="2024-02-01T20:13:00Z">
        <w:r>
          <w:t xml:space="preserve">            $ref: 'TS29571_CommonData.yaml#/components/schemas/PlmnIdNid'</w:t>
        </w:r>
      </w:ins>
    </w:p>
    <w:p w14:paraId="0BBAC941" w14:textId="77777777" w:rsidR="003C397B" w:rsidRDefault="003C397B" w:rsidP="003C397B">
      <w:pPr>
        <w:pStyle w:val="PL"/>
        <w:rPr>
          <w:ins w:id="3869" w:author="Huawei - rev 1" w:date="2024-02-01T20:13:00Z"/>
        </w:rPr>
      </w:pPr>
      <w:ins w:id="3870" w:author="Huawei - rev 1" w:date="2024-02-01T20:13:00Z">
        <w:r>
          <w:t xml:space="preserve">          minItems: 1</w:t>
        </w:r>
      </w:ins>
    </w:p>
    <w:p w14:paraId="17C770D9" w14:textId="77777777" w:rsidR="003C397B" w:rsidRDefault="003C397B" w:rsidP="003C397B">
      <w:pPr>
        <w:pStyle w:val="PL"/>
        <w:rPr>
          <w:ins w:id="3871" w:author="Huawei - rev 1" w:date="2024-02-01T20:13:00Z"/>
        </w:rPr>
      </w:pPr>
      <w:ins w:id="3872" w:author="Huawei - rev 1" w:date="2024-02-01T20:13:00Z">
        <w:r>
          <w:rPr>
            <w:lang w:eastAsia="zh-CN"/>
          </w:rPr>
          <w:t xml:space="preserve">        nf</w:t>
        </w:r>
        <w:r>
          <w:t>SetIdList:</w:t>
        </w:r>
      </w:ins>
    </w:p>
    <w:p w14:paraId="5940EB14" w14:textId="77777777" w:rsidR="003C397B" w:rsidRDefault="003C397B" w:rsidP="003C397B">
      <w:pPr>
        <w:pStyle w:val="PL"/>
        <w:rPr>
          <w:ins w:id="3873" w:author="Huawei - rev 1" w:date="2024-02-01T20:13:00Z"/>
        </w:rPr>
      </w:pPr>
      <w:ins w:id="3874" w:author="Huawei - rev 1" w:date="2024-02-01T20:13:00Z">
        <w:r>
          <w:t xml:space="preserve">          type: array</w:t>
        </w:r>
      </w:ins>
    </w:p>
    <w:p w14:paraId="2A874B96" w14:textId="77777777" w:rsidR="003C397B" w:rsidRDefault="003C397B" w:rsidP="003C397B">
      <w:pPr>
        <w:pStyle w:val="PL"/>
        <w:rPr>
          <w:ins w:id="3875" w:author="Huawei - rev 1" w:date="2024-02-01T20:13:00Z"/>
        </w:rPr>
      </w:pPr>
      <w:ins w:id="3876" w:author="Huawei - rev 1" w:date="2024-02-01T20:13:00Z">
        <w:r>
          <w:t xml:space="preserve">          items:</w:t>
        </w:r>
      </w:ins>
    </w:p>
    <w:p w14:paraId="236B93DC" w14:textId="77777777" w:rsidR="003C397B" w:rsidRDefault="003C397B" w:rsidP="003C397B">
      <w:pPr>
        <w:pStyle w:val="PL"/>
        <w:rPr>
          <w:ins w:id="3877" w:author="Huawei - rev 1" w:date="2024-02-01T20:13:00Z"/>
        </w:rPr>
      </w:pPr>
      <w:ins w:id="3878" w:author="Huawei - rev 1" w:date="2024-02-01T20:13:00Z">
        <w:r>
          <w:t xml:space="preserve">            $ref: 'TS29571_CommonData.yaml#/components/schemas/NfSetId'</w:t>
        </w:r>
      </w:ins>
    </w:p>
    <w:p w14:paraId="711414A5" w14:textId="77777777" w:rsidR="003C397B" w:rsidRDefault="003C397B" w:rsidP="003C397B">
      <w:pPr>
        <w:pStyle w:val="PL"/>
        <w:rPr>
          <w:ins w:id="3879" w:author="Huawei - rev 1" w:date="2024-02-01T20:13:00Z"/>
          <w:lang w:eastAsia="zh-CN"/>
        </w:rPr>
      </w:pPr>
      <w:ins w:id="3880" w:author="Huawei - rev 1" w:date="2024-02-01T20:13:00Z">
        <w:r>
          <w:t xml:space="preserve">          </w:t>
        </w:r>
        <w:r>
          <w:rPr>
            <w:lang w:eastAsia="zh-CN"/>
          </w:rPr>
          <w:t>minI</w:t>
        </w:r>
        <w:r>
          <w:t>tems:</w:t>
        </w:r>
        <w:r>
          <w:rPr>
            <w:lang w:eastAsia="zh-CN"/>
          </w:rPr>
          <w:t xml:space="preserve"> 1</w:t>
        </w:r>
      </w:ins>
    </w:p>
    <w:p w14:paraId="2A68E0D9" w14:textId="77777777" w:rsidR="003C397B" w:rsidRDefault="003C397B" w:rsidP="003C397B">
      <w:pPr>
        <w:pStyle w:val="PL"/>
        <w:rPr>
          <w:ins w:id="3881" w:author="Huawei - rev 1" w:date="2024-02-01T20:13:00Z"/>
          <w:lang w:eastAsia="en-GB"/>
        </w:rPr>
      </w:pPr>
      <w:ins w:id="3882" w:author="Huawei - rev 1" w:date="2024-02-01T20:13:00Z">
        <w:r>
          <w:rPr>
            <w:lang w:eastAsia="zh-CN"/>
          </w:rPr>
          <w:t xml:space="preserve">        servingScope</w:t>
        </w:r>
        <w:r>
          <w:t>:</w:t>
        </w:r>
      </w:ins>
    </w:p>
    <w:p w14:paraId="1486B5AF" w14:textId="77777777" w:rsidR="003C397B" w:rsidRDefault="003C397B" w:rsidP="003C397B">
      <w:pPr>
        <w:pStyle w:val="PL"/>
        <w:rPr>
          <w:ins w:id="3883" w:author="Huawei - rev 1" w:date="2024-02-01T20:13:00Z"/>
        </w:rPr>
      </w:pPr>
      <w:ins w:id="3884" w:author="Huawei - rev 1" w:date="2024-02-01T20:13:00Z">
        <w:r>
          <w:t xml:space="preserve">          type: array</w:t>
        </w:r>
      </w:ins>
    </w:p>
    <w:p w14:paraId="0EF4ADAE" w14:textId="77777777" w:rsidR="003C397B" w:rsidRDefault="003C397B" w:rsidP="003C397B">
      <w:pPr>
        <w:pStyle w:val="PL"/>
        <w:rPr>
          <w:ins w:id="3885" w:author="Huawei - rev 1" w:date="2024-02-01T20:13:00Z"/>
        </w:rPr>
      </w:pPr>
      <w:ins w:id="3886" w:author="Huawei - rev 1" w:date="2024-02-01T20:13:00Z">
        <w:r>
          <w:t xml:space="preserve">          items:</w:t>
        </w:r>
      </w:ins>
    </w:p>
    <w:p w14:paraId="5BB79B0A" w14:textId="77777777" w:rsidR="003C397B" w:rsidRDefault="003C397B" w:rsidP="003C397B">
      <w:pPr>
        <w:pStyle w:val="PL"/>
        <w:rPr>
          <w:ins w:id="3887" w:author="Huawei - rev 1" w:date="2024-02-01T20:13:00Z"/>
          <w:lang w:eastAsia="zh-CN"/>
        </w:rPr>
      </w:pPr>
      <w:ins w:id="3888" w:author="Huawei - rev 1" w:date="2024-02-01T20:13:00Z">
        <w:r>
          <w:t xml:space="preserve">            </w:t>
        </w:r>
        <w:r>
          <w:rPr>
            <w:lang w:eastAsia="zh-CN"/>
          </w:rPr>
          <w:t>type: string</w:t>
        </w:r>
      </w:ins>
    </w:p>
    <w:p w14:paraId="2DC3BCA1" w14:textId="77777777" w:rsidR="003C397B" w:rsidRDefault="003C397B" w:rsidP="003C397B">
      <w:pPr>
        <w:pStyle w:val="PL"/>
        <w:rPr>
          <w:ins w:id="3889" w:author="Huawei - rev 1" w:date="2024-02-01T20:13:00Z"/>
          <w:lang w:eastAsia="zh-CN"/>
        </w:rPr>
      </w:pPr>
      <w:ins w:id="3890" w:author="Huawei - rev 1" w:date="2024-02-01T20:13:00Z">
        <w:r>
          <w:t xml:space="preserve">          </w:t>
        </w:r>
        <w:r>
          <w:rPr>
            <w:lang w:eastAsia="zh-CN"/>
          </w:rPr>
          <w:t>minI</w:t>
        </w:r>
        <w:r>
          <w:t>tems:</w:t>
        </w:r>
        <w:r>
          <w:rPr>
            <w:lang w:eastAsia="zh-CN"/>
          </w:rPr>
          <w:t xml:space="preserve"> 1</w:t>
        </w:r>
      </w:ins>
    </w:p>
    <w:p w14:paraId="492838D7" w14:textId="77777777" w:rsidR="003C397B" w:rsidRDefault="003C397B" w:rsidP="003C397B">
      <w:pPr>
        <w:pStyle w:val="PL"/>
        <w:rPr>
          <w:ins w:id="3891" w:author="Huawei - rev 1" w:date="2024-02-01T20:13:00Z"/>
          <w:lang w:eastAsia="zh-CN"/>
        </w:rPr>
      </w:pPr>
      <w:ins w:id="3892" w:author="Huawei - rev 1" w:date="2024-02-01T20:13:00Z">
        <w:r>
          <w:rPr>
            <w:lang w:eastAsia="zh-CN"/>
          </w:rPr>
          <w:t xml:space="preserve">        lcHSupportInd:</w:t>
        </w:r>
      </w:ins>
    </w:p>
    <w:p w14:paraId="27196D78" w14:textId="77777777" w:rsidR="003C397B" w:rsidRDefault="003C397B" w:rsidP="003C397B">
      <w:pPr>
        <w:pStyle w:val="PL"/>
        <w:rPr>
          <w:ins w:id="3893" w:author="Huawei - rev 1" w:date="2024-02-01T20:13:00Z"/>
          <w:lang w:eastAsia="en-GB"/>
        </w:rPr>
      </w:pPr>
      <w:ins w:id="3894" w:author="Huawei - rev 1" w:date="2024-02-01T20:13:00Z">
        <w:r>
          <w:t xml:space="preserve">          type: boolean</w:t>
        </w:r>
      </w:ins>
    </w:p>
    <w:p w14:paraId="15895483" w14:textId="77777777" w:rsidR="003C397B" w:rsidRDefault="003C397B" w:rsidP="003C397B">
      <w:pPr>
        <w:pStyle w:val="PL"/>
        <w:rPr>
          <w:ins w:id="3895" w:author="Huawei - rev 1" w:date="2024-02-01T20:13:00Z"/>
        </w:rPr>
      </w:pPr>
      <w:ins w:id="3896" w:author="Huawei - rev 1" w:date="2024-02-01T20:13:00Z">
        <w:r>
          <w:t xml:space="preserve">          default: false</w:t>
        </w:r>
      </w:ins>
    </w:p>
    <w:p w14:paraId="507BD6BE" w14:textId="77777777" w:rsidR="003C397B" w:rsidRDefault="003C397B" w:rsidP="003C397B">
      <w:pPr>
        <w:pStyle w:val="PL"/>
        <w:rPr>
          <w:ins w:id="3897" w:author="Huawei - rev 1" w:date="2024-02-01T20:13:00Z"/>
          <w:lang w:eastAsia="zh-CN"/>
        </w:rPr>
      </w:pPr>
      <w:ins w:id="3898" w:author="Huawei - rev 1" w:date="2024-02-01T20:13:00Z">
        <w:r>
          <w:rPr>
            <w:lang w:eastAsia="zh-CN"/>
          </w:rPr>
          <w:t xml:space="preserve">        olcHSupportInd:</w:t>
        </w:r>
      </w:ins>
    </w:p>
    <w:p w14:paraId="39EA16DB" w14:textId="77777777" w:rsidR="003C397B" w:rsidRDefault="003C397B" w:rsidP="003C397B">
      <w:pPr>
        <w:pStyle w:val="PL"/>
        <w:rPr>
          <w:ins w:id="3899" w:author="Huawei - rev 1" w:date="2024-02-01T20:13:00Z"/>
          <w:lang w:eastAsia="en-GB"/>
        </w:rPr>
      </w:pPr>
      <w:ins w:id="3900" w:author="Huawei - rev 1" w:date="2024-02-01T20:13:00Z">
        <w:r>
          <w:t xml:space="preserve">          type: boolean</w:t>
        </w:r>
      </w:ins>
    </w:p>
    <w:p w14:paraId="647BB59C" w14:textId="77777777" w:rsidR="003C397B" w:rsidRDefault="003C397B" w:rsidP="003C397B">
      <w:pPr>
        <w:pStyle w:val="PL"/>
        <w:rPr>
          <w:ins w:id="3901" w:author="Huawei - rev 1" w:date="2024-02-01T20:13:00Z"/>
        </w:rPr>
      </w:pPr>
      <w:ins w:id="3902" w:author="Huawei - rev 1" w:date="2024-02-01T20:13:00Z">
        <w:r>
          <w:t xml:space="preserve">          default: false</w:t>
        </w:r>
      </w:ins>
    </w:p>
    <w:p w14:paraId="3211D4D5" w14:textId="77777777" w:rsidR="003C397B" w:rsidRDefault="003C397B" w:rsidP="003C397B">
      <w:pPr>
        <w:pStyle w:val="PL"/>
        <w:rPr>
          <w:ins w:id="3903" w:author="Huawei - rev 1" w:date="2024-02-01T20:13:00Z"/>
          <w:lang w:eastAsia="en-GB"/>
        </w:rPr>
      </w:pPr>
      <w:ins w:id="3904" w:author="Huawei - rev 1" w:date="2024-02-01T20:13:00Z">
        <w:r>
          <w:t xml:space="preserve">        scpDomains:</w:t>
        </w:r>
      </w:ins>
    </w:p>
    <w:p w14:paraId="711EB3A3" w14:textId="77777777" w:rsidR="003C397B" w:rsidRDefault="003C397B" w:rsidP="003C397B">
      <w:pPr>
        <w:pStyle w:val="PL"/>
        <w:rPr>
          <w:ins w:id="3905" w:author="Huawei - rev 1" w:date="2024-02-01T20:13:00Z"/>
        </w:rPr>
      </w:pPr>
      <w:ins w:id="3906" w:author="Huawei - rev 1" w:date="2024-02-01T20:13:00Z">
        <w:r>
          <w:t xml:space="preserve">          type: array</w:t>
        </w:r>
      </w:ins>
    </w:p>
    <w:p w14:paraId="41DE6043" w14:textId="77777777" w:rsidR="003C397B" w:rsidRDefault="003C397B" w:rsidP="003C397B">
      <w:pPr>
        <w:pStyle w:val="PL"/>
        <w:rPr>
          <w:ins w:id="3907" w:author="Huawei - rev 1" w:date="2024-02-01T20:13:00Z"/>
        </w:rPr>
      </w:pPr>
      <w:ins w:id="3908" w:author="Huawei - rev 1" w:date="2024-02-01T20:13:00Z">
        <w:r>
          <w:t xml:space="preserve">          items:</w:t>
        </w:r>
      </w:ins>
    </w:p>
    <w:p w14:paraId="0B1FC17C" w14:textId="77777777" w:rsidR="003C397B" w:rsidRDefault="003C397B" w:rsidP="003C397B">
      <w:pPr>
        <w:pStyle w:val="PL"/>
        <w:rPr>
          <w:ins w:id="3909" w:author="Huawei - rev 1" w:date="2024-02-01T20:13:00Z"/>
        </w:rPr>
      </w:pPr>
      <w:ins w:id="3910" w:author="Huawei - rev 1" w:date="2024-02-01T20:13:00Z">
        <w:r>
          <w:t xml:space="preserve">            type: string</w:t>
        </w:r>
      </w:ins>
    </w:p>
    <w:p w14:paraId="5C4E6F09" w14:textId="77777777" w:rsidR="003C397B" w:rsidRDefault="003C397B" w:rsidP="003C397B">
      <w:pPr>
        <w:pStyle w:val="PL"/>
        <w:rPr>
          <w:ins w:id="3911" w:author="Huawei - rev 1" w:date="2024-02-01T20:13:00Z"/>
        </w:rPr>
      </w:pPr>
      <w:ins w:id="3912" w:author="Huawei - rev 1" w:date="2024-02-01T20:13:00Z">
        <w:r>
          <w:t xml:space="preserve">          </w:t>
        </w:r>
        <w:r>
          <w:rPr>
            <w:lang w:eastAsia="zh-CN"/>
          </w:rPr>
          <w:t>minI</w:t>
        </w:r>
        <w:r>
          <w:t>tems:</w:t>
        </w:r>
        <w:r>
          <w:rPr>
            <w:lang w:eastAsia="zh-CN"/>
          </w:rPr>
          <w:t xml:space="preserve"> 1</w:t>
        </w:r>
      </w:ins>
    </w:p>
    <w:p w14:paraId="4806A6ED" w14:textId="77777777" w:rsidR="003C397B" w:rsidRDefault="003C397B" w:rsidP="003C397B">
      <w:pPr>
        <w:pStyle w:val="PL"/>
        <w:rPr>
          <w:ins w:id="3913" w:author="Huawei - rev 1" w:date="2024-02-01T20:13:00Z"/>
          <w:lang w:eastAsia="zh-CN"/>
        </w:rPr>
      </w:pPr>
      <w:ins w:id="3914" w:author="Huawei - rev 1" w:date="2024-02-01T20:13:00Z">
        <w:r>
          <w:rPr>
            <w:lang w:eastAsia="zh-CN"/>
          </w:rPr>
          <w:t xml:space="preserve">        scpInfo:</w:t>
        </w:r>
      </w:ins>
    </w:p>
    <w:p w14:paraId="423EB933" w14:textId="77777777" w:rsidR="003C397B" w:rsidRDefault="003C397B" w:rsidP="003C397B">
      <w:pPr>
        <w:pStyle w:val="PL"/>
        <w:rPr>
          <w:ins w:id="3915" w:author="Huawei - rev 1" w:date="2024-02-01T20:13:00Z"/>
          <w:lang w:eastAsia="zh-CN"/>
        </w:rPr>
      </w:pPr>
      <w:ins w:id="3916" w:author="Huawei - rev 1" w:date="2024-02-01T20:13:00Z">
        <w:r>
          <w:rPr>
            <w:lang w:eastAsia="zh-CN"/>
          </w:rPr>
          <w:t xml:space="preserve">          </w:t>
        </w:r>
        <w:r>
          <w:t>$ref: '</w:t>
        </w:r>
        <w:r>
          <w:rPr>
            <w:lang w:val="en-US"/>
          </w:rPr>
          <w:t>TS29510_Nnrf_NFManagement.yaml</w:t>
        </w:r>
        <w:r>
          <w:t>#/components/schemas/</w:t>
        </w:r>
        <w:r>
          <w:rPr>
            <w:lang w:eastAsia="zh-CN"/>
          </w:rPr>
          <w:t>ScpInfo</w:t>
        </w:r>
        <w:r>
          <w:t>'</w:t>
        </w:r>
      </w:ins>
    </w:p>
    <w:p w14:paraId="7B53B0F7" w14:textId="77777777" w:rsidR="003C397B" w:rsidRDefault="003C397B" w:rsidP="003C397B">
      <w:pPr>
        <w:pStyle w:val="PL"/>
        <w:rPr>
          <w:ins w:id="3917" w:author="Huawei - rev 1" w:date="2024-02-01T20:13:00Z"/>
          <w:lang w:eastAsia="zh-CN"/>
        </w:rPr>
      </w:pPr>
      <w:ins w:id="3918" w:author="Huawei - rev 1" w:date="2024-02-01T20:13:00Z">
        <w:r>
          <w:rPr>
            <w:lang w:eastAsia="zh-CN"/>
          </w:rPr>
          <w:t xml:space="preserve">        seppInfo:</w:t>
        </w:r>
      </w:ins>
    </w:p>
    <w:p w14:paraId="54B8F2F5" w14:textId="77777777" w:rsidR="003C397B" w:rsidRDefault="003C397B" w:rsidP="003C397B">
      <w:pPr>
        <w:pStyle w:val="PL"/>
        <w:rPr>
          <w:ins w:id="3919" w:author="Huawei - rev 1" w:date="2024-02-01T20:13:00Z"/>
          <w:lang w:eastAsia="zh-CN"/>
        </w:rPr>
      </w:pPr>
      <w:ins w:id="3920" w:author="Huawei - rev 1" w:date="2024-02-01T20:13:00Z">
        <w:r>
          <w:rPr>
            <w:lang w:eastAsia="zh-CN"/>
          </w:rPr>
          <w:t xml:space="preserve">          </w:t>
        </w:r>
        <w:r>
          <w:t>$ref: '</w:t>
        </w:r>
        <w:r>
          <w:rPr>
            <w:lang w:val="en-US"/>
          </w:rPr>
          <w:t>TS29510_Nnrf_NFManagement.yaml</w:t>
        </w:r>
        <w:r>
          <w:t>#/components/schemas/</w:t>
        </w:r>
        <w:r>
          <w:rPr>
            <w:lang w:eastAsia="zh-CN"/>
          </w:rPr>
          <w:t>SeppInfo</w:t>
        </w:r>
        <w:r>
          <w:t>'</w:t>
        </w:r>
      </w:ins>
    </w:p>
    <w:p w14:paraId="564D8B53" w14:textId="77777777" w:rsidR="003C397B" w:rsidRDefault="003C397B" w:rsidP="003C397B">
      <w:pPr>
        <w:pStyle w:val="PL"/>
        <w:rPr>
          <w:ins w:id="3921" w:author="Huawei - rev 1" w:date="2024-02-01T20:13:00Z"/>
          <w:lang w:eastAsia="en-GB"/>
        </w:rPr>
      </w:pPr>
      <w:ins w:id="3922" w:author="Huawei - rev 1" w:date="2024-02-01T20:13:00Z">
        <w:r>
          <w:t xml:space="preserve">        vendorId:</w:t>
        </w:r>
      </w:ins>
    </w:p>
    <w:p w14:paraId="77E6E5B0" w14:textId="77777777" w:rsidR="003C397B" w:rsidRDefault="003C397B" w:rsidP="003C397B">
      <w:pPr>
        <w:pStyle w:val="PL"/>
        <w:rPr>
          <w:ins w:id="3923" w:author="Huawei - rev 1" w:date="2024-02-01T20:13:00Z"/>
        </w:rPr>
      </w:pPr>
      <w:ins w:id="3924" w:author="Huawei - rev 1" w:date="2024-02-01T20:13:00Z">
        <w:r>
          <w:t xml:space="preserve">          $ref: '</w:t>
        </w:r>
        <w:r>
          <w:rPr>
            <w:lang w:val="en-US"/>
          </w:rPr>
          <w:t>TS29510_Nnrf_NFManagement.yaml</w:t>
        </w:r>
        <w:r>
          <w:t>#/components/schemas/VendorId'</w:t>
        </w:r>
      </w:ins>
    </w:p>
    <w:p w14:paraId="70067869" w14:textId="77777777" w:rsidR="003C397B" w:rsidRDefault="003C397B" w:rsidP="003C397B">
      <w:pPr>
        <w:pStyle w:val="PL"/>
        <w:rPr>
          <w:ins w:id="3925" w:author="Huawei - rev 1" w:date="2024-02-01T20:13:00Z"/>
        </w:rPr>
      </w:pPr>
      <w:ins w:id="3926" w:author="Huawei - rev 1" w:date="2024-02-01T20:13:00Z">
        <w:r>
          <w:t xml:space="preserve">        supportedVendorSpecificFeatures:</w:t>
        </w:r>
      </w:ins>
    </w:p>
    <w:p w14:paraId="43464E81" w14:textId="77777777" w:rsidR="003C397B" w:rsidRDefault="003C397B" w:rsidP="003C397B">
      <w:pPr>
        <w:pStyle w:val="PL"/>
        <w:rPr>
          <w:ins w:id="3927" w:author="Huawei - rev 1" w:date="2024-02-01T20:13:00Z"/>
        </w:rPr>
      </w:pPr>
      <w:ins w:id="3928" w:author="Huawei - rev 1" w:date="2024-02-01T20:13:00Z">
        <w:r>
          <w:t xml:space="preserve">          description: &gt;</w:t>
        </w:r>
      </w:ins>
    </w:p>
    <w:p w14:paraId="7B3E762A" w14:textId="77777777" w:rsidR="003C397B" w:rsidRDefault="003C397B" w:rsidP="003C397B">
      <w:pPr>
        <w:pStyle w:val="PL"/>
        <w:rPr>
          <w:ins w:id="3929" w:author="Huawei - rev 1" w:date="2024-02-01T20:13:00Z"/>
          <w:rFonts w:cs="Arial"/>
          <w:szCs w:val="18"/>
        </w:rPr>
      </w:pPr>
      <w:ins w:id="3930" w:author="Huawei - rev 1" w:date="2024-02-01T20:13:00Z">
        <w:r>
          <w:t xml:space="preserve">            </w:t>
        </w:r>
        <w:r>
          <w:rPr>
            <w:rFonts w:cs="Arial"/>
            <w:szCs w:val="18"/>
          </w:rPr>
          <w:t>The key of the map is the IANA-assigned SMI Network Management Private Enterprise Codes</w:t>
        </w:r>
      </w:ins>
    </w:p>
    <w:p w14:paraId="26481827" w14:textId="77777777" w:rsidR="003C397B" w:rsidRDefault="003C397B" w:rsidP="003C397B">
      <w:pPr>
        <w:pStyle w:val="PL"/>
        <w:rPr>
          <w:ins w:id="3931" w:author="Huawei - rev 1" w:date="2024-02-01T20:13:00Z"/>
        </w:rPr>
      </w:pPr>
      <w:ins w:id="3932" w:author="Huawei - rev 1" w:date="2024-02-01T20:13:00Z">
        <w:r>
          <w:t xml:space="preserve">          type: object</w:t>
        </w:r>
      </w:ins>
    </w:p>
    <w:p w14:paraId="36D3636A" w14:textId="77777777" w:rsidR="003C397B" w:rsidRDefault="003C397B" w:rsidP="003C397B">
      <w:pPr>
        <w:pStyle w:val="PL"/>
        <w:rPr>
          <w:ins w:id="3933" w:author="Huawei - rev 1" w:date="2024-02-01T20:13:00Z"/>
        </w:rPr>
      </w:pPr>
      <w:ins w:id="3934" w:author="Huawei - rev 1" w:date="2024-02-01T20:13:00Z">
        <w:r>
          <w:t xml:space="preserve">          additionalProperties:</w:t>
        </w:r>
      </w:ins>
    </w:p>
    <w:p w14:paraId="6699ABC7" w14:textId="77777777" w:rsidR="003C397B" w:rsidRDefault="003C397B" w:rsidP="003C397B">
      <w:pPr>
        <w:pStyle w:val="PL"/>
        <w:rPr>
          <w:ins w:id="3935" w:author="Huawei - rev 1" w:date="2024-02-01T20:13:00Z"/>
        </w:rPr>
      </w:pPr>
      <w:ins w:id="3936" w:author="Huawei - rev 1" w:date="2024-02-01T20:13:00Z">
        <w:r>
          <w:t xml:space="preserve">            type: array</w:t>
        </w:r>
      </w:ins>
    </w:p>
    <w:p w14:paraId="305FDC11" w14:textId="77777777" w:rsidR="003C397B" w:rsidRDefault="003C397B" w:rsidP="003C397B">
      <w:pPr>
        <w:pStyle w:val="PL"/>
        <w:rPr>
          <w:ins w:id="3937" w:author="Huawei - rev 1" w:date="2024-02-01T20:13:00Z"/>
        </w:rPr>
      </w:pPr>
      <w:ins w:id="3938" w:author="Huawei - rev 1" w:date="2024-02-01T20:13:00Z">
        <w:r>
          <w:t xml:space="preserve">            items:</w:t>
        </w:r>
      </w:ins>
    </w:p>
    <w:p w14:paraId="688A4BCB" w14:textId="77777777" w:rsidR="003C397B" w:rsidRDefault="003C397B" w:rsidP="003C397B">
      <w:pPr>
        <w:pStyle w:val="PL"/>
        <w:rPr>
          <w:ins w:id="3939" w:author="Huawei - rev 1" w:date="2024-02-01T20:13:00Z"/>
        </w:rPr>
      </w:pPr>
      <w:ins w:id="3940" w:author="Huawei - rev 1" w:date="2024-02-01T20:13:00Z">
        <w:r>
          <w:t xml:space="preserve">              $ref: '</w:t>
        </w:r>
        <w:r>
          <w:rPr>
            <w:lang w:val="en-US"/>
          </w:rPr>
          <w:t>TS29510_Nnrf_NFManagement.yaml</w:t>
        </w:r>
        <w:r>
          <w:t>#/components/schemas/VendorSpecificFeature'</w:t>
        </w:r>
      </w:ins>
    </w:p>
    <w:p w14:paraId="1C8A9FDD" w14:textId="77777777" w:rsidR="003C397B" w:rsidRDefault="003C397B" w:rsidP="003C397B">
      <w:pPr>
        <w:pStyle w:val="PL"/>
        <w:rPr>
          <w:ins w:id="3941" w:author="Huawei - rev 1" w:date="2024-02-01T20:13:00Z"/>
        </w:rPr>
      </w:pPr>
      <w:ins w:id="3942" w:author="Huawei - rev 1" w:date="2024-02-01T20:13:00Z">
        <w:r>
          <w:t xml:space="preserve">            minItems: 1</w:t>
        </w:r>
      </w:ins>
    </w:p>
    <w:p w14:paraId="0D239118" w14:textId="77777777" w:rsidR="003C397B" w:rsidRDefault="003C397B" w:rsidP="003C397B">
      <w:pPr>
        <w:pStyle w:val="PL"/>
        <w:rPr>
          <w:ins w:id="3943" w:author="Huawei - rev 1" w:date="2024-02-01T20:13:00Z"/>
        </w:rPr>
      </w:pPr>
      <w:ins w:id="3944" w:author="Huawei - rev 1" w:date="2024-02-01T20:13:00Z">
        <w:r>
          <w:t xml:space="preserve">          minProperties: 1</w:t>
        </w:r>
      </w:ins>
    </w:p>
    <w:p w14:paraId="2881F4DA" w14:textId="77777777" w:rsidR="003C397B" w:rsidRDefault="003C397B" w:rsidP="003C397B">
      <w:pPr>
        <w:pStyle w:val="PL"/>
        <w:rPr>
          <w:ins w:id="3945" w:author="Huawei - rev 1" w:date="2024-02-01T20:13:00Z"/>
          <w:lang w:eastAsia="zh-CN"/>
        </w:rPr>
      </w:pPr>
      <w:ins w:id="3946" w:author="Huawei - rev 1" w:date="2024-02-01T20:13:00Z">
        <w:r>
          <w:t xml:space="preserve">        </w:t>
        </w:r>
        <w:r>
          <w:rPr>
            <w:lang w:eastAsia="zh-CN"/>
          </w:rPr>
          <w:t>aanf</w:t>
        </w:r>
        <w:r>
          <w:t>InfoList:</w:t>
        </w:r>
      </w:ins>
    </w:p>
    <w:p w14:paraId="1C9B0C57" w14:textId="77777777" w:rsidR="003C397B" w:rsidRDefault="003C397B" w:rsidP="003C397B">
      <w:pPr>
        <w:pStyle w:val="PL"/>
        <w:rPr>
          <w:ins w:id="3947" w:author="Huawei - rev 1" w:date="2024-02-01T20:13:00Z"/>
          <w:lang w:eastAsia="zh-CN"/>
        </w:rPr>
      </w:pPr>
      <w:ins w:id="3948" w:author="Huawei - rev 1" w:date="2024-02-01T20:13:00Z">
        <w:r>
          <w:rPr>
            <w:lang w:eastAsia="zh-CN"/>
          </w:rPr>
          <w:t xml:space="preserve">          type: object</w:t>
        </w:r>
      </w:ins>
    </w:p>
    <w:p w14:paraId="0335217A" w14:textId="77777777" w:rsidR="003C397B" w:rsidRDefault="003C397B" w:rsidP="003C397B">
      <w:pPr>
        <w:pStyle w:val="PL"/>
        <w:rPr>
          <w:ins w:id="3949" w:author="Huawei - rev 1" w:date="2024-02-01T20:13:00Z"/>
          <w:lang w:eastAsia="en-GB"/>
        </w:rPr>
      </w:pPr>
      <w:ins w:id="3950" w:author="Huawei - rev 1" w:date="2024-02-01T20:13:00Z">
        <w:r>
          <w:t xml:space="preserve">          description: &gt;</w:t>
        </w:r>
      </w:ins>
    </w:p>
    <w:p w14:paraId="2851FDD1" w14:textId="77777777" w:rsidR="003C397B" w:rsidRDefault="003C397B" w:rsidP="003C397B">
      <w:pPr>
        <w:pStyle w:val="PL"/>
        <w:rPr>
          <w:ins w:id="3951" w:author="Huawei - rev 1" w:date="2024-02-01T20:13:00Z"/>
          <w:lang w:val="en-US"/>
        </w:rPr>
      </w:pPr>
      <w:ins w:id="3952" w:author="Huawei - rev 1" w:date="2024-02-01T20:13:00Z">
        <w:r>
          <w:t xml:space="preserve">            A map (list of key-value pairs) where </w:t>
        </w:r>
        <w:r>
          <w:rPr>
            <w:rFonts w:cs="Arial"/>
            <w:szCs w:val="18"/>
            <w:lang w:eastAsia="zh-CN"/>
          </w:rPr>
          <w:t xml:space="preserve">a (unique) </w:t>
        </w:r>
        <w:r>
          <w:rPr>
            <w:lang w:val="en-US"/>
          </w:rPr>
          <w:t>valid JSON string</w:t>
        </w:r>
      </w:ins>
    </w:p>
    <w:p w14:paraId="6C83131E" w14:textId="77777777" w:rsidR="003C397B" w:rsidRDefault="003C397B" w:rsidP="003C397B">
      <w:pPr>
        <w:pStyle w:val="PL"/>
        <w:rPr>
          <w:ins w:id="3953" w:author="Huawei - rev 1" w:date="2024-02-01T20:13:00Z"/>
          <w:lang w:eastAsia="zh-CN"/>
        </w:rPr>
      </w:pPr>
      <w:ins w:id="3954" w:author="Huawei - rev 1" w:date="2024-02-01T20:13:00Z">
        <w:r>
          <w:rPr>
            <w:lang w:val="en-US"/>
          </w:rPr>
          <w:t xml:space="preserve">            </w:t>
        </w:r>
        <w:r>
          <w:t>serves as key of AanfInfo</w:t>
        </w:r>
      </w:ins>
    </w:p>
    <w:p w14:paraId="7B814EB8" w14:textId="77777777" w:rsidR="003C397B" w:rsidRDefault="003C397B" w:rsidP="003C397B">
      <w:pPr>
        <w:pStyle w:val="PL"/>
        <w:rPr>
          <w:ins w:id="3955" w:author="Huawei - rev 1" w:date="2024-02-01T20:13:00Z"/>
          <w:lang w:eastAsia="zh-CN"/>
        </w:rPr>
      </w:pPr>
      <w:ins w:id="3956" w:author="Huawei - rev 1" w:date="2024-02-01T20:13:00Z">
        <w:r>
          <w:rPr>
            <w:lang w:eastAsia="zh-CN"/>
          </w:rPr>
          <w:t xml:space="preserve">          additionalProperties:</w:t>
        </w:r>
      </w:ins>
    </w:p>
    <w:p w14:paraId="2AB5ED8B" w14:textId="77777777" w:rsidR="003C397B" w:rsidRDefault="003C397B" w:rsidP="003C397B">
      <w:pPr>
        <w:pStyle w:val="PL"/>
        <w:rPr>
          <w:ins w:id="3957" w:author="Huawei - rev 1" w:date="2024-02-01T20:13:00Z"/>
          <w:lang w:eastAsia="zh-CN"/>
        </w:rPr>
      </w:pPr>
      <w:ins w:id="3958" w:author="Huawei - rev 1" w:date="2024-02-01T20:13:00Z">
        <w:r>
          <w:rPr>
            <w:lang w:eastAsia="zh-CN"/>
          </w:rPr>
          <w:t xml:space="preserve">            </w:t>
        </w:r>
        <w:r>
          <w:t>$ref: '</w:t>
        </w:r>
        <w:r>
          <w:rPr>
            <w:lang w:val="en-US"/>
          </w:rPr>
          <w:t>TS29510_Nnrf_NFManagement.yaml</w:t>
        </w:r>
        <w:r>
          <w:t>#/components/schemas/</w:t>
        </w:r>
        <w:r>
          <w:rPr>
            <w:lang w:eastAsia="zh-CN"/>
          </w:rPr>
          <w:t>Aanf</w:t>
        </w:r>
        <w:r>
          <w:t>Info'</w:t>
        </w:r>
      </w:ins>
    </w:p>
    <w:p w14:paraId="2066BB59" w14:textId="77777777" w:rsidR="003C397B" w:rsidRDefault="003C397B" w:rsidP="003C397B">
      <w:pPr>
        <w:pStyle w:val="PL"/>
        <w:rPr>
          <w:ins w:id="3959" w:author="Huawei - rev 1" w:date="2024-02-01T20:13:00Z"/>
          <w:lang w:eastAsia="zh-CN"/>
        </w:rPr>
      </w:pPr>
      <w:ins w:id="3960" w:author="Huawei - rev 1" w:date="2024-02-01T20:13:00Z">
        <w:r>
          <w:rPr>
            <w:lang w:eastAsia="zh-CN"/>
          </w:rPr>
          <w:t xml:space="preserve">          minProperties: 1</w:t>
        </w:r>
      </w:ins>
    </w:p>
    <w:p w14:paraId="202E149C" w14:textId="77777777" w:rsidR="003C397B" w:rsidRDefault="003C397B" w:rsidP="003C397B">
      <w:pPr>
        <w:pStyle w:val="PL"/>
        <w:rPr>
          <w:ins w:id="3961" w:author="Huawei - rev 1" w:date="2024-02-01T20:13:00Z"/>
          <w:lang w:eastAsia="en-GB"/>
        </w:rPr>
      </w:pPr>
      <w:ins w:id="3962" w:author="Huawei - rev 1" w:date="2024-02-01T20:13:00Z">
        <w:r>
          <w:t xml:space="preserve">        </w:t>
        </w:r>
        <w:r>
          <w:rPr>
            <w:lang w:eastAsia="zh-CN"/>
          </w:rPr>
          <w:t>mfafInfo</w:t>
        </w:r>
        <w:r>
          <w:t>:</w:t>
        </w:r>
      </w:ins>
    </w:p>
    <w:p w14:paraId="22D95EE5" w14:textId="77777777" w:rsidR="003C397B" w:rsidRDefault="003C397B" w:rsidP="003C397B">
      <w:pPr>
        <w:pStyle w:val="PL"/>
        <w:rPr>
          <w:ins w:id="3963" w:author="Huawei - rev 1" w:date="2024-02-01T20:13:00Z"/>
        </w:rPr>
      </w:pPr>
      <w:ins w:id="3964" w:author="Huawei - rev 1" w:date="2024-02-01T20:13:00Z">
        <w:r>
          <w:t xml:space="preserve">          $ref: '</w:t>
        </w:r>
        <w:r>
          <w:rPr>
            <w:lang w:val="en-US"/>
          </w:rPr>
          <w:t>TS29510_Nnrf_NFManagement.yaml</w:t>
        </w:r>
        <w:r>
          <w:t>#/components/schemas/</w:t>
        </w:r>
        <w:r>
          <w:rPr>
            <w:lang w:eastAsia="zh-CN"/>
          </w:rPr>
          <w:t>MfafInfo</w:t>
        </w:r>
        <w:r>
          <w:t>'</w:t>
        </w:r>
      </w:ins>
    </w:p>
    <w:p w14:paraId="081A2FD7" w14:textId="77777777" w:rsidR="003C397B" w:rsidRDefault="003C397B" w:rsidP="003C397B">
      <w:pPr>
        <w:pStyle w:val="PL"/>
        <w:rPr>
          <w:ins w:id="3965" w:author="Huawei - rev 1" w:date="2024-02-01T20:13:00Z"/>
          <w:lang w:eastAsia="zh-CN"/>
        </w:rPr>
      </w:pPr>
      <w:ins w:id="3966" w:author="Huawei - rev 1" w:date="2024-02-01T20:13:00Z">
        <w:r>
          <w:t xml:space="preserve">        </w:t>
        </w:r>
        <w:r>
          <w:rPr>
            <w:lang w:eastAsia="zh-CN"/>
          </w:rPr>
          <w:t>easdf</w:t>
        </w:r>
        <w:r>
          <w:t>InfoList:</w:t>
        </w:r>
      </w:ins>
    </w:p>
    <w:p w14:paraId="6FAA0ADE" w14:textId="77777777" w:rsidR="003C397B" w:rsidRDefault="003C397B" w:rsidP="003C397B">
      <w:pPr>
        <w:pStyle w:val="PL"/>
        <w:rPr>
          <w:ins w:id="3967" w:author="Huawei - rev 1" w:date="2024-02-01T20:13:00Z"/>
          <w:lang w:eastAsia="zh-CN"/>
        </w:rPr>
      </w:pPr>
      <w:ins w:id="3968" w:author="Huawei - rev 1" w:date="2024-02-01T20:13:00Z">
        <w:r>
          <w:rPr>
            <w:lang w:eastAsia="zh-CN"/>
          </w:rPr>
          <w:t xml:space="preserve">          type: object</w:t>
        </w:r>
      </w:ins>
    </w:p>
    <w:p w14:paraId="696FD697" w14:textId="77777777" w:rsidR="003C397B" w:rsidRDefault="003C397B" w:rsidP="003C397B">
      <w:pPr>
        <w:pStyle w:val="PL"/>
        <w:rPr>
          <w:ins w:id="3969" w:author="Huawei - rev 1" w:date="2024-02-01T20:13:00Z"/>
          <w:lang w:eastAsia="en-GB"/>
        </w:rPr>
      </w:pPr>
      <w:ins w:id="3970" w:author="Huawei - rev 1" w:date="2024-02-01T20:13:00Z">
        <w:r>
          <w:t xml:space="preserve">          description: &gt;</w:t>
        </w:r>
      </w:ins>
    </w:p>
    <w:p w14:paraId="02884716" w14:textId="77777777" w:rsidR="003C397B" w:rsidRDefault="003C397B" w:rsidP="003C397B">
      <w:pPr>
        <w:pStyle w:val="PL"/>
        <w:rPr>
          <w:ins w:id="3971" w:author="Huawei - rev 1" w:date="2024-02-01T20:13:00Z"/>
          <w:lang w:val="en-US"/>
        </w:rPr>
      </w:pPr>
      <w:ins w:id="3972" w:author="Huawei - rev 1" w:date="2024-02-01T20:13:00Z">
        <w:r>
          <w:t xml:space="preserve">            A map(list of key-value pairs) where </w:t>
        </w:r>
        <w:r>
          <w:rPr>
            <w:rFonts w:cs="Arial"/>
            <w:szCs w:val="18"/>
            <w:lang w:eastAsia="zh-CN"/>
          </w:rPr>
          <w:t xml:space="preserve">a (unique) </w:t>
        </w:r>
        <w:r>
          <w:rPr>
            <w:lang w:val="en-US"/>
          </w:rPr>
          <w:t>valid JSON string</w:t>
        </w:r>
      </w:ins>
    </w:p>
    <w:p w14:paraId="411BBD81" w14:textId="77777777" w:rsidR="003C397B" w:rsidRDefault="003C397B" w:rsidP="003C397B">
      <w:pPr>
        <w:pStyle w:val="PL"/>
        <w:rPr>
          <w:ins w:id="3973" w:author="Huawei - rev 1" w:date="2024-02-01T20:13:00Z"/>
          <w:lang w:eastAsia="zh-CN"/>
        </w:rPr>
      </w:pPr>
      <w:ins w:id="3974" w:author="Huawei - rev 1" w:date="2024-02-01T20:13:00Z">
        <w:r>
          <w:rPr>
            <w:lang w:val="en-US"/>
          </w:rPr>
          <w:t xml:space="preserve">           </w:t>
        </w:r>
        <w:r>
          <w:t xml:space="preserve"> serves as key of </w:t>
        </w:r>
        <w:r>
          <w:rPr>
            <w:lang w:eastAsia="zh-CN"/>
          </w:rPr>
          <w:t>Easdf</w:t>
        </w:r>
        <w:r>
          <w:t>Info</w:t>
        </w:r>
      </w:ins>
    </w:p>
    <w:p w14:paraId="6041E5A4" w14:textId="77777777" w:rsidR="003C397B" w:rsidRDefault="003C397B" w:rsidP="003C397B">
      <w:pPr>
        <w:pStyle w:val="PL"/>
        <w:rPr>
          <w:ins w:id="3975" w:author="Huawei - rev 1" w:date="2024-02-01T20:13:00Z"/>
          <w:lang w:eastAsia="zh-CN"/>
        </w:rPr>
      </w:pPr>
      <w:ins w:id="3976" w:author="Huawei - rev 1" w:date="2024-02-01T20:13:00Z">
        <w:r>
          <w:rPr>
            <w:lang w:eastAsia="zh-CN"/>
          </w:rPr>
          <w:t xml:space="preserve">          additionalProperties:</w:t>
        </w:r>
      </w:ins>
    </w:p>
    <w:p w14:paraId="5B13A502" w14:textId="77777777" w:rsidR="003C397B" w:rsidRDefault="003C397B" w:rsidP="003C397B">
      <w:pPr>
        <w:pStyle w:val="PL"/>
        <w:rPr>
          <w:ins w:id="3977" w:author="Huawei - rev 1" w:date="2024-02-01T20:13:00Z"/>
          <w:lang w:eastAsia="zh-CN"/>
        </w:rPr>
      </w:pPr>
      <w:ins w:id="3978" w:author="Huawei - rev 1" w:date="2024-02-01T20:13:00Z">
        <w:r>
          <w:rPr>
            <w:lang w:eastAsia="zh-CN"/>
          </w:rPr>
          <w:t xml:space="preserve">            </w:t>
        </w:r>
        <w:r>
          <w:t>$ref: '</w:t>
        </w:r>
        <w:r>
          <w:rPr>
            <w:lang w:val="en-US"/>
          </w:rPr>
          <w:t>TS29510_Nnrf_NFManagement.yaml</w:t>
        </w:r>
        <w:r>
          <w:t>#/components/schemas/</w:t>
        </w:r>
        <w:r>
          <w:rPr>
            <w:lang w:eastAsia="zh-CN"/>
          </w:rPr>
          <w:t>Easdf</w:t>
        </w:r>
        <w:r>
          <w:t>Info'</w:t>
        </w:r>
      </w:ins>
    </w:p>
    <w:p w14:paraId="1BAE352A" w14:textId="77777777" w:rsidR="003C397B" w:rsidRDefault="003C397B" w:rsidP="003C397B">
      <w:pPr>
        <w:pStyle w:val="PL"/>
        <w:rPr>
          <w:ins w:id="3979" w:author="Huawei - rev 1" w:date="2024-02-01T20:13:00Z"/>
          <w:lang w:eastAsia="zh-CN"/>
        </w:rPr>
      </w:pPr>
      <w:ins w:id="3980" w:author="Huawei - rev 1" w:date="2024-02-01T20:13:00Z">
        <w:r>
          <w:rPr>
            <w:lang w:eastAsia="zh-CN"/>
          </w:rPr>
          <w:t xml:space="preserve">          minProperties: 1</w:t>
        </w:r>
      </w:ins>
    </w:p>
    <w:p w14:paraId="053A5445" w14:textId="77777777" w:rsidR="003C397B" w:rsidRDefault="003C397B" w:rsidP="003C397B">
      <w:pPr>
        <w:pStyle w:val="PL"/>
        <w:rPr>
          <w:ins w:id="3981" w:author="Huawei - rev 1" w:date="2024-02-01T20:13:00Z"/>
          <w:lang w:eastAsia="en-GB"/>
        </w:rPr>
      </w:pPr>
      <w:ins w:id="3982" w:author="Huawei - rev 1" w:date="2024-02-01T20:13:00Z">
        <w:r>
          <w:t xml:space="preserve">        </w:t>
        </w:r>
        <w:r>
          <w:rPr>
            <w:lang w:eastAsia="zh-CN"/>
          </w:rPr>
          <w:t>dccfInfo</w:t>
        </w:r>
        <w:r>
          <w:t>:</w:t>
        </w:r>
      </w:ins>
    </w:p>
    <w:p w14:paraId="29BF7D89" w14:textId="77777777" w:rsidR="003C397B" w:rsidRDefault="003C397B" w:rsidP="003C397B">
      <w:pPr>
        <w:pStyle w:val="PL"/>
        <w:rPr>
          <w:ins w:id="3983" w:author="Huawei - rev 1" w:date="2024-02-01T20:13:00Z"/>
        </w:rPr>
      </w:pPr>
      <w:ins w:id="3984" w:author="Huawei - rev 1" w:date="2024-02-01T20:13:00Z">
        <w:r>
          <w:t xml:space="preserve">          $ref: '</w:t>
        </w:r>
        <w:r>
          <w:rPr>
            <w:lang w:val="en-US"/>
          </w:rPr>
          <w:t>TS29510_Nnrf_NFManagement.yaml</w:t>
        </w:r>
        <w:r>
          <w:t>#/components/schemas/</w:t>
        </w:r>
        <w:r>
          <w:rPr>
            <w:lang w:eastAsia="zh-CN"/>
          </w:rPr>
          <w:t>DccfInfo</w:t>
        </w:r>
        <w:r>
          <w:t>'</w:t>
        </w:r>
      </w:ins>
    </w:p>
    <w:p w14:paraId="323FB987" w14:textId="77777777" w:rsidR="003C397B" w:rsidRDefault="003C397B" w:rsidP="003C397B">
      <w:pPr>
        <w:pStyle w:val="PL"/>
        <w:rPr>
          <w:ins w:id="3985" w:author="Huawei - rev 1" w:date="2024-02-01T20:13:00Z"/>
        </w:rPr>
      </w:pPr>
      <w:ins w:id="3986" w:author="Huawei - rev 1" w:date="2024-02-01T20:13:00Z">
        <w:r>
          <w:t xml:space="preserve">        </w:t>
        </w:r>
        <w:r>
          <w:rPr>
            <w:lang w:eastAsia="zh-CN"/>
          </w:rPr>
          <w:t>nsacfInfo</w:t>
        </w:r>
        <w:r>
          <w:t>List:</w:t>
        </w:r>
      </w:ins>
    </w:p>
    <w:p w14:paraId="51BD31D4" w14:textId="77777777" w:rsidR="003C397B" w:rsidRDefault="003C397B" w:rsidP="003C397B">
      <w:pPr>
        <w:pStyle w:val="PL"/>
        <w:rPr>
          <w:ins w:id="3987" w:author="Huawei - rev 1" w:date="2024-02-01T20:13:00Z"/>
        </w:rPr>
      </w:pPr>
      <w:ins w:id="3988" w:author="Huawei - rev 1" w:date="2024-02-01T20:13:00Z">
        <w:r>
          <w:t xml:space="preserve">          description: &gt;</w:t>
        </w:r>
      </w:ins>
    </w:p>
    <w:p w14:paraId="622D7E49" w14:textId="77777777" w:rsidR="003C397B" w:rsidRDefault="003C397B" w:rsidP="003C397B">
      <w:pPr>
        <w:pStyle w:val="PL"/>
        <w:rPr>
          <w:ins w:id="3989" w:author="Huawei - rev 1" w:date="2024-02-01T20:13:00Z"/>
          <w:lang w:val="en-US"/>
        </w:rPr>
      </w:pPr>
      <w:ins w:id="3990" w:author="Huawei - rev 1" w:date="2024-02-01T20:13:00Z">
        <w:r>
          <w:t xml:space="preserve">            A map (list of key-value pairs) where </w:t>
        </w:r>
        <w:r>
          <w:rPr>
            <w:rFonts w:cs="Arial"/>
            <w:szCs w:val="18"/>
            <w:lang w:eastAsia="zh-CN"/>
          </w:rPr>
          <w:t xml:space="preserve">a (unique) </w:t>
        </w:r>
        <w:r>
          <w:rPr>
            <w:lang w:val="en-US"/>
          </w:rPr>
          <w:t>valid JSON string</w:t>
        </w:r>
      </w:ins>
    </w:p>
    <w:p w14:paraId="0652A26C" w14:textId="77777777" w:rsidR="003C397B" w:rsidRDefault="003C397B" w:rsidP="003C397B">
      <w:pPr>
        <w:pStyle w:val="PL"/>
        <w:rPr>
          <w:ins w:id="3991" w:author="Huawei - rev 1" w:date="2024-02-01T20:13:00Z"/>
        </w:rPr>
      </w:pPr>
      <w:ins w:id="3992" w:author="Huawei - rev 1" w:date="2024-02-01T20:13:00Z">
        <w:r>
          <w:rPr>
            <w:lang w:val="en-US"/>
          </w:rPr>
          <w:t xml:space="preserve">           </w:t>
        </w:r>
        <w:r>
          <w:t xml:space="preserve"> serves as key of </w:t>
        </w:r>
        <w:r>
          <w:rPr>
            <w:lang w:eastAsia="zh-CN"/>
          </w:rPr>
          <w:t>NsacfInfo</w:t>
        </w:r>
      </w:ins>
    </w:p>
    <w:p w14:paraId="2B2DABEE" w14:textId="77777777" w:rsidR="003C397B" w:rsidRDefault="003C397B" w:rsidP="003C397B">
      <w:pPr>
        <w:pStyle w:val="PL"/>
        <w:rPr>
          <w:ins w:id="3993" w:author="Huawei - rev 1" w:date="2024-02-01T20:13:00Z"/>
          <w:lang w:eastAsia="zh-CN"/>
        </w:rPr>
      </w:pPr>
      <w:ins w:id="3994" w:author="Huawei - rev 1" w:date="2024-02-01T20:13:00Z">
        <w:r>
          <w:rPr>
            <w:lang w:eastAsia="zh-CN"/>
          </w:rPr>
          <w:t xml:space="preserve">          type: object</w:t>
        </w:r>
      </w:ins>
    </w:p>
    <w:p w14:paraId="122980C3" w14:textId="77777777" w:rsidR="003C397B" w:rsidRDefault="003C397B" w:rsidP="003C397B">
      <w:pPr>
        <w:pStyle w:val="PL"/>
        <w:rPr>
          <w:ins w:id="3995" w:author="Huawei - rev 1" w:date="2024-02-01T20:13:00Z"/>
          <w:lang w:eastAsia="zh-CN"/>
        </w:rPr>
      </w:pPr>
      <w:ins w:id="3996" w:author="Huawei - rev 1" w:date="2024-02-01T20:13:00Z">
        <w:r>
          <w:rPr>
            <w:lang w:eastAsia="zh-CN"/>
          </w:rPr>
          <w:t xml:space="preserve">          additionalProperties:</w:t>
        </w:r>
      </w:ins>
    </w:p>
    <w:p w14:paraId="5D3D6E43" w14:textId="77777777" w:rsidR="003C397B" w:rsidRDefault="003C397B" w:rsidP="003C397B">
      <w:pPr>
        <w:pStyle w:val="PL"/>
        <w:rPr>
          <w:ins w:id="3997" w:author="Huawei - rev 1" w:date="2024-02-01T20:13:00Z"/>
          <w:lang w:eastAsia="zh-CN"/>
        </w:rPr>
      </w:pPr>
      <w:ins w:id="3998" w:author="Huawei - rev 1" w:date="2024-02-01T20:13:00Z">
        <w:r>
          <w:rPr>
            <w:lang w:eastAsia="zh-CN"/>
          </w:rPr>
          <w:t xml:space="preserve">            $ref: </w:t>
        </w:r>
        <w:r>
          <w:t>'</w:t>
        </w:r>
        <w:r>
          <w:rPr>
            <w:lang w:val="en-US"/>
          </w:rPr>
          <w:t>TS29510_Nnrf_NFManagement.yaml</w:t>
        </w:r>
        <w:r>
          <w:t>#/components/schemas/</w:t>
        </w:r>
        <w:r>
          <w:rPr>
            <w:lang w:val="en-US"/>
          </w:rPr>
          <w:t>NsacfInfo</w:t>
        </w:r>
        <w:r>
          <w:t>'</w:t>
        </w:r>
      </w:ins>
    </w:p>
    <w:p w14:paraId="18BBEDBD" w14:textId="77777777" w:rsidR="003C397B" w:rsidRDefault="003C397B" w:rsidP="003C397B">
      <w:pPr>
        <w:pStyle w:val="PL"/>
        <w:rPr>
          <w:ins w:id="3999" w:author="Huawei - rev 1" w:date="2024-02-01T20:13:00Z"/>
          <w:lang w:eastAsia="zh-CN"/>
        </w:rPr>
      </w:pPr>
      <w:ins w:id="4000" w:author="Huawei - rev 1" w:date="2024-02-01T20:13:00Z">
        <w:r>
          <w:rPr>
            <w:lang w:eastAsia="zh-CN"/>
          </w:rPr>
          <w:t xml:space="preserve">          minProperties: 1</w:t>
        </w:r>
      </w:ins>
    </w:p>
    <w:p w14:paraId="7C9C26A0" w14:textId="77777777" w:rsidR="003C397B" w:rsidRDefault="003C397B" w:rsidP="003C397B">
      <w:pPr>
        <w:pStyle w:val="PL"/>
        <w:rPr>
          <w:ins w:id="4001" w:author="Huawei - rev 1" w:date="2024-02-01T20:13:00Z"/>
          <w:lang w:eastAsia="en-GB"/>
        </w:rPr>
      </w:pPr>
      <w:ins w:id="4002" w:author="Huawei - rev 1" w:date="2024-02-01T20:13:00Z">
        <w:r>
          <w:t xml:space="preserve">        mbS</w:t>
        </w:r>
        <w:r>
          <w:rPr>
            <w:lang w:eastAsia="zh-CN"/>
          </w:rPr>
          <w:t>m</w:t>
        </w:r>
        <w:r>
          <w:t>fInfoList:</w:t>
        </w:r>
      </w:ins>
    </w:p>
    <w:p w14:paraId="0D82C675" w14:textId="77777777" w:rsidR="003C397B" w:rsidRDefault="003C397B" w:rsidP="003C397B">
      <w:pPr>
        <w:pStyle w:val="PL"/>
        <w:rPr>
          <w:ins w:id="4003" w:author="Huawei - rev 1" w:date="2024-02-01T20:13:00Z"/>
        </w:rPr>
      </w:pPr>
      <w:ins w:id="4004" w:author="Huawei - rev 1" w:date="2024-02-01T20:13:00Z">
        <w:r>
          <w:t xml:space="preserve">          description: &gt;</w:t>
        </w:r>
      </w:ins>
    </w:p>
    <w:p w14:paraId="6D043391" w14:textId="77777777" w:rsidR="003C397B" w:rsidRDefault="003C397B" w:rsidP="003C397B">
      <w:pPr>
        <w:pStyle w:val="PL"/>
        <w:rPr>
          <w:ins w:id="4005" w:author="Huawei - rev 1" w:date="2024-02-01T20:13:00Z"/>
          <w:lang w:val="en-US"/>
        </w:rPr>
      </w:pPr>
      <w:ins w:id="4006" w:author="Huawei - rev 1" w:date="2024-02-01T20:13:00Z">
        <w:r>
          <w:t xml:space="preserve">            A map (list of key-value pairs) where </w:t>
        </w:r>
        <w:r>
          <w:rPr>
            <w:rFonts w:cs="Arial"/>
            <w:szCs w:val="18"/>
            <w:lang w:eastAsia="zh-CN"/>
          </w:rPr>
          <w:t xml:space="preserve">a (unique) </w:t>
        </w:r>
        <w:r>
          <w:rPr>
            <w:lang w:val="en-US"/>
          </w:rPr>
          <w:t>valid JSON string</w:t>
        </w:r>
      </w:ins>
    </w:p>
    <w:p w14:paraId="553B434D" w14:textId="77777777" w:rsidR="003C397B" w:rsidRDefault="003C397B" w:rsidP="003C397B">
      <w:pPr>
        <w:pStyle w:val="PL"/>
        <w:rPr>
          <w:ins w:id="4007" w:author="Huawei - rev 1" w:date="2024-02-01T20:13:00Z"/>
          <w:lang w:eastAsia="zh-CN"/>
        </w:rPr>
      </w:pPr>
      <w:ins w:id="4008" w:author="Huawei - rev 1" w:date="2024-02-01T20:13:00Z">
        <w:r>
          <w:rPr>
            <w:lang w:val="en-US"/>
          </w:rPr>
          <w:t xml:space="preserve">           </w:t>
        </w:r>
        <w:r>
          <w:t xml:space="preserve"> serves as key of Mb</w:t>
        </w:r>
        <w:r>
          <w:rPr>
            <w:lang w:eastAsia="zh-CN"/>
          </w:rPr>
          <w:t>SmfInfo</w:t>
        </w:r>
      </w:ins>
    </w:p>
    <w:p w14:paraId="5D91C41A" w14:textId="77777777" w:rsidR="003C397B" w:rsidRDefault="003C397B" w:rsidP="003C397B">
      <w:pPr>
        <w:pStyle w:val="PL"/>
        <w:rPr>
          <w:ins w:id="4009" w:author="Huawei - rev 1" w:date="2024-02-01T20:13:00Z"/>
          <w:lang w:eastAsia="zh-CN"/>
        </w:rPr>
      </w:pPr>
      <w:ins w:id="4010" w:author="Huawei - rev 1" w:date="2024-02-01T20:13:00Z">
        <w:r>
          <w:rPr>
            <w:lang w:eastAsia="zh-CN"/>
          </w:rPr>
          <w:t xml:space="preserve">          type: object</w:t>
        </w:r>
      </w:ins>
    </w:p>
    <w:p w14:paraId="3C1CFF33" w14:textId="77777777" w:rsidR="003C397B" w:rsidRDefault="003C397B" w:rsidP="003C397B">
      <w:pPr>
        <w:pStyle w:val="PL"/>
        <w:rPr>
          <w:ins w:id="4011" w:author="Huawei - rev 1" w:date="2024-02-01T20:13:00Z"/>
          <w:lang w:eastAsia="zh-CN"/>
        </w:rPr>
      </w:pPr>
      <w:ins w:id="4012" w:author="Huawei - rev 1" w:date="2024-02-01T20:13:00Z">
        <w:r>
          <w:rPr>
            <w:lang w:eastAsia="zh-CN"/>
          </w:rPr>
          <w:t xml:space="preserve">          additionalProperties:</w:t>
        </w:r>
      </w:ins>
    </w:p>
    <w:p w14:paraId="3F7714A1" w14:textId="77777777" w:rsidR="003C397B" w:rsidRDefault="003C397B" w:rsidP="003C397B">
      <w:pPr>
        <w:pStyle w:val="PL"/>
        <w:rPr>
          <w:ins w:id="4013" w:author="Huawei - rev 1" w:date="2024-02-01T20:13:00Z"/>
          <w:lang w:eastAsia="zh-CN"/>
        </w:rPr>
      </w:pPr>
      <w:ins w:id="4014" w:author="Huawei - rev 1" w:date="2024-02-01T20:13:00Z">
        <w:r>
          <w:rPr>
            <w:lang w:eastAsia="zh-CN"/>
          </w:rPr>
          <w:t xml:space="preserve">            </w:t>
        </w:r>
        <w:r>
          <w:t>$ref: '</w:t>
        </w:r>
        <w:r>
          <w:rPr>
            <w:lang w:val="en-US"/>
          </w:rPr>
          <w:t>TS29510_Nnrf_NFManagement.yaml</w:t>
        </w:r>
        <w:r>
          <w:t>#/components/schemas/Mb</w:t>
        </w:r>
        <w:r>
          <w:rPr>
            <w:lang w:eastAsia="zh-CN"/>
          </w:rPr>
          <w:t>Smf</w:t>
        </w:r>
        <w:r>
          <w:t>Info'</w:t>
        </w:r>
      </w:ins>
    </w:p>
    <w:p w14:paraId="565F3ACE" w14:textId="77777777" w:rsidR="003C397B" w:rsidRDefault="003C397B" w:rsidP="003C397B">
      <w:pPr>
        <w:pStyle w:val="PL"/>
        <w:rPr>
          <w:ins w:id="4015" w:author="Huawei - rev 1" w:date="2024-02-01T20:13:00Z"/>
          <w:lang w:eastAsia="zh-CN"/>
        </w:rPr>
      </w:pPr>
      <w:ins w:id="4016" w:author="Huawei - rev 1" w:date="2024-02-01T20:13:00Z">
        <w:r>
          <w:rPr>
            <w:lang w:eastAsia="zh-CN"/>
          </w:rPr>
          <w:t xml:space="preserve">          minProperties: 1</w:t>
        </w:r>
      </w:ins>
    </w:p>
    <w:p w14:paraId="1E5FD445" w14:textId="77777777" w:rsidR="003C397B" w:rsidRDefault="003C397B" w:rsidP="003C397B">
      <w:pPr>
        <w:pStyle w:val="PL"/>
        <w:rPr>
          <w:ins w:id="4017" w:author="Huawei - rev 1" w:date="2024-02-01T20:13:00Z"/>
          <w:lang w:eastAsia="zh-CN"/>
        </w:rPr>
      </w:pPr>
      <w:ins w:id="4018" w:author="Huawei - rev 1" w:date="2024-02-01T20:13:00Z">
        <w:r>
          <w:rPr>
            <w:lang w:eastAsia="zh-CN"/>
          </w:rPr>
          <w:t xml:space="preserve">        tsctsfInfoList:</w:t>
        </w:r>
      </w:ins>
    </w:p>
    <w:p w14:paraId="5D5F0FF7" w14:textId="77777777" w:rsidR="003C397B" w:rsidRDefault="003C397B" w:rsidP="003C397B">
      <w:pPr>
        <w:pStyle w:val="PL"/>
        <w:rPr>
          <w:ins w:id="4019" w:author="Huawei - rev 1" w:date="2024-02-01T20:13:00Z"/>
          <w:lang w:eastAsia="zh-CN"/>
        </w:rPr>
      </w:pPr>
      <w:ins w:id="4020" w:author="Huawei - rev 1" w:date="2024-02-01T20:13:00Z">
        <w:r>
          <w:rPr>
            <w:lang w:eastAsia="zh-CN"/>
          </w:rPr>
          <w:t xml:space="preserve">          type: object</w:t>
        </w:r>
      </w:ins>
    </w:p>
    <w:p w14:paraId="22F459B6" w14:textId="77777777" w:rsidR="003C397B" w:rsidRDefault="003C397B" w:rsidP="003C397B">
      <w:pPr>
        <w:pStyle w:val="PL"/>
        <w:rPr>
          <w:ins w:id="4021" w:author="Huawei - rev 1" w:date="2024-02-01T20:13:00Z"/>
          <w:lang w:eastAsia="en-GB"/>
        </w:rPr>
      </w:pPr>
      <w:ins w:id="4022" w:author="Huawei - rev 1" w:date="2024-02-01T20:13:00Z">
        <w:r>
          <w:t xml:space="preserve">          description: &gt;</w:t>
        </w:r>
      </w:ins>
    </w:p>
    <w:p w14:paraId="132272F0" w14:textId="77777777" w:rsidR="003C397B" w:rsidRDefault="003C397B" w:rsidP="003C397B">
      <w:pPr>
        <w:pStyle w:val="PL"/>
        <w:rPr>
          <w:ins w:id="4023" w:author="Huawei - rev 1" w:date="2024-02-01T20:13:00Z"/>
          <w:lang w:val="en-US"/>
        </w:rPr>
      </w:pPr>
      <w:ins w:id="4024" w:author="Huawei - rev 1" w:date="2024-02-01T20:13:00Z">
        <w:r>
          <w:t xml:space="preserve">            A map (list of key-value pairs) where </w:t>
        </w:r>
        <w:r>
          <w:rPr>
            <w:rFonts w:cs="Arial"/>
            <w:szCs w:val="18"/>
            <w:lang w:eastAsia="zh-CN"/>
          </w:rPr>
          <w:t xml:space="preserve">a (unique) </w:t>
        </w:r>
        <w:r>
          <w:rPr>
            <w:lang w:val="en-US"/>
          </w:rPr>
          <w:t>valid JSON string</w:t>
        </w:r>
      </w:ins>
    </w:p>
    <w:p w14:paraId="2BA0102B" w14:textId="77777777" w:rsidR="003C397B" w:rsidRDefault="003C397B" w:rsidP="003C397B">
      <w:pPr>
        <w:pStyle w:val="PL"/>
        <w:rPr>
          <w:ins w:id="4025" w:author="Huawei - rev 1" w:date="2024-02-01T20:13:00Z"/>
          <w:lang w:eastAsia="zh-CN"/>
        </w:rPr>
      </w:pPr>
      <w:ins w:id="4026" w:author="Huawei - rev 1" w:date="2024-02-01T20:13:00Z">
        <w:r>
          <w:rPr>
            <w:lang w:val="en-US"/>
          </w:rPr>
          <w:t xml:space="preserve">           </w:t>
        </w:r>
        <w:r>
          <w:t xml:space="preserve"> serves as key of TsctsfInfo</w:t>
        </w:r>
      </w:ins>
    </w:p>
    <w:p w14:paraId="36991731" w14:textId="77777777" w:rsidR="003C397B" w:rsidRDefault="003C397B" w:rsidP="003C397B">
      <w:pPr>
        <w:pStyle w:val="PL"/>
        <w:rPr>
          <w:ins w:id="4027" w:author="Huawei - rev 1" w:date="2024-02-01T20:13:00Z"/>
          <w:lang w:eastAsia="zh-CN"/>
        </w:rPr>
      </w:pPr>
      <w:ins w:id="4028" w:author="Huawei - rev 1" w:date="2024-02-01T20:13:00Z">
        <w:r>
          <w:rPr>
            <w:lang w:eastAsia="zh-CN"/>
          </w:rPr>
          <w:t xml:space="preserve">          additionalProperties:</w:t>
        </w:r>
      </w:ins>
    </w:p>
    <w:p w14:paraId="2A1B76EA" w14:textId="77777777" w:rsidR="003C397B" w:rsidRDefault="003C397B" w:rsidP="003C397B">
      <w:pPr>
        <w:pStyle w:val="PL"/>
        <w:rPr>
          <w:ins w:id="4029" w:author="Huawei - rev 1" w:date="2024-02-01T20:13:00Z"/>
          <w:lang w:eastAsia="en-GB"/>
        </w:rPr>
      </w:pPr>
      <w:ins w:id="4030" w:author="Huawei - rev 1" w:date="2024-02-01T20:13:00Z">
        <w:r>
          <w:t xml:space="preserve">            $ref: '</w:t>
        </w:r>
        <w:r>
          <w:rPr>
            <w:lang w:val="en-US"/>
          </w:rPr>
          <w:t>TS29510_Nnrf_NFManagement.yaml</w:t>
        </w:r>
        <w:r>
          <w:t>#/components/schemas/</w:t>
        </w:r>
        <w:r>
          <w:rPr>
            <w:lang w:eastAsia="zh-CN"/>
          </w:rPr>
          <w:t>TsctsfInfo</w:t>
        </w:r>
        <w:r>
          <w:t>'</w:t>
        </w:r>
      </w:ins>
    </w:p>
    <w:p w14:paraId="7AADA6C0" w14:textId="77777777" w:rsidR="003C397B" w:rsidRDefault="003C397B" w:rsidP="003C397B">
      <w:pPr>
        <w:pStyle w:val="PL"/>
        <w:rPr>
          <w:ins w:id="4031" w:author="Huawei - rev 1" w:date="2024-02-01T20:13:00Z"/>
          <w:lang w:eastAsia="zh-CN"/>
        </w:rPr>
      </w:pPr>
      <w:ins w:id="4032" w:author="Huawei - rev 1" w:date="2024-02-01T20:13:00Z">
        <w:r>
          <w:rPr>
            <w:lang w:eastAsia="zh-CN"/>
          </w:rPr>
          <w:t xml:space="preserve">          minProperties: 1</w:t>
        </w:r>
      </w:ins>
    </w:p>
    <w:p w14:paraId="72E31958" w14:textId="77777777" w:rsidR="003C397B" w:rsidRDefault="003C397B" w:rsidP="003C397B">
      <w:pPr>
        <w:pStyle w:val="PL"/>
        <w:rPr>
          <w:ins w:id="4033" w:author="Huawei - rev 1" w:date="2024-02-01T20:13:00Z"/>
          <w:lang w:eastAsia="en-GB"/>
        </w:rPr>
      </w:pPr>
      <w:ins w:id="4034" w:author="Huawei - rev 1" w:date="2024-02-01T20:13:00Z">
        <w:r>
          <w:t xml:space="preserve">        mbUpfInfoList:</w:t>
        </w:r>
      </w:ins>
    </w:p>
    <w:p w14:paraId="0D504014" w14:textId="77777777" w:rsidR="003C397B" w:rsidRDefault="003C397B" w:rsidP="003C397B">
      <w:pPr>
        <w:pStyle w:val="PL"/>
        <w:rPr>
          <w:ins w:id="4035" w:author="Huawei - rev 1" w:date="2024-02-01T20:13:00Z"/>
        </w:rPr>
      </w:pPr>
      <w:ins w:id="4036" w:author="Huawei - rev 1" w:date="2024-02-01T20:13:00Z">
        <w:r>
          <w:t xml:space="preserve">          description: &gt;</w:t>
        </w:r>
      </w:ins>
    </w:p>
    <w:p w14:paraId="5AB70386" w14:textId="77777777" w:rsidR="003C397B" w:rsidRDefault="003C397B" w:rsidP="003C397B">
      <w:pPr>
        <w:pStyle w:val="PL"/>
        <w:rPr>
          <w:ins w:id="4037" w:author="Huawei - rev 1" w:date="2024-02-01T20:13:00Z"/>
          <w:lang w:val="en-US"/>
        </w:rPr>
      </w:pPr>
      <w:ins w:id="4038" w:author="Huawei - rev 1" w:date="2024-02-01T20:13:00Z">
        <w:r>
          <w:t xml:space="preserve">            A map (list of key-value pairs) where </w:t>
        </w:r>
        <w:r>
          <w:rPr>
            <w:rFonts w:cs="Arial"/>
            <w:szCs w:val="18"/>
            <w:lang w:eastAsia="zh-CN"/>
          </w:rPr>
          <w:t xml:space="preserve">a (unique) </w:t>
        </w:r>
        <w:r>
          <w:rPr>
            <w:lang w:val="en-US"/>
          </w:rPr>
          <w:t>valid JSON string</w:t>
        </w:r>
      </w:ins>
    </w:p>
    <w:p w14:paraId="3A0F17BA" w14:textId="77777777" w:rsidR="003C397B" w:rsidRDefault="003C397B" w:rsidP="003C397B">
      <w:pPr>
        <w:pStyle w:val="PL"/>
        <w:rPr>
          <w:ins w:id="4039" w:author="Huawei - rev 1" w:date="2024-02-01T20:13:00Z"/>
          <w:lang w:eastAsia="zh-CN"/>
        </w:rPr>
      </w:pPr>
      <w:ins w:id="4040" w:author="Huawei - rev 1" w:date="2024-02-01T20:13:00Z">
        <w:r>
          <w:rPr>
            <w:lang w:val="en-US"/>
          </w:rPr>
          <w:t xml:space="preserve">           </w:t>
        </w:r>
        <w:r>
          <w:t xml:space="preserve"> serves as key of MbUpfInfo</w:t>
        </w:r>
      </w:ins>
    </w:p>
    <w:p w14:paraId="700E118F" w14:textId="77777777" w:rsidR="003C397B" w:rsidRDefault="003C397B" w:rsidP="003C397B">
      <w:pPr>
        <w:pStyle w:val="PL"/>
        <w:rPr>
          <w:ins w:id="4041" w:author="Huawei - rev 1" w:date="2024-02-01T20:13:00Z"/>
          <w:lang w:eastAsia="zh-CN"/>
        </w:rPr>
      </w:pPr>
      <w:ins w:id="4042" w:author="Huawei - rev 1" w:date="2024-02-01T20:13:00Z">
        <w:r>
          <w:rPr>
            <w:lang w:eastAsia="zh-CN"/>
          </w:rPr>
          <w:t xml:space="preserve">          type: object</w:t>
        </w:r>
      </w:ins>
    </w:p>
    <w:p w14:paraId="66C496BB" w14:textId="77777777" w:rsidR="003C397B" w:rsidRDefault="003C397B" w:rsidP="003C397B">
      <w:pPr>
        <w:pStyle w:val="PL"/>
        <w:rPr>
          <w:ins w:id="4043" w:author="Huawei - rev 1" w:date="2024-02-01T20:13:00Z"/>
          <w:lang w:eastAsia="zh-CN"/>
        </w:rPr>
      </w:pPr>
      <w:ins w:id="4044" w:author="Huawei - rev 1" w:date="2024-02-01T20:13:00Z">
        <w:r>
          <w:rPr>
            <w:lang w:eastAsia="zh-CN"/>
          </w:rPr>
          <w:t xml:space="preserve">          additionalProperties:</w:t>
        </w:r>
      </w:ins>
    </w:p>
    <w:p w14:paraId="1ED76079" w14:textId="77777777" w:rsidR="003C397B" w:rsidRDefault="003C397B" w:rsidP="003C397B">
      <w:pPr>
        <w:pStyle w:val="PL"/>
        <w:rPr>
          <w:ins w:id="4045" w:author="Huawei - rev 1" w:date="2024-02-01T20:13:00Z"/>
          <w:lang w:eastAsia="zh-CN"/>
        </w:rPr>
      </w:pPr>
      <w:ins w:id="4046" w:author="Huawei - rev 1" w:date="2024-02-01T20:13:00Z">
        <w:r>
          <w:rPr>
            <w:lang w:eastAsia="zh-CN"/>
          </w:rPr>
          <w:t xml:space="preserve">            </w:t>
        </w:r>
        <w:r>
          <w:t>$ref: '</w:t>
        </w:r>
        <w:r>
          <w:rPr>
            <w:lang w:val="en-US"/>
          </w:rPr>
          <w:t>TS29510_Nnrf_NFManagement.yaml</w:t>
        </w:r>
        <w:r>
          <w:t>#/components/schemas/MbUpfInfo'</w:t>
        </w:r>
      </w:ins>
    </w:p>
    <w:p w14:paraId="479CC1F2" w14:textId="77777777" w:rsidR="003C397B" w:rsidRDefault="003C397B" w:rsidP="003C397B">
      <w:pPr>
        <w:pStyle w:val="PL"/>
        <w:rPr>
          <w:ins w:id="4047" w:author="Huawei - rev 1" w:date="2024-02-01T20:13:00Z"/>
          <w:lang w:eastAsia="zh-CN"/>
        </w:rPr>
      </w:pPr>
      <w:ins w:id="4048" w:author="Huawei - rev 1" w:date="2024-02-01T20:13:00Z">
        <w:r>
          <w:rPr>
            <w:lang w:eastAsia="zh-CN"/>
          </w:rPr>
          <w:t xml:space="preserve">          minProperties: 1</w:t>
        </w:r>
      </w:ins>
    </w:p>
    <w:p w14:paraId="63C93F66" w14:textId="77777777" w:rsidR="003C397B" w:rsidRDefault="003C397B" w:rsidP="003C397B">
      <w:pPr>
        <w:pStyle w:val="PL"/>
        <w:rPr>
          <w:ins w:id="4049" w:author="Huawei - rev 1" w:date="2024-02-01T20:13:00Z"/>
          <w:lang w:eastAsia="en-GB"/>
        </w:rPr>
      </w:pPr>
      <w:ins w:id="4050" w:author="Huawei - rev 1" w:date="2024-02-01T20:13:00Z">
        <w:r>
          <w:t xml:space="preserve">        </w:t>
        </w:r>
        <w:r>
          <w:rPr>
            <w:lang w:val="en-IN"/>
          </w:rPr>
          <w:t>trustAfInfo</w:t>
        </w:r>
        <w:r>
          <w:t>:</w:t>
        </w:r>
      </w:ins>
    </w:p>
    <w:p w14:paraId="3A9207C4" w14:textId="77777777" w:rsidR="003C397B" w:rsidRDefault="003C397B" w:rsidP="003C397B">
      <w:pPr>
        <w:pStyle w:val="PL"/>
        <w:rPr>
          <w:ins w:id="4051" w:author="Huawei - rev 1" w:date="2024-02-01T20:13:00Z"/>
          <w:lang w:eastAsia="zh-CN"/>
        </w:rPr>
      </w:pPr>
      <w:ins w:id="4052" w:author="Huawei - rev 1" w:date="2024-02-01T20:13:00Z">
        <w:r>
          <w:t xml:space="preserve">          $ref: </w:t>
        </w:r>
        <w:r>
          <w:rPr>
            <w:lang w:val="en-US"/>
          </w:rPr>
          <w:t>'TS29510_Nnrf_NFManagement.yaml#/components/schemas</w:t>
        </w:r>
        <w:r>
          <w:t>/</w:t>
        </w:r>
        <w:r>
          <w:rPr>
            <w:lang w:val="en-IN"/>
          </w:rPr>
          <w:t>TrustAfInfo</w:t>
        </w:r>
        <w:r>
          <w:t>'</w:t>
        </w:r>
      </w:ins>
    </w:p>
    <w:p w14:paraId="0F40D0A2" w14:textId="77777777" w:rsidR="003C397B" w:rsidRDefault="003C397B" w:rsidP="003C397B">
      <w:pPr>
        <w:pStyle w:val="PL"/>
        <w:rPr>
          <w:ins w:id="4053" w:author="Huawei - rev 1" w:date="2024-02-01T20:13:00Z"/>
          <w:lang w:eastAsia="en-GB"/>
        </w:rPr>
      </w:pPr>
      <w:ins w:id="4054" w:author="Huawei - rev 1" w:date="2024-02-01T20:13:00Z">
        <w:r>
          <w:t xml:space="preserve">        </w:t>
        </w:r>
        <w:r>
          <w:rPr>
            <w:lang w:eastAsia="zh-CN"/>
          </w:rPr>
          <w:t>nssaaf</w:t>
        </w:r>
        <w:r>
          <w:t>Info:</w:t>
        </w:r>
      </w:ins>
    </w:p>
    <w:p w14:paraId="449095F1" w14:textId="77777777" w:rsidR="003C397B" w:rsidRDefault="003C397B" w:rsidP="003C397B">
      <w:pPr>
        <w:pStyle w:val="PL"/>
        <w:rPr>
          <w:ins w:id="4055" w:author="Huawei - rev 1" w:date="2024-02-01T20:13:00Z"/>
          <w:lang w:eastAsia="zh-CN"/>
        </w:rPr>
      </w:pPr>
      <w:ins w:id="4056" w:author="Huawei - rev 1" w:date="2024-02-01T20:13:00Z">
        <w:r>
          <w:t xml:space="preserve">          $ref: '</w:t>
        </w:r>
        <w:r>
          <w:rPr>
            <w:lang w:val="en-US"/>
          </w:rPr>
          <w:t>TS29510_Nnrf_NFManagement.yaml</w:t>
        </w:r>
        <w:r>
          <w:t>#/components/schemas/</w:t>
        </w:r>
        <w:r>
          <w:rPr>
            <w:lang w:eastAsia="zh-CN"/>
          </w:rPr>
          <w:t>Nssaaf</w:t>
        </w:r>
        <w:r>
          <w:t>Info'</w:t>
        </w:r>
      </w:ins>
    </w:p>
    <w:p w14:paraId="79D51624" w14:textId="77777777" w:rsidR="003C397B" w:rsidRDefault="003C397B" w:rsidP="003C397B">
      <w:pPr>
        <w:pStyle w:val="PL"/>
        <w:rPr>
          <w:ins w:id="4057" w:author="Huawei - rev 1" w:date="2024-02-01T20:13:00Z"/>
          <w:lang w:eastAsia="en-GB"/>
        </w:rPr>
      </w:pPr>
      <w:ins w:id="4058" w:author="Huawei - rev 1" w:date="2024-02-01T20:13:00Z">
        <w:r>
          <w:t xml:space="preserve">        hniList:</w:t>
        </w:r>
      </w:ins>
    </w:p>
    <w:p w14:paraId="7EBF49E0" w14:textId="77777777" w:rsidR="003C397B" w:rsidRDefault="003C397B" w:rsidP="003C397B">
      <w:pPr>
        <w:pStyle w:val="PL"/>
        <w:rPr>
          <w:ins w:id="4059" w:author="Huawei - rev 1" w:date="2024-02-01T20:13:00Z"/>
        </w:rPr>
      </w:pPr>
      <w:ins w:id="4060" w:author="Huawei - rev 1" w:date="2024-02-01T20:13:00Z">
        <w:r>
          <w:t xml:space="preserve">          type: array</w:t>
        </w:r>
      </w:ins>
    </w:p>
    <w:p w14:paraId="0B821EAC" w14:textId="77777777" w:rsidR="003C397B" w:rsidRDefault="003C397B" w:rsidP="003C397B">
      <w:pPr>
        <w:pStyle w:val="PL"/>
        <w:rPr>
          <w:ins w:id="4061" w:author="Huawei - rev 1" w:date="2024-02-01T20:13:00Z"/>
        </w:rPr>
      </w:pPr>
      <w:ins w:id="4062" w:author="Huawei - rev 1" w:date="2024-02-01T20:13:00Z">
        <w:r>
          <w:t xml:space="preserve">          items:</w:t>
        </w:r>
      </w:ins>
    </w:p>
    <w:p w14:paraId="19DF6F8C" w14:textId="77777777" w:rsidR="003C397B" w:rsidRDefault="003C397B" w:rsidP="003C397B">
      <w:pPr>
        <w:pStyle w:val="PL"/>
        <w:rPr>
          <w:ins w:id="4063" w:author="Huawei - rev 1" w:date="2024-02-01T20:13:00Z"/>
        </w:rPr>
      </w:pPr>
      <w:ins w:id="4064" w:author="Huawei - rev 1" w:date="2024-02-01T20:13:00Z">
        <w:r>
          <w:t xml:space="preserve">            $ref: </w:t>
        </w:r>
        <w:r>
          <w:rPr>
            <w:lang w:val="en-US"/>
          </w:rPr>
          <w:t>'</w:t>
        </w:r>
        <w:r>
          <w:t>TS29571_CommonData.yaml#/components/schemas/Fqdn'</w:t>
        </w:r>
      </w:ins>
    </w:p>
    <w:p w14:paraId="2BC71724" w14:textId="77777777" w:rsidR="003C397B" w:rsidRDefault="003C397B" w:rsidP="003C397B">
      <w:pPr>
        <w:pStyle w:val="PL"/>
        <w:rPr>
          <w:ins w:id="4065" w:author="Huawei - rev 1" w:date="2024-02-01T20:13:00Z"/>
        </w:rPr>
      </w:pPr>
      <w:ins w:id="4066" w:author="Huawei - rev 1" w:date="2024-02-01T20:13:00Z">
        <w:r>
          <w:t xml:space="preserve">          minItems: 1</w:t>
        </w:r>
      </w:ins>
    </w:p>
    <w:p w14:paraId="0FCF8C49" w14:textId="77777777" w:rsidR="003C397B" w:rsidRDefault="003C397B" w:rsidP="003C397B">
      <w:pPr>
        <w:pStyle w:val="PL"/>
        <w:rPr>
          <w:ins w:id="4067" w:author="Huawei - rev 1" w:date="2024-02-01T20:13:00Z"/>
        </w:rPr>
      </w:pPr>
      <w:ins w:id="4068" w:author="Huawei - rev 1" w:date="2024-02-01T20:13:00Z">
        <w:r>
          <w:t xml:space="preserve">        iwmscInfo:</w:t>
        </w:r>
      </w:ins>
    </w:p>
    <w:p w14:paraId="28457595" w14:textId="77777777" w:rsidR="003C397B" w:rsidRDefault="003C397B" w:rsidP="003C397B">
      <w:pPr>
        <w:pStyle w:val="PL"/>
        <w:rPr>
          <w:ins w:id="4069" w:author="Huawei - rev 1" w:date="2024-02-01T20:13:00Z"/>
          <w:lang w:val="en-US"/>
        </w:rPr>
      </w:pPr>
      <w:ins w:id="4070" w:author="Huawei - rev 1" w:date="2024-02-01T20:13:00Z">
        <w:r>
          <w:rPr>
            <w:lang w:val="en-US"/>
          </w:rPr>
          <w:t xml:space="preserve">          $ref: 'TS29510_Nnrf_NFManagement.yaml#/components/schemas/IwmscInfo'</w:t>
        </w:r>
      </w:ins>
    </w:p>
    <w:p w14:paraId="0BBC9D4A" w14:textId="77777777" w:rsidR="003C397B" w:rsidRDefault="003C397B" w:rsidP="003C397B">
      <w:pPr>
        <w:pStyle w:val="PL"/>
        <w:rPr>
          <w:ins w:id="4071" w:author="Huawei - rev 1" w:date="2024-02-01T20:13:00Z"/>
        </w:rPr>
      </w:pPr>
      <w:ins w:id="4072" w:author="Huawei - rev 1" w:date="2024-02-01T20:13:00Z">
        <w:r>
          <w:t xml:space="preserve">        mnpfInfo:</w:t>
        </w:r>
      </w:ins>
    </w:p>
    <w:p w14:paraId="5DEAD049" w14:textId="77777777" w:rsidR="003C397B" w:rsidRDefault="003C397B" w:rsidP="003C397B">
      <w:pPr>
        <w:pStyle w:val="PL"/>
        <w:rPr>
          <w:ins w:id="4073" w:author="Huawei - rev 1" w:date="2024-02-01T20:13:00Z"/>
          <w:lang w:val="en-US"/>
        </w:rPr>
      </w:pPr>
      <w:ins w:id="4074" w:author="Huawei - rev 1" w:date="2024-02-01T20:13:00Z">
        <w:r>
          <w:rPr>
            <w:lang w:val="en-US"/>
          </w:rPr>
          <w:t xml:space="preserve">          $ref: 'TS29510_Nnrf_NFManagement.yaml#/components/schemas/MnpfInfo'</w:t>
        </w:r>
      </w:ins>
    </w:p>
    <w:p w14:paraId="14456766" w14:textId="77777777" w:rsidR="003C397B" w:rsidRDefault="003C397B" w:rsidP="003C397B">
      <w:pPr>
        <w:pStyle w:val="PL"/>
        <w:rPr>
          <w:ins w:id="4075" w:author="Huawei - rev 1" w:date="2024-02-01T20:13:00Z"/>
        </w:rPr>
      </w:pPr>
      <w:ins w:id="4076" w:author="Huawei - rev 1" w:date="2024-02-01T20:13:00Z">
        <w:r>
          <w:t xml:space="preserve">        smsfInfo:</w:t>
        </w:r>
      </w:ins>
    </w:p>
    <w:p w14:paraId="459C7697" w14:textId="77777777" w:rsidR="003C397B" w:rsidRDefault="003C397B" w:rsidP="003C397B">
      <w:pPr>
        <w:pStyle w:val="PL"/>
        <w:rPr>
          <w:ins w:id="4077" w:author="Huawei - rev 1" w:date="2024-02-01T20:13:00Z"/>
        </w:rPr>
      </w:pPr>
      <w:ins w:id="4078" w:author="Huawei - rev 1" w:date="2024-02-01T20:13:00Z">
        <w:r>
          <w:t xml:space="preserve">          $ref: 'TS29510_Nnrf_NFManagement.yaml#/components/schemas/SmsfInfo'</w:t>
        </w:r>
      </w:ins>
    </w:p>
    <w:p w14:paraId="1E7E6416" w14:textId="77777777" w:rsidR="003C397B" w:rsidRDefault="003C397B" w:rsidP="003C397B">
      <w:pPr>
        <w:pStyle w:val="PL"/>
        <w:rPr>
          <w:ins w:id="4079" w:author="Huawei - rev 1" w:date="2024-02-01T20:13:00Z"/>
          <w:lang w:eastAsia="zh-CN"/>
        </w:rPr>
      </w:pPr>
      <w:ins w:id="4080" w:author="Huawei - rev 1" w:date="2024-02-01T20:13:00Z">
        <w:r>
          <w:rPr>
            <w:lang w:eastAsia="zh-CN"/>
          </w:rPr>
          <w:t xml:space="preserve">        dcsfInfoList:</w:t>
        </w:r>
      </w:ins>
    </w:p>
    <w:p w14:paraId="71D262AD" w14:textId="77777777" w:rsidR="003C397B" w:rsidRDefault="003C397B" w:rsidP="003C397B">
      <w:pPr>
        <w:pStyle w:val="PL"/>
        <w:rPr>
          <w:ins w:id="4081" w:author="Huawei - rev 1" w:date="2024-02-01T20:13:00Z"/>
          <w:lang w:eastAsia="en-GB"/>
        </w:rPr>
      </w:pPr>
      <w:ins w:id="4082" w:author="Huawei - rev 1" w:date="2024-02-01T20:13:00Z">
        <w:r>
          <w:t xml:space="preserve">          description: &gt;</w:t>
        </w:r>
      </w:ins>
    </w:p>
    <w:p w14:paraId="2F207A04" w14:textId="77777777" w:rsidR="003C397B" w:rsidRDefault="003C397B" w:rsidP="003C397B">
      <w:pPr>
        <w:pStyle w:val="PL"/>
        <w:rPr>
          <w:ins w:id="4083" w:author="Huawei - rev 1" w:date="2024-02-01T20:13:00Z"/>
          <w:lang w:val="en-US"/>
        </w:rPr>
      </w:pPr>
      <w:ins w:id="4084" w:author="Huawei - rev 1" w:date="2024-02-01T20:13:00Z">
        <w:r>
          <w:t xml:space="preserve">            A map (list of key-value pairs) where </w:t>
        </w:r>
        <w:r>
          <w:rPr>
            <w:rFonts w:cs="Arial"/>
            <w:szCs w:val="18"/>
            <w:lang w:eastAsia="zh-CN"/>
          </w:rPr>
          <w:t xml:space="preserve">a (unique) </w:t>
        </w:r>
        <w:r>
          <w:rPr>
            <w:lang w:val="en-US"/>
          </w:rPr>
          <w:t>valid JSON string</w:t>
        </w:r>
      </w:ins>
    </w:p>
    <w:p w14:paraId="0BF5A5FA" w14:textId="77777777" w:rsidR="003C397B" w:rsidRDefault="003C397B" w:rsidP="003C397B">
      <w:pPr>
        <w:pStyle w:val="PL"/>
        <w:rPr>
          <w:ins w:id="4085" w:author="Huawei - rev 1" w:date="2024-02-01T20:13:00Z"/>
          <w:lang w:eastAsia="zh-CN"/>
        </w:rPr>
      </w:pPr>
      <w:ins w:id="4086" w:author="Huawei - rev 1" w:date="2024-02-01T20:13:00Z">
        <w:r>
          <w:rPr>
            <w:lang w:val="en-US"/>
          </w:rPr>
          <w:t xml:space="preserve">           </w:t>
        </w:r>
        <w:r>
          <w:t xml:space="preserve"> serves as key of DcsfInfo</w:t>
        </w:r>
      </w:ins>
    </w:p>
    <w:p w14:paraId="69ED15F9" w14:textId="77777777" w:rsidR="003C397B" w:rsidRDefault="003C397B" w:rsidP="003C397B">
      <w:pPr>
        <w:pStyle w:val="PL"/>
        <w:rPr>
          <w:ins w:id="4087" w:author="Huawei - rev 1" w:date="2024-02-01T20:13:00Z"/>
          <w:lang w:eastAsia="zh-CN"/>
        </w:rPr>
      </w:pPr>
      <w:ins w:id="4088" w:author="Huawei - rev 1" w:date="2024-02-01T20:13:00Z">
        <w:r>
          <w:rPr>
            <w:lang w:eastAsia="zh-CN"/>
          </w:rPr>
          <w:t xml:space="preserve">          type: object</w:t>
        </w:r>
      </w:ins>
    </w:p>
    <w:p w14:paraId="4770ED77" w14:textId="77777777" w:rsidR="003C397B" w:rsidRDefault="003C397B" w:rsidP="003C397B">
      <w:pPr>
        <w:pStyle w:val="PL"/>
        <w:rPr>
          <w:ins w:id="4089" w:author="Huawei - rev 1" w:date="2024-02-01T20:13:00Z"/>
          <w:lang w:eastAsia="zh-CN"/>
        </w:rPr>
      </w:pPr>
      <w:ins w:id="4090" w:author="Huawei - rev 1" w:date="2024-02-01T20:13:00Z">
        <w:r>
          <w:rPr>
            <w:lang w:eastAsia="zh-CN"/>
          </w:rPr>
          <w:t xml:space="preserve">          additionalProperties:</w:t>
        </w:r>
      </w:ins>
    </w:p>
    <w:p w14:paraId="5252B94F" w14:textId="77777777" w:rsidR="003C397B" w:rsidRDefault="003C397B" w:rsidP="003C397B">
      <w:pPr>
        <w:pStyle w:val="PL"/>
        <w:rPr>
          <w:ins w:id="4091" w:author="Huawei - rev 1" w:date="2024-02-01T20:13:00Z"/>
          <w:lang w:eastAsia="zh-CN"/>
        </w:rPr>
      </w:pPr>
      <w:ins w:id="4092" w:author="Huawei - rev 1" w:date="2024-02-01T20:13:00Z">
        <w:r>
          <w:rPr>
            <w:lang w:eastAsia="zh-CN"/>
          </w:rPr>
          <w:t xml:space="preserve">            </w:t>
        </w:r>
        <w:r>
          <w:t>$ref: '</w:t>
        </w:r>
        <w:r>
          <w:rPr>
            <w:lang w:val="en-US"/>
          </w:rPr>
          <w:t>TS29510_Nnrf_NFManagement.yaml</w:t>
        </w:r>
        <w:r>
          <w:t>#/components/schemas/</w:t>
        </w:r>
        <w:r>
          <w:rPr>
            <w:lang w:eastAsia="zh-CN"/>
          </w:rPr>
          <w:t>Dcsf</w:t>
        </w:r>
        <w:r>
          <w:t>Info'</w:t>
        </w:r>
      </w:ins>
    </w:p>
    <w:p w14:paraId="4A9BE5B0" w14:textId="77777777" w:rsidR="003C397B" w:rsidRDefault="003C397B" w:rsidP="003C397B">
      <w:pPr>
        <w:pStyle w:val="PL"/>
        <w:rPr>
          <w:ins w:id="4093" w:author="Huawei - rev 1" w:date="2024-02-01T20:13:00Z"/>
          <w:lang w:eastAsia="zh-CN"/>
        </w:rPr>
      </w:pPr>
      <w:ins w:id="4094" w:author="Huawei - rev 1" w:date="2024-02-01T20:13:00Z">
        <w:r>
          <w:rPr>
            <w:lang w:eastAsia="zh-CN"/>
          </w:rPr>
          <w:t xml:space="preserve">        mrfInfoList:</w:t>
        </w:r>
      </w:ins>
    </w:p>
    <w:p w14:paraId="59C7708B" w14:textId="77777777" w:rsidR="003C397B" w:rsidRDefault="003C397B" w:rsidP="003C397B">
      <w:pPr>
        <w:pStyle w:val="PL"/>
        <w:rPr>
          <w:ins w:id="4095" w:author="Huawei - rev 1" w:date="2024-02-01T20:13:00Z"/>
          <w:lang w:eastAsia="en-GB"/>
        </w:rPr>
      </w:pPr>
      <w:ins w:id="4096" w:author="Huawei - rev 1" w:date="2024-02-01T20:13:00Z">
        <w:r>
          <w:t xml:space="preserve">          description: &gt;</w:t>
        </w:r>
      </w:ins>
    </w:p>
    <w:p w14:paraId="53357C02" w14:textId="77777777" w:rsidR="003C397B" w:rsidRDefault="003C397B" w:rsidP="003C397B">
      <w:pPr>
        <w:pStyle w:val="PL"/>
        <w:rPr>
          <w:ins w:id="4097" w:author="Huawei - rev 1" w:date="2024-02-01T20:13:00Z"/>
          <w:lang w:val="en-US"/>
        </w:rPr>
      </w:pPr>
      <w:ins w:id="4098" w:author="Huawei - rev 1" w:date="2024-02-01T20:13:00Z">
        <w:r>
          <w:t xml:space="preserve">            A map (list of key-value pairs) where </w:t>
        </w:r>
        <w:r>
          <w:rPr>
            <w:rFonts w:cs="Arial"/>
            <w:szCs w:val="18"/>
            <w:lang w:eastAsia="zh-CN"/>
          </w:rPr>
          <w:t xml:space="preserve">a (unique) </w:t>
        </w:r>
        <w:r>
          <w:rPr>
            <w:lang w:val="en-US"/>
          </w:rPr>
          <w:t>valid JSON string</w:t>
        </w:r>
      </w:ins>
    </w:p>
    <w:p w14:paraId="45E327B3" w14:textId="77777777" w:rsidR="003C397B" w:rsidRDefault="003C397B" w:rsidP="003C397B">
      <w:pPr>
        <w:pStyle w:val="PL"/>
        <w:rPr>
          <w:ins w:id="4099" w:author="Huawei - rev 1" w:date="2024-02-01T20:13:00Z"/>
          <w:lang w:eastAsia="zh-CN"/>
        </w:rPr>
      </w:pPr>
      <w:ins w:id="4100" w:author="Huawei - rev 1" w:date="2024-02-01T20:13:00Z">
        <w:r>
          <w:rPr>
            <w:lang w:val="en-US"/>
          </w:rPr>
          <w:t xml:space="preserve">           </w:t>
        </w:r>
        <w:r>
          <w:t xml:space="preserve"> serves as key of MrfInfo</w:t>
        </w:r>
      </w:ins>
    </w:p>
    <w:p w14:paraId="3676E91A" w14:textId="77777777" w:rsidR="003C397B" w:rsidRDefault="003C397B" w:rsidP="003C397B">
      <w:pPr>
        <w:pStyle w:val="PL"/>
        <w:rPr>
          <w:ins w:id="4101" w:author="Huawei - rev 1" w:date="2024-02-01T20:13:00Z"/>
          <w:lang w:eastAsia="zh-CN"/>
        </w:rPr>
      </w:pPr>
      <w:ins w:id="4102" w:author="Huawei - rev 1" w:date="2024-02-01T20:13:00Z">
        <w:r>
          <w:rPr>
            <w:lang w:eastAsia="zh-CN"/>
          </w:rPr>
          <w:t xml:space="preserve">          type: object</w:t>
        </w:r>
      </w:ins>
    </w:p>
    <w:p w14:paraId="0AD95394" w14:textId="77777777" w:rsidR="003C397B" w:rsidRDefault="003C397B" w:rsidP="003C397B">
      <w:pPr>
        <w:pStyle w:val="PL"/>
        <w:rPr>
          <w:ins w:id="4103" w:author="Huawei - rev 1" w:date="2024-02-01T20:13:00Z"/>
          <w:lang w:eastAsia="zh-CN"/>
        </w:rPr>
      </w:pPr>
      <w:ins w:id="4104" w:author="Huawei - rev 1" w:date="2024-02-01T20:13:00Z">
        <w:r>
          <w:rPr>
            <w:lang w:eastAsia="zh-CN"/>
          </w:rPr>
          <w:t xml:space="preserve">          additionalProperties:</w:t>
        </w:r>
      </w:ins>
    </w:p>
    <w:p w14:paraId="4E681308" w14:textId="77777777" w:rsidR="003C397B" w:rsidRDefault="003C397B" w:rsidP="003C397B">
      <w:pPr>
        <w:pStyle w:val="PL"/>
        <w:rPr>
          <w:ins w:id="4105" w:author="Huawei - rev 1" w:date="2024-02-01T20:13:00Z"/>
          <w:lang w:eastAsia="zh-CN"/>
        </w:rPr>
      </w:pPr>
      <w:ins w:id="4106" w:author="Huawei - rev 1" w:date="2024-02-01T20:13:00Z">
        <w:r>
          <w:rPr>
            <w:lang w:eastAsia="zh-CN"/>
          </w:rPr>
          <w:t xml:space="preserve">            </w:t>
        </w:r>
        <w:r>
          <w:t>$ref: '</w:t>
        </w:r>
        <w:r>
          <w:rPr>
            <w:lang w:val="en-US"/>
          </w:rPr>
          <w:t>TS29510_Nnrf_NFManagement.yaml</w:t>
        </w:r>
        <w:r>
          <w:t>#/components/schemas/</w:t>
        </w:r>
        <w:r>
          <w:rPr>
            <w:lang w:eastAsia="zh-CN"/>
          </w:rPr>
          <w:t>Mrf</w:t>
        </w:r>
        <w:r>
          <w:t>Info'</w:t>
        </w:r>
      </w:ins>
    </w:p>
    <w:p w14:paraId="09AEF193" w14:textId="77777777" w:rsidR="003C397B" w:rsidRDefault="003C397B" w:rsidP="003C397B">
      <w:pPr>
        <w:pStyle w:val="PL"/>
        <w:rPr>
          <w:ins w:id="4107" w:author="Huawei - rev 1" w:date="2024-02-01T20:13:00Z"/>
          <w:lang w:eastAsia="zh-CN"/>
        </w:rPr>
      </w:pPr>
      <w:ins w:id="4108" w:author="Huawei - rev 1" w:date="2024-02-01T20:13:00Z">
        <w:r>
          <w:rPr>
            <w:lang w:eastAsia="zh-CN"/>
          </w:rPr>
          <w:t xml:space="preserve">        mrfpInfoList:</w:t>
        </w:r>
      </w:ins>
    </w:p>
    <w:p w14:paraId="17765BD0" w14:textId="77777777" w:rsidR="003C397B" w:rsidRDefault="003C397B" w:rsidP="003C397B">
      <w:pPr>
        <w:pStyle w:val="PL"/>
        <w:rPr>
          <w:ins w:id="4109" w:author="Huawei - rev 1" w:date="2024-02-01T20:13:00Z"/>
          <w:lang w:eastAsia="en-GB"/>
        </w:rPr>
      </w:pPr>
      <w:ins w:id="4110" w:author="Huawei - rev 1" w:date="2024-02-01T20:13:00Z">
        <w:r>
          <w:t xml:space="preserve">          description: &gt;</w:t>
        </w:r>
      </w:ins>
    </w:p>
    <w:p w14:paraId="32ACF203" w14:textId="77777777" w:rsidR="003C397B" w:rsidRDefault="003C397B" w:rsidP="003C397B">
      <w:pPr>
        <w:pStyle w:val="PL"/>
        <w:rPr>
          <w:ins w:id="4111" w:author="Huawei - rev 1" w:date="2024-02-01T20:13:00Z"/>
          <w:lang w:val="en-US"/>
        </w:rPr>
      </w:pPr>
      <w:ins w:id="4112" w:author="Huawei - rev 1" w:date="2024-02-01T20:13:00Z">
        <w:r>
          <w:t xml:space="preserve">            A map (list of key-value pairs) where </w:t>
        </w:r>
        <w:r>
          <w:rPr>
            <w:rFonts w:cs="Arial"/>
            <w:szCs w:val="18"/>
            <w:lang w:eastAsia="zh-CN"/>
          </w:rPr>
          <w:t xml:space="preserve">a (unique) </w:t>
        </w:r>
        <w:r>
          <w:rPr>
            <w:lang w:val="en-US"/>
          </w:rPr>
          <w:t>valid JSON string</w:t>
        </w:r>
      </w:ins>
    </w:p>
    <w:p w14:paraId="2FCD2074" w14:textId="77777777" w:rsidR="003C397B" w:rsidRDefault="003C397B" w:rsidP="003C397B">
      <w:pPr>
        <w:pStyle w:val="PL"/>
        <w:rPr>
          <w:ins w:id="4113" w:author="Huawei - rev 1" w:date="2024-02-01T20:13:00Z"/>
          <w:lang w:eastAsia="zh-CN"/>
        </w:rPr>
      </w:pPr>
      <w:ins w:id="4114" w:author="Huawei - rev 1" w:date="2024-02-01T20:13:00Z">
        <w:r>
          <w:rPr>
            <w:lang w:val="en-US"/>
          </w:rPr>
          <w:t xml:space="preserve">           </w:t>
        </w:r>
        <w:r>
          <w:t xml:space="preserve"> serves as key of MrfpInfo</w:t>
        </w:r>
      </w:ins>
    </w:p>
    <w:p w14:paraId="6B62C0EE" w14:textId="77777777" w:rsidR="003C397B" w:rsidRDefault="003C397B" w:rsidP="003C397B">
      <w:pPr>
        <w:pStyle w:val="PL"/>
        <w:rPr>
          <w:ins w:id="4115" w:author="Huawei - rev 1" w:date="2024-02-01T20:13:00Z"/>
          <w:lang w:eastAsia="zh-CN"/>
        </w:rPr>
      </w:pPr>
      <w:ins w:id="4116" w:author="Huawei - rev 1" w:date="2024-02-01T20:13:00Z">
        <w:r>
          <w:rPr>
            <w:lang w:eastAsia="zh-CN"/>
          </w:rPr>
          <w:t xml:space="preserve">          type: object</w:t>
        </w:r>
      </w:ins>
    </w:p>
    <w:p w14:paraId="46904C8B" w14:textId="77777777" w:rsidR="003C397B" w:rsidRDefault="003C397B" w:rsidP="003C397B">
      <w:pPr>
        <w:pStyle w:val="PL"/>
        <w:rPr>
          <w:ins w:id="4117" w:author="Huawei - rev 1" w:date="2024-02-01T20:13:00Z"/>
          <w:lang w:eastAsia="zh-CN"/>
        </w:rPr>
      </w:pPr>
      <w:ins w:id="4118" w:author="Huawei - rev 1" w:date="2024-02-01T20:13:00Z">
        <w:r>
          <w:rPr>
            <w:lang w:eastAsia="zh-CN"/>
          </w:rPr>
          <w:t xml:space="preserve">          additionalProperties:</w:t>
        </w:r>
      </w:ins>
    </w:p>
    <w:p w14:paraId="28D5417F" w14:textId="77777777" w:rsidR="003C397B" w:rsidRDefault="003C397B" w:rsidP="003C397B">
      <w:pPr>
        <w:pStyle w:val="PL"/>
        <w:rPr>
          <w:ins w:id="4119" w:author="Huawei - rev 1" w:date="2024-02-01T20:13:00Z"/>
          <w:lang w:eastAsia="zh-CN"/>
        </w:rPr>
      </w:pPr>
      <w:ins w:id="4120" w:author="Huawei - rev 1" w:date="2024-02-01T20:13:00Z">
        <w:r>
          <w:rPr>
            <w:lang w:eastAsia="zh-CN"/>
          </w:rPr>
          <w:t xml:space="preserve">            </w:t>
        </w:r>
        <w:r>
          <w:t>$ref: '</w:t>
        </w:r>
        <w:r>
          <w:rPr>
            <w:lang w:val="en-US"/>
          </w:rPr>
          <w:t>TS29510_Nnrf_NFManagement.yaml</w:t>
        </w:r>
        <w:r>
          <w:t>#/components/schemas/</w:t>
        </w:r>
        <w:r>
          <w:rPr>
            <w:lang w:eastAsia="zh-CN"/>
          </w:rPr>
          <w:t>Mrfp</w:t>
        </w:r>
        <w:r>
          <w:t>Info'</w:t>
        </w:r>
      </w:ins>
    </w:p>
    <w:p w14:paraId="183E662D" w14:textId="77777777" w:rsidR="003C397B" w:rsidRDefault="003C397B" w:rsidP="003C397B">
      <w:pPr>
        <w:pStyle w:val="PL"/>
        <w:rPr>
          <w:ins w:id="4121" w:author="Huawei - rev 1" w:date="2024-02-01T20:13:00Z"/>
          <w:lang w:eastAsia="en-GB"/>
        </w:rPr>
      </w:pPr>
      <w:ins w:id="4122" w:author="Huawei - rev 1" w:date="2024-02-01T20:13:00Z">
        <w:r>
          <w:t xml:space="preserve">        mfInfoList:</w:t>
        </w:r>
      </w:ins>
    </w:p>
    <w:p w14:paraId="2CE2994D" w14:textId="77777777" w:rsidR="003C397B" w:rsidRDefault="003C397B" w:rsidP="003C397B">
      <w:pPr>
        <w:pStyle w:val="PL"/>
        <w:rPr>
          <w:ins w:id="4123" w:author="Huawei - rev 1" w:date="2024-02-01T20:13:00Z"/>
        </w:rPr>
      </w:pPr>
      <w:ins w:id="4124" w:author="Huawei - rev 1" w:date="2024-02-01T20:13:00Z">
        <w:r>
          <w:t xml:space="preserve">          description: &gt;</w:t>
        </w:r>
      </w:ins>
    </w:p>
    <w:p w14:paraId="0C1FE75B" w14:textId="77777777" w:rsidR="003C397B" w:rsidRDefault="003C397B" w:rsidP="003C397B">
      <w:pPr>
        <w:pStyle w:val="PL"/>
        <w:rPr>
          <w:ins w:id="4125" w:author="Huawei - rev 1" w:date="2024-02-01T20:13:00Z"/>
        </w:rPr>
      </w:pPr>
      <w:ins w:id="4126" w:author="Huawei - rev 1" w:date="2024-02-01T20:13:00Z">
        <w:r>
          <w:t xml:space="preserve">            A map (list of key-value pairs) where a (unique) valid JSON string</w:t>
        </w:r>
      </w:ins>
    </w:p>
    <w:p w14:paraId="3EFB535E" w14:textId="77777777" w:rsidR="003C397B" w:rsidRDefault="003C397B" w:rsidP="003C397B">
      <w:pPr>
        <w:pStyle w:val="PL"/>
        <w:rPr>
          <w:ins w:id="4127" w:author="Huawei - rev 1" w:date="2024-02-01T20:13:00Z"/>
        </w:rPr>
      </w:pPr>
      <w:ins w:id="4128" w:author="Huawei - rev 1" w:date="2024-02-01T20:13:00Z">
        <w:r>
          <w:t xml:space="preserve">            serves as key of MfInfo</w:t>
        </w:r>
      </w:ins>
    </w:p>
    <w:p w14:paraId="4ABA17A9" w14:textId="77777777" w:rsidR="003C397B" w:rsidRDefault="003C397B" w:rsidP="003C397B">
      <w:pPr>
        <w:pStyle w:val="PL"/>
        <w:rPr>
          <w:ins w:id="4129" w:author="Huawei - rev 1" w:date="2024-02-01T20:13:00Z"/>
        </w:rPr>
      </w:pPr>
      <w:ins w:id="4130" w:author="Huawei - rev 1" w:date="2024-02-01T20:13:00Z">
        <w:r>
          <w:t xml:space="preserve">          type: object</w:t>
        </w:r>
      </w:ins>
    </w:p>
    <w:p w14:paraId="602A986B" w14:textId="77777777" w:rsidR="003C397B" w:rsidRDefault="003C397B" w:rsidP="003C397B">
      <w:pPr>
        <w:pStyle w:val="PL"/>
        <w:rPr>
          <w:ins w:id="4131" w:author="Huawei - rev 1" w:date="2024-02-01T20:13:00Z"/>
        </w:rPr>
      </w:pPr>
      <w:ins w:id="4132" w:author="Huawei - rev 1" w:date="2024-02-01T20:13:00Z">
        <w:r>
          <w:t xml:space="preserve">          additionalProperties:</w:t>
        </w:r>
      </w:ins>
    </w:p>
    <w:p w14:paraId="5D261B88" w14:textId="77777777" w:rsidR="003C397B" w:rsidRDefault="003C397B" w:rsidP="003C397B">
      <w:pPr>
        <w:pStyle w:val="PL"/>
        <w:rPr>
          <w:ins w:id="4133" w:author="Huawei - rev 1" w:date="2024-02-01T20:13:00Z"/>
        </w:rPr>
      </w:pPr>
      <w:ins w:id="4134" w:author="Huawei - rev 1" w:date="2024-02-01T20:13:00Z">
        <w:r>
          <w:t xml:space="preserve">            $ref: 'TS29510_Nnrf_NFManagement.yaml#/components/schemas/MfInfo'</w:t>
        </w:r>
      </w:ins>
    </w:p>
    <w:p w14:paraId="19FB285E" w14:textId="77777777" w:rsidR="003C397B" w:rsidRDefault="003C397B" w:rsidP="003C397B">
      <w:pPr>
        <w:pStyle w:val="PL"/>
        <w:rPr>
          <w:ins w:id="4135" w:author="Huawei - rev 1" w:date="2024-02-01T20:13:00Z"/>
          <w:lang w:eastAsia="zh-CN"/>
        </w:rPr>
      </w:pPr>
      <w:ins w:id="4136" w:author="Huawei - rev 1" w:date="2024-02-01T20:13:00Z">
        <w:r>
          <w:rPr>
            <w:lang w:eastAsia="zh-CN"/>
          </w:rPr>
          <w:t xml:space="preserve">        adrfInfoList:</w:t>
        </w:r>
      </w:ins>
    </w:p>
    <w:p w14:paraId="53487092" w14:textId="77777777" w:rsidR="003C397B" w:rsidRDefault="003C397B" w:rsidP="003C397B">
      <w:pPr>
        <w:pStyle w:val="PL"/>
        <w:rPr>
          <w:ins w:id="4137" w:author="Huawei - rev 1" w:date="2024-02-01T20:13:00Z"/>
          <w:lang w:eastAsia="zh-CN"/>
        </w:rPr>
      </w:pPr>
      <w:ins w:id="4138" w:author="Huawei - rev 1" w:date="2024-02-01T20:13:00Z">
        <w:r>
          <w:rPr>
            <w:lang w:eastAsia="zh-CN"/>
          </w:rPr>
          <w:t xml:space="preserve">          type: object</w:t>
        </w:r>
      </w:ins>
    </w:p>
    <w:p w14:paraId="1D136363" w14:textId="77777777" w:rsidR="003C397B" w:rsidRDefault="003C397B" w:rsidP="003C397B">
      <w:pPr>
        <w:pStyle w:val="PL"/>
        <w:rPr>
          <w:ins w:id="4139" w:author="Huawei - rev 1" w:date="2024-02-01T20:13:00Z"/>
          <w:lang w:eastAsia="en-GB"/>
        </w:rPr>
      </w:pPr>
      <w:ins w:id="4140" w:author="Huawei - rev 1" w:date="2024-02-01T20:13:00Z">
        <w:r>
          <w:t xml:space="preserve">          description: &gt;</w:t>
        </w:r>
      </w:ins>
    </w:p>
    <w:p w14:paraId="0BD89859" w14:textId="77777777" w:rsidR="003C397B" w:rsidRDefault="003C397B" w:rsidP="003C397B">
      <w:pPr>
        <w:pStyle w:val="PL"/>
        <w:rPr>
          <w:ins w:id="4141" w:author="Huawei - rev 1" w:date="2024-02-01T20:13:00Z"/>
          <w:lang w:val="en-US"/>
        </w:rPr>
      </w:pPr>
      <w:ins w:id="4142" w:author="Huawei - rev 1" w:date="2024-02-01T20:13:00Z">
        <w:r>
          <w:t xml:space="preserve">            A map (list of key-value pairs) where </w:t>
        </w:r>
        <w:r>
          <w:rPr>
            <w:rFonts w:cs="Arial"/>
            <w:szCs w:val="18"/>
            <w:lang w:eastAsia="zh-CN"/>
          </w:rPr>
          <w:t xml:space="preserve">a (unique) </w:t>
        </w:r>
        <w:r>
          <w:rPr>
            <w:lang w:val="en-US"/>
          </w:rPr>
          <w:t>valid JSON string</w:t>
        </w:r>
      </w:ins>
    </w:p>
    <w:p w14:paraId="0F593779" w14:textId="77777777" w:rsidR="003C397B" w:rsidRDefault="003C397B" w:rsidP="003C397B">
      <w:pPr>
        <w:pStyle w:val="PL"/>
        <w:rPr>
          <w:ins w:id="4143" w:author="Huawei - rev 1" w:date="2024-02-01T20:13:00Z"/>
          <w:lang w:eastAsia="zh-CN"/>
        </w:rPr>
      </w:pPr>
      <w:ins w:id="4144" w:author="Huawei - rev 1" w:date="2024-02-01T20:13:00Z">
        <w:r>
          <w:rPr>
            <w:lang w:val="en-US"/>
          </w:rPr>
          <w:t xml:space="preserve">           </w:t>
        </w:r>
        <w:r>
          <w:t xml:space="preserve"> serves as key of AdrfInfo</w:t>
        </w:r>
      </w:ins>
    </w:p>
    <w:p w14:paraId="6CB1C5B7" w14:textId="77777777" w:rsidR="003C397B" w:rsidRDefault="003C397B" w:rsidP="003C397B">
      <w:pPr>
        <w:pStyle w:val="PL"/>
        <w:rPr>
          <w:ins w:id="4145" w:author="Huawei - rev 1" w:date="2024-02-01T20:13:00Z"/>
          <w:lang w:eastAsia="zh-CN"/>
        </w:rPr>
      </w:pPr>
      <w:ins w:id="4146" w:author="Huawei - rev 1" w:date="2024-02-01T20:13:00Z">
        <w:r>
          <w:rPr>
            <w:lang w:eastAsia="zh-CN"/>
          </w:rPr>
          <w:t xml:space="preserve">          additionalProperties:</w:t>
        </w:r>
      </w:ins>
    </w:p>
    <w:p w14:paraId="7AFAF67D" w14:textId="77777777" w:rsidR="003C397B" w:rsidRDefault="003C397B" w:rsidP="003C397B">
      <w:pPr>
        <w:pStyle w:val="PL"/>
        <w:rPr>
          <w:ins w:id="4147" w:author="Huawei - rev 1" w:date="2024-02-01T20:13:00Z"/>
          <w:lang w:eastAsia="zh-CN"/>
        </w:rPr>
      </w:pPr>
      <w:ins w:id="4148" w:author="Huawei - rev 1" w:date="2024-02-01T20:13:00Z">
        <w:r>
          <w:rPr>
            <w:lang w:eastAsia="zh-CN"/>
          </w:rPr>
          <w:t xml:space="preserve">            </w:t>
        </w:r>
        <w:r>
          <w:t>$ref: '</w:t>
        </w:r>
        <w:r>
          <w:rPr>
            <w:lang w:val="en-US"/>
          </w:rPr>
          <w:t>TS29510_Nnrf_NFManagement.yaml</w:t>
        </w:r>
        <w:r>
          <w:t>#/components/schemas/</w:t>
        </w:r>
        <w:r>
          <w:rPr>
            <w:lang w:eastAsia="zh-CN"/>
          </w:rPr>
          <w:t>Adrf</w:t>
        </w:r>
        <w:r>
          <w:t>Info'</w:t>
        </w:r>
      </w:ins>
    </w:p>
    <w:p w14:paraId="08CF00BD" w14:textId="77777777" w:rsidR="003C397B" w:rsidRDefault="003C397B" w:rsidP="003C397B">
      <w:pPr>
        <w:pStyle w:val="PL"/>
        <w:rPr>
          <w:ins w:id="4149" w:author="Huawei - rev 1" w:date="2024-02-01T20:13:00Z"/>
          <w:lang w:eastAsia="en-GB"/>
        </w:rPr>
      </w:pPr>
      <w:ins w:id="4150" w:author="Huawei - rev 1" w:date="2024-02-01T20:13:00Z">
        <w:r>
          <w:rPr>
            <w:lang w:eastAsia="zh-CN"/>
          </w:rPr>
          <w:t xml:space="preserve">          minProperties: 1</w:t>
        </w:r>
      </w:ins>
    </w:p>
    <w:p w14:paraId="085C18B9" w14:textId="77777777" w:rsidR="003C397B" w:rsidRDefault="003C397B" w:rsidP="003C397B">
      <w:pPr>
        <w:pStyle w:val="PL"/>
        <w:rPr>
          <w:ins w:id="4151" w:author="Huawei - rev 1" w:date="2024-02-01T20:13:00Z"/>
          <w:lang w:val="en-US"/>
        </w:rPr>
      </w:pPr>
      <w:ins w:id="4152" w:author="Huawei - rev 1" w:date="2024-02-01T20:13:00Z">
        <w:r>
          <w:rPr>
            <w:lang w:val="en-US"/>
          </w:rPr>
          <w:t xml:space="preserve">        selectionConditions:</w:t>
        </w:r>
      </w:ins>
    </w:p>
    <w:p w14:paraId="502D1E50" w14:textId="77777777" w:rsidR="003C397B" w:rsidRDefault="003C397B" w:rsidP="003C397B">
      <w:pPr>
        <w:pStyle w:val="PL"/>
        <w:rPr>
          <w:ins w:id="4153" w:author="Huawei - rev 1" w:date="2024-02-01T20:13:00Z"/>
          <w:lang w:val="en-US"/>
        </w:rPr>
      </w:pPr>
      <w:ins w:id="4154" w:author="Huawei - rev 1" w:date="2024-02-01T20:13:00Z">
        <w:r>
          <w:rPr>
            <w:lang w:val="en-US"/>
          </w:rPr>
          <w:t xml:space="preserve">          $ref: 'TS29510_Nnrf_NFManagement.yaml#/components/schemas/SelectionConditions'</w:t>
        </w:r>
      </w:ins>
    </w:p>
    <w:p w14:paraId="1A7C62C7" w14:textId="77777777" w:rsidR="001E10D8" w:rsidRPr="00BF2639" w:rsidRDefault="001E10D8" w:rsidP="003115C6">
      <w:pPr>
        <w:pStyle w:val="PL"/>
        <w:rPr>
          <w:color w:val="0070C0"/>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
    <w:p w14:paraId="2D606404" w14:textId="77777777" w:rsidR="00C21836" w:rsidRPr="006B5418" w:rsidRDefault="00C21836" w:rsidP="00CD2478">
      <w:pPr>
        <w:rPr>
          <w:lang w:val="en-US"/>
        </w:rPr>
      </w:pPr>
    </w:p>
    <w:sectPr w:rsidR="00C21836" w:rsidRPr="006B5418">
      <w:headerReference w:type="defaul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585" w:author="Huawei - rev 1" w:date="2024-02-01T19:54:00Z" w:initials="j(">
    <w:p w14:paraId="69BF24FB" w14:textId="1755F84C" w:rsidR="00E33823" w:rsidRDefault="00E33823">
      <w:pPr>
        <w:pStyle w:val="ac"/>
        <w:rPr>
          <w:lang w:eastAsia="zh-CN"/>
        </w:rPr>
      </w:pPr>
      <w:r>
        <w:rPr>
          <w:rStyle w:val="ab"/>
        </w:rPr>
        <w:annotationRef/>
      </w:r>
      <w:r>
        <w:rPr>
          <w:rFonts w:hint="eastAsia"/>
          <w:lang w:eastAsia="zh-CN"/>
        </w:rPr>
        <w:t>?</w:t>
      </w:r>
      <w:r>
        <w:rPr>
          <w:lang w:eastAsia="zh-CN"/>
        </w:rPr>
        <w:t xml:space="preserve"> </w:t>
      </w:r>
      <w:r>
        <w:rPr>
          <w:lang w:eastAsia="zh-CN"/>
        </w:rPr>
        <w:t>在哪</w:t>
      </w:r>
      <w:r>
        <w:rPr>
          <w:rFonts w:hint="eastAsia"/>
          <w:lang w:eastAsia="zh-CN"/>
        </w:rPr>
        <w:t>，</w:t>
      </w:r>
      <w:r>
        <w:rPr>
          <w:lang w:eastAsia="zh-CN"/>
        </w:rPr>
        <w:t>为啥写</w:t>
      </w:r>
      <w:r>
        <w:rPr>
          <w:rFonts w:hint="eastAsia"/>
          <w:lang w:eastAsia="zh-CN"/>
        </w:rPr>
        <w: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9BF24F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029969F" w16cid:durableId="29662387"/>
  <w16cid:commentId w16cid:paraId="17629D50" w16cid:durableId="297DEC00"/>
  <w16cid:commentId w16cid:paraId="69BF24FB" w16cid:durableId="297DEC0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995269" w14:textId="77777777" w:rsidR="00DB50E5" w:rsidRDefault="00DB50E5">
      <w:r>
        <w:separator/>
      </w:r>
    </w:p>
  </w:endnote>
  <w:endnote w:type="continuationSeparator" w:id="0">
    <w:p w14:paraId="5A9DC133" w14:textId="77777777" w:rsidR="00DB50E5" w:rsidRDefault="00DB50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F50AFA" w14:textId="77777777" w:rsidR="00DB50E5" w:rsidRDefault="00DB50E5">
      <w:r>
        <w:separator/>
      </w:r>
    </w:p>
  </w:footnote>
  <w:footnote w:type="continuationSeparator" w:id="0">
    <w:p w14:paraId="5384AC8D" w14:textId="77777777" w:rsidR="00DB50E5" w:rsidRDefault="00DB50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77777777" w:rsidR="00E33823" w:rsidRDefault="00E33823">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3E5750E"/>
    <w:multiLevelType w:val="hybridMultilevel"/>
    <w:tmpl w:val="B60EE570"/>
    <w:lvl w:ilvl="0" w:tplc="83CCB30E">
      <w:start w:val="2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0185420"/>
    <w:multiLevelType w:val="hybridMultilevel"/>
    <w:tmpl w:val="8CF043D6"/>
    <w:lvl w:ilvl="0" w:tplc="120825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198258A"/>
    <w:multiLevelType w:val="hybridMultilevel"/>
    <w:tmpl w:val="B3400AEC"/>
    <w:lvl w:ilvl="0" w:tplc="CECAD144">
      <w:start w:val="1"/>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1" w15:restartNumberingAfterBreak="0">
    <w:nsid w:val="4233634B"/>
    <w:multiLevelType w:val="hybridMultilevel"/>
    <w:tmpl w:val="92F07CFA"/>
    <w:lvl w:ilvl="0" w:tplc="5004038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489547E3"/>
    <w:multiLevelType w:val="hybridMultilevel"/>
    <w:tmpl w:val="7AC66B98"/>
    <w:lvl w:ilvl="0" w:tplc="19566F5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8"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 w15:restartNumberingAfterBreak="0">
    <w:nsid w:val="79243B1E"/>
    <w:multiLevelType w:val="hybridMultilevel"/>
    <w:tmpl w:val="5882D22C"/>
    <w:lvl w:ilvl="0" w:tplc="8F8EA0CC">
      <w:start w:val="6"/>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9"/>
  </w:num>
  <w:num w:numId="2">
    <w:abstractNumId w:val="15"/>
  </w:num>
  <w:num w:numId="3">
    <w:abstractNumId w:val="22"/>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26"/>
  </w:num>
  <w:num w:numId="8">
    <w:abstractNumId w:val="30"/>
  </w:num>
  <w:num w:numId="9">
    <w:abstractNumId w:val="25"/>
  </w:num>
  <w:num w:numId="10">
    <w:abstractNumId w:val="27"/>
  </w:num>
  <w:num w:numId="11">
    <w:abstractNumId w:val="24"/>
  </w:num>
  <w:num w:numId="12">
    <w:abstractNumId w:val="31"/>
  </w:num>
  <w:num w:numId="13">
    <w:abstractNumId w:val="19"/>
  </w:num>
  <w:num w:numId="14">
    <w:abstractNumId w:val="14"/>
  </w:num>
  <w:num w:numId="15">
    <w:abstractNumId w:val="12"/>
  </w:num>
  <w:num w:numId="16">
    <w:abstractNumId w:val="16"/>
  </w:num>
  <w:num w:numId="17">
    <w:abstractNumId w:val="9"/>
  </w:num>
  <w:num w:numId="18">
    <w:abstractNumId w:val="8"/>
  </w:num>
  <w:num w:numId="19">
    <w:abstractNumId w:val="7"/>
  </w:num>
  <w:num w:numId="20">
    <w:abstractNumId w:val="6"/>
  </w:num>
  <w:num w:numId="21">
    <w:abstractNumId w:val="5"/>
  </w:num>
  <w:num w:numId="22">
    <w:abstractNumId w:val="4"/>
  </w:num>
  <w:num w:numId="23">
    <w:abstractNumId w:val="3"/>
  </w:num>
  <w:num w:numId="24">
    <w:abstractNumId w:val="23"/>
  </w:num>
  <w:num w:numId="25">
    <w:abstractNumId w:val="13"/>
  </w:num>
  <w:num w:numId="26">
    <w:abstractNumId w:val="2"/>
  </w:num>
  <w:num w:numId="27">
    <w:abstractNumId w:val="1"/>
  </w:num>
  <w:num w:numId="28">
    <w:abstractNumId w:val="0"/>
  </w:num>
  <w:num w:numId="29">
    <w:abstractNumId w:val="17"/>
  </w:num>
  <w:num w:numId="30">
    <w:abstractNumId w:val="28"/>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num>
  <w:num w:numId="33">
    <w:abstractNumId w:val="8"/>
    <w:lvlOverride w:ilvl="0">
      <w:startOverride w:val="1"/>
    </w:lvlOverride>
  </w:num>
  <w:num w:numId="34">
    <w:abstractNumId w:val="7"/>
  </w:num>
  <w:num w:numId="35">
    <w:abstractNumId w:val="6"/>
  </w:num>
  <w:num w:numId="36">
    <w:abstractNumId w:val="5"/>
  </w:num>
  <w:num w:numId="37">
    <w:abstractNumId w:val="4"/>
  </w:num>
  <w:num w:numId="38">
    <w:abstractNumId w:val="3"/>
    <w:lvlOverride w:ilvl="0">
      <w:startOverride w:val="1"/>
    </w:lvlOverride>
  </w:num>
  <w:num w:numId="39">
    <w:abstractNumId w:val="2"/>
    <w:lvlOverride w:ilvl="0">
      <w:startOverride w:val="1"/>
    </w:lvlOverride>
  </w:num>
  <w:num w:numId="40">
    <w:abstractNumId w:val="1"/>
    <w:lvlOverride w:ilvl="0">
      <w:startOverride w:val="1"/>
    </w:lvlOverride>
  </w:num>
  <w:num w:numId="41">
    <w:abstractNumId w:val="0"/>
    <w:lvlOverride w:ilvl="0">
      <w:startOverride w:val="1"/>
    </w:lvlOverride>
  </w:num>
  <w:num w:numId="42">
    <w:abstractNumId w:val="21"/>
  </w:num>
  <w:num w:numId="43">
    <w:abstractNumId w:val="18"/>
  </w:num>
  <w:num w:numId="44">
    <w:abstractNumId w:val="20"/>
  </w:num>
  <w:num w:numId="45">
    <w:abstractNumId w:val="9"/>
  </w:num>
  <w:num w:numId="46">
    <w:abstractNumId w:val="7"/>
  </w:num>
  <w:num w:numId="47">
    <w:abstractNumId w:val="6"/>
  </w:num>
  <w:num w:numId="48">
    <w:abstractNumId w:val="5"/>
  </w:num>
  <w:num w:numId="49">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 rev 1">
    <w15:presenceInfo w15:providerId="None" w15:userId="Huawei - rev 1"/>
  </w15:person>
  <w15:person w15:author="jinghao (E)">
    <w15:presenceInfo w15:providerId="AD" w15:userId="S-1-5-21-147214757-305610072-1517763936-102876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en-IN" w:vendorID="64" w:dllVersion="6" w:nlCheck="1" w:checkStyle="1"/>
  <w:activeWritingStyle w:appName="MSWord" w:lang="zh-CN" w:vendorID="64" w:dllVersion="5" w:nlCheck="1" w:checkStyle="1"/>
  <w:activeWritingStyle w:appName="MSWord" w:lang="en-GB"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67"/>
    <w:rsid w:val="00003836"/>
    <w:rsid w:val="00003F64"/>
    <w:rsid w:val="00007597"/>
    <w:rsid w:val="00007657"/>
    <w:rsid w:val="00010F54"/>
    <w:rsid w:val="00011217"/>
    <w:rsid w:val="00011BBD"/>
    <w:rsid w:val="00011EF5"/>
    <w:rsid w:val="0001449E"/>
    <w:rsid w:val="000145BF"/>
    <w:rsid w:val="00014866"/>
    <w:rsid w:val="00014CAA"/>
    <w:rsid w:val="000151FA"/>
    <w:rsid w:val="00022E4A"/>
    <w:rsid w:val="00023463"/>
    <w:rsid w:val="0002603F"/>
    <w:rsid w:val="00027084"/>
    <w:rsid w:val="00027410"/>
    <w:rsid w:val="00032D56"/>
    <w:rsid w:val="0003681C"/>
    <w:rsid w:val="0003711D"/>
    <w:rsid w:val="00037ABC"/>
    <w:rsid w:val="00041CA9"/>
    <w:rsid w:val="00041E57"/>
    <w:rsid w:val="00041EEA"/>
    <w:rsid w:val="00043E25"/>
    <w:rsid w:val="0004575F"/>
    <w:rsid w:val="00045919"/>
    <w:rsid w:val="00046782"/>
    <w:rsid w:val="000521EF"/>
    <w:rsid w:val="000526F7"/>
    <w:rsid w:val="000535FA"/>
    <w:rsid w:val="000537DD"/>
    <w:rsid w:val="00053DB1"/>
    <w:rsid w:val="00055A57"/>
    <w:rsid w:val="000575BC"/>
    <w:rsid w:val="00062124"/>
    <w:rsid w:val="0006303C"/>
    <w:rsid w:val="000665A8"/>
    <w:rsid w:val="0006684F"/>
    <w:rsid w:val="00066856"/>
    <w:rsid w:val="00067843"/>
    <w:rsid w:val="00070F86"/>
    <w:rsid w:val="00072AAF"/>
    <w:rsid w:val="00072DD2"/>
    <w:rsid w:val="00073179"/>
    <w:rsid w:val="000755D2"/>
    <w:rsid w:val="0007760B"/>
    <w:rsid w:val="00080751"/>
    <w:rsid w:val="0008124F"/>
    <w:rsid w:val="00083A2F"/>
    <w:rsid w:val="00085067"/>
    <w:rsid w:val="0008739F"/>
    <w:rsid w:val="00090F01"/>
    <w:rsid w:val="00092E17"/>
    <w:rsid w:val="000938E5"/>
    <w:rsid w:val="00095680"/>
    <w:rsid w:val="000977B3"/>
    <w:rsid w:val="000A22AA"/>
    <w:rsid w:val="000A5529"/>
    <w:rsid w:val="000B0541"/>
    <w:rsid w:val="000B0B6E"/>
    <w:rsid w:val="000B1216"/>
    <w:rsid w:val="000B14A6"/>
    <w:rsid w:val="000B15B6"/>
    <w:rsid w:val="000B27E6"/>
    <w:rsid w:val="000B2A3A"/>
    <w:rsid w:val="000C20F1"/>
    <w:rsid w:val="000C3599"/>
    <w:rsid w:val="000C6598"/>
    <w:rsid w:val="000D21C2"/>
    <w:rsid w:val="000D6F7B"/>
    <w:rsid w:val="000D759A"/>
    <w:rsid w:val="000E01D6"/>
    <w:rsid w:val="000E0F06"/>
    <w:rsid w:val="000E4407"/>
    <w:rsid w:val="000E4F1D"/>
    <w:rsid w:val="000E79DE"/>
    <w:rsid w:val="000F055C"/>
    <w:rsid w:val="000F06FB"/>
    <w:rsid w:val="000F2C43"/>
    <w:rsid w:val="000F7FDA"/>
    <w:rsid w:val="00101BCB"/>
    <w:rsid w:val="00104313"/>
    <w:rsid w:val="00104434"/>
    <w:rsid w:val="00104F71"/>
    <w:rsid w:val="001077F5"/>
    <w:rsid w:val="00107C28"/>
    <w:rsid w:val="001113F0"/>
    <w:rsid w:val="00113799"/>
    <w:rsid w:val="00116BDF"/>
    <w:rsid w:val="00117E9E"/>
    <w:rsid w:val="00123A5A"/>
    <w:rsid w:val="00125C9C"/>
    <w:rsid w:val="00130F69"/>
    <w:rsid w:val="0013241F"/>
    <w:rsid w:val="00132833"/>
    <w:rsid w:val="00134382"/>
    <w:rsid w:val="00136B3A"/>
    <w:rsid w:val="00141766"/>
    <w:rsid w:val="00142F65"/>
    <w:rsid w:val="00143552"/>
    <w:rsid w:val="00145B72"/>
    <w:rsid w:val="00153959"/>
    <w:rsid w:val="00153B20"/>
    <w:rsid w:val="001543BE"/>
    <w:rsid w:val="00157D81"/>
    <w:rsid w:val="001613F7"/>
    <w:rsid w:val="00161F0E"/>
    <w:rsid w:val="0016215F"/>
    <w:rsid w:val="00167F81"/>
    <w:rsid w:val="00171F22"/>
    <w:rsid w:val="00173905"/>
    <w:rsid w:val="00174875"/>
    <w:rsid w:val="001751D3"/>
    <w:rsid w:val="0018015E"/>
    <w:rsid w:val="001823B4"/>
    <w:rsid w:val="00183134"/>
    <w:rsid w:val="00185950"/>
    <w:rsid w:val="0018646F"/>
    <w:rsid w:val="00187EFD"/>
    <w:rsid w:val="00190818"/>
    <w:rsid w:val="00191E6B"/>
    <w:rsid w:val="00192F68"/>
    <w:rsid w:val="00196A83"/>
    <w:rsid w:val="001A2481"/>
    <w:rsid w:val="001A3FE8"/>
    <w:rsid w:val="001A4486"/>
    <w:rsid w:val="001A6774"/>
    <w:rsid w:val="001B219D"/>
    <w:rsid w:val="001B54A3"/>
    <w:rsid w:val="001B5C2B"/>
    <w:rsid w:val="001B77E2"/>
    <w:rsid w:val="001B78B9"/>
    <w:rsid w:val="001C0615"/>
    <w:rsid w:val="001C65B8"/>
    <w:rsid w:val="001D14EF"/>
    <w:rsid w:val="001D24F0"/>
    <w:rsid w:val="001D25E6"/>
    <w:rsid w:val="001D2868"/>
    <w:rsid w:val="001D2EDE"/>
    <w:rsid w:val="001D3F6F"/>
    <w:rsid w:val="001D4323"/>
    <w:rsid w:val="001D4C82"/>
    <w:rsid w:val="001D6AAA"/>
    <w:rsid w:val="001E10D8"/>
    <w:rsid w:val="001E12C8"/>
    <w:rsid w:val="001E28A4"/>
    <w:rsid w:val="001E2EB5"/>
    <w:rsid w:val="001E3E4C"/>
    <w:rsid w:val="001E41F3"/>
    <w:rsid w:val="001E44DB"/>
    <w:rsid w:val="001E7681"/>
    <w:rsid w:val="001F148E"/>
    <w:rsid w:val="001F151F"/>
    <w:rsid w:val="001F1C86"/>
    <w:rsid w:val="001F22FB"/>
    <w:rsid w:val="001F361B"/>
    <w:rsid w:val="001F3B42"/>
    <w:rsid w:val="001F3E19"/>
    <w:rsid w:val="001F6E5B"/>
    <w:rsid w:val="001F6F5A"/>
    <w:rsid w:val="002051AE"/>
    <w:rsid w:val="002068EA"/>
    <w:rsid w:val="00206A1A"/>
    <w:rsid w:val="00206A32"/>
    <w:rsid w:val="00207C58"/>
    <w:rsid w:val="00210B95"/>
    <w:rsid w:val="002111CB"/>
    <w:rsid w:val="00211B9B"/>
    <w:rsid w:val="00212096"/>
    <w:rsid w:val="00212799"/>
    <w:rsid w:val="00213D58"/>
    <w:rsid w:val="00214D68"/>
    <w:rsid w:val="002153AE"/>
    <w:rsid w:val="00216490"/>
    <w:rsid w:val="00220A38"/>
    <w:rsid w:val="002248FB"/>
    <w:rsid w:val="00231568"/>
    <w:rsid w:val="00232FD1"/>
    <w:rsid w:val="002356D3"/>
    <w:rsid w:val="00241597"/>
    <w:rsid w:val="00242BAD"/>
    <w:rsid w:val="00244ADC"/>
    <w:rsid w:val="00245F82"/>
    <w:rsid w:val="0024668B"/>
    <w:rsid w:val="00246921"/>
    <w:rsid w:val="00250A7B"/>
    <w:rsid w:val="00251DCC"/>
    <w:rsid w:val="00252F9C"/>
    <w:rsid w:val="002530F9"/>
    <w:rsid w:val="0025336A"/>
    <w:rsid w:val="00254AF3"/>
    <w:rsid w:val="0025521D"/>
    <w:rsid w:val="00260BAC"/>
    <w:rsid w:val="00261094"/>
    <w:rsid w:val="00262E22"/>
    <w:rsid w:val="0026320E"/>
    <w:rsid w:val="0026461F"/>
    <w:rsid w:val="002649F7"/>
    <w:rsid w:val="00264CCD"/>
    <w:rsid w:val="00265D4B"/>
    <w:rsid w:val="00271436"/>
    <w:rsid w:val="002756B5"/>
    <w:rsid w:val="00275D12"/>
    <w:rsid w:val="0027780F"/>
    <w:rsid w:val="002804B8"/>
    <w:rsid w:val="0028240B"/>
    <w:rsid w:val="00282619"/>
    <w:rsid w:val="00282781"/>
    <w:rsid w:val="002871C2"/>
    <w:rsid w:val="0029046B"/>
    <w:rsid w:val="0029094E"/>
    <w:rsid w:val="00291946"/>
    <w:rsid w:val="00291EF1"/>
    <w:rsid w:val="00296AED"/>
    <w:rsid w:val="00296DCE"/>
    <w:rsid w:val="002A49C1"/>
    <w:rsid w:val="002A4A7A"/>
    <w:rsid w:val="002A4F73"/>
    <w:rsid w:val="002A6BBA"/>
    <w:rsid w:val="002B1A87"/>
    <w:rsid w:val="002B1D74"/>
    <w:rsid w:val="002B41E6"/>
    <w:rsid w:val="002B77B9"/>
    <w:rsid w:val="002B798B"/>
    <w:rsid w:val="002C07B9"/>
    <w:rsid w:val="002C2DCD"/>
    <w:rsid w:val="002C31B4"/>
    <w:rsid w:val="002C3DA4"/>
    <w:rsid w:val="002C49EF"/>
    <w:rsid w:val="002C5365"/>
    <w:rsid w:val="002C6F52"/>
    <w:rsid w:val="002C78CE"/>
    <w:rsid w:val="002D291D"/>
    <w:rsid w:val="002D4822"/>
    <w:rsid w:val="002E01D5"/>
    <w:rsid w:val="002E48BE"/>
    <w:rsid w:val="002E5584"/>
    <w:rsid w:val="002E6115"/>
    <w:rsid w:val="002F338F"/>
    <w:rsid w:val="002F34C8"/>
    <w:rsid w:val="002F4FF2"/>
    <w:rsid w:val="002F5B1A"/>
    <w:rsid w:val="002F614B"/>
    <w:rsid w:val="002F6340"/>
    <w:rsid w:val="002F6840"/>
    <w:rsid w:val="003011C1"/>
    <w:rsid w:val="00302FA5"/>
    <w:rsid w:val="003030E7"/>
    <w:rsid w:val="00303E4D"/>
    <w:rsid w:val="00305ABB"/>
    <w:rsid w:val="00305C60"/>
    <w:rsid w:val="00306675"/>
    <w:rsid w:val="00306A23"/>
    <w:rsid w:val="00306ED0"/>
    <w:rsid w:val="003114E3"/>
    <w:rsid w:val="003115C6"/>
    <w:rsid w:val="00312B3B"/>
    <w:rsid w:val="00315BD4"/>
    <w:rsid w:val="00316C86"/>
    <w:rsid w:val="003206A3"/>
    <w:rsid w:val="003206CE"/>
    <w:rsid w:val="00322848"/>
    <w:rsid w:val="00323C03"/>
    <w:rsid w:val="00324E79"/>
    <w:rsid w:val="00330643"/>
    <w:rsid w:val="00332EC0"/>
    <w:rsid w:val="00333294"/>
    <w:rsid w:val="00334072"/>
    <w:rsid w:val="0033523A"/>
    <w:rsid w:val="00343F6B"/>
    <w:rsid w:val="003441DC"/>
    <w:rsid w:val="00345F77"/>
    <w:rsid w:val="00347D74"/>
    <w:rsid w:val="00350012"/>
    <w:rsid w:val="003509FF"/>
    <w:rsid w:val="003529DA"/>
    <w:rsid w:val="003554E8"/>
    <w:rsid w:val="00355E04"/>
    <w:rsid w:val="003617F4"/>
    <w:rsid w:val="003632FF"/>
    <w:rsid w:val="00364456"/>
    <w:rsid w:val="003657E6"/>
    <w:rsid w:val="003658C8"/>
    <w:rsid w:val="003658FC"/>
    <w:rsid w:val="00366F11"/>
    <w:rsid w:val="00370766"/>
    <w:rsid w:val="00371954"/>
    <w:rsid w:val="0037386B"/>
    <w:rsid w:val="00380995"/>
    <w:rsid w:val="00380EDA"/>
    <w:rsid w:val="0038140D"/>
    <w:rsid w:val="00382B4A"/>
    <w:rsid w:val="0039050F"/>
    <w:rsid w:val="00390C12"/>
    <w:rsid w:val="00392B1F"/>
    <w:rsid w:val="003930BE"/>
    <w:rsid w:val="00393568"/>
    <w:rsid w:val="00393A84"/>
    <w:rsid w:val="00394E81"/>
    <w:rsid w:val="003951AD"/>
    <w:rsid w:val="003955BD"/>
    <w:rsid w:val="00396E2D"/>
    <w:rsid w:val="00397AE6"/>
    <w:rsid w:val="003A59CB"/>
    <w:rsid w:val="003A667D"/>
    <w:rsid w:val="003B0999"/>
    <w:rsid w:val="003B2B01"/>
    <w:rsid w:val="003B2CE5"/>
    <w:rsid w:val="003B32D5"/>
    <w:rsid w:val="003B477E"/>
    <w:rsid w:val="003B53E8"/>
    <w:rsid w:val="003B79F5"/>
    <w:rsid w:val="003C397B"/>
    <w:rsid w:val="003C4D59"/>
    <w:rsid w:val="003C505F"/>
    <w:rsid w:val="003D21FF"/>
    <w:rsid w:val="003D52E6"/>
    <w:rsid w:val="003E29EF"/>
    <w:rsid w:val="003E3634"/>
    <w:rsid w:val="003E3D24"/>
    <w:rsid w:val="003E4E4E"/>
    <w:rsid w:val="003F1392"/>
    <w:rsid w:val="003F254D"/>
    <w:rsid w:val="003F2804"/>
    <w:rsid w:val="003F4855"/>
    <w:rsid w:val="003F6F6B"/>
    <w:rsid w:val="003F78C5"/>
    <w:rsid w:val="00402500"/>
    <w:rsid w:val="00405F5A"/>
    <w:rsid w:val="00411094"/>
    <w:rsid w:val="00411EFD"/>
    <w:rsid w:val="004131FE"/>
    <w:rsid w:val="00413493"/>
    <w:rsid w:val="00415EB3"/>
    <w:rsid w:val="00417386"/>
    <w:rsid w:val="00420C11"/>
    <w:rsid w:val="00423791"/>
    <w:rsid w:val="00424841"/>
    <w:rsid w:val="00426A2D"/>
    <w:rsid w:val="00427F00"/>
    <w:rsid w:val="00433366"/>
    <w:rsid w:val="00435765"/>
    <w:rsid w:val="00435799"/>
    <w:rsid w:val="00436BAB"/>
    <w:rsid w:val="00437B17"/>
    <w:rsid w:val="00440825"/>
    <w:rsid w:val="00440DED"/>
    <w:rsid w:val="0044172B"/>
    <w:rsid w:val="00443403"/>
    <w:rsid w:val="00450738"/>
    <w:rsid w:val="00452746"/>
    <w:rsid w:val="00462478"/>
    <w:rsid w:val="00462F3B"/>
    <w:rsid w:val="00464434"/>
    <w:rsid w:val="00464F7F"/>
    <w:rsid w:val="0046641C"/>
    <w:rsid w:val="0046649C"/>
    <w:rsid w:val="0047362B"/>
    <w:rsid w:val="0047486B"/>
    <w:rsid w:val="004756F0"/>
    <w:rsid w:val="0047638C"/>
    <w:rsid w:val="004776FC"/>
    <w:rsid w:val="00485512"/>
    <w:rsid w:val="00487233"/>
    <w:rsid w:val="00490ACE"/>
    <w:rsid w:val="004930EE"/>
    <w:rsid w:val="00493D38"/>
    <w:rsid w:val="00497F14"/>
    <w:rsid w:val="004A120C"/>
    <w:rsid w:val="004A333E"/>
    <w:rsid w:val="004A45FA"/>
    <w:rsid w:val="004A4BEC"/>
    <w:rsid w:val="004A5019"/>
    <w:rsid w:val="004A69F4"/>
    <w:rsid w:val="004B18BF"/>
    <w:rsid w:val="004B23FC"/>
    <w:rsid w:val="004B316A"/>
    <w:rsid w:val="004B3C40"/>
    <w:rsid w:val="004B45A4"/>
    <w:rsid w:val="004B4E27"/>
    <w:rsid w:val="004C65A6"/>
    <w:rsid w:val="004C7447"/>
    <w:rsid w:val="004D077E"/>
    <w:rsid w:val="004D1CE8"/>
    <w:rsid w:val="004D4CF9"/>
    <w:rsid w:val="004D5E5C"/>
    <w:rsid w:val="004D6731"/>
    <w:rsid w:val="004D723F"/>
    <w:rsid w:val="004E0DF6"/>
    <w:rsid w:val="004E179C"/>
    <w:rsid w:val="004E1BC8"/>
    <w:rsid w:val="004E5CF2"/>
    <w:rsid w:val="00500623"/>
    <w:rsid w:val="00505C21"/>
    <w:rsid w:val="0050780D"/>
    <w:rsid w:val="00511205"/>
    <w:rsid w:val="00511527"/>
    <w:rsid w:val="00511615"/>
    <w:rsid w:val="0051277C"/>
    <w:rsid w:val="00514AC1"/>
    <w:rsid w:val="005155A9"/>
    <w:rsid w:val="00516D1C"/>
    <w:rsid w:val="00521161"/>
    <w:rsid w:val="00521A1A"/>
    <w:rsid w:val="005257E0"/>
    <w:rsid w:val="005268FF"/>
    <w:rsid w:val="005275CB"/>
    <w:rsid w:val="005363CD"/>
    <w:rsid w:val="00537A0D"/>
    <w:rsid w:val="00542A5D"/>
    <w:rsid w:val="0054426B"/>
    <w:rsid w:val="0054453D"/>
    <w:rsid w:val="00544EA6"/>
    <w:rsid w:val="00545BC1"/>
    <w:rsid w:val="00546395"/>
    <w:rsid w:val="005518D6"/>
    <w:rsid w:val="00556364"/>
    <w:rsid w:val="005567B4"/>
    <w:rsid w:val="0055796A"/>
    <w:rsid w:val="00561131"/>
    <w:rsid w:val="005651FD"/>
    <w:rsid w:val="005715CB"/>
    <w:rsid w:val="00574DAC"/>
    <w:rsid w:val="005760C0"/>
    <w:rsid w:val="005773BD"/>
    <w:rsid w:val="00577CBE"/>
    <w:rsid w:val="0058404C"/>
    <w:rsid w:val="005858E7"/>
    <w:rsid w:val="005900B8"/>
    <w:rsid w:val="0059076F"/>
    <w:rsid w:val="00592772"/>
    <w:rsid w:val="00592829"/>
    <w:rsid w:val="00593FAA"/>
    <w:rsid w:val="0059479C"/>
    <w:rsid w:val="0059653F"/>
    <w:rsid w:val="005970A8"/>
    <w:rsid w:val="00597BF4"/>
    <w:rsid w:val="005A0437"/>
    <w:rsid w:val="005A18FB"/>
    <w:rsid w:val="005A1D14"/>
    <w:rsid w:val="005A4191"/>
    <w:rsid w:val="005A6150"/>
    <w:rsid w:val="005A634D"/>
    <w:rsid w:val="005A77DD"/>
    <w:rsid w:val="005A79BA"/>
    <w:rsid w:val="005B1AF4"/>
    <w:rsid w:val="005B1D6F"/>
    <w:rsid w:val="005B25F0"/>
    <w:rsid w:val="005B6CF8"/>
    <w:rsid w:val="005C11F0"/>
    <w:rsid w:val="005C2CA9"/>
    <w:rsid w:val="005D088A"/>
    <w:rsid w:val="005D2010"/>
    <w:rsid w:val="005D36E5"/>
    <w:rsid w:val="005D3A6D"/>
    <w:rsid w:val="005D41FB"/>
    <w:rsid w:val="005D64E3"/>
    <w:rsid w:val="005D6D7F"/>
    <w:rsid w:val="005D7121"/>
    <w:rsid w:val="005D7C70"/>
    <w:rsid w:val="005E12CF"/>
    <w:rsid w:val="005E1510"/>
    <w:rsid w:val="005E185E"/>
    <w:rsid w:val="005E1CD1"/>
    <w:rsid w:val="005E2C18"/>
    <w:rsid w:val="005E2C44"/>
    <w:rsid w:val="005E3129"/>
    <w:rsid w:val="005E4AAC"/>
    <w:rsid w:val="005E6372"/>
    <w:rsid w:val="005E7C71"/>
    <w:rsid w:val="005F5F76"/>
    <w:rsid w:val="00600A3B"/>
    <w:rsid w:val="0060287A"/>
    <w:rsid w:val="00602BCC"/>
    <w:rsid w:val="006042BC"/>
    <w:rsid w:val="006055CF"/>
    <w:rsid w:val="00605E9D"/>
    <w:rsid w:val="00606094"/>
    <w:rsid w:val="0060642B"/>
    <w:rsid w:val="0060653B"/>
    <w:rsid w:val="00607057"/>
    <w:rsid w:val="00610107"/>
    <w:rsid w:val="0061048B"/>
    <w:rsid w:val="00610E38"/>
    <w:rsid w:val="006134C4"/>
    <w:rsid w:val="006140C8"/>
    <w:rsid w:val="006148BC"/>
    <w:rsid w:val="006170DA"/>
    <w:rsid w:val="006200EB"/>
    <w:rsid w:val="006232A3"/>
    <w:rsid w:val="00624623"/>
    <w:rsid w:val="00625C72"/>
    <w:rsid w:val="00630853"/>
    <w:rsid w:val="006339AE"/>
    <w:rsid w:val="00633F86"/>
    <w:rsid w:val="006343C1"/>
    <w:rsid w:val="00636AB3"/>
    <w:rsid w:val="00640545"/>
    <w:rsid w:val="00643317"/>
    <w:rsid w:val="006434F3"/>
    <w:rsid w:val="00644469"/>
    <w:rsid w:val="0064528B"/>
    <w:rsid w:val="00645539"/>
    <w:rsid w:val="006463C6"/>
    <w:rsid w:val="00647AD6"/>
    <w:rsid w:val="00652A9D"/>
    <w:rsid w:val="00652D1C"/>
    <w:rsid w:val="006602A5"/>
    <w:rsid w:val="00661116"/>
    <w:rsid w:val="00661C90"/>
    <w:rsid w:val="00662DC4"/>
    <w:rsid w:val="006640C1"/>
    <w:rsid w:val="00666219"/>
    <w:rsid w:val="00670125"/>
    <w:rsid w:val="00670970"/>
    <w:rsid w:val="006721A9"/>
    <w:rsid w:val="006728F4"/>
    <w:rsid w:val="00674E01"/>
    <w:rsid w:val="00682FC5"/>
    <w:rsid w:val="006834F2"/>
    <w:rsid w:val="00684186"/>
    <w:rsid w:val="0068611A"/>
    <w:rsid w:val="00686930"/>
    <w:rsid w:val="00691C86"/>
    <w:rsid w:val="00691FB1"/>
    <w:rsid w:val="00692B03"/>
    <w:rsid w:val="006938A1"/>
    <w:rsid w:val="00697355"/>
    <w:rsid w:val="006A53A7"/>
    <w:rsid w:val="006B16EF"/>
    <w:rsid w:val="006B5418"/>
    <w:rsid w:val="006D17F8"/>
    <w:rsid w:val="006D2550"/>
    <w:rsid w:val="006D263C"/>
    <w:rsid w:val="006D330C"/>
    <w:rsid w:val="006D3C0F"/>
    <w:rsid w:val="006D51B4"/>
    <w:rsid w:val="006D59D3"/>
    <w:rsid w:val="006E021A"/>
    <w:rsid w:val="006E0472"/>
    <w:rsid w:val="006E0544"/>
    <w:rsid w:val="006E21FB"/>
    <w:rsid w:val="006E2646"/>
    <w:rsid w:val="006E292A"/>
    <w:rsid w:val="006E5F73"/>
    <w:rsid w:val="006E7515"/>
    <w:rsid w:val="006F2F5C"/>
    <w:rsid w:val="006F4E99"/>
    <w:rsid w:val="006F628E"/>
    <w:rsid w:val="006F6BEB"/>
    <w:rsid w:val="00702CA1"/>
    <w:rsid w:val="0070371F"/>
    <w:rsid w:val="007050B7"/>
    <w:rsid w:val="00705A51"/>
    <w:rsid w:val="007075AC"/>
    <w:rsid w:val="00710497"/>
    <w:rsid w:val="007116B3"/>
    <w:rsid w:val="00712563"/>
    <w:rsid w:val="007137F0"/>
    <w:rsid w:val="00713DF6"/>
    <w:rsid w:val="00714B2E"/>
    <w:rsid w:val="00720241"/>
    <w:rsid w:val="0072730F"/>
    <w:rsid w:val="00727AC1"/>
    <w:rsid w:val="00727F97"/>
    <w:rsid w:val="0073065C"/>
    <w:rsid w:val="00732D6F"/>
    <w:rsid w:val="00737082"/>
    <w:rsid w:val="00737675"/>
    <w:rsid w:val="0073782E"/>
    <w:rsid w:val="0074184E"/>
    <w:rsid w:val="007439B9"/>
    <w:rsid w:val="00746F6A"/>
    <w:rsid w:val="00754793"/>
    <w:rsid w:val="007609E7"/>
    <w:rsid w:val="00761028"/>
    <w:rsid w:val="007632B4"/>
    <w:rsid w:val="0076442C"/>
    <w:rsid w:val="00764BED"/>
    <w:rsid w:val="0076547D"/>
    <w:rsid w:val="007658FC"/>
    <w:rsid w:val="00765AEA"/>
    <w:rsid w:val="00773ABE"/>
    <w:rsid w:val="00775BBA"/>
    <w:rsid w:val="007760E6"/>
    <w:rsid w:val="0077635D"/>
    <w:rsid w:val="0077689C"/>
    <w:rsid w:val="007806CB"/>
    <w:rsid w:val="00782D2F"/>
    <w:rsid w:val="00783E4B"/>
    <w:rsid w:val="007906E9"/>
    <w:rsid w:val="00790B89"/>
    <w:rsid w:val="007938F2"/>
    <w:rsid w:val="00795B12"/>
    <w:rsid w:val="00797D4B"/>
    <w:rsid w:val="007A3985"/>
    <w:rsid w:val="007B2CDD"/>
    <w:rsid w:val="007B4183"/>
    <w:rsid w:val="007B512A"/>
    <w:rsid w:val="007B693A"/>
    <w:rsid w:val="007C0A91"/>
    <w:rsid w:val="007C1131"/>
    <w:rsid w:val="007C1CF4"/>
    <w:rsid w:val="007C2097"/>
    <w:rsid w:val="007C24CB"/>
    <w:rsid w:val="007C2F14"/>
    <w:rsid w:val="007C5954"/>
    <w:rsid w:val="007C6ACF"/>
    <w:rsid w:val="007C7597"/>
    <w:rsid w:val="007C78B9"/>
    <w:rsid w:val="007D00FE"/>
    <w:rsid w:val="007D01A2"/>
    <w:rsid w:val="007D0E2A"/>
    <w:rsid w:val="007E15A7"/>
    <w:rsid w:val="007E19E7"/>
    <w:rsid w:val="007E31D1"/>
    <w:rsid w:val="007E3E46"/>
    <w:rsid w:val="007E6510"/>
    <w:rsid w:val="007E7371"/>
    <w:rsid w:val="007F1632"/>
    <w:rsid w:val="007F2412"/>
    <w:rsid w:val="007F4356"/>
    <w:rsid w:val="007F5846"/>
    <w:rsid w:val="007F6243"/>
    <w:rsid w:val="007F7441"/>
    <w:rsid w:val="00802E4B"/>
    <w:rsid w:val="008043F4"/>
    <w:rsid w:val="00804EF0"/>
    <w:rsid w:val="0080587C"/>
    <w:rsid w:val="00807DCE"/>
    <w:rsid w:val="008120CC"/>
    <w:rsid w:val="0082041D"/>
    <w:rsid w:val="008261A2"/>
    <w:rsid w:val="008275AA"/>
    <w:rsid w:val="008302F3"/>
    <w:rsid w:val="008313DE"/>
    <w:rsid w:val="00834623"/>
    <w:rsid w:val="00835635"/>
    <w:rsid w:val="008445AB"/>
    <w:rsid w:val="00847D55"/>
    <w:rsid w:val="008508FC"/>
    <w:rsid w:val="00852011"/>
    <w:rsid w:val="00852F99"/>
    <w:rsid w:val="008540DC"/>
    <w:rsid w:val="0085639E"/>
    <w:rsid w:val="00856A30"/>
    <w:rsid w:val="00860744"/>
    <w:rsid w:val="00860969"/>
    <w:rsid w:val="00860989"/>
    <w:rsid w:val="008610AD"/>
    <w:rsid w:val="0086155D"/>
    <w:rsid w:val="00862BE9"/>
    <w:rsid w:val="00865331"/>
    <w:rsid w:val="00866BD7"/>
    <w:rsid w:val="00866CFE"/>
    <w:rsid w:val="008672D3"/>
    <w:rsid w:val="00870EE7"/>
    <w:rsid w:val="00872314"/>
    <w:rsid w:val="00874567"/>
    <w:rsid w:val="00875341"/>
    <w:rsid w:val="00875CCA"/>
    <w:rsid w:val="00876F2A"/>
    <w:rsid w:val="00877156"/>
    <w:rsid w:val="00877323"/>
    <w:rsid w:val="00881934"/>
    <w:rsid w:val="00881A68"/>
    <w:rsid w:val="00883B6F"/>
    <w:rsid w:val="00890298"/>
    <w:rsid w:val="008902BC"/>
    <w:rsid w:val="00890477"/>
    <w:rsid w:val="008935F7"/>
    <w:rsid w:val="00894CB7"/>
    <w:rsid w:val="00896110"/>
    <w:rsid w:val="00896600"/>
    <w:rsid w:val="008A0451"/>
    <w:rsid w:val="008A3B86"/>
    <w:rsid w:val="008A4734"/>
    <w:rsid w:val="008A5E86"/>
    <w:rsid w:val="008A5F08"/>
    <w:rsid w:val="008A6150"/>
    <w:rsid w:val="008A774C"/>
    <w:rsid w:val="008B0EB7"/>
    <w:rsid w:val="008B5EDC"/>
    <w:rsid w:val="008B6C56"/>
    <w:rsid w:val="008B72B0"/>
    <w:rsid w:val="008C2832"/>
    <w:rsid w:val="008C2A2E"/>
    <w:rsid w:val="008C54EA"/>
    <w:rsid w:val="008C643D"/>
    <w:rsid w:val="008C7916"/>
    <w:rsid w:val="008C7933"/>
    <w:rsid w:val="008D31D9"/>
    <w:rsid w:val="008D357F"/>
    <w:rsid w:val="008D3D6A"/>
    <w:rsid w:val="008D6E72"/>
    <w:rsid w:val="008E4502"/>
    <w:rsid w:val="008E4659"/>
    <w:rsid w:val="008E5E40"/>
    <w:rsid w:val="008E6267"/>
    <w:rsid w:val="008E748D"/>
    <w:rsid w:val="008E7FB6"/>
    <w:rsid w:val="008F1C99"/>
    <w:rsid w:val="008F2362"/>
    <w:rsid w:val="008F6544"/>
    <w:rsid w:val="008F686C"/>
    <w:rsid w:val="00904298"/>
    <w:rsid w:val="00912DF0"/>
    <w:rsid w:val="00913538"/>
    <w:rsid w:val="00913FCA"/>
    <w:rsid w:val="00915A10"/>
    <w:rsid w:val="0091733B"/>
    <w:rsid w:val="00917739"/>
    <w:rsid w:val="00917C15"/>
    <w:rsid w:val="00917C66"/>
    <w:rsid w:val="00920903"/>
    <w:rsid w:val="00923ECE"/>
    <w:rsid w:val="00933BD9"/>
    <w:rsid w:val="00933D8D"/>
    <w:rsid w:val="0093559F"/>
    <w:rsid w:val="0093578B"/>
    <w:rsid w:val="00940B93"/>
    <w:rsid w:val="00943DC1"/>
    <w:rsid w:val="00945A93"/>
    <w:rsid w:val="00945CB4"/>
    <w:rsid w:val="00946E78"/>
    <w:rsid w:val="00955D76"/>
    <w:rsid w:val="00956BA0"/>
    <w:rsid w:val="00956EC2"/>
    <w:rsid w:val="00960FE3"/>
    <w:rsid w:val="00961C79"/>
    <w:rsid w:val="0096247F"/>
    <w:rsid w:val="009629FD"/>
    <w:rsid w:val="00963274"/>
    <w:rsid w:val="009637C8"/>
    <w:rsid w:val="009711B9"/>
    <w:rsid w:val="00976CD1"/>
    <w:rsid w:val="00976EA1"/>
    <w:rsid w:val="009835B5"/>
    <w:rsid w:val="00983897"/>
    <w:rsid w:val="00983935"/>
    <w:rsid w:val="009854EA"/>
    <w:rsid w:val="009858E6"/>
    <w:rsid w:val="00986B32"/>
    <w:rsid w:val="00986D55"/>
    <w:rsid w:val="00986FE0"/>
    <w:rsid w:val="00991BCB"/>
    <w:rsid w:val="00992878"/>
    <w:rsid w:val="009928E5"/>
    <w:rsid w:val="00993D96"/>
    <w:rsid w:val="00993DB7"/>
    <w:rsid w:val="009945F9"/>
    <w:rsid w:val="00994FA8"/>
    <w:rsid w:val="00996D3C"/>
    <w:rsid w:val="009972EA"/>
    <w:rsid w:val="009A1F31"/>
    <w:rsid w:val="009A2921"/>
    <w:rsid w:val="009A3344"/>
    <w:rsid w:val="009A4D13"/>
    <w:rsid w:val="009A677D"/>
    <w:rsid w:val="009A7135"/>
    <w:rsid w:val="009B054A"/>
    <w:rsid w:val="009B3291"/>
    <w:rsid w:val="009B3AB9"/>
    <w:rsid w:val="009B3E62"/>
    <w:rsid w:val="009B40CF"/>
    <w:rsid w:val="009B4D4B"/>
    <w:rsid w:val="009B6912"/>
    <w:rsid w:val="009C07DF"/>
    <w:rsid w:val="009C0858"/>
    <w:rsid w:val="009C0B16"/>
    <w:rsid w:val="009C4001"/>
    <w:rsid w:val="009C61B9"/>
    <w:rsid w:val="009C7314"/>
    <w:rsid w:val="009D06E3"/>
    <w:rsid w:val="009D2984"/>
    <w:rsid w:val="009D3450"/>
    <w:rsid w:val="009D55EF"/>
    <w:rsid w:val="009D6515"/>
    <w:rsid w:val="009E0684"/>
    <w:rsid w:val="009E3297"/>
    <w:rsid w:val="009E5B34"/>
    <w:rsid w:val="009E617D"/>
    <w:rsid w:val="009E6CC4"/>
    <w:rsid w:val="009E7475"/>
    <w:rsid w:val="009E77B3"/>
    <w:rsid w:val="009F1516"/>
    <w:rsid w:val="009F2C61"/>
    <w:rsid w:val="009F3AA1"/>
    <w:rsid w:val="009F4D41"/>
    <w:rsid w:val="009F7C5D"/>
    <w:rsid w:val="00A003B3"/>
    <w:rsid w:val="00A01CFB"/>
    <w:rsid w:val="00A04757"/>
    <w:rsid w:val="00A0497D"/>
    <w:rsid w:val="00A055C2"/>
    <w:rsid w:val="00A06F53"/>
    <w:rsid w:val="00A07584"/>
    <w:rsid w:val="00A07FD8"/>
    <w:rsid w:val="00A12145"/>
    <w:rsid w:val="00A122CA"/>
    <w:rsid w:val="00A140DD"/>
    <w:rsid w:val="00A16DC6"/>
    <w:rsid w:val="00A218AA"/>
    <w:rsid w:val="00A22501"/>
    <w:rsid w:val="00A25800"/>
    <w:rsid w:val="00A2600A"/>
    <w:rsid w:val="00A2613B"/>
    <w:rsid w:val="00A27186"/>
    <w:rsid w:val="00A32441"/>
    <w:rsid w:val="00A343F6"/>
    <w:rsid w:val="00A3669C"/>
    <w:rsid w:val="00A418A6"/>
    <w:rsid w:val="00A418B5"/>
    <w:rsid w:val="00A41D93"/>
    <w:rsid w:val="00A42DC7"/>
    <w:rsid w:val="00A43135"/>
    <w:rsid w:val="00A43B39"/>
    <w:rsid w:val="00A44772"/>
    <w:rsid w:val="00A44971"/>
    <w:rsid w:val="00A45FB3"/>
    <w:rsid w:val="00A4619D"/>
    <w:rsid w:val="00A46E59"/>
    <w:rsid w:val="00A47E70"/>
    <w:rsid w:val="00A50638"/>
    <w:rsid w:val="00A5070A"/>
    <w:rsid w:val="00A50E84"/>
    <w:rsid w:val="00A54C26"/>
    <w:rsid w:val="00A567BB"/>
    <w:rsid w:val="00A62CA8"/>
    <w:rsid w:val="00A6374A"/>
    <w:rsid w:val="00A64EEC"/>
    <w:rsid w:val="00A65B2B"/>
    <w:rsid w:val="00A6737E"/>
    <w:rsid w:val="00A71C57"/>
    <w:rsid w:val="00A72A4C"/>
    <w:rsid w:val="00A72DCE"/>
    <w:rsid w:val="00A73C82"/>
    <w:rsid w:val="00A749EC"/>
    <w:rsid w:val="00A752C5"/>
    <w:rsid w:val="00A77ED7"/>
    <w:rsid w:val="00A80CC5"/>
    <w:rsid w:val="00A816A8"/>
    <w:rsid w:val="00A82270"/>
    <w:rsid w:val="00A83ECE"/>
    <w:rsid w:val="00A84360"/>
    <w:rsid w:val="00A84816"/>
    <w:rsid w:val="00A85855"/>
    <w:rsid w:val="00A860D5"/>
    <w:rsid w:val="00A87C53"/>
    <w:rsid w:val="00A9104D"/>
    <w:rsid w:val="00A94056"/>
    <w:rsid w:val="00A94BAF"/>
    <w:rsid w:val="00AA05AF"/>
    <w:rsid w:val="00AA0B6E"/>
    <w:rsid w:val="00AA0C8A"/>
    <w:rsid w:val="00AA254D"/>
    <w:rsid w:val="00AA3154"/>
    <w:rsid w:val="00AA382C"/>
    <w:rsid w:val="00AA3D8E"/>
    <w:rsid w:val="00AA41CF"/>
    <w:rsid w:val="00AA4BDE"/>
    <w:rsid w:val="00AB09A2"/>
    <w:rsid w:val="00AB2D90"/>
    <w:rsid w:val="00AB43DA"/>
    <w:rsid w:val="00AB6174"/>
    <w:rsid w:val="00AC074F"/>
    <w:rsid w:val="00AC1E97"/>
    <w:rsid w:val="00AC23FF"/>
    <w:rsid w:val="00AC455F"/>
    <w:rsid w:val="00AC533B"/>
    <w:rsid w:val="00AC7534"/>
    <w:rsid w:val="00AD393A"/>
    <w:rsid w:val="00AD4ECF"/>
    <w:rsid w:val="00AD5D14"/>
    <w:rsid w:val="00AD5F82"/>
    <w:rsid w:val="00AD6431"/>
    <w:rsid w:val="00AD7C25"/>
    <w:rsid w:val="00AE0487"/>
    <w:rsid w:val="00AE22EA"/>
    <w:rsid w:val="00AE4D95"/>
    <w:rsid w:val="00AE7BCA"/>
    <w:rsid w:val="00AF16FA"/>
    <w:rsid w:val="00AF17C6"/>
    <w:rsid w:val="00AF1A93"/>
    <w:rsid w:val="00AF21D8"/>
    <w:rsid w:val="00AF6B24"/>
    <w:rsid w:val="00AF6FA7"/>
    <w:rsid w:val="00AF7884"/>
    <w:rsid w:val="00B00143"/>
    <w:rsid w:val="00B00DC7"/>
    <w:rsid w:val="00B03597"/>
    <w:rsid w:val="00B03698"/>
    <w:rsid w:val="00B03C80"/>
    <w:rsid w:val="00B053BA"/>
    <w:rsid w:val="00B060A7"/>
    <w:rsid w:val="00B076AC"/>
    <w:rsid w:val="00B076C6"/>
    <w:rsid w:val="00B11BA1"/>
    <w:rsid w:val="00B11F75"/>
    <w:rsid w:val="00B13A69"/>
    <w:rsid w:val="00B14A2E"/>
    <w:rsid w:val="00B14CF8"/>
    <w:rsid w:val="00B14D2C"/>
    <w:rsid w:val="00B161ED"/>
    <w:rsid w:val="00B163CD"/>
    <w:rsid w:val="00B16C85"/>
    <w:rsid w:val="00B17844"/>
    <w:rsid w:val="00B17B00"/>
    <w:rsid w:val="00B22D07"/>
    <w:rsid w:val="00B2408F"/>
    <w:rsid w:val="00B258BB"/>
    <w:rsid w:val="00B308A8"/>
    <w:rsid w:val="00B31BD4"/>
    <w:rsid w:val="00B32AC4"/>
    <w:rsid w:val="00B357DE"/>
    <w:rsid w:val="00B36DDA"/>
    <w:rsid w:val="00B40DC3"/>
    <w:rsid w:val="00B43444"/>
    <w:rsid w:val="00B46558"/>
    <w:rsid w:val="00B47640"/>
    <w:rsid w:val="00B47938"/>
    <w:rsid w:val="00B50377"/>
    <w:rsid w:val="00B55140"/>
    <w:rsid w:val="00B571A1"/>
    <w:rsid w:val="00B57359"/>
    <w:rsid w:val="00B6050C"/>
    <w:rsid w:val="00B618AA"/>
    <w:rsid w:val="00B6384A"/>
    <w:rsid w:val="00B66361"/>
    <w:rsid w:val="00B66D06"/>
    <w:rsid w:val="00B70D58"/>
    <w:rsid w:val="00B71747"/>
    <w:rsid w:val="00B72510"/>
    <w:rsid w:val="00B7277A"/>
    <w:rsid w:val="00B72AC8"/>
    <w:rsid w:val="00B73911"/>
    <w:rsid w:val="00B7471A"/>
    <w:rsid w:val="00B74EF7"/>
    <w:rsid w:val="00B755AC"/>
    <w:rsid w:val="00B75BD3"/>
    <w:rsid w:val="00B80384"/>
    <w:rsid w:val="00B905A0"/>
    <w:rsid w:val="00B908D9"/>
    <w:rsid w:val="00B91267"/>
    <w:rsid w:val="00B917AC"/>
    <w:rsid w:val="00B925E6"/>
    <w:rsid w:val="00B9268B"/>
    <w:rsid w:val="00B92835"/>
    <w:rsid w:val="00B9523D"/>
    <w:rsid w:val="00BA0168"/>
    <w:rsid w:val="00BA0415"/>
    <w:rsid w:val="00BA3ACC"/>
    <w:rsid w:val="00BA49FD"/>
    <w:rsid w:val="00BA5A77"/>
    <w:rsid w:val="00BA5B29"/>
    <w:rsid w:val="00BA5F79"/>
    <w:rsid w:val="00BB2376"/>
    <w:rsid w:val="00BB4EB9"/>
    <w:rsid w:val="00BB5DFC"/>
    <w:rsid w:val="00BB5F62"/>
    <w:rsid w:val="00BB664A"/>
    <w:rsid w:val="00BB7C3D"/>
    <w:rsid w:val="00BC0575"/>
    <w:rsid w:val="00BC1A70"/>
    <w:rsid w:val="00BC3AA5"/>
    <w:rsid w:val="00BC3BF9"/>
    <w:rsid w:val="00BC4A6E"/>
    <w:rsid w:val="00BC4F80"/>
    <w:rsid w:val="00BC4FCB"/>
    <w:rsid w:val="00BC58EA"/>
    <w:rsid w:val="00BC59CE"/>
    <w:rsid w:val="00BC697C"/>
    <w:rsid w:val="00BC7956"/>
    <w:rsid w:val="00BC7AC5"/>
    <w:rsid w:val="00BC7C3B"/>
    <w:rsid w:val="00BD0266"/>
    <w:rsid w:val="00BD279D"/>
    <w:rsid w:val="00BD340B"/>
    <w:rsid w:val="00BD3B6F"/>
    <w:rsid w:val="00BD3C3A"/>
    <w:rsid w:val="00BD52B7"/>
    <w:rsid w:val="00BD5568"/>
    <w:rsid w:val="00BE1193"/>
    <w:rsid w:val="00BE4AE1"/>
    <w:rsid w:val="00BE4DF7"/>
    <w:rsid w:val="00BE547B"/>
    <w:rsid w:val="00BE738E"/>
    <w:rsid w:val="00BF2FB3"/>
    <w:rsid w:val="00BF3228"/>
    <w:rsid w:val="00BF5711"/>
    <w:rsid w:val="00BF5D22"/>
    <w:rsid w:val="00BF7C4B"/>
    <w:rsid w:val="00BF7ECE"/>
    <w:rsid w:val="00C02433"/>
    <w:rsid w:val="00C05B93"/>
    <w:rsid w:val="00C0610D"/>
    <w:rsid w:val="00C0651A"/>
    <w:rsid w:val="00C0731F"/>
    <w:rsid w:val="00C07BCA"/>
    <w:rsid w:val="00C103A6"/>
    <w:rsid w:val="00C12971"/>
    <w:rsid w:val="00C14713"/>
    <w:rsid w:val="00C14801"/>
    <w:rsid w:val="00C14FB9"/>
    <w:rsid w:val="00C212C7"/>
    <w:rsid w:val="00C21836"/>
    <w:rsid w:val="00C22A5C"/>
    <w:rsid w:val="00C23729"/>
    <w:rsid w:val="00C253A7"/>
    <w:rsid w:val="00C30441"/>
    <w:rsid w:val="00C31593"/>
    <w:rsid w:val="00C37922"/>
    <w:rsid w:val="00C415C3"/>
    <w:rsid w:val="00C41DBD"/>
    <w:rsid w:val="00C41F51"/>
    <w:rsid w:val="00C462C2"/>
    <w:rsid w:val="00C475B3"/>
    <w:rsid w:val="00C47B10"/>
    <w:rsid w:val="00C504AE"/>
    <w:rsid w:val="00C53B96"/>
    <w:rsid w:val="00C55103"/>
    <w:rsid w:val="00C60B60"/>
    <w:rsid w:val="00C61647"/>
    <w:rsid w:val="00C713E0"/>
    <w:rsid w:val="00C71629"/>
    <w:rsid w:val="00C77094"/>
    <w:rsid w:val="00C773B8"/>
    <w:rsid w:val="00C77929"/>
    <w:rsid w:val="00C80BDE"/>
    <w:rsid w:val="00C80FC7"/>
    <w:rsid w:val="00C8234B"/>
    <w:rsid w:val="00C82738"/>
    <w:rsid w:val="00C82FCD"/>
    <w:rsid w:val="00C835D6"/>
    <w:rsid w:val="00C83E4E"/>
    <w:rsid w:val="00C84595"/>
    <w:rsid w:val="00C85061"/>
    <w:rsid w:val="00C85AD4"/>
    <w:rsid w:val="00C86E25"/>
    <w:rsid w:val="00C90DDE"/>
    <w:rsid w:val="00C91B09"/>
    <w:rsid w:val="00C94A8E"/>
    <w:rsid w:val="00C95985"/>
    <w:rsid w:val="00C96EAE"/>
    <w:rsid w:val="00C9780B"/>
    <w:rsid w:val="00CA02F9"/>
    <w:rsid w:val="00CA2502"/>
    <w:rsid w:val="00CA2EA4"/>
    <w:rsid w:val="00CA465E"/>
    <w:rsid w:val="00CA4841"/>
    <w:rsid w:val="00CA5432"/>
    <w:rsid w:val="00CA792D"/>
    <w:rsid w:val="00CA7D10"/>
    <w:rsid w:val="00CB0838"/>
    <w:rsid w:val="00CB1493"/>
    <w:rsid w:val="00CC5026"/>
    <w:rsid w:val="00CC6A7C"/>
    <w:rsid w:val="00CD2478"/>
    <w:rsid w:val="00CD5258"/>
    <w:rsid w:val="00CD541D"/>
    <w:rsid w:val="00CD77AD"/>
    <w:rsid w:val="00CE22D1"/>
    <w:rsid w:val="00CE2ECC"/>
    <w:rsid w:val="00CE4346"/>
    <w:rsid w:val="00CE462A"/>
    <w:rsid w:val="00CE4656"/>
    <w:rsid w:val="00CE6379"/>
    <w:rsid w:val="00CE7184"/>
    <w:rsid w:val="00CE7FBA"/>
    <w:rsid w:val="00CF0EE8"/>
    <w:rsid w:val="00CF29E3"/>
    <w:rsid w:val="00CF39F5"/>
    <w:rsid w:val="00CF4B6A"/>
    <w:rsid w:val="00CF575B"/>
    <w:rsid w:val="00CF6690"/>
    <w:rsid w:val="00D1063B"/>
    <w:rsid w:val="00D11584"/>
    <w:rsid w:val="00D116AA"/>
    <w:rsid w:val="00D12FF1"/>
    <w:rsid w:val="00D13D57"/>
    <w:rsid w:val="00D14237"/>
    <w:rsid w:val="00D16554"/>
    <w:rsid w:val="00D16F54"/>
    <w:rsid w:val="00D17301"/>
    <w:rsid w:val="00D22B30"/>
    <w:rsid w:val="00D26D62"/>
    <w:rsid w:val="00D27648"/>
    <w:rsid w:val="00D3586C"/>
    <w:rsid w:val="00D41099"/>
    <w:rsid w:val="00D41D34"/>
    <w:rsid w:val="00D465D9"/>
    <w:rsid w:val="00D501ED"/>
    <w:rsid w:val="00D512F9"/>
    <w:rsid w:val="00D51C49"/>
    <w:rsid w:val="00D52194"/>
    <w:rsid w:val="00D5266C"/>
    <w:rsid w:val="00D52B90"/>
    <w:rsid w:val="00D52EA1"/>
    <w:rsid w:val="00D53BE5"/>
    <w:rsid w:val="00D55DAC"/>
    <w:rsid w:val="00D5706D"/>
    <w:rsid w:val="00D57A9D"/>
    <w:rsid w:val="00D641A9"/>
    <w:rsid w:val="00D66BDE"/>
    <w:rsid w:val="00D66C3D"/>
    <w:rsid w:val="00D6745B"/>
    <w:rsid w:val="00D72253"/>
    <w:rsid w:val="00D73E79"/>
    <w:rsid w:val="00D75552"/>
    <w:rsid w:val="00D76C6E"/>
    <w:rsid w:val="00D76F4D"/>
    <w:rsid w:val="00D800E9"/>
    <w:rsid w:val="00D80A99"/>
    <w:rsid w:val="00D81C9A"/>
    <w:rsid w:val="00D82D37"/>
    <w:rsid w:val="00D87C7E"/>
    <w:rsid w:val="00D90318"/>
    <w:rsid w:val="00D906C9"/>
    <w:rsid w:val="00D908E8"/>
    <w:rsid w:val="00D94D21"/>
    <w:rsid w:val="00D96CD2"/>
    <w:rsid w:val="00DB50E5"/>
    <w:rsid w:val="00DB62A0"/>
    <w:rsid w:val="00DB72BB"/>
    <w:rsid w:val="00DC274A"/>
    <w:rsid w:val="00DC2EEA"/>
    <w:rsid w:val="00DC797C"/>
    <w:rsid w:val="00DC7C5C"/>
    <w:rsid w:val="00DD1099"/>
    <w:rsid w:val="00DD4E20"/>
    <w:rsid w:val="00DD7F78"/>
    <w:rsid w:val="00DE0FA7"/>
    <w:rsid w:val="00DE15C5"/>
    <w:rsid w:val="00DE3678"/>
    <w:rsid w:val="00DE368A"/>
    <w:rsid w:val="00DE3E48"/>
    <w:rsid w:val="00DE777E"/>
    <w:rsid w:val="00DF1B0C"/>
    <w:rsid w:val="00DF58CD"/>
    <w:rsid w:val="00E015DE"/>
    <w:rsid w:val="00E01DE9"/>
    <w:rsid w:val="00E102CC"/>
    <w:rsid w:val="00E1163E"/>
    <w:rsid w:val="00E12365"/>
    <w:rsid w:val="00E12370"/>
    <w:rsid w:val="00E148EC"/>
    <w:rsid w:val="00E14FFE"/>
    <w:rsid w:val="00E15299"/>
    <w:rsid w:val="00E159F8"/>
    <w:rsid w:val="00E17A5D"/>
    <w:rsid w:val="00E23A56"/>
    <w:rsid w:val="00E24619"/>
    <w:rsid w:val="00E25DD4"/>
    <w:rsid w:val="00E265C7"/>
    <w:rsid w:val="00E273AB"/>
    <w:rsid w:val="00E33823"/>
    <w:rsid w:val="00E34EB1"/>
    <w:rsid w:val="00E36E84"/>
    <w:rsid w:val="00E370E4"/>
    <w:rsid w:val="00E37295"/>
    <w:rsid w:val="00E405B3"/>
    <w:rsid w:val="00E40C63"/>
    <w:rsid w:val="00E4306D"/>
    <w:rsid w:val="00E43E66"/>
    <w:rsid w:val="00E44A75"/>
    <w:rsid w:val="00E44F75"/>
    <w:rsid w:val="00E52C71"/>
    <w:rsid w:val="00E5377D"/>
    <w:rsid w:val="00E55AAC"/>
    <w:rsid w:val="00E56C1D"/>
    <w:rsid w:val="00E612AA"/>
    <w:rsid w:val="00E6232A"/>
    <w:rsid w:val="00E630E5"/>
    <w:rsid w:val="00E64390"/>
    <w:rsid w:val="00E64C0E"/>
    <w:rsid w:val="00E65E8A"/>
    <w:rsid w:val="00E670C5"/>
    <w:rsid w:val="00E71E7D"/>
    <w:rsid w:val="00E724BA"/>
    <w:rsid w:val="00E72B98"/>
    <w:rsid w:val="00E7310A"/>
    <w:rsid w:val="00E7607D"/>
    <w:rsid w:val="00E82988"/>
    <w:rsid w:val="00E85D5A"/>
    <w:rsid w:val="00E86763"/>
    <w:rsid w:val="00E873ED"/>
    <w:rsid w:val="00E87F00"/>
    <w:rsid w:val="00E909E4"/>
    <w:rsid w:val="00E90A16"/>
    <w:rsid w:val="00E924C6"/>
    <w:rsid w:val="00E9497F"/>
    <w:rsid w:val="00E95199"/>
    <w:rsid w:val="00E9602A"/>
    <w:rsid w:val="00EA05BF"/>
    <w:rsid w:val="00EA15FE"/>
    <w:rsid w:val="00EA1653"/>
    <w:rsid w:val="00EA1D35"/>
    <w:rsid w:val="00EA1DA5"/>
    <w:rsid w:val="00EA2747"/>
    <w:rsid w:val="00EA2AD3"/>
    <w:rsid w:val="00EA4BC0"/>
    <w:rsid w:val="00EA4C9C"/>
    <w:rsid w:val="00EA76BB"/>
    <w:rsid w:val="00EB04C3"/>
    <w:rsid w:val="00EB3FE7"/>
    <w:rsid w:val="00EB60B4"/>
    <w:rsid w:val="00EB7D0B"/>
    <w:rsid w:val="00EC11EB"/>
    <w:rsid w:val="00EC5431"/>
    <w:rsid w:val="00EC659F"/>
    <w:rsid w:val="00ED0963"/>
    <w:rsid w:val="00ED2A0C"/>
    <w:rsid w:val="00ED3D47"/>
    <w:rsid w:val="00ED4BD8"/>
    <w:rsid w:val="00EE6A83"/>
    <w:rsid w:val="00EE7D7C"/>
    <w:rsid w:val="00EE7FCF"/>
    <w:rsid w:val="00EF0C96"/>
    <w:rsid w:val="00EF44FB"/>
    <w:rsid w:val="00EF608C"/>
    <w:rsid w:val="00EF6B04"/>
    <w:rsid w:val="00F01D42"/>
    <w:rsid w:val="00F02E5B"/>
    <w:rsid w:val="00F06F14"/>
    <w:rsid w:val="00F100CE"/>
    <w:rsid w:val="00F11C4D"/>
    <w:rsid w:val="00F1278B"/>
    <w:rsid w:val="00F17233"/>
    <w:rsid w:val="00F21AC4"/>
    <w:rsid w:val="00F21CC1"/>
    <w:rsid w:val="00F2378C"/>
    <w:rsid w:val="00F25074"/>
    <w:rsid w:val="00F25D98"/>
    <w:rsid w:val="00F26950"/>
    <w:rsid w:val="00F300FB"/>
    <w:rsid w:val="00F31E05"/>
    <w:rsid w:val="00F34816"/>
    <w:rsid w:val="00F421E3"/>
    <w:rsid w:val="00F432E2"/>
    <w:rsid w:val="00F4335A"/>
    <w:rsid w:val="00F43567"/>
    <w:rsid w:val="00F448E0"/>
    <w:rsid w:val="00F462F1"/>
    <w:rsid w:val="00F47638"/>
    <w:rsid w:val="00F52405"/>
    <w:rsid w:val="00F531F1"/>
    <w:rsid w:val="00F569DB"/>
    <w:rsid w:val="00F56FCF"/>
    <w:rsid w:val="00F675DA"/>
    <w:rsid w:val="00F67A69"/>
    <w:rsid w:val="00F71426"/>
    <w:rsid w:val="00F71A8C"/>
    <w:rsid w:val="00F743B1"/>
    <w:rsid w:val="00F765C1"/>
    <w:rsid w:val="00F7680F"/>
    <w:rsid w:val="00F831EE"/>
    <w:rsid w:val="00F83E55"/>
    <w:rsid w:val="00F85031"/>
    <w:rsid w:val="00F86788"/>
    <w:rsid w:val="00F86AF0"/>
    <w:rsid w:val="00F91275"/>
    <w:rsid w:val="00F928E3"/>
    <w:rsid w:val="00F951C4"/>
    <w:rsid w:val="00F9672C"/>
    <w:rsid w:val="00FA0AFF"/>
    <w:rsid w:val="00FA2948"/>
    <w:rsid w:val="00FB1166"/>
    <w:rsid w:val="00FB1FD8"/>
    <w:rsid w:val="00FB3613"/>
    <w:rsid w:val="00FB6386"/>
    <w:rsid w:val="00FB6E51"/>
    <w:rsid w:val="00FB73EA"/>
    <w:rsid w:val="00FC3BCE"/>
    <w:rsid w:val="00FC4B4B"/>
    <w:rsid w:val="00FC6BF7"/>
    <w:rsid w:val="00FC7291"/>
    <w:rsid w:val="00FD0A56"/>
    <w:rsid w:val="00FD0C4D"/>
    <w:rsid w:val="00FD214A"/>
    <w:rsid w:val="00FD7944"/>
    <w:rsid w:val="00FE1C07"/>
    <w:rsid w:val="00FE2437"/>
    <w:rsid w:val="00FE2FE6"/>
    <w:rsid w:val="00FE308D"/>
    <w:rsid w:val="00FE6C48"/>
    <w:rsid w:val="00FE73A5"/>
    <w:rsid w:val="00FF2CF1"/>
    <w:rsid w:val="00FF5388"/>
    <w:rsid w:val="00FF5C8C"/>
    <w:rsid w:val="00FF6434"/>
    <w:rsid w:val="00FF6A1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0EEF8314-B2D0-407B-B89C-00F4D59958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2">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uiPriority w:val="99"/>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2"/>
  </w:style>
  <w:style w:type="character" w:styleId="ad">
    <w:name w:val="FollowedHyperlink"/>
    <w:uiPriority w:val="99"/>
    <w:rPr>
      <w:color w:val="800080"/>
      <w:u w:val="single"/>
    </w:rPr>
  </w:style>
  <w:style w:type="paragraph" w:styleId="ae">
    <w:name w:val="Balloon Text"/>
    <w:basedOn w:val="a"/>
    <w:link w:val="Char3"/>
    <w:semiHidden/>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Char">
    <w:name w:val="页眉 Char"/>
    <w:link w:val="a4"/>
    <w:rsid w:val="00A46E59"/>
    <w:rPr>
      <w:rFonts w:ascii="Arial" w:hAnsi="Arial"/>
      <w:b/>
      <w:noProof/>
      <w:sz w:val="18"/>
      <w:lang w:eastAsia="en-US"/>
    </w:rPr>
  </w:style>
  <w:style w:type="character" w:customStyle="1" w:styleId="B1Char">
    <w:name w:val="B1 Char"/>
    <w:link w:val="B1"/>
    <w:qFormat/>
    <w:rsid w:val="005D2010"/>
    <w:rPr>
      <w:rFonts w:ascii="Times New Roman" w:hAnsi="Times New Roman"/>
      <w:lang w:eastAsia="en-US"/>
    </w:rPr>
  </w:style>
  <w:style w:type="character" w:styleId="af1">
    <w:name w:val="Emphasis"/>
    <w:qFormat/>
    <w:rsid w:val="00876F2A"/>
    <w:rPr>
      <w:i/>
      <w:iCs/>
    </w:rPr>
  </w:style>
  <w:style w:type="paragraph" w:styleId="af2">
    <w:name w:val="Subtitle"/>
    <w:basedOn w:val="a"/>
    <w:next w:val="a"/>
    <w:link w:val="Char6"/>
    <w:qFormat/>
    <w:rsid w:val="00876F2A"/>
    <w:pPr>
      <w:spacing w:before="240" w:after="60" w:line="312" w:lineRule="auto"/>
      <w:jc w:val="center"/>
      <w:outlineLvl w:val="1"/>
    </w:pPr>
    <w:rPr>
      <w:rFonts w:ascii="Calibri Light" w:eastAsia="宋体" w:hAnsi="Calibri Light"/>
      <w:b/>
      <w:bCs/>
      <w:kern w:val="28"/>
      <w:sz w:val="32"/>
      <w:szCs w:val="32"/>
    </w:rPr>
  </w:style>
  <w:style w:type="character" w:customStyle="1" w:styleId="Char6">
    <w:name w:val="副标题 Char"/>
    <w:link w:val="af2"/>
    <w:rsid w:val="00876F2A"/>
    <w:rPr>
      <w:rFonts w:ascii="Calibri Light" w:eastAsia="宋体" w:hAnsi="Calibri Light" w:cs="Times New Roman"/>
      <w:b/>
      <w:bCs/>
      <w:kern w:val="28"/>
      <w:sz w:val="32"/>
      <w:szCs w:val="32"/>
      <w:lang w:val="en-GB" w:eastAsia="en-US"/>
    </w:rPr>
  </w:style>
  <w:style w:type="character" w:styleId="af3">
    <w:name w:val="Strong"/>
    <w:qFormat/>
    <w:rsid w:val="00876F2A"/>
    <w:rPr>
      <w:b/>
      <w:bCs/>
    </w:rPr>
  </w:style>
  <w:style w:type="character" w:customStyle="1" w:styleId="CRCoverPageZchn">
    <w:name w:val="CR Cover Page Zchn"/>
    <w:link w:val="CRCoverPage"/>
    <w:rsid w:val="00027084"/>
    <w:rPr>
      <w:rFonts w:ascii="Arial" w:hAnsi="Arial"/>
      <w:lang w:val="en-GB" w:eastAsia="en-US"/>
    </w:rPr>
  </w:style>
  <w:style w:type="character" w:customStyle="1" w:styleId="TFChar">
    <w:name w:val="TF Char"/>
    <w:link w:val="TF"/>
    <w:qFormat/>
    <w:rsid w:val="00396E2D"/>
    <w:rPr>
      <w:rFonts w:ascii="Arial" w:hAnsi="Arial"/>
      <w:b/>
      <w:lang w:val="en-GB" w:eastAsia="en-US"/>
    </w:rPr>
  </w:style>
  <w:style w:type="character" w:customStyle="1" w:styleId="NOZchn">
    <w:name w:val="NO Zchn"/>
    <w:link w:val="NO"/>
    <w:qFormat/>
    <w:rsid w:val="00396E2D"/>
    <w:rPr>
      <w:rFonts w:ascii="Times New Roman" w:hAnsi="Times New Roman"/>
      <w:lang w:val="en-GB" w:eastAsia="en-US"/>
    </w:rPr>
  </w:style>
  <w:style w:type="character" w:customStyle="1" w:styleId="EXCar">
    <w:name w:val="EX Car"/>
    <w:link w:val="EX"/>
    <w:qFormat/>
    <w:rsid w:val="00396E2D"/>
    <w:rPr>
      <w:rFonts w:ascii="Times New Roman" w:hAnsi="Times New Roman"/>
      <w:lang w:val="en-GB" w:eastAsia="en-US"/>
    </w:rPr>
  </w:style>
  <w:style w:type="character" w:customStyle="1" w:styleId="5Char">
    <w:name w:val="标题 5 Char"/>
    <w:link w:val="50"/>
    <w:rsid w:val="00396E2D"/>
    <w:rPr>
      <w:rFonts w:ascii="Arial" w:hAnsi="Arial"/>
      <w:sz w:val="22"/>
      <w:lang w:val="en-GB" w:eastAsia="en-US"/>
    </w:rPr>
  </w:style>
  <w:style w:type="character" w:customStyle="1" w:styleId="2Char">
    <w:name w:val="标题 2 Char"/>
    <w:link w:val="2"/>
    <w:rsid w:val="00396E2D"/>
    <w:rPr>
      <w:rFonts w:ascii="Arial" w:hAnsi="Arial"/>
      <w:sz w:val="32"/>
      <w:lang w:val="en-GB" w:eastAsia="en-US"/>
    </w:rPr>
  </w:style>
  <w:style w:type="character" w:customStyle="1" w:styleId="3Char">
    <w:name w:val="标题 3 Char"/>
    <w:link w:val="30"/>
    <w:rsid w:val="00396E2D"/>
    <w:rPr>
      <w:rFonts w:ascii="Arial" w:hAnsi="Arial"/>
      <w:sz w:val="28"/>
      <w:lang w:val="en-GB" w:eastAsia="en-US"/>
    </w:rPr>
  </w:style>
  <w:style w:type="character" w:customStyle="1" w:styleId="4Char">
    <w:name w:val="标题 4 Char"/>
    <w:link w:val="40"/>
    <w:rsid w:val="00396E2D"/>
    <w:rPr>
      <w:rFonts w:ascii="Arial" w:hAnsi="Arial"/>
      <w:sz w:val="24"/>
      <w:lang w:val="en-GB" w:eastAsia="en-US"/>
    </w:rPr>
  </w:style>
  <w:style w:type="paragraph" w:styleId="af4">
    <w:name w:val="Body Text"/>
    <w:basedOn w:val="a"/>
    <w:link w:val="Char7"/>
    <w:rsid w:val="003115C6"/>
    <w:pPr>
      <w:overflowPunct w:val="0"/>
      <w:autoSpaceDE w:val="0"/>
      <w:autoSpaceDN w:val="0"/>
      <w:adjustRightInd w:val="0"/>
      <w:spacing w:after="120"/>
      <w:textAlignment w:val="baseline"/>
    </w:pPr>
    <w:rPr>
      <w:lang w:eastAsia="en-GB"/>
    </w:rPr>
  </w:style>
  <w:style w:type="character" w:customStyle="1" w:styleId="Char7">
    <w:name w:val="正文文本 Char"/>
    <w:link w:val="af4"/>
    <w:rsid w:val="003115C6"/>
    <w:rPr>
      <w:rFonts w:ascii="Times New Roman" w:hAnsi="Times New Roman"/>
      <w:lang w:val="en-GB" w:eastAsia="en-GB"/>
    </w:rPr>
  </w:style>
  <w:style w:type="table" w:styleId="12">
    <w:name w:val="Grid Table 1 Light"/>
    <w:basedOn w:val="a1"/>
    <w:uiPriority w:val="46"/>
    <w:rsid w:val="003115C6"/>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5">
    <w:name w:val="Light Grid"/>
    <w:basedOn w:val="a1"/>
    <w:uiPriority w:val="62"/>
    <w:semiHidden/>
    <w:unhideWhenUsed/>
    <w:rsid w:val="003115C6"/>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1">
    <w:name w:val="Grid Table 1 Light Accent 1"/>
    <w:basedOn w:val="a1"/>
    <w:uiPriority w:val="46"/>
    <w:rsid w:val="003115C6"/>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3">
    <w:name w:val="Plain Table 1"/>
    <w:basedOn w:val="a1"/>
    <w:uiPriority w:val="41"/>
    <w:rsid w:val="003115C6"/>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semiHidden/>
    <w:unhideWhenUsed/>
    <w:rsid w:val="003115C6"/>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25">
    <w:name w:val="Plain Table 2"/>
    <w:basedOn w:val="a1"/>
    <w:uiPriority w:val="42"/>
    <w:rsid w:val="003115C6"/>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6">
    <w:name w:val="Colorful Grid"/>
    <w:basedOn w:val="a1"/>
    <w:uiPriority w:val="73"/>
    <w:semiHidden/>
    <w:unhideWhenUsed/>
    <w:rsid w:val="003115C6"/>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semiHidden/>
    <w:unhideWhenUsed/>
    <w:rsid w:val="003115C6"/>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a"/>
    <w:rsid w:val="003115C6"/>
    <w:pPr>
      <w:overflowPunct w:val="0"/>
      <w:autoSpaceDE w:val="0"/>
      <w:autoSpaceDN w:val="0"/>
      <w:adjustRightInd w:val="0"/>
      <w:textAlignment w:val="baseline"/>
    </w:pPr>
    <w:rPr>
      <w:i/>
      <w:color w:val="0000FF"/>
      <w:lang w:eastAsia="en-GB"/>
    </w:rPr>
  </w:style>
  <w:style w:type="table" w:styleId="-2">
    <w:name w:val="Colorful Grid Accent 2"/>
    <w:basedOn w:val="a1"/>
    <w:uiPriority w:val="73"/>
    <w:semiHidden/>
    <w:unhideWhenUsed/>
    <w:rsid w:val="003115C6"/>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semiHidden/>
    <w:unhideWhenUsed/>
    <w:rsid w:val="003115C6"/>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7">
    <w:name w:val="Table Grid"/>
    <w:basedOn w:val="a1"/>
    <w:uiPriority w:val="39"/>
    <w:rsid w:val="003115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Grid Table 1 Light Accent 2"/>
    <w:basedOn w:val="a1"/>
    <w:uiPriority w:val="46"/>
    <w:rsid w:val="003115C6"/>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semiHidden/>
    <w:unhideWhenUsed/>
    <w:rsid w:val="003115C6"/>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semiHidden/>
    <w:unhideWhenUsed/>
    <w:rsid w:val="003115C6"/>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1-3">
    <w:name w:val="Grid Table 1 Light Accent 3"/>
    <w:basedOn w:val="a1"/>
    <w:uiPriority w:val="46"/>
    <w:rsid w:val="003115C6"/>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3115C6"/>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3115C6"/>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4">
    <w:name w:val="List Table 1 Light"/>
    <w:basedOn w:val="a1"/>
    <w:uiPriority w:val="46"/>
    <w:rsid w:val="003115C6"/>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3115C6"/>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3115C6"/>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3115C6"/>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3115C6"/>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3115C6"/>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
    <w:name w:val="List Table 1 Light Accent 6"/>
    <w:basedOn w:val="a1"/>
    <w:uiPriority w:val="46"/>
    <w:rsid w:val="003115C6"/>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6">
    <w:name w:val="List Table 2"/>
    <w:basedOn w:val="a1"/>
    <w:uiPriority w:val="47"/>
    <w:rsid w:val="003115C6"/>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List Table 2 Accent 1"/>
    <w:basedOn w:val="a1"/>
    <w:uiPriority w:val="47"/>
    <w:rsid w:val="003115C6"/>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List Table 2 Accent 2"/>
    <w:basedOn w:val="a1"/>
    <w:uiPriority w:val="47"/>
    <w:rsid w:val="003115C6"/>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List Table 2 Accent 3"/>
    <w:basedOn w:val="a1"/>
    <w:uiPriority w:val="47"/>
    <w:rsid w:val="003115C6"/>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List Table 2 Accent 4"/>
    <w:basedOn w:val="a1"/>
    <w:uiPriority w:val="47"/>
    <w:rsid w:val="003115C6"/>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semiHidden/>
    <w:unhideWhenUsed/>
    <w:rsid w:val="003115C6"/>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semiHidden/>
    <w:unhideWhenUsed/>
    <w:rsid w:val="003115C6"/>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semiHidden/>
    <w:unhideWhenUsed/>
    <w:rsid w:val="003115C6"/>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3115C6"/>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8">
    <w:name w:val="Colorful List"/>
    <w:basedOn w:val="a1"/>
    <w:uiPriority w:val="72"/>
    <w:semiHidden/>
    <w:unhideWhenUsed/>
    <w:rsid w:val="003115C6"/>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semiHidden/>
    <w:unhideWhenUsed/>
    <w:rsid w:val="003115C6"/>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semiHidden/>
    <w:unhideWhenUsed/>
    <w:rsid w:val="003115C6"/>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semiHidden/>
    <w:unhideWhenUsed/>
    <w:rsid w:val="003115C6"/>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semiHidden/>
    <w:unhideWhenUsed/>
    <w:rsid w:val="003115C6"/>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1-60">
    <w:name w:val="Grid Table 1 Light Accent 6"/>
    <w:basedOn w:val="a1"/>
    <w:uiPriority w:val="46"/>
    <w:rsid w:val="003115C6"/>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7">
    <w:name w:val="Grid Table 2"/>
    <w:basedOn w:val="a1"/>
    <w:uiPriority w:val="47"/>
    <w:rsid w:val="003115C6"/>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5">
    <w:name w:val="Table 3D effects 1"/>
    <w:basedOn w:val="a1"/>
    <w:semiHidden/>
    <w:unhideWhenUsed/>
    <w:rsid w:val="003115C6"/>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8">
    <w:name w:val="Table 3D effects 2"/>
    <w:basedOn w:val="a1"/>
    <w:semiHidden/>
    <w:unhideWhenUsed/>
    <w:rsid w:val="003115C6"/>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semiHidden/>
    <w:unhideWhenUsed/>
    <w:rsid w:val="003115C6"/>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3115C6"/>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9">
    <w:name w:val="Dark List"/>
    <w:basedOn w:val="a1"/>
    <w:uiPriority w:val="70"/>
    <w:semiHidden/>
    <w:unhideWhenUsed/>
    <w:rsid w:val="003115C6"/>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3115C6"/>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rsid w:val="003115C6"/>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a">
    <w:name w:val="Colorful Shading"/>
    <w:basedOn w:val="a1"/>
    <w:uiPriority w:val="71"/>
    <w:semiHidden/>
    <w:unhideWhenUsed/>
    <w:rsid w:val="003115C6"/>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semiHidden/>
    <w:unhideWhenUsed/>
    <w:rsid w:val="003115C6"/>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ditorsNoteChar">
    <w:name w:val="Editor's Note Char"/>
    <w:aliases w:val="EN Char,Editor's Note Char1"/>
    <w:link w:val="EditorsNote"/>
    <w:qFormat/>
    <w:rsid w:val="003115C6"/>
    <w:rPr>
      <w:rFonts w:ascii="Times New Roman" w:hAnsi="Times New Roman"/>
      <w:color w:val="FF0000"/>
      <w:lang w:val="en-GB" w:eastAsia="en-US"/>
    </w:rPr>
  </w:style>
  <w:style w:type="table" w:styleId="-23">
    <w:name w:val="Colorful Shading Accent 2"/>
    <w:basedOn w:val="a1"/>
    <w:uiPriority w:val="71"/>
    <w:semiHidden/>
    <w:unhideWhenUsed/>
    <w:rsid w:val="003115C6"/>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semiHidden/>
    <w:unhideWhenUsed/>
    <w:rsid w:val="003115C6"/>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51">
    <w:name w:val="Light Grid Accent 5"/>
    <w:basedOn w:val="a1"/>
    <w:uiPriority w:val="62"/>
    <w:semiHidden/>
    <w:unhideWhenUsed/>
    <w:rsid w:val="003115C6"/>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6Char">
    <w:name w:val="标题 6 Char"/>
    <w:link w:val="6"/>
    <w:rsid w:val="003115C6"/>
    <w:rPr>
      <w:rFonts w:ascii="Arial" w:hAnsi="Arial"/>
      <w:lang w:val="en-GB" w:eastAsia="en-US"/>
    </w:rPr>
  </w:style>
  <w:style w:type="table" w:styleId="-42">
    <w:name w:val="Colorful Shading Accent 4"/>
    <w:basedOn w:val="a1"/>
    <w:uiPriority w:val="71"/>
    <w:semiHidden/>
    <w:unhideWhenUsed/>
    <w:rsid w:val="003115C6"/>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B2Char">
    <w:name w:val="B2 Char"/>
    <w:link w:val="B2"/>
    <w:qFormat/>
    <w:rsid w:val="003115C6"/>
    <w:rPr>
      <w:rFonts w:ascii="Times New Roman" w:hAnsi="Times New Roman"/>
      <w:lang w:val="en-GB" w:eastAsia="en-US"/>
    </w:rPr>
  </w:style>
  <w:style w:type="paragraph" w:styleId="afb">
    <w:name w:val="Revision"/>
    <w:hidden/>
    <w:uiPriority w:val="99"/>
    <w:semiHidden/>
    <w:rsid w:val="003115C6"/>
    <w:rPr>
      <w:rFonts w:ascii="Times New Roman" w:hAnsi="Times New Roman"/>
      <w:lang w:val="en-GB" w:eastAsia="en-US"/>
    </w:rPr>
  </w:style>
  <w:style w:type="table" w:styleId="-52">
    <w:name w:val="Colorful Shading Accent 5"/>
    <w:basedOn w:val="a1"/>
    <w:uiPriority w:val="71"/>
    <w:semiHidden/>
    <w:unhideWhenUsed/>
    <w:rsid w:val="003115C6"/>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3115C6"/>
    <w:rPr>
      <w:rFonts w:ascii="Courier New" w:hAnsi="Courier New"/>
      <w:noProof/>
      <w:sz w:val="16"/>
      <w:lang w:val="en-GB" w:eastAsia="en-US"/>
    </w:rPr>
  </w:style>
  <w:style w:type="table" w:styleId="-61">
    <w:name w:val="Colorful Shading Accent 6"/>
    <w:basedOn w:val="a1"/>
    <w:uiPriority w:val="71"/>
    <w:semiHidden/>
    <w:unhideWhenUsed/>
    <w:rsid w:val="003115C6"/>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ANChar">
    <w:name w:val="TAN Char"/>
    <w:link w:val="TAN"/>
    <w:qFormat/>
    <w:locked/>
    <w:rsid w:val="003115C6"/>
    <w:rPr>
      <w:rFonts w:ascii="Arial" w:hAnsi="Arial"/>
      <w:sz w:val="18"/>
      <w:lang w:val="en-GB" w:eastAsia="en-US"/>
    </w:rPr>
  </w:style>
  <w:style w:type="table" w:styleId="-62">
    <w:name w:val="Light Grid Accent 6"/>
    <w:basedOn w:val="a1"/>
    <w:uiPriority w:val="62"/>
    <w:semiHidden/>
    <w:unhideWhenUsed/>
    <w:rsid w:val="003115C6"/>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1Char">
    <w:name w:val="标题 1 Char"/>
    <w:link w:val="1"/>
    <w:rsid w:val="003115C6"/>
    <w:rPr>
      <w:rFonts w:ascii="Arial" w:hAnsi="Arial"/>
      <w:sz w:val="36"/>
      <w:lang w:val="en-GB" w:eastAsia="en-US"/>
    </w:rPr>
  </w:style>
  <w:style w:type="character" w:customStyle="1" w:styleId="7Char">
    <w:name w:val="标题 7 Char"/>
    <w:link w:val="7"/>
    <w:rsid w:val="003115C6"/>
    <w:rPr>
      <w:rFonts w:ascii="Arial" w:hAnsi="Arial"/>
      <w:lang w:val="en-GB" w:eastAsia="en-US"/>
    </w:rPr>
  </w:style>
  <w:style w:type="character" w:customStyle="1" w:styleId="8Char">
    <w:name w:val="标题 8 Char"/>
    <w:link w:val="8"/>
    <w:rsid w:val="003115C6"/>
    <w:rPr>
      <w:rFonts w:ascii="Arial" w:hAnsi="Arial"/>
      <w:sz w:val="36"/>
      <w:lang w:val="en-GB" w:eastAsia="en-US"/>
    </w:rPr>
  </w:style>
  <w:style w:type="character" w:customStyle="1" w:styleId="9Char">
    <w:name w:val="标题 9 Char"/>
    <w:link w:val="9"/>
    <w:rsid w:val="003115C6"/>
    <w:rPr>
      <w:rFonts w:ascii="Arial" w:hAnsi="Arial"/>
      <w:sz w:val="36"/>
      <w:lang w:val="en-GB" w:eastAsia="en-US"/>
    </w:rPr>
  </w:style>
  <w:style w:type="table" w:styleId="-33">
    <w:name w:val="Dark List Accent 3"/>
    <w:basedOn w:val="a1"/>
    <w:uiPriority w:val="70"/>
    <w:semiHidden/>
    <w:unhideWhenUsed/>
    <w:rsid w:val="003115C6"/>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2-10">
    <w:name w:val="Grid Table 2 Accent 1"/>
    <w:basedOn w:val="a1"/>
    <w:uiPriority w:val="47"/>
    <w:rsid w:val="003115C6"/>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semiHidden/>
    <w:unhideWhenUsed/>
    <w:rsid w:val="003115C6"/>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semiHidden/>
    <w:unhideWhenUsed/>
    <w:rsid w:val="003115C6"/>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semiHidden/>
    <w:unhideWhenUsed/>
    <w:rsid w:val="003115C6"/>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2-20">
    <w:name w:val="Grid Table 2 Accent 2"/>
    <w:basedOn w:val="a1"/>
    <w:uiPriority w:val="47"/>
    <w:rsid w:val="003115C6"/>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Grid Table 2 Accent 3"/>
    <w:basedOn w:val="a1"/>
    <w:uiPriority w:val="47"/>
    <w:rsid w:val="003115C6"/>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Grid Table 2 Accent 4"/>
    <w:basedOn w:val="a1"/>
    <w:uiPriority w:val="47"/>
    <w:rsid w:val="003115C6"/>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3115C6"/>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3115C6"/>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4">
    <w:name w:val="Grid Table 3"/>
    <w:basedOn w:val="a1"/>
    <w:uiPriority w:val="48"/>
    <w:rsid w:val="003115C6"/>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3115C6"/>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3115C6"/>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3115C6"/>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3115C6"/>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3115C6"/>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3115C6"/>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4">
    <w:name w:val="Grid Table 4"/>
    <w:basedOn w:val="a1"/>
    <w:uiPriority w:val="49"/>
    <w:rsid w:val="003115C6"/>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3115C6"/>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3115C6"/>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3115C6"/>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3115C6"/>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3115C6"/>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3115C6"/>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4">
    <w:name w:val="Grid Table 5 Dark"/>
    <w:basedOn w:val="a1"/>
    <w:uiPriority w:val="50"/>
    <w:rsid w:val="003115C6"/>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3115C6"/>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3115C6"/>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3115C6"/>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3115C6"/>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3115C6"/>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3115C6"/>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1">
    <w:name w:val="Grid Table 6 Colorful"/>
    <w:basedOn w:val="a1"/>
    <w:uiPriority w:val="51"/>
    <w:rsid w:val="003115C6"/>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2">
    <w:name w:val="Grid Table 6 Colorful Accent 2"/>
    <w:basedOn w:val="a1"/>
    <w:uiPriority w:val="51"/>
    <w:rsid w:val="003115C6"/>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3115C6"/>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3115C6"/>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3115C6"/>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3115C6"/>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1">
    <w:name w:val="Grid Table 7 Colorful"/>
    <w:basedOn w:val="a1"/>
    <w:uiPriority w:val="52"/>
    <w:rsid w:val="003115C6"/>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3115C6"/>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3115C6"/>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3115C6"/>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3115C6"/>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3115C6"/>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3115C6"/>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c">
    <w:name w:val="Light List"/>
    <w:basedOn w:val="a1"/>
    <w:uiPriority w:val="61"/>
    <w:semiHidden/>
    <w:unhideWhenUsed/>
    <w:rsid w:val="003115C6"/>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3115C6"/>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3115C6"/>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3115C6"/>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3115C6"/>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3115C6"/>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3115C6"/>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d">
    <w:name w:val="Light Shading"/>
    <w:basedOn w:val="a1"/>
    <w:uiPriority w:val="60"/>
    <w:semiHidden/>
    <w:unhideWhenUsed/>
    <w:rsid w:val="003115C6"/>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3115C6"/>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3115C6"/>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3115C6"/>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3115C6"/>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3115C6"/>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3115C6"/>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2-50">
    <w:name w:val="List Table 2 Accent 5"/>
    <w:basedOn w:val="a1"/>
    <w:uiPriority w:val="47"/>
    <w:rsid w:val="003115C6"/>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3115C6"/>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5">
    <w:name w:val="List Table 3"/>
    <w:basedOn w:val="a1"/>
    <w:uiPriority w:val="48"/>
    <w:rsid w:val="003115C6"/>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3115C6"/>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3115C6"/>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3115C6"/>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3115C6"/>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3115C6"/>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3115C6"/>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5">
    <w:name w:val="List Table 4"/>
    <w:basedOn w:val="a1"/>
    <w:uiPriority w:val="49"/>
    <w:rsid w:val="003115C6"/>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3115C6"/>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3115C6"/>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3115C6"/>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3115C6"/>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3115C6"/>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3115C6"/>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5">
    <w:name w:val="List Table 5 Dark"/>
    <w:basedOn w:val="a1"/>
    <w:uiPriority w:val="50"/>
    <w:rsid w:val="003115C6"/>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3115C6"/>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3115C6"/>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3115C6"/>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3115C6"/>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3115C6"/>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3115C6"/>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2">
    <w:name w:val="List Table 6 Colorful"/>
    <w:basedOn w:val="a1"/>
    <w:uiPriority w:val="51"/>
    <w:rsid w:val="003115C6"/>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1"/>
    <w:uiPriority w:val="51"/>
    <w:rsid w:val="003115C6"/>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3115C6"/>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3115C6"/>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3115C6"/>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3115C6"/>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3115C6"/>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List Table 7 Colorful"/>
    <w:basedOn w:val="a1"/>
    <w:uiPriority w:val="52"/>
    <w:rsid w:val="003115C6"/>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3115C6"/>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3115C6"/>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3115C6"/>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3115C6"/>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3115C6"/>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3115C6"/>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3115C6"/>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1"/>
    <w:uiPriority w:val="67"/>
    <w:semiHidden/>
    <w:unhideWhenUsed/>
    <w:rsid w:val="003115C6"/>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rsid w:val="003115C6"/>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3115C6"/>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3115C6"/>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3115C6"/>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3115C6"/>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9">
    <w:name w:val="Medium Grid 2"/>
    <w:basedOn w:val="a1"/>
    <w:uiPriority w:val="68"/>
    <w:semiHidden/>
    <w:unhideWhenUsed/>
    <w:rsid w:val="003115C6"/>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3115C6"/>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3115C6"/>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3115C6"/>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3115C6"/>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3115C6"/>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3115C6"/>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6">
    <w:name w:val="Medium Grid 3"/>
    <w:basedOn w:val="a1"/>
    <w:uiPriority w:val="69"/>
    <w:semiHidden/>
    <w:unhideWhenUsed/>
    <w:rsid w:val="003115C6"/>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3115C6"/>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3115C6"/>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3115C6"/>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3115C6"/>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3115C6"/>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3115C6"/>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3115C6"/>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3115C6"/>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3115C6"/>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3115C6"/>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3115C6"/>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3115C6"/>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3115C6"/>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a">
    <w:name w:val="Medium List 2"/>
    <w:basedOn w:val="a1"/>
    <w:uiPriority w:val="66"/>
    <w:semiHidden/>
    <w:unhideWhenUsed/>
    <w:rsid w:val="003115C6"/>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3115C6"/>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3115C6"/>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3115C6"/>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3115C6"/>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3115C6"/>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3115C6"/>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3115C6"/>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3115C6"/>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3115C6"/>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3115C6"/>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3115C6"/>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3115C6"/>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3115C6"/>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b">
    <w:name w:val="Medium Shading 2"/>
    <w:basedOn w:val="a1"/>
    <w:uiPriority w:val="64"/>
    <w:semiHidden/>
    <w:unhideWhenUsed/>
    <w:rsid w:val="003115C6"/>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3115C6"/>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3115C6"/>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3115C6"/>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3115C6"/>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3115C6"/>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3115C6"/>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7">
    <w:name w:val="Plain Table 3"/>
    <w:basedOn w:val="a1"/>
    <w:uiPriority w:val="43"/>
    <w:rsid w:val="003115C6"/>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6">
    <w:name w:val="Plain Table 4"/>
    <w:basedOn w:val="a1"/>
    <w:uiPriority w:val="44"/>
    <w:rsid w:val="003115C6"/>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6">
    <w:name w:val="Plain Table 5"/>
    <w:basedOn w:val="a1"/>
    <w:uiPriority w:val="45"/>
    <w:rsid w:val="003115C6"/>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8">
    <w:name w:val="Table 3D effects 3"/>
    <w:basedOn w:val="a1"/>
    <w:semiHidden/>
    <w:unhideWhenUsed/>
    <w:rsid w:val="003115C6"/>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3115C6"/>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lassic 2"/>
    <w:basedOn w:val="a1"/>
    <w:semiHidden/>
    <w:unhideWhenUsed/>
    <w:rsid w:val="003115C6"/>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9">
    <w:name w:val="Table Classic 3"/>
    <w:basedOn w:val="a1"/>
    <w:semiHidden/>
    <w:unhideWhenUsed/>
    <w:rsid w:val="003115C6"/>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1"/>
    <w:semiHidden/>
    <w:unhideWhenUsed/>
    <w:rsid w:val="003115C6"/>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3115C6"/>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d">
    <w:name w:val="Table Colorful 2"/>
    <w:basedOn w:val="a1"/>
    <w:semiHidden/>
    <w:unhideWhenUsed/>
    <w:rsid w:val="003115C6"/>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a">
    <w:name w:val="Table Colorful 3"/>
    <w:basedOn w:val="a1"/>
    <w:semiHidden/>
    <w:unhideWhenUsed/>
    <w:rsid w:val="003115C6"/>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3115C6"/>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olumns 2"/>
    <w:basedOn w:val="a1"/>
    <w:semiHidden/>
    <w:unhideWhenUsed/>
    <w:rsid w:val="003115C6"/>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Columns 3"/>
    <w:basedOn w:val="a1"/>
    <w:semiHidden/>
    <w:unhideWhenUsed/>
    <w:rsid w:val="003115C6"/>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1"/>
    <w:semiHidden/>
    <w:unhideWhenUsed/>
    <w:rsid w:val="003115C6"/>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1"/>
    <w:semiHidden/>
    <w:unhideWhenUsed/>
    <w:rsid w:val="003115C6"/>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e">
    <w:name w:val="Table Contemporary"/>
    <w:basedOn w:val="a1"/>
    <w:semiHidden/>
    <w:unhideWhenUsed/>
    <w:rsid w:val="003115C6"/>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
    <w:name w:val="Table Elegant"/>
    <w:basedOn w:val="a1"/>
    <w:semiHidden/>
    <w:unhideWhenUsed/>
    <w:rsid w:val="003115C6"/>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3115C6"/>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
    <w:name w:val="Table Grid 2"/>
    <w:basedOn w:val="a1"/>
    <w:semiHidden/>
    <w:unhideWhenUsed/>
    <w:rsid w:val="003115C6"/>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c">
    <w:name w:val="Table Grid 3"/>
    <w:basedOn w:val="a1"/>
    <w:semiHidden/>
    <w:unhideWhenUsed/>
    <w:rsid w:val="003115C6"/>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1"/>
    <w:semiHidden/>
    <w:unhideWhenUsed/>
    <w:rsid w:val="003115C6"/>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8">
    <w:name w:val="Table Grid 5"/>
    <w:basedOn w:val="a1"/>
    <w:semiHidden/>
    <w:unhideWhenUsed/>
    <w:rsid w:val="003115C6"/>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1"/>
    <w:semiHidden/>
    <w:unhideWhenUsed/>
    <w:rsid w:val="003115C6"/>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1"/>
    <w:semiHidden/>
    <w:unhideWhenUsed/>
    <w:rsid w:val="003115C6"/>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1"/>
    <w:semiHidden/>
    <w:unhideWhenUsed/>
    <w:rsid w:val="003115C6"/>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0">
    <w:name w:val="Grid Table Light"/>
    <w:basedOn w:val="a1"/>
    <w:uiPriority w:val="40"/>
    <w:rsid w:val="003115C6"/>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3115C6"/>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List 2"/>
    <w:basedOn w:val="a1"/>
    <w:semiHidden/>
    <w:unhideWhenUsed/>
    <w:rsid w:val="003115C6"/>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List 3"/>
    <w:basedOn w:val="a1"/>
    <w:semiHidden/>
    <w:unhideWhenUsed/>
    <w:rsid w:val="003115C6"/>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a">
    <w:name w:val="Table List 4"/>
    <w:basedOn w:val="a1"/>
    <w:semiHidden/>
    <w:unhideWhenUsed/>
    <w:rsid w:val="003115C6"/>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9">
    <w:name w:val="Table List 5"/>
    <w:basedOn w:val="a1"/>
    <w:semiHidden/>
    <w:unhideWhenUsed/>
    <w:rsid w:val="003115C6"/>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4">
    <w:name w:val="Table List 6"/>
    <w:basedOn w:val="a1"/>
    <w:semiHidden/>
    <w:unhideWhenUsed/>
    <w:rsid w:val="003115C6"/>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4">
    <w:name w:val="Table List 7"/>
    <w:basedOn w:val="a1"/>
    <w:semiHidden/>
    <w:unhideWhenUsed/>
    <w:rsid w:val="003115C6"/>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1"/>
    <w:semiHidden/>
    <w:unhideWhenUsed/>
    <w:rsid w:val="003115C6"/>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1">
    <w:name w:val="Table Professional"/>
    <w:basedOn w:val="a1"/>
    <w:semiHidden/>
    <w:unhideWhenUsed/>
    <w:rsid w:val="003115C6"/>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3115C6"/>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1">
    <w:name w:val="Table Simple 2"/>
    <w:basedOn w:val="a1"/>
    <w:semiHidden/>
    <w:unhideWhenUsed/>
    <w:rsid w:val="003115C6"/>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1"/>
    <w:semiHidden/>
    <w:unhideWhenUsed/>
    <w:rsid w:val="003115C6"/>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3115C6"/>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1"/>
    <w:semiHidden/>
    <w:unhideWhenUsed/>
    <w:rsid w:val="003115C6"/>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2">
    <w:name w:val="Table Theme"/>
    <w:basedOn w:val="a1"/>
    <w:semiHidden/>
    <w:unhideWhenUsed/>
    <w:rsid w:val="003115C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3115C6"/>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3">
    <w:name w:val="Table Web 2"/>
    <w:basedOn w:val="a1"/>
    <w:semiHidden/>
    <w:unhideWhenUsed/>
    <w:rsid w:val="003115C6"/>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
    <w:name w:val="Table Web 3"/>
    <w:basedOn w:val="a1"/>
    <w:semiHidden/>
    <w:unhideWhenUsed/>
    <w:rsid w:val="003115C6"/>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LD">
    <w:name w:val="LD"/>
    <w:rsid w:val="003115C6"/>
    <w:pPr>
      <w:keepNext/>
      <w:keepLines/>
      <w:overflowPunct w:val="0"/>
      <w:autoSpaceDE w:val="0"/>
      <w:autoSpaceDN w:val="0"/>
      <w:adjustRightInd w:val="0"/>
      <w:spacing w:line="180" w:lineRule="exact"/>
      <w:textAlignment w:val="baseline"/>
    </w:pPr>
    <w:rPr>
      <w:rFonts w:ascii="Courier New" w:hAnsi="Courier New"/>
      <w:lang w:val="en-GB" w:eastAsia="en-GB"/>
    </w:rPr>
  </w:style>
  <w:style w:type="character" w:customStyle="1" w:styleId="Char1">
    <w:name w:val="页脚 Char"/>
    <w:link w:val="a9"/>
    <w:rsid w:val="003115C6"/>
    <w:rPr>
      <w:rFonts w:ascii="Arial" w:hAnsi="Arial"/>
      <w:b/>
      <w:i/>
      <w:noProof/>
      <w:sz w:val="18"/>
      <w:lang w:val="en-GB" w:eastAsia="en-US"/>
    </w:rPr>
  </w:style>
  <w:style w:type="character" w:customStyle="1" w:styleId="NOChar">
    <w:name w:val="NO Char"/>
    <w:qFormat/>
    <w:locked/>
    <w:rsid w:val="003115C6"/>
    <w:rPr>
      <w:rFonts w:ascii="Times New Roman" w:hAnsi="Times New Roman"/>
      <w:lang w:val="en-GB" w:eastAsia="en-US"/>
    </w:rPr>
  </w:style>
  <w:style w:type="character" w:customStyle="1" w:styleId="Char3">
    <w:name w:val="批注框文本 Char"/>
    <w:link w:val="ae"/>
    <w:semiHidden/>
    <w:rsid w:val="003115C6"/>
    <w:rPr>
      <w:rFonts w:ascii="Tahoma" w:hAnsi="Tahoma" w:cs="Tahoma"/>
      <w:sz w:val="16"/>
      <w:szCs w:val="16"/>
      <w:lang w:val="en-GB" w:eastAsia="en-US"/>
    </w:rPr>
  </w:style>
  <w:style w:type="paragraph" w:styleId="aff3">
    <w:name w:val="Bibliography"/>
    <w:basedOn w:val="a"/>
    <w:next w:val="a"/>
    <w:uiPriority w:val="37"/>
    <w:semiHidden/>
    <w:unhideWhenUsed/>
    <w:rsid w:val="003115C6"/>
    <w:pPr>
      <w:overflowPunct w:val="0"/>
      <w:autoSpaceDE w:val="0"/>
      <w:autoSpaceDN w:val="0"/>
      <w:adjustRightInd w:val="0"/>
      <w:textAlignment w:val="baseline"/>
    </w:pPr>
    <w:rPr>
      <w:lang w:eastAsia="en-GB"/>
    </w:rPr>
  </w:style>
  <w:style w:type="paragraph" w:styleId="aff4">
    <w:name w:val="Block Text"/>
    <w:basedOn w:val="a"/>
    <w:rsid w:val="003115C6"/>
    <w:pPr>
      <w:overflowPunct w:val="0"/>
      <w:autoSpaceDE w:val="0"/>
      <w:autoSpaceDN w:val="0"/>
      <w:adjustRightInd w:val="0"/>
      <w:spacing w:after="120"/>
      <w:ind w:left="1440" w:right="1440"/>
      <w:textAlignment w:val="baseline"/>
    </w:pPr>
    <w:rPr>
      <w:lang w:eastAsia="en-GB"/>
    </w:rPr>
  </w:style>
  <w:style w:type="paragraph" w:styleId="2f4">
    <w:name w:val="Body Text 2"/>
    <w:basedOn w:val="a"/>
    <w:link w:val="2Char0"/>
    <w:rsid w:val="003115C6"/>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link w:val="2f4"/>
    <w:rsid w:val="003115C6"/>
    <w:rPr>
      <w:rFonts w:ascii="Times New Roman" w:hAnsi="Times New Roman"/>
      <w:lang w:val="en-GB" w:eastAsia="en-GB"/>
    </w:rPr>
  </w:style>
  <w:style w:type="paragraph" w:styleId="3f0">
    <w:name w:val="Body Text 3"/>
    <w:basedOn w:val="a"/>
    <w:link w:val="3Char0"/>
    <w:rsid w:val="003115C6"/>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link w:val="3f0"/>
    <w:rsid w:val="003115C6"/>
    <w:rPr>
      <w:rFonts w:ascii="Times New Roman" w:hAnsi="Times New Roman"/>
      <w:sz w:val="16"/>
      <w:szCs w:val="16"/>
      <w:lang w:val="en-GB" w:eastAsia="en-GB"/>
    </w:rPr>
  </w:style>
  <w:style w:type="paragraph" w:styleId="aff5">
    <w:name w:val="Body Text First Indent"/>
    <w:basedOn w:val="af4"/>
    <w:link w:val="Char8"/>
    <w:rsid w:val="003115C6"/>
    <w:pPr>
      <w:ind w:firstLine="210"/>
    </w:pPr>
  </w:style>
  <w:style w:type="character" w:customStyle="1" w:styleId="Char8">
    <w:name w:val="正文首行缩进 Char"/>
    <w:link w:val="aff5"/>
    <w:rsid w:val="003115C6"/>
    <w:rPr>
      <w:rFonts w:ascii="Times New Roman" w:hAnsi="Times New Roman"/>
      <w:lang w:val="en-GB" w:eastAsia="en-GB"/>
    </w:rPr>
  </w:style>
  <w:style w:type="paragraph" w:styleId="aff6">
    <w:name w:val="Body Text Indent"/>
    <w:basedOn w:val="a"/>
    <w:link w:val="Char9"/>
    <w:rsid w:val="003115C6"/>
    <w:pPr>
      <w:overflowPunct w:val="0"/>
      <w:autoSpaceDE w:val="0"/>
      <w:autoSpaceDN w:val="0"/>
      <w:adjustRightInd w:val="0"/>
      <w:spacing w:after="120"/>
      <w:ind w:left="283"/>
      <w:textAlignment w:val="baseline"/>
    </w:pPr>
    <w:rPr>
      <w:lang w:eastAsia="en-GB"/>
    </w:rPr>
  </w:style>
  <w:style w:type="character" w:customStyle="1" w:styleId="Char9">
    <w:name w:val="正文文本缩进 Char"/>
    <w:link w:val="aff6"/>
    <w:rsid w:val="003115C6"/>
    <w:rPr>
      <w:rFonts w:ascii="Times New Roman" w:hAnsi="Times New Roman"/>
      <w:lang w:val="en-GB" w:eastAsia="en-GB"/>
    </w:rPr>
  </w:style>
  <w:style w:type="paragraph" w:styleId="2f5">
    <w:name w:val="Body Text First Indent 2"/>
    <w:basedOn w:val="aff6"/>
    <w:link w:val="2Char1"/>
    <w:rsid w:val="003115C6"/>
    <w:pPr>
      <w:ind w:firstLine="210"/>
    </w:pPr>
  </w:style>
  <w:style w:type="character" w:customStyle="1" w:styleId="2Char1">
    <w:name w:val="正文首行缩进 2 Char"/>
    <w:link w:val="2f5"/>
    <w:rsid w:val="003115C6"/>
    <w:rPr>
      <w:rFonts w:ascii="Times New Roman" w:hAnsi="Times New Roman"/>
      <w:lang w:val="en-GB" w:eastAsia="en-GB"/>
    </w:rPr>
  </w:style>
  <w:style w:type="paragraph" w:styleId="2f6">
    <w:name w:val="Body Text Indent 2"/>
    <w:basedOn w:val="a"/>
    <w:link w:val="2Char2"/>
    <w:rsid w:val="003115C6"/>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link w:val="2f6"/>
    <w:rsid w:val="003115C6"/>
    <w:rPr>
      <w:rFonts w:ascii="Times New Roman" w:hAnsi="Times New Roman"/>
      <w:lang w:val="en-GB" w:eastAsia="en-GB"/>
    </w:rPr>
  </w:style>
  <w:style w:type="paragraph" w:styleId="3f1">
    <w:name w:val="Body Text Indent 3"/>
    <w:basedOn w:val="a"/>
    <w:link w:val="3Char1"/>
    <w:rsid w:val="003115C6"/>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link w:val="3f1"/>
    <w:rsid w:val="003115C6"/>
    <w:rPr>
      <w:rFonts w:ascii="Times New Roman" w:hAnsi="Times New Roman"/>
      <w:sz w:val="16"/>
      <w:szCs w:val="16"/>
      <w:lang w:val="en-GB" w:eastAsia="en-GB"/>
    </w:rPr>
  </w:style>
  <w:style w:type="paragraph" w:styleId="aff7">
    <w:name w:val="caption"/>
    <w:basedOn w:val="a"/>
    <w:next w:val="a"/>
    <w:semiHidden/>
    <w:unhideWhenUsed/>
    <w:qFormat/>
    <w:rsid w:val="003115C6"/>
    <w:pPr>
      <w:overflowPunct w:val="0"/>
      <w:autoSpaceDE w:val="0"/>
      <w:autoSpaceDN w:val="0"/>
      <w:adjustRightInd w:val="0"/>
      <w:textAlignment w:val="baseline"/>
    </w:pPr>
    <w:rPr>
      <w:b/>
      <w:bCs/>
      <w:lang w:eastAsia="en-GB"/>
    </w:rPr>
  </w:style>
  <w:style w:type="paragraph" w:styleId="aff8">
    <w:name w:val="Closing"/>
    <w:basedOn w:val="a"/>
    <w:link w:val="Chara"/>
    <w:rsid w:val="003115C6"/>
    <w:pPr>
      <w:overflowPunct w:val="0"/>
      <w:autoSpaceDE w:val="0"/>
      <w:autoSpaceDN w:val="0"/>
      <w:adjustRightInd w:val="0"/>
      <w:ind w:left="4252"/>
      <w:textAlignment w:val="baseline"/>
    </w:pPr>
    <w:rPr>
      <w:lang w:eastAsia="en-GB"/>
    </w:rPr>
  </w:style>
  <w:style w:type="character" w:customStyle="1" w:styleId="Chara">
    <w:name w:val="结束语 Char"/>
    <w:link w:val="aff8"/>
    <w:rsid w:val="003115C6"/>
    <w:rPr>
      <w:rFonts w:ascii="Times New Roman" w:hAnsi="Times New Roman"/>
      <w:lang w:val="en-GB" w:eastAsia="en-GB"/>
    </w:rPr>
  </w:style>
  <w:style w:type="character" w:customStyle="1" w:styleId="Char2">
    <w:name w:val="批注文字 Char"/>
    <w:link w:val="ac"/>
    <w:rsid w:val="003115C6"/>
    <w:rPr>
      <w:rFonts w:ascii="Times New Roman" w:hAnsi="Times New Roman"/>
      <w:lang w:val="en-GB" w:eastAsia="en-US"/>
    </w:rPr>
  </w:style>
  <w:style w:type="character" w:customStyle="1" w:styleId="Char4">
    <w:name w:val="批注主题 Char"/>
    <w:link w:val="af"/>
    <w:rsid w:val="003115C6"/>
    <w:rPr>
      <w:rFonts w:ascii="Times New Roman" w:hAnsi="Times New Roman"/>
      <w:b/>
      <w:bCs/>
      <w:lang w:val="en-GB" w:eastAsia="en-US"/>
    </w:rPr>
  </w:style>
  <w:style w:type="paragraph" w:styleId="aff9">
    <w:name w:val="Date"/>
    <w:basedOn w:val="a"/>
    <w:next w:val="a"/>
    <w:link w:val="Charb"/>
    <w:rsid w:val="003115C6"/>
    <w:pPr>
      <w:overflowPunct w:val="0"/>
      <w:autoSpaceDE w:val="0"/>
      <w:autoSpaceDN w:val="0"/>
      <w:adjustRightInd w:val="0"/>
      <w:textAlignment w:val="baseline"/>
    </w:pPr>
    <w:rPr>
      <w:lang w:eastAsia="en-GB"/>
    </w:rPr>
  </w:style>
  <w:style w:type="character" w:customStyle="1" w:styleId="Charb">
    <w:name w:val="日期 Char"/>
    <w:link w:val="aff9"/>
    <w:rsid w:val="003115C6"/>
    <w:rPr>
      <w:rFonts w:ascii="Times New Roman" w:hAnsi="Times New Roman"/>
      <w:lang w:val="en-GB" w:eastAsia="en-GB"/>
    </w:rPr>
  </w:style>
  <w:style w:type="character" w:customStyle="1" w:styleId="Char5">
    <w:name w:val="文档结构图 Char"/>
    <w:link w:val="af0"/>
    <w:rsid w:val="003115C6"/>
    <w:rPr>
      <w:rFonts w:ascii="Tahoma" w:hAnsi="Tahoma" w:cs="Tahoma"/>
      <w:shd w:val="clear" w:color="auto" w:fill="000080"/>
      <w:lang w:val="en-GB" w:eastAsia="en-US"/>
    </w:rPr>
  </w:style>
  <w:style w:type="paragraph" w:styleId="affa">
    <w:name w:val="E-mail Signature"/>
    <w:basedOn w:val="a"/>
    <w:link w:val="Charc"/>
    <w:rsid w:val="003115C6"/>
    <w:pPr>
      <w:overflowPunct w:val="0"/>
      <w:autoSpaceDE w:val="0"/>
      <w:autoSpaceDN w:val="0"/>
      <w:adjustRightInd w:val="0"/>
      <w:textAlignment w:val="baseline"/>
    </w:pPr>
    <w:rPr>
      <w:lang w:eastAsia="en-GB"/>
    </w:rPr>
  </w:style>
  <w:style w:type="character" w:customStyle="1" w:styleId="Charc">
    <w:name w:val="电子邮件签名 Char"/>
    <w:link w:val="affa"/>
    <w:rsid w:val="003115C6"/>
    <w:rPr>
      <w:rFonts w:ascii="Times New Roman" w:hAnsi="Times New Roman"/>
      <w:lang w:val="en-GB" w:eastAsia="en-GB"/>
    </w:rPr>
  </w:style>
  <w:style w:type="paragraph" w:styleId="affb">
    <w:name w:val="endnote text"/>
    <w:basedOn w:val="a"/>
    <w:link w:val="Chard"/>
    <w:rsid w:val="003115C6"/>
    <w:pPr>
      <w:overflowPunct w:val="0"/>
      <w:autoSpaceDE w:val="0"/>
      <w:autoSpaceDN w:val="0"/>
      <w:adjustRightInd w:val="0"/>
      <w:textAlignment w:val="baseline"/>
    </w:pPr>
    <w:rPr>
      <w:lang w:eastAsia="en-GB"/>
    </w:rPr>
  </w:style>
  <w:style w:type="character" w:customStyle="1" w:styleId="Chard">
    <w:name w:val="尾注文本 Char"/>
    <w:link w:val="affb"/>
    <w:rsid w:val="003115C6"/>
    <w:rPr>
      <w:rFonts w:ascii="Times New Roman" w:hAnsi="Times New Roman"/>
      <w:lang w:val="en-GB" w:eastAsia="en-GB"/>
    </w:rPr>
  </w:style>
  <w:style w:type="paragraph" w:styleId="affc">
    <w:name w:val="envelope address"/>
    <w:basedOn w:val="a"/>
    <w:rsid w:val="003115C6"/>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fd">
    <w:name w:val="envelope return"/>
    <w:basedOn w:val="a"/>
    <w:rsid w:val="003115C6"/>
    <w:pPr>
      <w:overflowPunct w:val="0"/>
      <w:autoSpaceDE w:val="0"/>
      <w:autoSpaceDN w:val="0"/>
      <w:adjustRightInd w:val="0"/>
      <w:textAlignment w:val="baseline"/>
    </w:pPr>
    <w:rPr>
      <w:rFonts w:ascii="Calibri Light" w:hAnsi="Calibri Light"/>
      <w:lang w:eastAsia="en-GB"/>
    </w:rPr>
  </w:style>
  <w:style w:type="character" w:customStyle="1" w:styleId="Char0">
    <w:name w:val="脚注文本 Char"/>
    <w:link w:val="a6"/>
    <w:rsid w:val="003115C6"/>
    <w:rPr>
      <w:rFonts w:ascii="Times New Roman" w:hAnsi="Times New Roman"/>
      <w:sz w:val="16"/>
      <w:lang w:val="en-GB" w:eastAsia="en-US"/>
    </w:rPr>
  </w:style>
  <w:style w:type="paragraph" w:styleId="HTML">
    <w:name w:val="HTML Address"/>
    <w:basedOn w:val="a"/>
    <w:link w:val="HTMLChar"/>
    <w:rsid w:val="003115C6"/>
    <w:pPr>
      <w:overflowPunct w:val="0"/>
      <w:autoSpaceDE w:val="0"/>
      <w:autoSpaceDN w:val="0"/>
      <w:adjustRightInd w:val="0"/>
      <w:textAlignment w:val="baseline"/>
    </w:pPr>
    <w:rPr>
      <w:i/>
      <w:iCs/>
      <w:lang w:eastAsia="en-GB"/>
    </w:rPr>
  </w:style>
  <w:style w:type="character" w:customStyle="1" w:styleId="HTMLChar">
    <w:name w:val="HTML 地址 Char"/>
    <w:link w:val="HTML"/>
    <w:rsid w:val="003115C6"/>
    <w:rPr>
      <w:rFonts w:ascii="Times New Roman" w:hAnsi="Times New Roman"/>
      <w:i/>
      <w:iCs/>
      <w:lang w:val="en-GB" w:eastAsia="en-GB"/>
    </w:rPr>
  </w:style>
  <w:style w:type="paragraph" w:styleId="HTML0">
    <w:name w:val="HTML Preformatted"/>
    <w:basedOn w:val="a"/>
    <w:link w:val="HTMLChar0"/>
    <w:rsid w:val="003115C6"/>
    <w:pPr>
      <w:overflowPunct w:val="0"/>
      <w:autoSpaceDE w:val="0"/>
      <w:autoSpaceDN w:val="0"/>
      <w:adjustRightInd w:val="0"/>
      <w:textAlignment w:val="baseline"/>
    </w:pPr>
    <w:rPr>
      <w:rFonts w:ascii="Courier New" w:hAnsi="Courier New" w:cs="Courier New"/>
      <w:lang w:eastAsia="en-GB"/>
    </w:rPr>
  </w:style>
  <w:style w:type="character" w:customStyle="1" w:styleId="HTMLChar0">
    <w:name w:val="HTML 预设格式 Char"/>
    <w:link w:val="HTML0"/>
    <w:rsid w:val="003115C6"/>
    <w:rPr>
      <w:rFonts w:ascii="Courier New" w:hAnsi="Courier New" w:cs="Courier New"/>
      <w:lang w:val="en-GB" w:eastAsia="en-GB"/>
    </w:rPr>
  </w:style>
  <w:style w:type="paragraph" w:styleId="3f2">
    <w:name w:val="index 3"/>
    <w:basedOn w:val="a"/>
    <w:next w:val="a"/>
    <w:rsid w:val="003115C6"/>
    <w:pPr>
      <w:overflowPunct w:val="0"/>
      <w:autoSpaceDE w:val="0"/>
      <w:autoSpaceDN w:val="0"/>
      <w:adjustRightInd w:val="0"/>
      <w:ind w:left="600" w:hanging="200"/>
      <w:textAlignment w:val="baseline"/>
    </w:pPr>
    <w:rPr>
      <w:lang w:eastAsia="en-GB"/>
    </w:rPr>
  </w:style>
  <w:style w:type="paragraph" w:styleId="4b">
    <w:name w:val="index 4"/>
    <w:basedOn w:val="a"/>
    <w:next w:val="a"/>
    <w:rsid w:val="003115C6"/>
    <w:pPr>
      <w:overflowPunct w:val="0"/>
      <w:autoSpaceDE w:val="0"/>
      <w:autoSpaceDN w:val="0"/>
      <w:adjustRightInd w:val="0"/>
      <w:ind w:left="800" w:hanging="200"/>
      <w:textAlignment w:val="baseline"/>
    </w:pPr>
    <w:rPr>
      <w:lang w:eastAsia="en-GB"/>
    </w:rPr>
  </w:style>
  <w:style w:type="paragraph" w:styleId="5a">
    <w:name w:val="index 5"/>
    <w:basedOn w:val="a"/>
    <w:next w:val="a"/>
    <w:rsid w:val="003115C6"/>
    <w:pPr>
      <w:overflowPunct w:val="0"/>
      <w:autoSpaceDE w:val="0"/>
      <w:autoSpaceDN w:val="0"/>
      <w:adjustRightInd w:val="0"/>
      <w:ind w:left="1000" w:hanging="200"/>
      <w:textAlignment w:val="baseline"/>
    </w:pPr>
    <w:rPr>
      <w:lang w:eastAsia="en-GB"/>
    </w:rPr>
  </w:style>
  <w:style w:type="paragraph" w:styleId="65">
    <w:name w:val="index 6"/>
    <w:basedOn w:val="a"/>
    <w:next w:val="a"/>
    <w:rsid w:val="003115C6"/>
    <w:pPr>
      <w:overflowPunct w:val="0"/>
      <w:autoSpaceDE w:val="0"/>
      <w:autoSpaceDN w:val="0"/>
      <w:adjustRightInd w:val="0"/>
      <w:ind w:left="1200" w:hanging="200"/>
      <w:textAlignment w:val="baseline"/>
    </w:pPr>
    <w:rPr>
      <w:lang w:eastAsia="en-GB"/>
    </w:rPr>
  </w:style>
  <w:style w:type="paragraph" w:styleId="75">
    <w:name w:val="index 7"/>
    <w:basedOn w:val="a"/>
    <w:next w:val="a"/>
    <w:rsid w:val="003115C6"/>
    <w:pPr>
      <w:overflowPunct w:val="0"/>
      <w:autoSpaceDE w:val="0"/>
      <w:autoSpaceDN w:val="0"/>
      <w:adjustRightInd w:val="0"/>
      <w:ind w:left="1400" w:hanging="200"/>
      <w:textAlignment w:val="baseline"/>
    </w:pPr>
    <w:rPr>
      <w:lang w:eastAsia="en-GB"/>
    </w:rPr>
  </w:style>
  <w:style w:type="paragraph" w:styleId="83">
    <w:name w:val="index 8"/>
    <w:basedOn w:val="a"/>
    <w:next w:val="a"/>
    <w:rsid w:val="003115C6"/>
    <w:pPr>
      <w:overflowPunct w:val="0"/>
      <w:autoSpaceDE w:val="0"/>
      <w:autoSpaceDN w:val="0"/>
      <w:adjustRightInd w:val="0"/>
      <w:ind w:left="1600" w:hanging="200"/>
      <w:textAlignment w:val="baseline"/>
    </w:pPr>
    <w:rPr>
      <w:lang w:eastAsia="en-GB"/>
    </w:rPr>
  </w:style>
  <w:style w:type="paragraph" w:styleId="91">
    <w:name w:val="index 9"/>
    <w:basedOn w:val="a"/>
    <w:next w:val="a"/>
    <w:rsid w:val="003115C6"/>
    <w:pPr>
      <w:overflowPunct w:val="0"/>
      <w:autoSpaceDE w:val="0"/>
      <w:autoSpaceDN w:val="0"/>
      <w:adjustRightInd w:val="0"/>
      <w:ind w:left="1800" w:hanging="200"/>
      <w:textAlignment w:val="baseline"/>
    </w:pPr>
    <w:rPr>
      <w:lang w:eastAsia="en-GB"/>
    </w:rPr>
  </w:style>
  <w:style w:type="paragraph" w:styleId="affe">
    <w:name w:val="index heading"/>
    <w:basedOn w:val="a"/>
    <w:next w:val="11"/>
    <w:rsid w:val="003115C6"/>
    <w:pPr>
      <w:overflowPunct w:val="0"/>
      <w:autoSpaceDE w:val="0"/>
      <w:autoSpaceDN w:val="0"/>
      <w:adjustRightInd w:val="0"/>
      <w:textAlignment w:val="baseline"/>
    </w:pPr>
    <w:rPr>
      <w:rFonts w:ascii="Calibri Light" w:hAnsi="Calibri Light"/>
      <w:b/>
      <w:bCs/>
      <w:lang w:eastAsia="en-GB"/>
    </w:rPr>
  </w:style>
  <w:style w:type="paragraph" w:styleId="afff">
    <w:name w:val="Intense Quote"/>
    <w:basedOn w:val="a"/>
    <w:next w:val="a"/>
    <w:link w:val="Chare"/>
    <w:uiPriority w:val="30"/>
    <w:qFormat/>
    <w:rsid w:val="003115C6"/>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e">
    <w:name w:val="明显引用 Char"/>
    <w:link w:val="afff"/>
    <w:uiPriority w:val="30"/>
    <w:rsid w:val="003115C6"/>
    <w:rPr>
      <w:rFonts w:ascii="Times New Roman" w:hAnsi="Times New Roman"/>
      <w:i/>
      <w:iCs/>
      <w:color w:val="4472C4"/>
      <w:lang w:val="en-GB" w:eastAsia="en-GB"/>
    </w:rPr>
  </w:style>
  <w:style w:type="paragraph" w:styleId="afff0">
    <w:name w:val="List Continue"/>
    <w:basedOn w:val="a"/>
    <w:rsid w:val="003115C6"/>
    <w:pPr>
      <w:overflowPunct w:val="0"/>
      <w:autoSpaceDE w:val="0"/>
      <w:autoSpaceDN w:val="0"/>
      <w:adjustRightInd w:val="0"/>
      <w:spacing w:after="120"/>
      <w:ind w:left="283"/>
      <w:contextualSpacing/>
      <w:textAlignment w:val="baseline"/>
    </w:pPr>
    <w:rPr>
      <w:lang w:eastAsia="en-GB"/>
    </w:rPr>
  </w:style>
  <w:style w:type="paragraph" w:styleId="2f7">
    <w:name w:val="List Continue 2"/>
    <w:basedOn w:val="a"/>
    <w:rsid w:val="003115C6"/>
    <w:pPr>
      <w:overflowPunct w:val="0"/>
      <w:autoSpaceDE w:val="0"/>
      <w:autoSpaceDN w:val="0"/>
      <w:adjustRightInd w:val="0"/>
      <w:spacing w:after="120"/>
      <w:ind w:left="566"/>
      <w:contextualSpacing/>
      <w:textAlignment w:val="baseline"/>
    </w:pPr>
    <w:rPr>
      <w:lang w:eastAsia="en-GB"/>
    </w:rPr>
  </w:style>
  <w:style w:type="paragraph" w:styleId="3f3">
    <w:name w:val="List Continue 3"/>
    <w:basedOn w:val="a"/>
    <w:rsid w:val="003115C6"/>
    <w:pPr>
      <w:overflowPunct w:val="0"/>
      <w:autoSpaceDE w:val="0"/>
      <w:autoSpaceDN w:val="0"/>
      <w:adjustRightInd w:val="0"/>
      <w:spacing w:after="120"/>
      <w:ind w:left="849"/>
      <w:contextualSpacing/>
      <w:textAlignment w:val="baseline"/>
    </w:pPr>
    <w:rPr>
      <w:lang w:eastAsia="en-GB"/>
    </w:rPr>
  </w:style>
  <w:style w:type="paragraph" w:styleId="4c">
    <w:name w:val="List Continue 4"/>
    <w:basedOn w:val="a"/>
    <w:rsid w:val="003115C6"/>
    <w:pPr>
      <w:overflowPunct w:val="0"/>
      <w:autoSpaceDE w:val="0"/>
      <w:autoSpaceDN w:val="0"/>
      <w:adjustRightInd w:val="0"/>
      <w:spacing w:after="120"/>
      <w:ind w:left="1132"/>
      <w:contextualSpacing/>
      <w:textAlignment w:val="baseline"/>
    </w:pPr>
    <w:rPr>
      <w:lang w:eastAsia="en-GB"/>
    </w:rPr>
  </w:style>
  <w:style w:type="paragraph" w:styleId="5b">
    <w:name w:val="List Continue 5"/>
    <w:basedOn w:val="a"/>
    <w:rsid w:val="003115C6"/>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3115C6"/>
    <w:pPr>
      <w:numPr>
        <w:numId w:val="26"/>
      </w:numPr>
      <w:tabs>
        <w:tab w:val="clear" w:pos="926"/>
        <w:tab w:val="num" w:pos="360"/>
      </w:tabs>
      <w:overflowPunct w:val="0"/>
      <w:autoSpaceDE w:val="0"/>
      <w:autoSpaceDN w:val="0"/>
      <w:adjustRightInd w:val="0"/>
      <w:ind w:left="0" w:firstLine="0"/>
      <w:contextualSpacing/>
      <w:textAlignment w:val="baseline"/>
    </w:pPr>
    <w:rPr>
      <w:lang w:eastAsia="en-GB"/>
    </w:rPr>
  </w:style>
  <w:style w:type="paragraph" w:styleId="4">
    <w:name w:val="List Number 4"/>
    <w:basedOn w:val="a"/>
    <w:rsid w:val="003115C6"/>
    <w:pPr>
      <w:numPr>
        <w:numId w:val="27"/>
      </w:numPr>
      <w:tabs>
        <w:tab w:val="clear" w:pos="1209"/>
        <w:tab w:val="num" w:pos="360"/>
      </w:tabs>
      <w:overflowPunct w:val="0"/>
      <w:autoSpaceDE w:val="0"/>
      <w:autoSpaceDN w:val="0"/>
      <w:adjustRightInd w:val="0"/>
      <w:ind w:left="0" w:firstLine="0"/>
      <w:contextualSpacing/>
      <w:textAlignment w:val="baseline"/>
    </w:pPr>
    <w:rPr>
      <w:lang w:eastAsia="en-GB"/>
    </w:rPr>
  </w:style>
  <w:style w:type="paragraph" w:styleId="5">
    <w:name w:val="List Number 5"/>
    <w:basedOn w:val="a"/>
    <w:rsid w:val="003115C6"/>
    <w:pPr>
      <w:numPr>
        <w:numId w:val="28"/>
      </w:numPr>
      <w:tabs>
        <w:tab w:val="clear" w:pos="1492"/>
        <w:tab w:val="num" w:pos="360"/>
      </w:tabs>
      <w:overflowPunct w:val="0"/>
      <w:autoSpaceDE w:val="0"/>
      <w:autoSpaceDN w:val="0"/>
      <w:adjustRightInd w:val="0"/>
      <w:ind w:left="0" w:firstLine="0"/>
      <w:contextualSpacing/>
      <w:textAlignment w:val="baseline"/>
    </w:pPr>
    <w:rPr>
      <w:lang w:eastAsia="en-GB"/>
    </w:rPr>
  </w:style>
  <w:style w:type="paragraph" w:styleId="afff1">
    <w:name w:val="List Paragraph"/>
    <w:basedOn w:val="a"/>
    <w:uiPriority w:val="34"/>
    <w:qFormat/>
    <w:rsid w:val="003115C6"/>
    <w:pPr>
      <w:overflowPunct w:val="0"/>
      <w:autoSpaceDE w:val="0"/>
      <w:autoSpaceDN w:val="0"/>
      <w:adjustRightInd w:val="0"/>
      <w:ind w:left="720"/>
      <w:textAlignment w:val="baseline"/>
    </w:pPr>
    <w:rPr>
      <w:lang w:eastAsia="en-GB"/>
    </w:rPr>
  </w:style>
  <w:style w:type="paragraph" w:styleId="afff2">
    <w:name w:val="macro"/>
    <w:link w:val="Charf"/>
    <w:rsid w:val="003115C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Charf">
    <w:name w:val="宏文本 Char"/>
    <w:link w:val="afff2"/>
    <w:rsid w:val="003115C6"/>
    <w:rPr>
      <w:rFonts w:ascii="Courier New" w:hAnsi="Courier New" w:cs="Courier New"/>
      <w:lang w:val="en-GB" w:eastAsia="en-GB"/>
    </w:rPr>
  </w:style>
  <w:style w:type="paragraph" w:styleId="afff3">
    <w:name w:val="Message Header"/>
    <w:basedOn w:val="a"/>
    <w:link w:val="Charf0"/>
    <w:rsid w:val="003115C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Charf0">
    <w:name w:val="信息标题 Char"/>
    <w:link w:val="afff3"/>
    <w:rsid w:val="003115C6"/>
    <w:rPr>
      <w:rFonts w:ascii="Calibri Light" w:hAnsi="Calibri Light"/>
      <w:sz w:val="24"/>
      <w:szCs w:val="24"/>
      <w:shd w:val="pct20" w:color="auto" w:fill="auto"/>
      <w:lang w:val="en-GB" w:eastAsia="en-GB"/>
    </w:rPr>
  </w:style>
  <w:style w:type="paragraph" w:styleId="afff4">
    <w:name w:val="No Spacing"/>
    <w:uiPriority w:val="1"/>
    <w:qFormat/>
    <w:rsid w:val="003115C6"/>
    <w:pPr>
      <w:overflowPunct w:val="0"/>
      <w:autoSpaceDE w:val="0"/>
      <w:autoSpaceDN w:val="0"/>
      <w:adjustRightInd w:val="0"/>
      <w:textAlignment w:val="baseline"/>
    </w:pPr>
    <w:rPr>
      <w:rFonts w:ascii="Times New Roman" w:hAnsi="Times New Roman"/>
      <w:lang w:val="en-GB" w:eastAsia="en-GB"/>
    </w:rPr>
  </w:style>
  <w:style w:type="paragraph" w:styleId="afff5">
    <w:name w:val="Normal (Web)"/>
    <w:basedOn w:val="a"/>
    <w:rsid w:val="003115C6"/>
    <w:pPr>
      <w:overflowPunct w:val="0"/>
      <w:autoSpaceDE w:val="0"/>
      <w:autoSpaceDN w:val="0"/>
      <w:adjustRightInd w:val="0"/>
      <w:textAlignment w:val="baseline"/>
    </w:pPr>
    <w:rPr>
      <w:sz w:val="24"/>
      <w:szCs w:val="24"/>
      <w:lang w:eastAsia="en-GB"/>
    </w:rPr>
  </w:style>
  <w:style w:type="paragraph" w:styleId="afff6">
    <w:name w:val="Normal Indent"/>
    <w:basedOn w:val="a"/>
    <w:rsid w:val="003115C6"/>
    <w:pPr>
      <w:overflowPunct w:val="0"/>
      <w:autoSpaceDE w:val="0"/>
      <w:autoSpaceDN w:val="0"/>
      <w:adjustRightInd w:val="0"/>
      <w:ind w:left="720"/>
      <w:textAlignment w:val="baseline"/>
    </w:pPr>
    <w:rPr>
      <w:lang w:eastAsia="en-GB"/>
    </w:rPr>
  </w:style>
  <w:style w:type="paragraph" w:styleId="afff7">
    <w:name w:val="Note Heading"/>
    <w:basedOn w:val="a"/>
    <w:next w:val="a"/>
    <w:link w:val="Charf1"/>
    <w:rsid w:val="003115C6"/>
    <w:pPr>
      <w:overflowPunct w:val="0"/>
      <w:autoSpaceDE w:val="0"/>
      <w:autoSpaceDN w:val="0"/>
      <w:adjustRightInd w:val="0"/>
      <w:textAlignment w:val="baseline"/>
    </w:pPr>
    <w:rPr>
      <w:lang w:eastAsia="en-GB"/>
    </w:rPr>
  </w:style>
  <w:style w:type="character" w:customStyle="1" w:styleId="Charf1">
    <w:name w:val="注释标题 Char"/>
    <w:link w:val="afff7"/>
    <w:rsid w:val="003115C6"/>
    <w:rPr>
      <w:rFonts w:ascii="Times New Roman" w:hAnsi="Times New Roman"/>
      <w:lang w:val="en-GB" w:eastAsia="en-GB"/>
    </w:rPr>
  </w:style>
  <w:style w:type="paragraph" w:styleId="afff8">
    <w:name w:val="Plain Text"/>
    <w:basedOn w:val="a"/>
    <w:link w:val="Charf2"/>
    <w:rsid w:val="003115C6"/>
    <w:pPr>
      <w:overflowPunct w:val="0"/>
      <w:autoSpaceDE w:val="0"/>
      <w:autoSpaceDN w:val="0"/>
      <w:adjustRightInd w:val="0"/>
      <w:textAlignment w:val="baseline"/>
    </w:pPr>
    <w:rPr>
      <w:rFonts w:ascii="Courier New" w:hAnsi="Courier New" w:cs="Courier New"/>
      <w:lang w:eastAsia="en-GB"/>
    </w:rPr>
  </w:style>
  <w:style w:type="character" w:customStyle="1" w:styleId="Charf2">
    <w:name w:val="纯文本 Char"/>
    <w:link w:val="afff8"/>
    <w:rsid w:val="003115C6"/>
    <w:rPr>
      <w:rFonts w:ascii="Courier New" w:hAnsi="Courier New" w:cs="Courier New"/>
      <w:lang w:val="en-GB" w:eastAsia="en-GB"/>
    </w:rPr>
  </w:style>
  <w:style w:type="paragraph" w:styleId="afff9">
    <w:name w:val="Quote"/>
    <w:basedOn w:val="a"/>
    <w:next w:val="a"/>
    <w:link w:val="Charf3"/>
    <w:uiPriority w:val="29"/>
    <w:qFormat/>
    <w:rsid w:val="003115C6"/>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3">
    <w:name w:val="引用 Char"/>
    <w:link w:val="afff9"/>
    <w:uiPriority w:val="29"/>
    <w:rsid w:val="003115C6"/>
    <w:rPr>
      <w:rFonts w:ascii="Times New Roman" w:hAnsi="Times New Roman"/>
      <w:i/>
      <w:iCs/>
      <w:color w:val="404040"/>
      <w:lang w:val="en-GB" w:eastAsia="en-GB"/>
    </w:rPr>
  </w:style>
  <w:style w:type="paragraph" w:styleId="afffa">
    <w:name w:val="Salutation"/>
    <w:basedOn w:val="a"/>
    <w:next w:val="a"/>
    <w:link w:val="Charf4"/>
    <w:rsid w:val="003115C6"/>
    <w:pPr>
      <w:overflowPunct w:val="0"/>
      <w:autoSpaceDE w:val="0"/>
      <w:autoSpaceDN w:val="0"/>
      <w:adjustRightInd w:val="0"/>
      <w:textAlignment w:val="baseline"/>
    </w:pPr>
    <w:rPr>
      <w:lang w:eastAsia="en-GB"/>
    </w:rPr>
  </w:style>
  <w:style w:type="character" w:customStyle="1" w:styleId="Charf4">
    <w:name w:val="称呼 Char"/>
    <w:link w:val="afffa"/>
    <w:rsid w:val="003115C6"/>
    <w:rPr>
      <w:rFonts w:ascii="Times New Roman" w:hAnsi="Times New Roman"/>
      <w:lang w:val="en-GB" w:eastAsia="en-GB"/>
    </w:rPr>
  </w:style>
  <w:style w:type="paragraph" w:styleId="afffb">
    <w:name w:val="Signature"/>
    <w:basedOn w:val="a"/>
    <w:link w:val="Charf5"/>
    <w:rsid w:val="003115C6"/>
    <w:pPr>
      <w:overflowPunct w:val="0"/>
      <w:autoSpaceDE w:val="0"/>
      <w:autoSpaceDN w:val="0"/>
      <w:adjustRightInd w:val="0"/>
      <w:ind w:left="4252"/>
      <w:textAlignment w:val="baseline"/>
    </w:pPr>
    <w:rPr>
      <w:lang w:eastAsia="en-GB"/>
    </w:rPr>
  </w:style>
  <w:style w:type="character" w:customStyle="1" w:styleId="Charf5">
    <w:name w:val="签名 Char"/>
    <w:link w:val="afffb"/>
    <w:rsid w:val="003115C6"/>
    <w:rPr>
      <w:rFonts w:ascii="Times New Roman" w:hAnsi="Times New Roman"/>
      <w:lang w:val="en-GB" w:eastAsia="en-GB"/>
    </w:rPr>
  </w:style>
  <w:style w:type="paragraph" w:styleId="afffc">
    <w:name w:val="table of authorities"/>
    <w:basedOn w:val="a"/>
    <w:next w:val="a"/>
    <w:rsid w:val="003115C6"/>
    <w:pPr>
      <w:overflowPunct w:val="0"/>
      <w:autoSpaceDE w:val="0"/>
      <w:autoSpaceDN w:val="0"/>
      <w:adjustRightInd w:val="0"/>
      <w:ind w:left="200" w:hanging="200"/>
      <w:textAlignment w:val="baseline"/>
    </w:pPr>
    <w:rPr>
      <w:lang w:eastAsia="en-GB"/>
    </w:rPr>
  </w:style>
  <w:style w:type="paragraph" w:styleId="afffd">
    <w:name w:val="table of figures"/>
    <w:basedOn w:val="a"/>
    <w:next w:val="a"/>
    <w:rsid w:val="003115C6"/>
    <w:pPr>
      <w:overflowPunct w:val="0"/>
      <w:autoSpaceDE w:val="0"/>
      <w:autoSpaceDN w:val="0"/>
      <w:adjustRightInd w:val="0"/>
      <w:textAlignment w:val="baseline"/>
    </w:pPr>
    <w:rPr>
      <w:lang w:eastAsia="en-GB"/>
    </w:rPr>
  </w:style>
  <w:style w:type="paragraph" w:styleId="afffe">
    <w:name w:val="Title"/>
    <w:basedOn w:val="a"/>
    <w:next w:val="a"/>
    <w:link w:val="Charf6"/>
    <w:qFormat/>
    <w:rsid w:val="003115C6"/>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Charf6">
    <w:name w:val="标题 Char"/>
    <w:link w:val="afffe"/>
    <w:rsid w:val="003115C6"/>
    <w:rPr>
      <w:rFonts w:ascii="Calibri Light" w:hAnsi="Calibri Light"/>
      <w:b/>
      <w:bCs/>
      <w:kern w:val="28"/>
      <w:sz w:val="32"/>
      <w:szCs w:val="32"/>
      <w:lang w:val="en-GB" w:eastAsia="en-GB"/>
    </w:rPr>
  </w:style>
  <w:style w:type="paragraph" w:styleId="affff">
    <w:name w:val="toa heading"/>
    <w:basedOn w:val="a"/>
    <w:next w:val="a"/>
    <w:rsid w:val="003115C6"/>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
    <w:name w:val="TOC Heading"/>
    <w:basedOn w:val="1"/>
    <w:next w:val="a"/>
    <w:uiPriority w:val="39"/>
    <w:semiHidden/>
    <w:unhideWhenUsed/>
    <w:qFormat/>
    <w:rsid w:val="003115C6"/>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3115C6"/>
    <w:rPr>
      <w:rFonts w:ascii="Arial" w:hAnsi="Arial"/>
      <w:b/>
      <w:sz w:val="18"/>
      <w:lang w:val="en-GB" w:eastAsia="en-US"/>
    </w:rPr>
  </w:style>
  <w:style w:type="numbering" w:customStyle="1" w:styleId="1f1">
    <w:name w:val="无列表1"/>
    <w:next w:val="a2"/>
    <w:uiPriority w:val="99"/>
    <w:semiHidden/>
    <w:unhideWhenUsed/>
    <w:rsid w:val="00E40C63"/>
  </w:style>
  <w:style w:type="paragraph" w:customStyle="1" w:styleId="msonormal0">
    <w:name w:val="msonormal"/>
    <w:basedOn w:val="a"/>
    <w:rsid w:val="00E40C63"/>
    <w:pPr>
      <w:overflowPunct w:val="0"/>
      <w:autoSpaceDE w:val="0"/>
      <w:autoSpaceDN w:val="0"/>
      <w:adjustRightInd w:val="0"/>
    </w:pPr>
    <w:rPr>
      <w:sz w:val="24"/>
      <w:szCs w:val="24"/>
      <w:lang w:eastAsia="en-GB"/>
    </w:rPr>
  </w:style>
  <w:style w:type="table" w:customStyle="1" w:styleId="110">
    <w:name w:val="简明型 11"/>
    <w:basedOn w:val="a1"/>
    <w:next w:val="1e"/>
    <w:semiHidden/>
    <w:unhideWhenUsed/>
    <w:rsid w:val="00E40C6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0">
    <w:name w:val="简明型 21"/>
    <w:basedOn w:val="a1"/>
    <w:next w:val="2f1"/>
    <w:semiHidden/>
    <w:unhideWhenUsed/>
    <w:rsid w:val="00E40C63"/>
    <w:pPr>
      <w:overflowPunct w:val="0"/>
      <w:autoSpaceDE w:val="0"/>
      <w:autoSpaceDN w:val="0"/>
      <w:adjustRightInd w:val="0"/>
      <w:spacing w:after="180"/>
    </w:pPr>
    <w:rPr>
      <w:rFonts w:ascii="Times New Roman" w:eastAsia="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0">
    <w:name w:val="简明型 31"/>
    <w:basedOn w:val="a1"/>
    <w:next w:val="3e"/>
    <w:semiHidden/>
    <w:unhideWhenUsed/>
    <w:rsid w:val="00E40C6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
    <w:name w:val="古典型 11"/>
    <w:basedOn w:val="a1"/>
    <w:next w:val="19"/>
    <w:semiHidden/>
    <w:unhideWhenUsed/>
    <w:rsid w:val="00E40C6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古典型 21"/>
    <w:basedOn w:val="a1"/>
    <w:next w:val="2c"/>
    <w:semiHidden/>
    <w:unhideWhenUsed/>
    <w:rsid w:val="00E40C6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
    <w:name w:val="古典型 31"/>
    <w:basedOn w:val="a1"/>
    <w:next w:val="39"/>
    <w:semiHidden/>
    <w:unhideWhenUsed/>
    <w:rsid w:val="00E40C63"/>
    <w:pPr>
      <w:overflowPunct w:val="0"/>
      <w:autoSpaceDE w:val="0"/>
      <w:autoSpaceDN w:val="0"/>
      <w:adjustRightInd w:val="0"/>
      <w:spacing w:after="180"/>
    </w:pPr>
    <w:rPr>
      <w:rFonts w:ascii="Times New Roman" w:eastAsia="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古典型 41"/>
    <w:basedOn w:val="a1"/>
    <w:next w:val="47"/>
    <w:semiHidden/>
    <w:unhideWhenUsed/>
    <w:rsid w:val="00E40C6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2">
    <w:name w:val="彩色型 11"/>
    <w:basedOn w:val="a1"/>
    <w:next w:val="1a"/>
    <w:semiHidden/>
    <w:unhideWhenUsed/>
    <w:rsid w:val="00E40C63"/>
    <w:pPr>
      <w:overflowPunct w:val="0"/>
      <w:autoSpaceDE w:val="0"/>
      <w:autoSpaceDN w:val="0"/>
      <w:adjustRightInd w:val="0"/>
      <w:spacing w:after="180"/>
    </w:pPr>
    <w:rPr>
      <w:rFonts w:ascii="Times New Roman" w:eastAsia="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2">
    <w:name w:val="彩色型 21"/>
    <w:basedOn w:val="a1"/>
    <w:next w:val="2d"/>
    <w:semiHidden/>
    <w:unhideWhenUsed/>
    <w:rsid w:val="00E40C63"/>
    <w:pPr>
      <w:overflowPunct w:val="0"/>
      <w:autoSpaceDE w:val="0"/>
      <w:autoSpaceDN w:val="0"/>
      <w:adjustRightInd w:val="0"/>
      <w:spacing w:after="180"/>
    </w:pPr>
    <w:rPr>
      <w:rFonts w:ascii="Times New Roman" w:eastAsia="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2">
    <w:name w:val="彩色型 31"/>
    <w:basedOn w:val="a1"/>
    <w:next w:val="3a"/>
    <w:semiHidden/>
    <w:unhideWhenUsed/>
    <w:rsid w:val="00E40C6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3">
    <w:name w:val="竖列型 11"/>
    <w:basedOn w:val="a1"/>
    <w:next w:val="1b"/>
    <w:semiHidden/>
    <w:unhideWhenUsed/>
    <w:rsid w:val="00E40C63"/>
    <w:pPr>
      <w:overflowPunct w:val="0"/>
      <w:autoSpaceDE w:val="0"/>
      <w:autoSpaceDN w:val="0"/>
      <w:adjustRightInd w:val="0"/>
      <w:spacing w:after="180"/>
    </w:pPr>
    <w:rPr>
      <w:rFonts w:ascii="Times New Roman" w:eastAsia="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竖列型 21"/>
    <w:basedOn w:val="a1"/>
    <w:next w:val="2e"/>
    <w:semiHidden/>
    <w:unhideWhenUsed/>
    <w:rsid w:val="00E40C63"/>
    <w:pPr>
      <w:overflowPunct w:val="0"/>
      <w:autoSpaceDE w:val="0"/>
      <w:autoSpaceDN w:val="0"/>
      <w:adjustRightInd w:val="0"/>
      <w:spacing w:after="180"/>
    </w:pPr>
    <w:rPr>
      <w:rFonts w:ascii="Times New Roman" w:eastAsia="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3">
    <w:name w:val="竖列型 31"/>
    <w:basedOn w:val="a1"/>
    <w:next w:val="3b"/>
    <w:semiHidden/>
    <w:unhideWhenUsed/>
    <w:rsid w:val="00E40C63"/>
    <w:pPr>
      <w:overflowPunct w:val="0"/>
      <w:autoSpaceDE w:val="0"/>
      <w:autoSpaceDN w:val="0"/>
      <w:adjustRightInd w:val="0"/>
      <w:spacing w:after="180"/>
    </w:pPr>
    <w:rPr>
      <w:rFonts w:ascii="Times New Roman" w:eastAsia="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
    <w:name w:val="竖列型 41"/>
    <w:basedOn w:val="a1"/>
    <w:next w:val="48"/>
    <w:semiHidden/>
    <w:unhideWhenUsed/>
    <w:rsid w:val="00E40C63"/>
    <w:pPr>
      <w:overflowPunct w:val="0"/>
      <w:autoSpaceDE w:val="0"/>
      <w:autoSpaceDN w:val="0"/>
      <w:adjustRightInd w:val="0"/>
      <w:spacing w:after="180"/>
    </w:pPr>
    <w:rPr>
      <w:rFonts w:ascii="Times New Roman" w:eastAsia="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0">
    <w:name w:val="竖列型 51"/>
    <w:basedOn w:val="a1"/>
    <w:next w:val="57"/>
    <w:semiHidden/>
    <w:unhideWhenUsed/>
    <w:rsid w:val="00E40C63"/>
    <w:pPr>
      <w:overflowPunct w:val="0"/>
      <w:autoSpaceDE w:val="0"/>
      <w:autoSpaceDN w:val="0"/>
      <w:adjustRightInd w:val="0"/>
      <w:spacing w:after="180"/>
    </w:pPr>
    <w:rPr>
      <w:rFonts w:ascii="Times New Roman" w:eastAsia="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4">
    <w:name w:val="网格型 11"/>
    <w:basedOn w:val="a1"/>
    <w:next w:val="1c"/>
    <w:semiHidden/>
    <w:unhideWhenUsed/>
    <w:rsid w:val="00E40C6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4">
    <w:name w:val="网格型 21"/>
    <w:basedOn w:val="a1"/>
    <w:next w:val="2f"/>
    <w:semiHidden/>
    <w:unhideWhenUsed/>
    <w:rsid w:val="00E40C63"/>
    <w:pPr>
      <w:overflowPunct w:val="0"/>
      <w:autoSpaceDE w:val="0"/>
      <w:autoSpaceDN w:val="0"/>
      <w:adjustRightInd w:val="0"/>
      <w:spacing w:after="180"/>
    </w:pPr>
    <w:rPr>
      <w:rFonts w:ascii="Times New Roman" w:eastAsia="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4">
    <w:name w:val="网格型 31"/>
    <w:basedOn w:val="a1"/>
    <w:next w:val="3c"/>
    <w:semiHidden/>
    <w:unhideWhenUsed/>
    <w:rsid w:val="00E40C6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
    <w:name w:val="网格型 41"/>
    <w:basedOn w:val="a1"/>
    <w:next w:val="49"/>
    <w:semiHidden/>
    <w:unhideWhenUsed/>
    <w:rsid w:val="00E40C63"/>
    <w:pPr>
      <w:overflowPunct w:val="0"/>
      <w:autoSpaceDE w:val="0"/>
      <w:autoSpaceDN w:val="0"/>
      <w:adjustRightInd w:val="0"/>
      <w:spacing w:after="180"/>
    </w:pPr>
    <w:rPr>
      <w:rFonts w:ascii="Times New Roman" w:eastAsia="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11">
    <w:name w:val="网格型 51"/>
    <w:basedOn w:val="a1"/>
    <w:next w:val="58"/>
    <w:semiHidden/>
    <w:unhideWhenUsed/>
    <w:rsid w:val="00E40C6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10">
    <w:name w:val="网格型 61"/>
    <w:basedOn w:val="a1"/>
    <w:next w:val="63"/>
    <w:semiHidden/>
    <w:unhideWhenUsed/>
    <w:rsid w:val="00E40C6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0">
    <w:name w:val="网格型 71"/>
    <w:basedOn w:val="a1"/>
    <w:next w:val="73"/>
    <w:semiHidden/>
    <w:unhideWhenUsed/>
    <w:rsid w:val="00E40C63"/>
    <w:pPr>
      <w:overflowPunct w:val="0"/>
      <w:autoSpaceDE w:val="0"/>
      <w:autoSpaceDN w:val="0"/>
      <w:adjustRightInd w:val="0"/>
      <w:spacing w:after="180"/>
    </w:pPr>
    <w:rPr>
      <w:rFonts w:ascii="Times New Roman" w:eastAsia="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网格型 81"/>
    <w:basedOn w:val="a1"/>
    <w:next w:val="81"/>
    <w:semiHidden/>
    <w:unhideWhenUsed/>
    <w:rsid w:val="00E40C6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5">
    <w:name w:val="列表型 11"/>
    <w:basedOn w:val="a1"/>
    <w:next w:val="1d"/>
    <w:semiHidden/>
    <w:unhideWhenUsed/>
    <w:rsid w:val="00E40C63"/>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5">
    <w:name w:val="列表型 21"/>
    <w:basedOn w:val="a1"/>
    <w:next w:val="2f0"/>
    <w:semiHidden/>
    <w:unhideWhenUsed/>
    <w:rsid w:val="00E40C63"/>
    <w:pPr>
      <w:overflowPunct w:val="0"/>
      <w:autoSpaceDE w:val="0"/>
      <w:autoSpaceDN w:val="0"/>
      <w:adjustRightInd w:val="0"/>
      <w:spacing w:after="180"/>
    </w:pPr>
    <w:rPr>
      <w:rFonts w:ascii="Times New Roman" w:eastAsia="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5">
    <w:name w:val="列表型 31"/>
    <w:basedOn w:val="a1"/>
    <w:next w:val="3d"/>
    <w:semiHidden/>
    <w:unhideWhenUsed/>
    <w:rsid w:val="00E40C6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3">
    <w:name w:val="列表型 41"/>
    <w:basedOn w:val="a1"/>
    <w:next w:val="4a"/>
    <w:semiHidden/>
    <w:unhideWhenUsed/>
    <w:rsid w:val="00E40C6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2">
    <w:name w:val="列表型 51"/>
    <w:basedOn w:val="a1"/>
    <w:next w:val="59"/>
    <w:semiHidden/>
    <w:unhideWhenUsed/>
    <w:rsid w:val="00E40C6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列表型 61"/>
    <w:basedOn w:val="a1"/>
    <w:next w:val="64"/>
    <w:semiHidden/>
    <w:unhideWhenUsed/>
    <w:rsid w:val="00E40C63"/>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列表型 71"/>
    <w:basedOn w:val="a1"/>
    <w:next w:val="74"/>
    <w:semiHidden/>
    <w:unhideWhenUsed/>
    <w:rsid w:val="00E40C63"/>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列表型 81"/>
    <w:basedOn w:val="a1"/>
    <w:next w:val="82"/>
    <w:semiHidden/>
    <w:unhideWhenUsed/>
    <w:rsid w:val="00E40C63"/>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6">
    <w:name w:val="表三维效果 11"/>
    <w:basedOn w:val="a1"/>
    <w:next w:val="15"/>
    <w:semiHidden/>
    <w:unhideWhenUsed/>
    <w:rsid w:val="00E40C63"/>
    <w:pPr>
      <w:overflowPunct w:val="0"/>
      <w:autoSpaceDE w:val="0"/>
      <w:autoSpaceDN w:val="0"/>
      <w:adjustRightInd w:val="0"/>
      <w:spacing w:after="180"/>
    </w:pPr>
    <w:rPr>
      <w:rFonts w:ascii="Times New Roman" w:eastAsia="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6">
    <w:name w:val="表三维效果 21"/>
    <w:basedOn w:val="a1"/>
    <w:next w:val="28"/>
    <w:semiHidden/>
    <w:unhideWhenUsed/>
    <w:rsid w:val="00E40C63"/>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6">
    <w:name w:val="表三维效果 31"/>
    <w:basedOn w:val="a1"/>
    <w:next w:val="38"/>
    <w:semiHidden/>
    <w:unhideWhenUsed/>
    <w:rsid w:val="00E40C63"/>
    <w:pPr>
      <w:overflowPunct w:val="0"/>
      <w:autoSpaceDE w:val="0"/>
      <w:autoSpaceDN w:val="0"/>
      <w:adjustRightInd w:val="0"/>
      <w:spacing w:after="180"/>
    </w:pPr>
    <w:rPr>
      <w:rFonts w:ascii="Times New Roman" w:eastAsia="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2">
    <w:name w:val="流行型1"/>
    <w:basedOn w:val="a1"/>
    <w:next w:val="afe"/>
    <w:semiHidden/>
    <w:unhideWhenUsed/>
    <w:rsid w:val="00E40C63"/>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3">
    <w:name w:val="典雅型1"/>
    <w:basedOn w:val="a1"/>
    <w:next w:val="aff"/>
    <w:semiHidden/>
    <w:unhideWhenUsed/>
    <w:rsid w:val="00E40C63"/>
    <w:pPr>
      <w:overflowPunct w:val="0"/>
      <w:autoSpaceDE w:val="0"/>
      <w:autoSpaceDN w:val="0"/>
      <w:adjustRightInd w:val="0"/>
      <w:spacing w:after="180"/>
    </w:pPr>
    <w:rPr>
      <w:rFonts w:ascii="Times New Roman" w:eastAsia="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f4">
    <w:name w:val="专业型1"/>
    <w:basedOn w:val="a1"/>
    <w:next w:val="aff1"/>
    <w:semiHidden/>
    <w:unhideWhenUsed/>
    <w:rsid w:val="00E40C6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7">
    <w:name w:val="精巧型 11"/>
    <w:basedOn w:val="a1"/>
    <w:next w:val="1f"/>
    <w:semiHidden/>
    <w:unhideWhenUsed/>
    <w:rsid w:val="00E40C63"/>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精巧型 21"/>
    <w:basedOn w:val="a1"/>
    <w:next w:val="2f2"/>
    <w:semiHidden/>
    <w:unhideWhenUsed/>
    <w:rsid w:val="00E40C63"/>
    <w:pPr>
      <w:overflowPunct w:val="0"/>
      <w:autoSpaceDE w:val="0"/>
      <w:autoSpaceDN w:val="0"/>
      <w:adjustRightInd w:val="0"/>
      <w:spacing w:after="180"/>
    </w:pPr>
    <w:rPr>
      <w:rFonts w:ascii="Times New Roman" w:eastAsia="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8">
    <w:name w:val="网页型 11"/>
    <w:basedOn w:val="a1"/>
    <w:next w:val="1f0"/>
    <w:semiHidden/>
    <w:unhideWhenUsed/>
    <w:rsid w:val="00E40C63"/>
    <w:pPr>
      <w:overflowPunct w:val="0"/>
      <w:autoSpaceDE w:val="0"/>
      <w:autoSpaceDN w:val="0"/>
      <w:adjustRightInd w:val="0"/>
      <w:spacing w:after="180"/>
    </w:pPr>
    <w:rPr>
      <w:rFonts w:ascii="Times New Roman" w:eastAsia="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8">
    <w:name w:val="网页型 21"/>
    <w:basedOn w:val="a1"/>
    <w:next w:val="2f3"/>
    <w:semiHidden/>
    <w:unhideWhenUsed/>
    <w:rsid w:val="00E40C63"/>
    <w:pPr>
      <w:overflowPunct w:val="0"/>
      <w:autoSpaceDE w:val="0"/>
      <w:autoSpaceDN w:val="0"/>
      <w:adjustRightInd w:val="0"/>
      <w:spacing w:after="180"/>
    </w:pPr>
    <w:rPr>
      <w:rFonts w:ascii="Times New Roman" w:eastAsia="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7">
    <w:name w:val="网页型 31"/>
    <w:basedOn w:val="a1"/>
    <w:next w:val="3f"/>
    <w:semiHidden/>
    <w:unhideWhenUsed/>
    <w:rsid w:val="00E40C63"/>
    <w:pPr>
      <w:overflowPunct w:val="0"/>
      <w:autoSpaceDE w:val="0"/>
      <w:autoSpaceDN w:val="0"/>
      <w:adjustRightInd w:val="0"/>
      <w:spacing w:after="180"/>
    </w:pPr>
    <w:rPr>
      <w:rFonts w:ascii="Times New Roman" w:eastAsia="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5">
    <w:name w:val="网格型1"/>
    <w:basedOn w:val="a1"/>
    <w:next w:val="af7"/>
    <w:uiPriority w:val="39"/>
    <w:rsid w:val="00E40C6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主题1"/>
    <w:basedOn w:val="a1"/>
    <w:next w:val="aff2"/>
    <w:semiHidden/>
    <w:unhideWhenUsed/>
    <w:rsid w:val="00E40C6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浅色底纹1"/>
    <w:basedOn w:val="a1"/>
    <w:next w:val="afd"/>
    <w:uiPriority w:val="60"/>
    <w:semiHidden/>
    <w:unhideWhenUsed/>
    <w:rsid w:val="00E40C63"/>
    <w:rPr>
      <w:rFonts w:ascii="Times New Roman" w:eastAsia="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f8">
    <w:name w:val="浅色列表1"/>
    <w:basedOn w:val="a1"/>
    <w:next w:val="afc"/>
    <w:uiPriority w:val="61"/>
    <w:semiHidden/>
    <w:unhideWhenUsed/>
    <w:rsid w:val="00E40C63"/>
    <w:rPr>
      <w:rFonts w:ascii="Times New Roman" w:eastAsia="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f9">
    <w:name w:val="浅色网格1"/>
    <w:basedOn w:val="a1"/>
    <w:next w:val="af5"/>
    <w:uiPriority w:val="62"/>
    <w:semiHidden/>
    <w:unhideWhenUsed/>
    <w:rsid w:val="00E40C63"/>
    <w:rPr>
      <w:rFonts w:ascii="Times New Roman" w:eastAsia="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9">
    <w:name w:val="中等深浅底纹 11"/>
    <w:basedOn w:val="a1"/>
    <w:next w:val="18"/>
    <w:uiPriority w:val="63"/>
    <w:semiHidden/>
    <w:unhideWhenUsed/>
    <w:rsid w:val="00E40C63"/>
    <w:rPr>
      <w:rFonts w:ascii="Times New Roman" w:eastAsia="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219">
    <w:name w:val="中等深浅底纹 21"/>
    <w:basedOn w:val="a1"/>
    <w:next w:val="2b"/>
    <w:uiPriority w:val="64"/>
    <w:semiHidden/>
    <w:unhideWhenUsed/>
    <w:rsid w:val="00E40C63"/>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a">
    <w:name w:val="中等深浅列表 11"/>
    <w:basedOn w:val="a1"/>
    <w:next w:val="17"/>
    <w:uiPriority w:val="65"/>
    <w:semiHidden/>
    <w:unhideWhenUsed/>
    <w:rsid w:val="00E40C63"/>
    <w:rPr>
      <w:rFonts w:ascii="Times New Roman" w:eastAsia="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a">
    <w:name w:val="中等深浅列表 21"/>
    <w:basedOn w:val="a1"/>
    <w:next w:val="2a"/>
    <w:uiPriority w:val="66"/>
    <w:semiHidden/>
    <w:unhideWhenUsed/>
    <w:rsid w:val="00E40C63"/>
    <w:rPr>
      <w:rFonts w:ascii="Calibri Light" w:eastAsia="Times New Roman"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11b">
    <w:name w:val="中等深浅网格 11"/>
    <w:basedOn w:val="a1"/>
    <w:next w:val="16"/>
    <w:uiPriority w:val="67"/>
    <w:semiHidden/>
    <w:unhideWhenUsed/>
    <w:rsid w:val="00E40C63"/>
    <w:rPr>
      <w:rFonts w:ascii="Times New Roman" w:eastAsia="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21b">
    <w:name w:val="中等深浅网格 21"/>
    <w:basedOn w:val="a1"/>
    <w:next w:val="29"/>
    <w:uiPriority w:val="68"/>
    <w:semiHidden/>
    <w:unhideWhenUsed/>
    <w:rsid w:val="00E40C63"/>
    <w:rPr>
      <w:rFonts w:ascii="Calibri Light" w:eastAsia="Times New Roman"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318">
    <w:name w:val="中等深浅网格 31"/>
    <w:basedOn w:val="a1"/>
    <w:next w:val="36"/>
    <w:uiPriority w:val="69"/>
    <w:semiHidden/>
    <w:unhideWhenUsed/>
    <w:rsid w:val="00E40C63"/>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1fa">
    <w:name w:val="深色列表1"/>
    <w:basedOn w:val="a1"/>
    <w:next w:val="af9"/>
    <w:uiPriority w:val="70"/>
    <w:semiHidden/>
    <w:unhideWhenUsed/>
    <w:rsid w:val="00E40C63"/>
    <w:rPr>
      <w:rFonts w:ascii="Times New Roman" w:eastAsia="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fb">
    <w:name w:val="彩色底纹1"/>
    <w:basedOn w:val="a1"/>
    <w:next w:val="afa"/>
    <w:uiPriority w:val="71"/>
    <w:semiHidden/>
    <w:unhideWhenUsed/>
    <w:rsid w:val="00E40C63"/>
    <w:rPr>
      <w:rFonts w:ascii="Times New Roman" w:eastAsia="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fc">
    <w:name w:val="彩色列表1"/>
    <w:basedOn w:val="a1"/>
    <w:next w:val="af8"/>
    <w:uiPriority w:val="72"/>
    <w:semiHidden/>
    <w:unhideWhenUsed/>
    <w:rsid w:val="00E40C63"/>
    <w:rPr>
      <w:rFonts w:ascii="Times New Roman" w:eastAsia="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fd">
    <w:name w:val="彩色网格1"/>
    <w:basedOn w:val="a1"/>
    <w:next w:val="af6"/>
    <w:uiPriority w:val="73"/>
    <w:semiHidden/>
    <w:unhideWhenUsed/>
    <w:rsid w:val="00E40C63"/>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10">
    <w:name w:val="浅色底纹 - 着色 11"/>
    <w:basedOn w:val="a1"/>
    <w:next w:val="-15"/>
    <w:uiPriority w:val="60"/>
    <w:semiHidden/>
    <w:unhideWhenUsed/>
    <w:rsid w:val="00E40C63"/>
    <w:rPr>
      <w:rFonts w:ascii="Times New Roman" w:eastAsia="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111">
    <w:name w:val="浅色列表 - 着色 11"/>
    <w:basedOn w:val="a1"/>
    <w:next w:val="-14"/>
    <w:uiPriority w:val="61"/>
    <w:semiHidden/>
    <w:unhideWhenUsed/>
    <w:rsid w:val="00E40C63"/>
    <w:rPr>
      <w:rFonts w:ascii="Times New Roman" w:eastAsia="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112">
    <w:name w:val="浅色网格 - 着色 11"/>
    <w:basedOn w:val="a1"/>
    <w:next w:val="-1"/>
    <w:uiPriority w:val="62"/>
    <w:semiHidden/>
    <w:unhideWhenUsed/>
    <w:rsid w:val="00E40C63"/>
    <w:rPr>
      <w:rFonts w:ascii="Times New Roman" w:eastAsia="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1-110">
    <w:name w:val="中等深浅底纹 1 - 着色 11"/>
    <w:basedOn w:val="a1"/>
    <w:next w:val="1-13"/>
    <w:uiPriority w:val="63"/>
    <w:semiHidden/>
    <w:unhideWhenUsed/>
    <w:rsid w:val="00E40C63"/>
    <w:rPr>
      <w:rFonts w:ascii="Times New Roman" w:eastAsia="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110">
    <w:name w:val="中等深浅底纹 2 - 着色 11"/>
    <w:basedOn w:val="a1"/>
    <w:next w:val="2-13"/>
    <w:uiPriority w:val="64"/>
    <w:semiHidden/>
    <w:unhideWhenUsed/>
    <w:rsid w:val="00E40C63"/>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
    <w:name w:val="中等深浅列表 1 - 着色 11"/>
    <w:basedOn w:val="a1"/>
    <w:next w:val="1-12"/>
    <w:uiPriority w:val="65"/>
    <w:semiHidden/>
    <w:unhideWhenUsed/>
    <w:rsid w:val="00E40C63"/>
    <w:rPr>
      <w:rFonts w:ascii="Times New Roman" w:eastAsia="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2-111">
    <w:name w:val="中等深浅列表 2 - 着色 11"/>
    <w:basedOn w:val="a1"/>
    <w:next w:val="2-12"/>
    <w:uiPriority w:val="66"/>
    <w:semiHidden/>
    <w:unhideWhenUsed/>
    <w:rsid w:val="00E40C63"/>
    <w:rPr>
      <w:rFonts w:ascii="Calibri Light" w:eastAsia="Times New Roman"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1-112">
    <w:name w:val="中等深浅网格 1 - 着色 11"/>
    <w:basedOn w:val="a1"/>
    <w:next w:val="1-11"/>
    <w:uiPriority w:val="67"/>
    <w:semiHidden/>
    <w:unhideWhenUsed/>
    <w:rsid w:val="00E40C63"/>
    <w:rPr>
      <w:rFonts w:ascii="Times New Roman" w:eastAsia="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customStyle="1" w:styleId="2-112">
    <w:name w:val="中等深浅网格 2 - 着色 11"/>
    <w:basedOn w:val="a1"/>
    <w:next w:val="2-11"/>
    <w:uiPriority w:val="68"/>
    <w:semiHidden/>
    <w:unhideWhenUsed/>
    <w:rsid w:val="00E40C63"/>
    <w:rPr>
      <w:rFonts w:ascii="Calibri Light" w:eastAsia="Times New Roman"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3-110">
    <w:name w:val="中等深浅网格 3 - 着色 11"/>
    <w:basedOn w:val="a1"/>
    <w:next w:val="3-11"/>
    <w:uiPriority w:val="69"/>
    <w:semiHidden/>
    <w:unhideWhenUsed/>
    <w:rsid w:val="00E40C63"/>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113">
    <w:name w:val="深色列表 - 着色 11"/>
    <w:basedOn w:val="a1"/>
    <w:next w:val="-12"/>
    <w:uiPriority w:val="70"/>
    <w:semiHidden/>
    <w:unhideWhenUsed/>
    <w:rsid w:val="00E40C63"/>
    <w:rPr>
      <w:rFonts w:ascii="Times New Roman" w:eastAsia="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114">
    <w:name w:val="彩色底纹 - 着色 11"/>
    <w:basedOn w:val="a1"/>
    <w:next w:val="-13"/>
    <w:uiPriority w:val="71"/>
    <w:semiHidden/>
    <w:unhideWhenUsed/>
    <w:rsid w:val="00E40C63"/>
    <w:rPr>
      <w:rFonts w:ascii="Times New Roman" w:eastAsia="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115">
    <w:name w:val="彩色列表 - 着色 11"/>
    <w:basedOn w:val="a1"/>
    <w:next w:val="-11"/>
    <w:uiPriority w:val="72"/>
    <w:semiHidden/>
    <w:unhideWhenUsed/>
    <w:rsid w:val="00E40C63"/>
    <w:rPr>
      <w:rFonts w:ascii="Times New Roman" w:eastAsia="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6">
    <w:name w:val="彩色网格 - 着色 11"/>
    <w:basedOn w:val="a1"/>
    <w:next w:val="-10"/>
    <w:uiPriority w:val="73"/>
    <w:semiHidden/>
    <w:unhideWhenUsed/>
    <w:rsid w:val="00E40C63"/>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210">
    <w:name w:val="浅色底纹 - 着色 21"/>
    <w:basedOn w:val="a1"/>
    <w:next w:val="-25"/>
    <w:uiPriority w:val="60"/>
    <w:semiHidden/>
    <w:unhideWhenUsed/>
    <w:rsid w:val="00E40C63"/>
    <w:rPr>
      <w:rFonts w:ascii="Times New Roman" w:eastAsia="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211">
    <w:name w:val="浅色列表 - 着色 21"/>
    <w:basedOn w:val="a1"/>
    <w:next w:val="-24"/>
    <w:uiPriority w:val="61"/>
    <w:semiHidden/>
    <w:unhideWhenUsed/>
    <w:rsid w:val="00E40C63"/>
    <w:rPr>
      <w:rFonts w:ascii="Times New Roman" w:eastAsia="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212">
    <w:name w:val="浅色网格 - 着色 21"/>
    <w:basedOn w:val="a1"/>
    <w:next w:val="-20"/>
    <w:uiPriority w:val="62"/>
    <w:semiHidden/>
    <w:unhideWhenUsed/>
    <w:rsid w:val="00E40C63"/>
    <w:rPr>
      <w:rFonts w:ascii="Times New Roman" w:eastAsia="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1-210">
    <w:name w:val="中等深浅底纹 1 - 着色 21"/>
    <w:basedOn w:val="a1"/>
    <w:next w:val="1-23"/>
    <w:uiPriority w:val="63"/>
    <w:semiHidden/>
    <w:unhideWhenUsed/>
    <w:rsid w:val="00E40C63"/>
    <w:rPr>
      <w:rFonts w:ascii="Times New Roman" w:eastAsia="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2-210">
    <w:name w:val="中等深浅底纹 2 - 着色 21"/>
    <w:basedOn w:val="a1"/>
    <w:next w:val="2-23"/>
    <w:uiPriority w:val="64"/>
    <w:semiHidden/>
    <w:unhideWhenUsed/>
    <w:rsid w:val="00E40C63"/>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11">
    <w:name w:val="中等深浅列表 1 - 着色 21"/>
    <w:basedOn w:val="a1"/>
    <w:next w:val="1-22"/>
    <w:uiPriority w:val="65"/>
    <w:semiHidden/>
    <w:unhideWhenUsed/>
    <w:rsid w:val="00E40C63"/>
    <w:rPr>
      <w:rFonts w:ascii="Times New Roman" w:eastAsia="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2-211">
    <w:name w:val="中等深浅列表 2 - 着色 21"/>
    <w:basedOn w:val="a1"/>
    <w:next w:val="2-22"/>
    <w:uiPriority w:val="66"/>
    <w:semiHidden/>
    <w:unhideWhenUsed/>
    <w:rsid w:val="00E40C63"/>
    <w:rPr>
      <w:rFonts w:ascii="Calibri Light" w:eastAsia="Times New Roman"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1-212">
    <w:name w:val="中等深浅网格 1 - 着色 21"/>
    <w:basedOn w:val="a1"/>
    <w:next w:val="1-21"/>
    <w:uiPriority w:val="67"/>
    <w:semiHidden/>
    <w:unhideWhenUsed/>
    <w:rsid w:val="00E40C63"/>
    <w:rPr>
      <w:rFonts w:ascii="Times New Roman" w:eastAsia="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customStyle="1" w:styleId="2-212">
    <w:name w:val="中等深浅网格 2 - 着色 21"/>
    <w:basedOn w:val="a1"/>
    <w:next w:val="2-21"/>
    <w:uiPriority w:val="68"/>
    <w:semiHidden/>
    <w:unhideWhenUsed/>
    <w:rsid w:val="00E40C63"/>
    <w:rPr>
      <w:rFonts w:ascii="Calibri Light" w:eastAsia="Times New Roman"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3-210">
    <w:name w:val="中等深浅网格 3 - 着色 21"/>
    <w:basedOn w:val="a1"/>
    <w:next w:val="3-21"/>
    <w:uiPriority w:val="69"/>
    <w:semiHidden/>
    <w:unhideWhenUsed/>
    <w:rsid w:val="00E40C63"/>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213">
    <w:name w:val="深色列表 - 着色 21"/>
    <w:basedOn w:val="a1"/>
    <w:next w:val="-22"/>
    <w:uiPriority w:val="70"/>
    <w:semiHidden/>
    <w:unhideWhenUsed/>
    <w:rsid w:val="00E40C63"/>
    <w:rPr>
      <w:rFonts w:ascii="Times New Roman" w:eastAsia="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214">
    <w:name w:val="彩色底纹 - 着色 21"/>
    <w:basedOn w:val="a1"/>
    <w:next w:val="-23"/>
    <w:uiPriority w:val="71"/>
    <w:semiHidden/>
    <w:unhideWhenUsed/>
    <w:rsid w:val="00E40C63"/>
    <w:rPr>
      <w:rFonts w:ascii="Times New Roman" w:eastAsia="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215">
    <w:name w:val="彩色列表 - 着色 21"/>
    <w:basedOn w:val="a1"/>
    <w:next w:val="-21"/>
    <w:uiPriority w:val="72"/>
    <w:semiHidden/>
    <w:unhideWhenUsed/>
    <w:rsid w:val="00E40C63"/>
    <w:rPr>
      <w:rFonts w:ascii="Times New Roman" w:eastAsia="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216">
    <w:name w:val="彩色网格 - 着色 21"/>
    <w:basedOn w:val="a1"/>
    <w:next w:val="-2"/>
    <w:uiPriority w:val="73"/>
    <w:semiHidden/>
    <w:unhideWhenUsed/>
    <w:rsid w:val="00E40C63"/>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310">
    <w:name w:val="浅色底纹 - 着色 31"/>
    <w:basedOn w:val="a1"/>
    <w:next w:val="-35"/>
    <w:uiPriority w:val="60"/>
    <w:semiHidden/>
    <w:unhideWhenUsed/>
    <w:rsid w:val="00E40C63"/>
    <w:rPr>
      <w:rFonts w:ascii="Times New Roman" w:eastAsia="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311">
    <w:name w:val="浅色列表 - 着色 31"/>
    <w:basedOn w:val="a1"/>
    <w:next w:val="-34"/>
    <w:uiPriority w:val="61"/>
    <w:semiHidden/>
    <w:unhideWhenUsed/>
    <w:rsid w:val="00E40C63"/>
    <w:rPr>
      <w:rFonts w:ascii="Times New Roman" w:eastAsia="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312">
    <w:name w:val="浅色网格 - 着色 31"/>
    <w:basedOn w:val="a1"/>
    <w:next w:val="-30"/>
    <w:uiPriority w:val="62"/>
    <w:semiHidden/>
    <w:unhideWhenUsed/>
    <w:rsid w:val="00E40C63"/>
    <w:rPr>
      <w:rFonts w:ascii="Times New Roman" w:eastAsia="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1-310">
    <w:name w:val="中等深浅底纹 1 - 着色 31"/>
    <w:basedOn w:val="a1"/>
    <w:next w:val="1-33"/>
    <w:uiPriority w:val="63"/>
    <w:semiHidden/>
    <w:unhideWhenUsed/>
    <w:rsid w:val="00E40C63"/>
    <w:rPr>
      <w:rFonts w:ascii="Times New Roman" w:eastAsia="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2-310">
    <w:name w:val="中等深浅底纹 2 - 着色 31"/>
    <w:basedOn w:val="a1"/>
    <w:next w:val="2-33"/>
    <w:uiPriority w:val="64"/>
    <w:semiHidden/>
    <w:unhideWhenUsed/>
    <w:rsid w:val="00E40C63"/>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1">
    <w:name w:val="中等深浅列表 1 - 着色 31"/>
    <w:basedOn w:val="a1"/>
    <w:next w:val="1-32"/>
    <w:uiPriority w:val="65"/>
    <w:semiHidden/>
    <w:unhideWhenUsed/>
    <w:rsid w:val="00E40C63"/>
    <w:rPr>
      <w:rFonts w:ascii="Times New Roman" w:eastAsia="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2-311">
    <w:name w:val="中等深浅列表 2 - 着色 31"/>
    <w:basedOn w:val="a1"/>
    <w:next w:val="2-32"/>
    <w:uiPriority w:val="66"/>
    <w:semiHidden/>
    <w:unhideWhenUsed/>
    <w:rsid w:val="00E40C63"/>
    <w:rPr>
      <w:rFonts w:ascii="Calibri Light" w:eastAsia="Times New Roman"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1-312">
    <w:name w:val="中等深浅网格 1 - 着色 31"/>
    <w:basedOn w:val="a1"/>
    <w:next w:val="1-31"/>
    <w:uiPriority w:val="67"/>
    <w:semiHidden/>
    <w:unhideWhenUsed/>
    <w:rsid w:val="00E40C63"/>
    <w:rPr>
      <w:rFonts w:ascii="Times New Roman" w:eastAsia="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customStyle="1" w:styleId="2-312">
    <w:name w:val="中等深浅网格 2 - 着色 31"/>
    <w:basedOn w:val="a1"/>
    <w:next w:val="2-31"/>
    <w:uiPriority w:val="68"/>
    <w:semiHidden/>
    <w:unhideWhenUsed/>
    <w:rsid w:val="00E40C63"/>
    <w:rPr>
      <w:rFonts w:ascii="Calibri Light" w:eastAsia="Times New Roman"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3-310">
    <w:name w:val="中等深浅网格 3 - 着色 31"/>
    <w:basedOn w:val="a1"/>
    <w:next w:val="3-31"/>
    <w:uiPriority w:val="69"/>
    <w:semiHidden/>
    <w:unhideWhenUsed/>
    <w:rsid w:val="00E40C63"/>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313">
    <w:name w:val="深色列表 - 着色 31"/>
    <w:basedOn w:val="a1"/>
    <w:next w:val="-33"/>
    <w:uiPriority w:val="70"/>
    <w:semiHidden/>
    <w:unhideWhenUsed/>
    <w:rsid w:val="00E40C63"/>
    <w:rPr>
      <w:rFonts w:ascii="Times New Roman" w:eastAsia="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314">
    <w:name w:val="彩色底纹 - 着色 31"/>
    <w:basedOn w:val="a1"/>
    <w:next w:val="-32"/>
    <w:uiPriority w:val="71"/>
    <w:semiHidden/>
    <w:unhideWhenUsed/>
    <w:rsid w:val="00E40C63"/>
    <w:rPr>
      <w:rFonts w:ascii="Times New Roman" w:eastAsia="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315">
    <w:name w:val="彩色列表 - 着色 31"/>
    <w:basedOn w:val="a1"/>
    <w:next w:val="-31"/>
    <w:uiPriority w:val="72"/>
    <w:semiHidden/>
    <w:unhideWhenUsed/>
    <w:rsid w:val="00E40C63"/>
    <w:rPr>
      <w:rFonts w:ascii="Times New Roman" w:eastAsia="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316">
    <w:name w:val="彩色网格 - 着色 31"/>
    <w:basedOn w:val="a1"/>
    <w:next w:val="-3"/>
    <w:uiPriority w:val="73"/>
    <w:semiHidden/>
    <w:unhideWhenUsed/>
    <w:rsid w:val="00E40C63"/>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410">
    <w:name w:val="浅色底纹 - 着色 41"/>
    <w:basedOn w:val="a1"/>
    <w:next w:val="-45"/>
    <w:uiPriority w:val="60"/>
    <w:semiHidden/>
    <w:unhideWhenUsed/>
    <w:rsid w:val="00E40C63"/>
    <w:rPr>
      <w:rFonts w:ascii="Times New Roman" w:eastAsia="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411">
    <w:name w:val="浅色列表 - 着色 41"/>
    <w:basedOn w:val="a1"/>
    <w:next w:val="-44"/>
    <w:uiPriority w:val="61"/>
    <w:semiHidden/>
    <w:unhideWhenUsed/>
    <w:rsid w:val="00E40C63"/>
    <w:rPr>
      <w:rFonts w:ascii="Times New Roman" w:eastAsia="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412">
    <w:name w:val="浅色网格 - 着色 41"/>
    <w:basedOn w:val="a1"/>
    <w:next w:val="-4"/>
    <w:uiPriority w:val="62"/>
    <w:semiHidden/>
    <w:unhideWhenUsed/>
    <w:rsid w:val="00E40C63"/>
    <w:rPr>
      <w:rFonts w:ascii="Times New Roman" w:eastAsia="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1-410">
    <w:name w:val="中等深浅底纹 1 - 着色 41"/>
    <w:basedOn w:val="a1"/>
    <w:next w:val="1-43"/>
    <w:uiPriority w:val="63"/>
    <w:semiHidden/>
    <w:unhideWhenUsed/>
    <w:rsid w:val="00E40C63"/>
    <w:rPr>
      <w:rFonts w:ascii="Times New Roman" w:eastAsia="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2-410">
    <w:name w:val="中等深浅底纹 2 - 着色 41"/>
    <w:basedOn w:val="a1"/>
    <w:next w:val="2-43"/>
    <w:uiPriority w:val="64"/>
    <w:semiHidden/>
    <w:unhideWhenUsed/>
    <w:rsid w:val="00E40C63"/>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411">
    <w:name w:val="中等深浅列表 1 - 着色 41"/>
    <w:basedOn w:val="a1"/>
    <w:next w:val="1-42"/>
    <w:uiPriority w:val="65"/>
    <w:semiHidden/>
    <w:unhideWhenUsed/>
    <w:rsid w:val="00E40C63"/>
    <w:rPr>
      <w:rFonts w:ascii="Times New Roman" w:eastAsia="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2-411">
    <w:name w:val="中等深浅列表 2 - 着色 41"/>
    <w:basedOn w:val="a1"/>
    <w:next w:val="2-42"/>
    <w:uiPriority w:val="66"/>
    <w:semiHidden/>
    <w:unhideWhenUsed/>
    <w:rsid w:val="00E40C63"/>
    <w:rPr>
      <w:rFonts w:ascii="Calibri Light" w:eastAsia="Times New Roman"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1-412">
    <w:name w:val="中等深浅网格 1 - 着色 41"/>
    <w:basedOn w:val="a1"/>
    <w:next w:val="1-41"/>
    <w:uiPriority w:val="67"/>
    <w:semiHidden/>
    <w:unhideWhenUsed/>
    <w:rsid w:val="00E40C63"/>
    <w:rPr>
      <w:rFonts w:ascii="Times New Roman" w:eastAsia="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customStyle="1" w:styleId="2-412">
    <w:name w:val="中等深浅网格 2 - 着色 41"/>
    <w:basedOn w:val="a1"/>
    <w:next w:val="2-41"/>
    <w:uiPriority w:val="68"/>
    <w:semiHidden/>
    <w:unhideWhenUsed/>
    <w:rsid w:val="00E40C63"/>
    <w:rPr>
      <w:rFonts w:ascii="Calibri Light" w:eastAsia="Times New Roman"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3-410">
    <w:name w:val="中等深浅网格 3 - 着色 41"/>
    <w:basedOn w:val="a1"/>
    <w:next w:val="3-41"/>
    <w:uiPriority w:val="69"/>
    <w:semiHidden/>
    <w:unhideWhenUsed/>
    <w:rsid w:val="00E40C63"/>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413">
    <w:name w:val="深色列表 - 着色 41"/>
    <w:basedOn w:val="a1"/>
    <w:next w:val="-43"/>
    <w:uiPriority w:val="70"/>
    <w:semiHidden/>
    <w:unhideWhenUsed/>
    <w:rsid w:val="00E40C63"/>
    <w:rPr>
      <w:rFonts w:ascii="Times New Roman" w:eastAsia="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414">
    <w:name w:val="彩色底纹 - 着色 41"/>
    <w:basedOn w:val="a1"/>
    <w:next w:val="-42"/>
    <w:uiPriority w:val="71"/>
    <w:semiHidden/>
    <w:unhideWhenUsed/>
    <w:rsid w:val="00E40C63"/>
    <w:rPr>
      <w:rFonts w:ascii="Times New Roman" w:eastAsia="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415">
    <w:name w:val="彩色列表 - 着色 41"/>
    <w:basedOn w:val="a1"/>
    <w:next w:val="-41"/>
    <w:uiPriority w:val="72"/>
    <w:semiHidden/>
    <w:unhideWhenUsed/>
    <w:rsid w:val="00E40C63"/>
    <w:rPr>
      <w:rFonts w:ascii="Times New Roman" w:eastAsia="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416">
    <w:name w:val="彩色网格 - 着色 41"/>
    <w:basedOn w:val="a1"/>
    <w:next w:val="-40"/>
    <w:uiPriority w:val="73"/>
    <w:semiHidden/>
    <w:unhideWhenUsed/>
    <w:rsid w:val="00E40C63"/>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510">
    <w:name w:val="浅色底纹 - 着色 51"/>
    <w:basedOn w:val="a1"/>
    <w:next w:val="-55"/>
    <w:uiPriority w:val="60"/>
    <w:semiHidden/>
    <w:unhideWhenUsed/>
    <w:rsid w:val="00E40C63"/>
    <w:rPr>
      <w:rFonts w:ascii="Times New Roman" w:eastAsia="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511">
    <w:name w:val="浅色列表 - 着色 51"/>
    <w:basedOn w:val="a1"/>
    <w:next w:val="-54"/>
    <w:uiPriority w:val="61"/>
    <w:semiHidden/>
    <w:unhideWhenUsed/>
    <w:rsid w:val="00E40C63"/>
    <w:rPr>
      <w:rFonts w:ascii="Times New Roman" w:eastAsia="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512">
    <w:name w:val="浅色网格 - 着色 51"/>
    <w:basedOn w:val="a1"/>
    <w:next w:val="-51"/>
    <w:uiPriority w:val="62"/>
    <w:semiHidden/>
    <w:unhideWhenUsed/>
    <w:rsid w:val="00E40C63"/>
    <w:rPr>
      <w:rFonts w:ascii="Times New Roman" w:eastAsia="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1-510">
    <w:name w:val="中等深浅底纹 1 - 着色 51"/>
    <w:basedOn w:val="a1"/>
    <w:next w:val="1-53"/>
    <w:uiPriority w:val="63"/>
    <w:semiHidden/>
    <w:unhideWhenUsed/>
    <w:rsid w:val="00E40C63"/>
    <w:rPr>
      <w:rFonts w:ascii="Times New Roman" w:eastAsia="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2-510">
    <w:name w:val="中等深浅底纹 2 - 着色 51"/>
    <w:basedOn w:val="a1"/>
    <w:next w:val="2-53"/>
    <w:uiPriority w:val="64"/>
    <w:semiHidden/>
    <w:unhideWhenUsed/>
    <w:rsid w:val="00E40C63"/>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511">
    <w:name w:val="中等深浅列表 1 - 着色 51"/>
    <w:basedOn w:val="a1"/>
    <w:next w:val="1-52"/>
    <w:uiPriority w:val="65"/>
    <w:semiHidden/>
    <w:unhideWhenUsed/>
    <w:rsid w:val="00E40C63"/>
    <w:rPr>
      <w:rFonts w:ascii="Times New Roman" w:eastAsia="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2-511">
    <w:name w:val="中等深浅列表 2 - 着色 51"/>
    <w:basedOn w:val="a1"/>
    <w:next w:val="2-52"/>
    <w:uiPriority w:val="66"/>
    <w:semiHidden/>
    <w:unhideWhenUsed/>
    <w:rsid w:val="00E40C63"/>
    <w:rPr>
      <w:rFonts w:ascii="Calibri Light" w:eastAsia="Times New Roman"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1-512">
    <w:name w:val="中等深浅网格 1 - 着色 51"/>
    <w:basedOn w:val="a1"/>
    <w:next w:val="1-51"/>
    <w:uiPriority w:val="67"/>
    <w:semiHidden/>
    <w:unhideWhenUsed/>
    <w:rsid w:val="00E40C63"/>
    <w:rPr>
      <w:rFonts w:ascii="Times New Roman" w:eastAsia="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customStyle="1" w:styleId="2-512">
    <w:name w:val="中等深浅网格 2 - 着色 51"/>
    <w:basedOn w:val="a1"/>
    <w:next w:val="2-51"/>
    <w:uiPriority w:val="68"/>
    <w:semiHidden/>
    <w:unhideWhenUsed/>
    <w:rsid w:val="00E40C63"/>
    <w:rPr>
      <w:rFonts w:ascii="Calibri Light" w:eastAsia="Times New Roman"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3-510">
    <w:name w:val="中等深浅网格 3 - 着色 51"/>
    <w:basedOn w:val="a1"/>
    <w:next w:val="3-51"/>
    <w:uiPriority w:val="69"/>
    <w:semiHidden/>
    <w:unhideWhenUsed/>
    <w:rsid w:val="00E40C63"/>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513">
    <w:name w:val="深色列表 - 着色 51"/>
    <w:basedOn w:val="a1"/>
    <w:next w:val="-53"/>
    <w:uiPriority w:val="70"/>
    <w:semiHidden/>
    <w:unhideWhenUsed/>
    <w:rsid w:val="00E40C63"/>
    <w:rPr>
      <w:rFonts w:ascii="Times New Roman" w:eastAsia="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514">
    <w:name w:val="彩色底纹 - 着色 51"/>
    <w:basedOn w:val="a1"/>
    <w:next w:val="-52"/>
    <w:uiPriority w:val="71"/>
    <w:semiHidden/>
    <w:unhideWhenUsed/>
    <w:rsid w:val="00E40C63"/>
    <w:rPr>
      <w:rFonts w:ascii="Times New Roman" w:eastAsia="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515">
    <w:name w:val="彩色列表 - 着色 51"/>
    <w:basedOn w:val="a1"/>
    <w:next w:val="-50"/>
    <w:uiPriority w:val="72"/>
    <w:semiHidden/>
    <w:unhideWhenUsed/>
    <w:rsid w:val="00E40C63"/>
    <w:rPr>
      <w:rFonts w:ascii="Times New Roman" w:eastAsia="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516">
    <w:name w:val="彩色网格 - 着色 51"/>
    <w:basedOn w:val="a1"/>
    <w:next w:val="-5"/>
    <w:uiPriority w:val="73"/>
    <w:semiHidden/>
    <w:unhideWhenUsed/>
    <w:rsid w:val="00E40C63"/>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610">
    <w:name w:val="浅色底纹 - 着色 61"/>
    <w:basedOn w:val="a1"/>
    <w:next w:val="-65"/>
    <w:uiPriority w:val="60"/>
    <w:semiHidden/>
    <w:unhideWhenUsed/>
    <w:rsid w:val="00E40C63"/>
    <w:rPr>
      <w:rFonts w:ascii="Times New Roman" w:eastAsia="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611">
    <w:name w:val="浅色列表 - 着色 61"/>
    <w:basedOn w:val="a1"/>
    <w:next w:val="-64"/>
    <w:uiPriority w:val="61"/>
    <w:semiHidden/>
    <w:unhideWhenUsed/>
    <w:rsid w:val="00E40C63"/>
    <w:rPr>
      <w:rFonts w:ascii="Times New Roman" w:eastAsia="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612">
    <w:name w:val="浅色网格 - 着色 61"/>
    <w:basedOn w:val="a1"/>
    <w:next w:val="-62"/>
    <w:uiPriority w:val="62"/>
    <w:semiHidden/>
    <w:unhideWhenUsed/>
    <w:rsid w:val="00E40C63"/>
    <w:rPr>
      <w:rFonts w:ascii="Times New Roman" w:eastAsia="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1-610">
    <w:name w:val="中等深浅底纹 1 - 着色 61"/>
    <w:basedOn w:val="a1"/>
    <w:next w:val="1-63"/>
    <w:uiPriority w:val="63"/>
    <w:semiHidden/>
    <w:unhideWhenUsed/>
    <w:rsid w:val="00E40C63"/>
    <w:rPr>
      <w:rFonts w:ascii="Times New Roman" w:eastAsia="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2-610">
    <w:name w:val="中等深浅底纹 2 - 着色 61"/>
    <w:basedOn w:val="a1"/>
    <w:next w:val="2-63"/>
    <w:uiPriority w:val="64"/>
    <w:semiHidden/>
    <w:unhideWhenUsed/>
    <w:rsid w:val="00E40C63"/>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611">
    <w:name w:val="中等深浅列表 1 - 着色 61"/>
    <w:basedOn w:val="a1"/>
    <w:next w:val="1-62"/>
    <w:uiPriority w:val="65"/>
    <w:semiHidden/>
    <w:unhideWhenUsed/>
    <w:rsid w:val="00E40C63"/>
    <w:rPr>
      <w:rFonts w:ascii="Times New Roman" w:eastAsia="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2-611">
    <w:name w:val="中等深浅列表 2 - 着色 61"/>
    <w:basedOn w:val="a1"/>
    <w:next w:val="2-62"/>
    <w:uiPriority w:val="66"/>
    <w:semiHidden/>
    <w:unhideWhenUsed/>
    <w:rsid w:val="00E40C63"/>
    <w:rPr>
      <w:rFonts w:ascii="Calibri Light" w:eastAsia="Times New Roman"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1-612">
    <w:name w:val="中等深浅网格 1 - 着色 61"/>
    <w:basedOn w:val="a1"/>
    <w:next w:val="1-61"/>
    <w:uiPriority w:val="67"/>
    <w:semiHidden/>
    <w:unhideWhenUsed/>
    <w:rsid w:val="00E40C63"/>
    <w:rPr>
      <w:rFonts w:ascii="Times New Roman" w:eastAsia="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2-612">
    <w:name w:val="中等深浅网格 2 - 着色 61"/>
    <w:basedOn w:val="a1"/>
    <w:next w:val="2-61"/>
    <w:uiPriority w:val="68"/>
    <w:semiHidden/>
    <w:unhideWhenUsed/>
    <w:rsid w:val="00E40C63"/>
    <w:rPr>
      <w:rFonts w:ascii="Calibri Light" w:eastAsia="Times New Roman"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3-610">
    <w:name w:val="中等深浅网格 3 - 着色 61"/>
    <w:basedOn w:val="a1"/>
    <w:next w:val="3-61"/>
    <w:uiPriority w:val="69"/>
    <w:semiHidden/>
    <w:unhideWhenUsed/>
    <w:rsid w:val="00E40C63"/>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613">
    <w:name w:val="深色列表 - 着色 61"/>
    <w:basedOn w:val="a1"/>
    <w:next w:val="-63"/>
    <w:uiPriority w:val="70"/>
    <w:semiHidden/>
    <w:unhideWhenUsed/>
    <w:rsid w:val="00E40C63"/>
    <w:rPr>
      <w:rFonts w:ascii="Times New Roman" w:eastAsia="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614">
    <w:name w:val="彩色底纹 - 着色 61"/>
    <w:basedOn w:val="a1"/>
    <w:next w:val="-61"/>
    <w:uiPriority w:val="71"/>
    <w:semiHidden/>
    <w:unhideWhenUsed/>
    <w:rsid w:val="00E40C63"/>
    <w:rPr>
      <w:rFonts w:ascii="Times New Roman" w:eastAsia="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615">
    <w:name w:val="彩色列表 - 着色 61"/>
    <w:basedOn w:val="a1"/>
    <w:next w:val="-60"/>
    <w:uiPriority w:val="72"/>
    <w:semiHidden/>
    <w:unhideWhenUsed/>
    <w:rsid w:val="00E40C63"/>
    <w:rPr>
      <w:rFonts w:ascii="Times New Roman" w:eastAsia="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616">
    <w:name w:val="彩色网格 - 着色 61"/>
    <w:basedOn w:val="a1"/>
    <w:next w:val="-6"/>
    <w:uiPriority w:val="73"/>
    <w:semiHidden/>
    <w:unhideWhenUsed/>
    <w:rsid w:val="00E40C63"/>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customStyle="1" w:styleId="11c">
    <w:name w:val="无格式表格 11"/>
    <w:basedOn w:val="a1"/>
    <w:next w:val="13"/>
    <w:uiPriority w:val="41"/>
    <w:rsid w:val="00E40C63"/>
    <w:rPr>
      <w:rFonts w:ascii="Times New Roman" w:eastAsia="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c">
    <w:name w:val="无格式表格 21"/>
    <w:basedOn w:val="a1"/>
    <w:next w:val="25"/>
    <w:uiPriority w:val="42"/>
    <w:rsid w:val="00E40C63"/>
    <w:rPr>
      <w:rFonts w:ascii="Times New Roman" w:eastAsia="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319">
    <w:name w:val="无格式表格 31"/>
    <w:basedOn w:val="a1"/>
    <w:next w:val="37"/>
    <w:uiPriority w:val="43"/>
    <w:rsid w:val="00E40C63"/>
    <w:rPr>
      <w:rFonts w:ascii="Times New Roman" w:eastAsia="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414">
    <w:name w:val="无格式表格 41"/>
    <w:basedOn w:val="a1"/>
    <w:next w:val="46"/>
    <w:uiPriority w:val="44"/>
    <w:rsid w:val="00E40C63"/>
    <w:rPr>
      <w:rFonts w:ascii="Times New Roman" w:eastAsia="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513">
    <w:name w:val="无格式表格 51"/>
    <w:basedOn w:val="a1"/>
    <w:next w:val="56"/>
    <w:uiPriority w:val="45"/>
    <w:rsid w:val="00E40C63"/>
    <w:rPr>
      <w:rFonts w:ascii="Times New Roman" w:eastAsia="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e">
    <w:name w:val="网格型浅色1"/>
    <w:basedOn w:val="a1"/>
    <w:next w:val="aff0"/>
    <w:uiPriority w:val="40"/>
    <w:rsid w:val="00E40C63"/>
    <w:rPr>
      <w:rFonts w:ascii="Times New Roman" w:eastAsia="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d">
    <w:name w:val="网格表 1 浅色1"/>
    <w:basedOn w:val="a1"/>
    <w:next w:val="12"/>
    <w:uiPriority w:val="46"/>
    <w:rsid w:val="00E40C63"/>
    <w:rPr>
      <w:rFonts w:ascii="Times New Roman" w:eastAsia="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21d">
    <w:name w:val="网格表 21"/>
    <w:basedOn w:val="a1"/>
    <w:next w:val="27"/>
    <w:uiPriority w:val="47"/>
    <w:rsid w:val="00E40C63"/>
    <w:rPr>
      <w:rFonts w:ascii="Times New Roman" w:eastAsia="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31a">
    <w:name w:val="网格表 31"/>
    <w:basedOn w:val="a1"/>
    <w:next w:val="34"/>
    <w:uiPriority w:val="48"/>
    <w:rsid w:val="00E40C63"/>
    <w:rPr>
      <w:rFonts w:ascii="Times New Roman" w:eastAsia="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415">
    <w:name w:val="网格表 41"/>
    <w:basedOn w:val="a1"/>
    <w:next w:val="44"/>
    <w:uiPriority w:val="49"/>
    <w:rsid w:val="00E40C63"/>
    <w:rPr>
      <w:rFonts w:ascii="Times New Roman" w:eastAsia="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514">
    <w:name w:val="网格表 5 深色1"/>
    <w:basedOn w:val="a1"/>
    <w:next w:val="54"/>
    <w:uiPriority w:val="50"/>
    <w:rsid w:val="00E40C63"/>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612">
    <w:name w:val="网格表 6 彩色1"/>
    <w:basedOn w:val="a1"/>
    <w:next w:val="61"/>
    <w:uiPriority w:val="51"/>
    <w:rsid w:val="00E40C63"/>
    <w:rPr>
      <w:rFonts w:ascii="Times New Roman" w:eastAsia="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712">
    <w:name w:val="网格表 7 彩色1"/>
    <w:basedOn w:val="a1"/>
    <w:next w:val="71"/>
    <w:uiPriority w:val="52"/>
    <w:rsid w:val="00E40C63"/>
    <w:rPr>
      <w:rFonts w:ascii="Times New Roman" w:eastAsia="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1-113">
    <w:name w:val="网格表 1 浅色 - 着色 11"/>
    <w:basedOn w:val="a1"/>
    <w:next w:val="1-1"/>
    <w:uiPriority w:val="46"/>
    <w:rsid w:val="00E40C63"/>
    <w:rPr>
      <w:rFonts w:ascii="Times New Roman" w:eastAsia="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2-113">
    <w:name w:val="网格表 2 - 着色 11"/>
    <w:basedOn w:val="a1"/>
    <w:next w:val="2-10"/>
    <w:uiPriority w:val="47"/>
    <w:rsid w:val="00E40C63"/>
    <w:rPr>
      <w:rFonts w:ascii="Times New Roman" w:eastAsia="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3-111">
    <w:name w:val="网格表 3 - 着色 11"/>
    <w:basedOn w:val="a1"/>
    <w:next w:val="3-1"/>
    <w:uiPriority w:val="48"/>
    <w:rsid w:val="00E40C63"/>
    <w:rPr>
      <w:rFonts w:ascii="Times New Roman" w:eastAsia="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4-11">
    <w:name w:val="网格表 4 - 着色 11"/>
    <w:basedOn w:val="a1"/>
    <w:next w:val="4-1"/>
    <w:uiPriority w:val="49"/>
    <w:rsid w:val="00E40C63"/>
    <w:rPr>
      <w:rFonts w:ascii="Times New Roman" w:eastAsia="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11">
    <w:name w:val="网格表 5 深色 - 着色 11"/>
    <w:basedOn w:val="a1"/>
    <w:next w:val="5-1"/>
    <w:uiPriority w:val="50"/>
    <w:rsid w:val="00E40C63"/>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7-11">
    <w:name w:val="网格表 7 彩色 - 着色 11"/>
    <w:basedOn w:val="a1"/>
    <w:next w:val="7-1"/>
    <w:uiPriority w:val="52"/>
    <w:rsid w:val="00E40C63"/>
    <w:rPr>
      <w:rFonts w:ascii="Times New Roman" w:eastAsia="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1-213">
    <w:name w:val="网格表 1 浅色 - 着色 21"/>
    <w:basedOn w:val="a1"/>
    <w:next w:val="1-2"/>
    <w:uiPriority w:val="46"/>
    <w:rsid w:val="00E40C63"/>
    <w:rPr>
      <w:rFonts w:ascii="Times New Roman" w:eastAsia="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2-213">
    <w:name w:val="网格表 2 - 着色 21"/>
    <w:basedOn w:val="a1"/>
    <w:next w:val="2-20"/>
    <w:uiPriority w:val="47"/>
    <w:rsid w:val="00E40C63"/>
    <w:rPr>
      <w:rFonts w:ascii="Times New Roman" w:eastAsia="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3-211">
    <w:name w:val="网格表 3 - 着色 21"/>
    <w:basedOn w:val="a1"/>
    <w:next w:val="3-2"/>
    <w:uiPriority w:val="48"/>
    <w:rsid w:val="00E40C63"/>
    <w:rPr>
      <w:rFonts w:ascii="Times New Roman" w:eastAsia="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4-21">
    <w:name w:val="网格表 4 - 着色 21"/>
    <w:basedOn w:val="a1"/>
    <w:next w:val="4-2"/>
    <w:uiPriority w:val="49"/>
    <w:rsid w:val="00E40C63"/>
    <w:rPr>
      <w:rFonts w:ascii="Times New Roman" w:eastAsia="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5-21">
    <w:name w:val="网格表 5 深色 - 着色 21"/>
    <w:basedOn w:val="a1"/>
    <w:next w:val="5-2"/>
    <w:uiPriority w:val="50"/>
    <w:rsid w:val="00E40C63"/>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6-21">
    <w:name w:val="网格表 6 彩色 - 着色 21"/>
    <w:basedOn w:val="a1"/>
    <w:next w:val="6-2"/>
    <w:uiPriority w:val="51"/>
    <w:rsid w:val="00E40C63"/>
    <w:rPr>
      <w:rFonts w:ascii="Times New Roman" w:eastAsia="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7-21">
    <w:name w:val="网格表 7 彩色 - 着色 21"/>
    <w:basedOn w:val="a1"/>
    <w:next w:val="7-2"/>
    <w:uiPriority w:val="52"/>
    <w:rsid w:val="00E40C63"/>
    <w:rPr>
      <w:rFonts w:ascii="Times New Roman" w:eastAsia="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1-313">
    <w:name w:val="网格表 1 浅色 - 着色 31"/>
    <w:basedOn w:val="a1"/>
    <w:next w:val="1-3"/>
    <w:uiPriority w:val="46"/>
    <w:rsid w:val="00E40C63"/>
    <w:rPr>
      <w:rFonts w:ascii="Times New Roman" w:eastAsia="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2-313">
    <w:name w:val="网格表 2 - 着色 31"/>
    <w:basedOn w:val="a1"/>
    <w:next w:val="2-30"/>
    <w:uiPriority w:val="47"/>
    <w:rsid w:val="00E40C63"/>
    <w:rPr>
      <w:rFonts w:ascii="Times New Roman" w:eastAsia="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3-311">
    <w:name w:val="网格表 3 - 着色 31"/>
    <w:basedOn w:val="a1"/>
    <w:next w:val="3-3"/>
    <w:uiPriority w:val="48"/>
    <w:rsid w:val="00E40C63"/>
    <w:rPr>
      <w:rFonts w:ascii="Times New Roman" w:eastAsia="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4-31">
    <w:name w:val="网格表 4 - 着色 31"/>
    <w:basedOn w:val="a1"/>
    <w:next w:val="4-3"/>
    <w:uiPriority w:val="49"/>
    <w:rsid w:val="00E40C63"/>
    <w:rPr>
      <w:rFonts w:ascii="Times New Roman" w:eastAsia="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5-31">
    <w:name w:val="网格表 5 深色 - 着色 31"/>
    <w:basedOn w:val="a1"/>
    <w:next w:val="5-3"/>
    <w:uiPriority w:val="50"/>
    <w:rsid w:val="00E40C63"/>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6-31">
    <w:name w:val="网格表 6 彩色 - 着色 31"/>
    <w:basedOn w:val="a1"/>
    <w:next w:val="6-3"/>
    <w:uiPriority w:val="51"/>
    <w:rsid w:val="00E40C63"/>
    <w:rPr>
      <w:rFonts w:ascii="Times New Roman" w:eastAsia="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7-31">
    <w:name w:val="网格表 7 彩色 - 着色 31"/>
    <w:basedOn w:val="a1"/>
    <w:next w:val="7-3"/>
    <w:uiPriority w:val="52"/>
    <w:rsid w:val="00E40C63"/>
    <w:rPr>
      <w:rFonts w:ascii="Times New Roman" w:eastAsia="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1-413">
    <w:name w:val="网格表 1 浅色 - 着色 41"/>
    <w:basedOn w:val="a1"/>
    <w:next w:val="1-4"/>
    <w:uiPriority w:val="46"/>
    <w:rsid w:val="00E40C63"/>
    <w:rPr>
      <w:rFonts w:ascii="Times New Roman" w:eastAsia="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2-413">
    <w:name w:val="网格表 2 - 着色 41"/>
    <w:basedOn w:val="a1"/>
    <w:next w:val="2-40"/>
    <w:uiPriority w:val="47"/>
    <w:rsid w:val="00E40C63"/>
    <w:rPr>
      <w:rFonts w:ascii="Times New Roman" w:eastAsia="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3-411">
    <w:name w:val="网格表 3 - 着色 41"/>
    <w:basedOn w:val="a1"/>
    <w:next w:val="3-4"/>
    <w:uiPriority w:val="48"/>
    <w:rsid w:val="00E40C63"/>
    <w:rPr>
      <w:rFonts w:ascii="Times New Roman" w:eastAsia="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4-41">
    <w:name w:val="网格表 4 - 着色 41"/>
    <w:basedOn w:val="a1"/>
    <w:next w:val="4-4"/>
    <w:uiPriority w:val="49"/>
    <w:rsid w:val="00E40C63"/>
    <w:rPr>
      <w:rFonts w:ascii="Times New Roman" w:eastAsia="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5-41">
    <w:name w:val="网格表 5 深色 - 着色 41"/>
    <w:basedOn w:val="a1"/>
    <w:next w:val="5-4"/>
    <w:uiPriority w:val="50"/>
    <w:rsid w:val="00E40C63"/>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6-41">
    <w:name w:val="网格表 6 彩色 - 着色 41"/>
    <w:basedOn w:val="a1"/>
    <w:next w:val="6-4"/>
    <w:uiPriority w:val="51"/>
    <w:rsid w:val="00E40C63"/>
    <w:rPr>
      <w:rFonts w:ascii="Times New Roman" w:eastAsia="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7-41">
    <w:name w:val="网格表 7 彩色 - 着色 41"/>
    <w:basedOn w:val="a1"/>
    <w:next w:val="7-4"/>
    <w:uiPriority w:val="52"/>
    <w:rsid w:val="00E40C63"/>
    <w:rPr>
      <w:rFonts w:ascii="Times New Roman" w:eastAsia="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1-513">
    <w:name w:val="网格表 1 浅色 - 着色 51"/>
    <w:basedOn w:val="a1"/>
    <w:next w:val="1-5"/>
    <w:uiPriority w:val="46"/>
    <w:rsid w:val="00E40C63"/>
    <w:rPr>
      <w:rFonts w:ascii="Times New Roman" w:eastAsia="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2-513">
    <w:name w:val="网格表 2 - 着色 51"/>
    <w:basedOn w:val="a1"/>
    <w:next w:val="2-5"/>
    <w:uiPriority w:val="47"/>
    <w:rsid w:val="00E40C63"/>
    <w:rPr>
      <w:rFonts w:ascii="Times New Roman" w:eastAsia="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3-511">
    <w:name w:val="网格表 3 - 着色 51"/>
    <w:basedOn w:val="a1"/>
    <w:next w:val="3-5"/>
    <w:uiPriority w:val="48"/>
    <w:rsid w:val="00E40C63"/>
    <w:rPr>
      <w:rFonts w:ascii="Times New Roman" w:eastAsia="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4-51">
    <w:name w:val="网格表 4 - 着色 51"/>
    <w:basedOn w:val="a1"/>
    <w:next w:val="4-5"/>
    <w:uiPriority w:val="49"/>
    <w:rsid w:val="00E40C63"/>
    <w:rPr>
      <w:rFonts w:ascii="Times New Roman" w:eastAsia="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51">
    <w:name w:val="网格表 5 深色 - 着色 51"/>
    <w:basedOn w:val="a1"/>
    <w:next w:val="5-5"/>
    <w:uiPriority w:val="50"/>
    <w:rsid w:val="00E40C63"/>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6-51">
    <w:name w:val="网格表 6 彩色 - 着色 51"/>
    <w:basedOn w:val="a1"/>
    <w:next w:val="6-5"/>
    <w:uiPriority w:val="51"/>
    <w:rsid w:val="00E40C63"/>
    <w:rPr>
      <w:rFonts w:ascii="Times New Roman" w:eastAsia="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7-51">
    <w:name w:val="网格表 7 彩色 - 着色 51"/>
    <w:basedOn w:val="a1"/>
    <w:next w:val="7-5"/>
    <w:uiPriority w:val="52"/>
    <w:rsid w:val="00E40C63"/>
    <w:rPr>
      <w:rFonts w:ascii="Times New Roman" w:eastAsia="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1-613">
    <w:name w:val="网格表 1 浅色 - 着色 61"/>
    <w:basedOn w:val="a1"/>
    <w:next w:val="1-60"/>
    <w:uiPriority w:val="46"/>
    <w:rsid w:val="00E40C63"/>
    <w:rPr>
      <w:rFonts w:ascii="Times New Roman" w:eastAsia="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2-613">
    <w:name w:val="网格表 2 - 着色 61"/>
    <w:basedOn w:val="a1"/>
    <w:next w:val="2-6"/>
    <w:uiPriority w:val="47"/>
    <w:rsid w:val="00E40C63"/>
    <w:rPr>
      <w:rFonts w:ascii="Times New Roman" w:eastAsia="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611">
    <w:name w:val="网格表 3 - 着色 61"/>
    <w:basedOn w:val="a1"/>
    <w:next w:val="3-6"/>
    <w:uiPriority w:val="48"/>
    <w:rsid w:val="00E40C63"/>
    <w:rPr>
      <w:rFonts w:ascii="Times New Roman" w:eastAsia="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4-61">
    <w:name w:val="网格表 4 - 着色 61"/>
    <w:basedOn w:val="a1"/>
    <w:next w:val="4-6"/>
    <w:uiPriority w:val="49"/>
    <w:rsid w:val="00E40C63"/>
    <w:rPr>
      <w:rFonts w:ascii="Times New Roman" w:eastAsia="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5-61">
    <w:name w:val="网格表 5 深色 - 着色 61"/>
    <w:basedOn w:val="a1"/>
    <w:next w:val="5-6"/>
    <w:uiPriority w:val="50"/>
    <w:rsid w:val="00E40C63"/>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6-61">
    <w:name w:val="网格表 6 彩色 - 着色 61"/>
    <w:basedOn w:val="a1"/>
    <w:next w:val="6-6"/>
    <w:uiPriority w:val="51"/>
    <w:rsid w:val="00E40C63"/>
    <w:rPr>
      <w:rFonts w:ascii="Times New Roman" w:eastAsia="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7-61">
    <w:name w:val="网格表 7 彩色 - 着色 61"/>
    <w:basedOn w:val="a1"/>
    <w:next w:val="7-6"/>
    <w:uiPriority w:val="52"/>
    <w:rsid w:val="00E40C63"/>
    <w:rPr>
      <w:rFonts w:ascii="Times New Roman" w:eastAsia="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11e">
    <w:name w:val="清单表 1 浅色1"/>
    <w:basedOn w:val="a1"/>
    <w:next w:val="14"/>
    <w:uiPriority w:val="46"/>
    <w:rsid w:val="00E40C63"/>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1e">
    <w:name w:val="清单表 21"/>
    <w:basedOn w:val="a1"/>
    <w:next w:val="26"/>
    <w:uiPriority w:val="47"/>
    <w:rsid w:val="00E40C63"/>
    <w:rPr>
      <w:rFonts w:ascii="Times New Roman" w:eastAsia="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31b">
    <w:name w:val="清单表 31"/>
    <w:basedOn w:val="a1"/>
    <w:next w:val="35"/>
    <w:uiPriority w:val="48"/>
    <w:rsid w:val="00E40C63"/>
    <w:rPr>
      <w:rFonts w:ascii="Times New Roman" w:eastAsia="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416">
    <w:name w:val="清单表 41"/>
    <w:basedOn w:val="a1"/>
    <w:next w:val="45"/>
    <w:uiPriority w:val="49"/>
    <w:rsid w:val="00E40C63"/>
    <w:rPr>
      <w:rFonts w:ascii="Times New Roman" w:eastAsia="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515">
    <w:name w:val="清单表 5 深色1"/>
    <w:basedOn w:val="a1"/>
    <w:next w:val="55"/>
    <w:uiPriority w:val="50"/>
    <w:rsid w:val="00E40C63"/>
    <w:rPr>
      <w:rFonts w:ascii="Times New Roman" w:eastAsia="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613">
    <w:name w:val="清单表 6 彩色1"/>
    <w:basedOn w:val="a1"/>
    <w:next w:val="62"/>
    <w:uiPriority w:val="51"/>
    <w:rsid w:val="00E40C63"/>
    <w:rPr>
      <w:rFonts w:ascii="Times New Roman" w:eastAsia="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713">
    <w:name w:val="清单表 7 彩色1"/>
    <w:basedOn w:val="a1"/>
    <w:next w:val="72"/>
    <w:uiPriority w:val="52"/>
    <w:rsid w:val="00E40C63"/>
    <w:rPr>
      <w:rFonts w:ascii="Times New Roman" w:eastAsia="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4">
    <w:name w:val="清单表 1 浅色 - 着色 11"/>
    <w:basedOn w:val="a1"/>
    <w:next w:val="1-10"/>
    <w:uiPriority w:val="46"/>
    <w:rsid w:val="00E40C63"/>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4">
    <w:name w:val="清单表 2 - 着色 11"/>
    <w:basedOn w:val="a1"/>
    <w:next w:val="2-1"/>
    <w:uiPriority w:val="47"/>
    <w:rsid w:val="00E40C63"/>
    <w:rPr>
      <w:rFonts w:ascii="Times New Roman" w:eastAsia="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3-112">
    <w:name w:val="清单表 3 - 着色 11"/>
    <w:basedOn w:val="a1"/>
    <w:next w:val="3-10"/>
    <w:uiPriority w:val="48"/>
    <w:rsid w:val="00E40C63"/>
    <w:rPr>
      <w:rFonts w:ascii="Times New Roman" w:eastAsia="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4-110">
    <w:name w:val="清单表 4 - 着色 11"/>
    <w:basedOn w:val="a1"/>
    <w:next w:val="4-10"/>
    <w:uiPriority w:val="49"/>
    <w:rsid w:val="00E40C63"/>
    <w:rPr>
      <w:rFonts w:ascii="Times New Roman" w:eastAsia="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110">
    <w:name w:val="清单表 5 深色 - 着色 11"/>
    <w:basedOn w:val="a1"/>
    <w:next w:val="5-10"/>
    <w:uiPriority w:val="50"/>
    <w:rsid w:val="00E40C63"/>
    <w:rPr>
      <w:rFonts w:ascii="Times New Roman" w:eastAsia="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6-11">
    <w:name w:val="清单表 6 彩色 - 着色 11"/>
    <w:basedOn w:val="a1"/>
    <w:next w:val="6-1"/>
    <w:uiPriority w:val="51"/>
    <w:rsid w:val="00E40C63"/>
    <w:rPr>
      <w:rFonts w:ascii="Times New Roman" w:eastAsia="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7-110">
    <w:name w:val="清单表 7 彩色 - 着色 11"/>
    <w:basedOn w:val="a1"/>
    <w:next w:val="7-10"/>
    <w:uiPriority w:val="52"/>
    <w:rsid w:val="00E40C63"/>
    <w:rPr>
      <w:rFonts w:ascii="Times New Roman" w:eastAsia="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14">
    <w:name w:val="清单表 1 浅色 - 着色 21"/>
    <w:basedOn w:val="a1"/>
    <w:next w:val="1-20"/>
    <w:uiPriority w:val="46"/>
    <w:rsid w:val="00E40C63"/>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2-214">
    <w:name w:val="清单表 2 - 着色 21"/>
    <w:basedOn w:val="a1"/>
    <w:next w:val="2-2"/>
    <w:uiPriority w:val="47"/>
    <w:rsid w:val="00E40C63"/>
    <w:rPr>
      <w:rFonts w:ascii="Times New Roman" w:eastAsia="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3-212">
    <w:name w:val="清单表 3 - 着色 21"/>
    <w:basedOn w:val="a1"/>
    <w:next w:val="3-20"/>
    <w:uiPriority w:val="48"/>
    <w:rsid w:val="00E40C63"/>
    <w:rPr>
      <w:rFonts w:ascii="Times New Roman" w:eastAsia="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4-210">
    <w:name w:val="清单表 4 - 着色 21"/>
    <w:basedOn w:val="a1"/>
    <w:next w:val="4-20"/>
    <w:uiPriority w:val="49"/>
    <w:rsid w:val="00E40C63"/>
    <w:rPr>
      <w:rFonts w:ascii="Times New Roman" w:eastAsia="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5-210">
    <w:name w:val="清单表 5 深色 - 着色 21"/>
    <w:basedOn w:val="a1"/>
    <w:next w:val="5-20"/>
    <w:uiPriority w:val="50"/>
    <w:rsid w:val="00E40C63"/>
    <w:rPr>
      <w:rFonts w:ascii="Times New Roman" w:eastAsia="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6-210">
    <w:name w:val="清单表 6 彩色 - 着色 21"/>
    <w:basedOn w:val="a1"/>
    <w:next w:val="6-20"/>
    <w:uiPriority w:val="51"/>
    <w:rsid w:val="00E40C63"/>
    <w:rPr>
      <w:rFonts w:ascii="Times New Roman" w:eastAsia="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7-210">
    <w:name w:val="清单表 7 彩色 - 着色 21"/>
    <w:basedOn w:val="a1"/>
    <w:next w:val="7-20"/>
    <w:uiPriority w:val="52"/>
    <w:rsid w:val="00E40C63"/>
    <w:rPr>
      <w:rFonts w:ascii="Times New Roman" w:eastAsia="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314">
    <w:name w:val="清单表 1 浅色 - 着色 31"/>
    <w:basedOn w:val="a1"/>
    <w:next w:val="1-30"/>
    <w:uiPriority w:val="46"/>
    <w:rsid w:val="00E40C63"/>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314">
    <w:name w:val="清单表 2 - 着色 31"/>
    <w:basedOn w:val="a1"/>
    <w:next w:val="2-3"/>
    <w:uiPriority w:val="47"/>
    <w:rsid w:val="00E40C63"/>
    <w:rPr>
      <w:rFonts w:ascii="Times New Roman" w:eastAsia="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3-312">
    <w:name w:val="清单表 3 - 着色 31"/>
    <w:basedOn w:val="a1"/>
    <w:next w:val="3-30"/>
    <w:uiPriority w:val="48"/>
    <w:rsid w:val="00E40C63"/>
    <w:rPr>
      <w:rFonts w:ascii="Times New Roman" w:eastAsia="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customStyle="1" w:styleId="4-310">
    <w:name w:val="清单表 4 - 着色 31"/>
    <w:basedOn w:val="a1"/>
    <w:next w:val="4-30"/>
    <w:uiPriority w:val="49"/>
    <w:rsid w:val="00E40C63"/>
    <w:rPr>
      <w:rFonts w:ascii="Times New Roman" w:eastAsia="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5-310">
    <w:name w:val="清单表 5 深色 - 着色 31"/>
    <w:basedOn w:val="a1"/>
    <w:next w:val="5-30"/>
    <w:uiPriority w:val="50"/>
    <w:rsid w:val="00E40C63"/>
    <w:rPr>
      <w:rFonts w:ascii="Times New Roman" w:eastAsia="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6-310">
    <w:name w:val="清单表 6 彩色 - 着色 31"/>
    <w:basedOn w:val="a1"/>
    <w:next w:val="6-30"/>
    <w:uiPriority w:val="51"/>
    <w:rsid w:val="00E40C63"/>
    <w:rPr>
      <w:rFonts w:ascii="Times New Roman" w:eastAsia="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7-310">
    <w:name w:val="清单表 7 彩色 - 着色 31"/>
    <w:basedOn w:val="a1"/>
    <w:next w:val="7-30"/>
    <w:uiPriority w:val="52"/>
    <w:rsid w:val="00E40C63"/>
    <w:rPr>
      <w:rFonts w:ascii="Times New Roman" w:eastAsia="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414">
    <w:name w:val="清单表 1 浅色 - 着色 41"/>
    <w:basedOn w:val="a1"/>
    <w:next w:val="1-40"/>
    <w:uiPriority w:val="46"/>
    <w:rsid w:val="00E40C63"/>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2-414">
    <w:name w:val="清单表 2 - 着色 41"/>
    <w:basedOn w:val="a1"/>
    <w:next w:val="2-4"/>
    <w:uiPriority w:val="47"/>
    <w:rsid w:val="00E40C63"/>
    <w:rPr>
      <w:rFonts w:ascii="Times New Roman" w:eastAsia="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3-412">
    <w:name w:val="清单表 3 - 着色 41"/>
    <w:basedOn w:val="a1"/>
    <w:next w:val="3-40"/>
    <w:uiPriority w:val="48"/>
    <w:rsid w:val="00E40C63"/>
    <w:rPr>
      <w:rFonts w:ascii="Times New Roman" w:eastAsia="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4-410">
    <w:name w:val="清单表 4 - 着色 41"/>
    <w:basedOn w:val="a1"/>
    <w:next w:val="4-40"/>
    <w:uiPriority w:val="49"/>
    <w:rsid w:val="00E40C63"/>
    <w:rPr>
      <w:rFonts w:ascii="Times New Roman" w:eastAsia="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5-410">
    <w:name w:val="清单表 5 深色 - 着色 41"/>
    <w:basedOn w:val="a1"/>
    <w:next w:val="5-40"/>
    <w:uiPriority w:val="50"/>
    <w:rsid w:val="00E40C63"/>
    <w:rPr>
      <w:rFonts w:ascii="Times New Roman" w:eastAsia="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6-410">
    <w:name w:val="清单表 6 彩色 - 着色 41"/>
    <w:basedOn w:val="a1"/>
    <w:next w:val="6-40"/>
    <w:uiPriority w:val="51"/>
    <w:rsid w:val="00E40C63"/>
    <w:rPr>
      <w:rFonts w:ascii="Times New Roman" w:eastAsia="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7-410">
    <w:name w:val="清单表 7 彩色 - 着色 41"/>
    <w:basedOn w:val="a1"/>
    <w:next w:val="7-40"/>
    <w:uiPriority w:val="52"/>
    <w:rsid w:val="00E40C63"/>
    <w:rPr>
      <w:rFonts w:ascii="Times New Roman" w:eastAsia="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4">
    <w:name w:val="清单表 1 浅色 - 着色 51"/>
    <w:basedOn w:val="a1"/>
    <w:next w:val="1-50"/>
    <w:uiPriority w:val="46"/>
    <w:rsid w:val="00E40C63"/>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514">
    <w:name w:val="清单表 2 - 着色 51"/>
    <w:basedOn w:val="a1"/>
    <w:next w:val="2-50"/>
    <w:uiPriority w:val="47"/>
    <w:rsid w:val="00E40C63"/>
    <w:rPr>
      <w:rFonts w:ascii="Times New Roman" w:eastAsia="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3-512">
    <w:name w:val="清单表 3 - 着色 51"/>
    <w:basedOn w:val="a1"/>
    <w:next w:val="3-50"/>
    <w:uiPriority w:val="48"/>
    <w:rsid w:val="00E40C63"/>
    <w:rPr>
      <w:rFonts w:ascii="Times New Roman" w:eastAsia="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4-510">
    <w:name w:val="清单表 4 - 着色 51"/>
    <w:basedOn w:val="a1"/>
    <w:next w:val="4-50"/>
    <w:uiPriority w:val="49"/>
    <w:rsid w:val="00E40C63"/>
    <w:rPr>
      <w:rFonts w:ascii="Times New Roman" w:eastAsia="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510">
    <w:name w:val="清单表 5 深色 - 着色 51"/>
    <w:basedOn w:val="a1"/>
    <w:next w:val="5-50"/>
    <w:uiPriority w:val="50"/>
    <w:rsid w:val="00E40C63"/>
    <w:rPr>
      <w:rFonts w:ascii="Times New Roman" w:eastAsia="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6-510">
    <w:name w:val="清单表 6 彩色 - 着色 51"/>
    <w:basedOn w:val="a1"/>
    <w:next w:val="6-50"/>
    <w:uiPriority w:val="51"/>
    <w:rsid w:val="00E40C63"/>
    <w:rPr>
      <w:rFonts w:ascii="Times New Roman" w:eastAsia="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7-510">
    <w:name w:val="清单表 7 彩色 - 着色 51"/>
    <w:basedOn w:val="a1"/>
    <w:next w:val="7-50"/>
    <w:uiPriority w:val="52"/>
    <w:rsid w:val="00E40C63"/>
    <w:rPr>
      <w:rFonts w:ascii="Times New Roman" w:eastAsia="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4">
    <w:name w:val="清单表 1 浅色 - 着色 61"/>
    <w:basedOn w:val="a1"/>
    <w:next w:val="1-6"/>
    <w:uiPriority w:val="46"/>
    <w:rsid w:val="00E40C63"/>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2-614">
    <w:name w:val="清单表 2 - 着色 61"/>
    <w:basedOn w:val="a1"/>
    <w:next w:val="2-60"/>
    <w:uiPriority w:val="47"/>
    <w:rsid w:val="00E40C63"/>
    <w:rPr>
      <w:rFonts w:ascii="Times New Roman" w:eastAsia="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612">
    <w:name w:val="清单表 3 - 着色 61"/>
    <w:basedOn w:val="a1"/>
    <w:next w:val="3-60"/>
    <w:uiPriority w:val="48"/>
    <w:rsid w:val="00E40C63"/>
    <w:rPr>
      <w:rFonts w:ascii="Times New Roman" w:eastAsia="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customStyle="1" w:styleId="4-610">
    <w:name w:val="清单表 4 - 着色 61"/>
    <w:basedOn w:val="a1"/>
    <w:next w:val="4-60"/>
    <w:uiPriority w:val="49"/>
    <w:rsid w:val="00E40C63"/>
    <w:rPr>
      <w:rFonts w:ascii="Times New Roman" w:eastAsia="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5-610">
    <w:name w:val="清单表 5 深色 - 着色 61"/>
    <w:basedOn w:val="a1"/>
    <w:next w:val="5-60"/>
    <w:uiPriority w:val="50"/>
    <w:rsid w:val="00E40C63"/>
    <w:rPr>
      <w:rFonts w:ascii="Times New Roman" w:eastAsia="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6-610">
    <w:name w:val="清单表 6 彩色 - 着色 61"/>
    <w:basedOn w:val="a1"/>
    <w:next w:val="6-60"/>
    <w:uiPriority w:val="51"/>
    <w:rsid w:val="00E40C63"/>
    <w:rPr>
      <w:rFonts w:ascii="Times New Roman" w:eastAsia="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7-610">
    <w:name w:val="清单表 7 彩色 - 着色 61"/>
    <w:basedOn w:val="a1"/>
    <w:next w:val="7-60"/>
    <w:uiPriority w:val="52"/>
    <w:rsid w:val="00E40C63"/>
    <w:rPr>
      <w:rFonts w:ascii="Times New Roman" w:eastAsia="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766">
      <w:bodyDiv w:val="1"/>
      <w:marLeft w:val="0"/>
      <w:marRight w:val="0"/>
      <w:marTop w:val="0"/>
      <w:marBottom w:val="0"/>
      <w:divBdr>
        <w:top w:val="none" w:sz="0" w:space="0" w:color="auto"/>
        <w:left w:val="none" w:sz="0" w:space="0" w:color="auto"/>
        <w:bottom w:val="none" w:sz="0" w:space="0" w:color="auto"/>
        <w:right w:val="none" w:sz="0" w:space="0" w:color="auto"/>
      </w:divBdr>
    </w:div>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1941815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0009211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32879125">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79985368">
      <w:bodyDiv w:val="1"/>
      <w:marLeft w:val="0"/>
      <w:marRight w:val="0"/>
      <w:marTop w:val="0"/>
      <w:marBottom w:val="0"/>
      <w:divBdr>
        <w:top w:val="none" w:sz="0" w:space="0" w:color="auto"/>
        <w:left w:val="none" w:sz="0" w:space="0" w:color="auto"/>
        <w:bottom w:val="none" w:sz="0" w:space="0" w:color="auto"/>
        <w:right w:val="none" w:sz="0" w:space="0" w:color="auto"/>
      </w:divBdr>
    </w:div>
    <w:div w:id="400107609">
      <w:bodyDiv w:val="1"/>
      <w:marLeft w:val="0"/>
      <w:marRight w:val="0"/>
      <w:marTop w:val="0"/>
      <w:marBottom w:val="0"/>
      <w:divBdr>
        <w:top w:val="none" w:sz="0" w:space="0" w:color="auto"/>
        <w:left w:val="none" w:sz="0" w:space="0" w:color="auto"/>
        <w:bottom w:val="none" w:sz="0" w:space="0" w:color="auto"/>
        <w:right w:val="none" w:sz="0" w:space="0" w:color="auto"/>
      </w:divBdr>
    </w:div>
    <w:div w:id="428548419">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1458950">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1926764">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89491428">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5039456">
      <w:bodyDiv w:val="1"/>
      <w:marLeft w:val="0"/>
      <w:marRight w:val="0"/>
      <w:marTop w:val="0"/>
      <w:marBottom w:val="0"/>
      <w:divBdr>
        <w:top w:val="none" w:sz="0" w:space="0" w:color="auto"/>
        <w:left w:val="none" w:sz="0" w:space="0" w:color="auto"/>
        <w:bottom w:val="none" w:sz="0" w:space="0" w:color="auto"/>
        <w:right w:val="none" w:sz="0" w:space="0" w:color="auto"/>
      </w:divBdr>
    </w:div>
    <w:div w:id="629477326">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9612819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98111371">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28398469">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37616828">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68953159">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98249194">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5306968">
      <w:bodyDiv w:val="1"/>
      <w:marLeft w:val="0"/>
      <w:marRight w:val="0"/>
      <w:marTop w:val="0"/>
      <w:marBottom w:val="0"/>
      <w:divBdr>
        <w:top w:val="none" w:sz="0" w:space="0" w:color="auto"/>
        <w:left w:val="none" w:sz="0" w:space="0" w:color="auto"/>
        <w:bottom w:val="none" w:sz="0" w:space="0" w:color="auto"/>
        <w:right w:val="none" w:sz="0" w:space="0" w:color="auto"/>
      </w:divBdr>
    </w:div>
    <w:div w:id="1003976354">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38702369">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1997683">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2134522">
      <w:bodyDiv w:val="1"/>
      <w:marLeft w:val="0"/>
      <w:marRight w:val="0"/>
      <w:marTop w:val="0"/>
      <w:marBottom w:val="0"/>
      <w:divBdr>
        <w:top w:val="none" w:sz="0" w:space="0" w:color="auto"/>
        <w:left w:val="none" w:sz="0" w:space="0" w:color="auto"/>
        <w:bottom w:val="none" w:sz="0" w:space="0" w:color="auto"/>
        <w:right w:val="none" w:sz="0" w:space="0" w:color="auto"/>
      </w:divBdr>
    </w:div>
    <w:div w:id="113313531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6164551">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69972737">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58576876">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11341732">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73282009">
      <w:bodyDiv w:val="1"/>
      <w:marLeft w:val="0"/>
      <w:marRight w:val="0"/>
      <w:marTop w:val="0"/>
      <w:marBottom w:val="0"/>
      <w:divBdr>
        <w:top w:val="none" w:sz="0" w:space="0" w:color="auto"/>
        <w:left w:val="none" w:sz="0" w:space="0" w:color="auto"/>
        <w:bottom w:val="none" w:sz="0" w:space="0" w:color="auto"/>
        <w:right w:val="none" w:sz="0" w:space="0" w:color="auto"/>
      </w:divBdr>
    </w:div>
    <w:div w:id="1525553662">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81858448">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18703103">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80224918">
      <w:bodyDiv w:val="1"/>
      <w:marLeft w:val="0"/>
      <w:marRight w:val="0"/>
      <w:marTop w:val="0"/>
      <w:marBottom w:val="0"/>
      <w:divBdr>
        <w:top w:val="none" w:sz="0" w:space="0" w:color="auto"/>
        <w:left w:val="none" w:sz="0" w:space="0" w:color="auto"/>
        <w:bottom w:val="none" w:sz="0" w:space="0" w:color="auto"/>
        <w:right w:val="none" w:sz="0" w:space="0" w:color="auto"/>
      </w:divBdr>
    </w:div>
    <w:div w:id="1796755641">
      <w:bodyDiv w:val="1"/>
      <w:marLeft w:val="0"/>
      <w:marRight w:val="0"/>
      <w:marTop w:val="0"/>
      <w:marBottom w:val="0"/>
      <w:divBdr>
        <w:top w:val="none" w:sz="0" w:space="0" w:color="auto"/>
        <w:left w:val="none" w:sz="0" w:space="0" w:color="auto"/>
        <w:bottom w:val="none" w:sz="0" w:space="0" w:color="auto"/>
        <w:right w:val="none" w:sz="0" w:space="0" w:color="auto"/>
      </w:divBdr>
    </w:div>
    <w:div w:id="1797947116">
      <w:bodyDiv w:val="1"/>
      <w:marLeft w:val="0"/>
      <w:marRight w:val="0"/>
      <w:marTop w:val="0"/>
      <w:marBottom w:val="0"/>
      <w:divBdr>
        <w:top w:val="none" w:sz="0" w:space="0" w:color="auto"/>
        <w:left w:val="none" w:sz="0" w:space="0" w:color="auto"/>
        <w:bottom w:val="none" w:sz="0" w:space="0" w:color="auto"/>
        <w:right w:val="none" w:sz="0" w:space="0" w:color="auto"/>
      </w:divBdr>
    </w:div>
    <w:div w:id="1798528088">
      <w:bodyDiv w:val="1"/>
      <w:marLeft w:val="0"/>
      <w:marRight w:val="0"/>
      <w:marTop w:val="0"/>
      <w:marBottom w:val="0"/>
      <w:divBdr>
        <w:top w:val="none" w:sz="0" w:space="0" w:color="auto"/>
        <w:left w:val="none" w:sz="0" w:space="0" w:color="auto"/>
        <w:bottom w:val="none" w:sz="0" w:space="0" w:color="auto"/>
        <w:right w:val="none" w:sz="0" w:space="0" w:color="auto"/>
      </w:divBdr>
    </w:div>
    <w:div w:id="1805463115">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3830080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8714636">
      <w:bodyDiv w:val="1"/>
      <w:marLeft w:val="0"/>
      <w:marRight w:val="0"/>
      <w:marTop w:val="0"/>
      <w:marBottom w:val="0"/>
      <w:divBdr>
        <w:top w:val="none" w:sz="0" w:space="0" w:color="auto"/>
        <w:left w:val="none" w:sz="0" w:space="0" w:color="auto"/>
        <w:bottom w:val="none" w:sz="0" w:space="0" w:color="auto"/>
        <w:right w:val="none" w:sz="0" w:space="0" w:color="auto"/>
      </w:divBdr>
    </w:div>
    <w:div w:id="1896306566">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34317388">
      <w:bodyDiv w:val="1"/>
      <w:marLeft w:val="0"/>
      <w:marRight w:val="0"/>
      <w:marTop w:val="0"/>
      <w:marBottom w:val="0"/>
      <w:divBdr>
        <w:top w:val="none" w:sz="0" w:space="0" w:color="auto"/>
        <w:left w:val="none" w:sz="0" w:space="0" w:color="auto"/>
        <w:bottom w:val="none" w:sz="0" w:space="0" w:color="auto"/>
        <w:right w:val="none" w:sz="0" w:space="0" w:color="auto"/>
      </w:divBdr>
    </w:div>
    <w:div w:id="1959216156">
      <w:bodyDiv w:val="1"/>
      <w:marLeft w:val="0"/>
      <w:marRight w:val="0"/>
      <w:marTop w:val="0"/>
      <w:marBottom w:val="0"/>
      <w:divBdr>
        <w:top w:val="none" w:sz="0" w:space="0" w:color="auto"/>
        <w:left w:val="none" w:sz="0" w:space="0" w:color="auto"/>
        <w:bottom w:val="none" w:sz="0" w:space="0" w:color="auto"/>
        <w:right w:val="none" w:sz="0" w:space="0" w:color="auto"/>
      </w:divBdr>
    </w:div>
    <w:div w:id="1966691061">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6975749">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__1.vsd"/><Relationship Id="rId18" Type="http://schemas.openxmlformats.org/officeDocument/2006/relationships/image" Target="media/image4.emf"/><Relationship Id="rId26" Type="http://schemas.openxmlformats.org/officeDocument/2006/relationships/comments" Target="comments.xml"/><Relationship Id="rId3" Type="http://schemas.openxmlformats.org/officeDocument/2006/relationships/numbering" Target="numbering.xml"/><Relationship Id="rId21" Type="http://schemas.openxmlformats.org/officeDocument/2006/relationships/oleObject" Target="embeddings/Microsoft_Visio_2003-2010___5.vsd"/><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__3.vsd"/><Relationship Id="rId25" Type="http://schemas.openxmlformats.org/officeDocument/2006/relationships/package" Target="embeddings/Microsoft_Visio___2.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emf"/><Relationship Id="rId32" Type="http://schemas.microsoft.com/office/2016/09/relationships/commentsIds" Target="commentsIds.xml"/><Relationship Id="rId5" Type="http://schemas.openxmlformats.org/officeDocument/2006/relationships/settings" Target="settings.xml"/><Relationship Id="rId15" Type="http://schemas.openxmlformats.org/officeDocument/2006/relationships/oleObject" Target="embeddings/Microsoft_Visio_2003-2010___2.vsd"/><Relationship Id="rId23" Type="http://schemas.openxmlformats.org/officeDocument/2006/relationships/package" Target="embeddings/Microsoft_Visio___1.vsdx"/><Relationship Id="rId28"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__4.vsd"/><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emf"/><Relationship Id="rId27" Type="http://schemas.microsoft.com/office/2011/relationships/commentsExtended" Target="commentsExtended.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348CAE-CEE6-48E2-9213-B66D8C28E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239</TotalTime>
  <Pages>11</Pages>
  <Words>49938</Words>
  <Characters>284651</Characters>
  <Application>Microsoft Office Word</Application>
  <DocSecurity>0</DocSecurity>
  <Lines>2372</Lines>
  <Paragraphs>667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333922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76</cp:revision>
  <cp:lastPrinted>1899-12-31T23:00:00Z</cp:lastPrinted>
  <dcterms:created xsi:type="dcterms:W3CDTF">2024-02-02T03:40:00Z</dcterms:created>
  <dcterms:modified xsi:type="dcterms:W3CDTF">2024-02-19T11:57:00Z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(3)ALGz5G55cyb23neQmntqzYzKnyzaSFB6iJM3j1A0bkm5c6I5KXxla7NBebf6gI5ocubszBNs
7zhSYe3z9vQcZlgGsEtVtErqHDcj8Tt4L4ncDBSthtB2BeFibYul9Avm78HLjibnRlWtXnmL
0pNb5jthg5oPFFPnzVNzeKJAq+/EKT5OAie7i0Fx7WMC4QuZMDsQryd+v61rWve9adpjZa0I
PLwvRAYslmfeJKFo1e</vt:lpwstr>
  </property>
  <property fmtid="{D5CDD505-2E9C-101B-9397-08002B2CF9AE}" pid="4" name="_2015_ms_pID_7253431">
    <vt:lpwstr>fGHaF6Vk6szIBp5Z+p9hJVEOkmbNCS7G5QwFCa1Yxlqq/qP/4/ER2g
BAmefSBBh48fW9THQKvha6FwKi7gJE+Rir6G5s1+YKBQXL7+09G0vz/ENotaCaRCo98oBijl
8VrMLFj9bQe71NHDGm3Uc7kZLInHKtsz4vbfFg8nYCOpzmZAUX15kABWQT8p0wwbxvSqZCMZ
BvyzpsaR7fzu+jn+D0dpo5zovXKWivpF6167</vt:lpwstr>
  </property>
  <property fmtid="{D5CDD505-2E9C-101B-9397-08002B2CF9AE}" pid="5" name="_2015_ms_pID_7253432">
    <vt:lpwstr>Ww==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1708323347</vt:lpwstr>
  </property>
</Properties>
</file>